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4CF1" w:rsidRPr="00421FD4" w:rsidRDefault="00DA4CF1" w:rsidP="00DA4CF1">
      <w:pPr>
        <w:rPr>
          <w:rFonts w:ascii="Arial Nova" w:hAnsi="Arial Nova"/>
          <w:lang w:val="en-GB"/>
        </w:rPr>
      </w:pPr>
    </w:p>
    <w:p w:rsidR="00DA4CF1" w:rsidRPr="00421FD4" w:rsidRDefault="00DA4CF1" w:rsidP="00DA4CF1">
      <w:pPr>
        <w:rPr>
          <w:rFonts w:ascii="Arial Nova" w:hAnsi="Arial Nova"/>
          <w:sz w:val="20"/>
          <w:szCs w:val="20"/>
          <w:lang w:val="en-GB"/>
        </w:rPr>
      </w:pPr>
      <w:r>
        <w:rPr>
          <w:rFonts w:ascii="Arial Nova" w:hAnsi="Arial Nova"/>
          <w:sz w:val="20"/>
          <w:szCs w:val="20"/>
          <w:lang w:val="en-GB"/>
        </w:rPr>
        <w:t>Additional file</w:t>
      </w:r>
      <w:r w:rsidRPr="00421FD4">
        <w:rPr>
          <w:rFonts w:ascii="Arial Nova" w:hAnsi="Arial Nova"/>
          <w:sz w:val="20"/>
          <w:szCs w:val="20"/>
          <w:lang w:val="en-GB"/>
        </w:rPr>
        <w:t xml:space="preserve"> 1 Topic list of the focus groups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A4CF1" w:rsidRPr="00421FD4" w:rsidTr="00B50CD4">
        <w:tc>
          <w:tcPr>
            <w:tcW w:w="9062" w:type="dxa"/>
          </w:tcPr>
          <w:p w:rsidR="00DA4CF1" w:rsidRPr="00421FD4" w:rsidRDefault="00DA4CF1" w:rsidP="00B50CD4">
            <w:pPr>
              <w:rPr>
                <w:rFonts w:ascii="Arial Nova" w:hAnsi="Arial Nova"/>
                <w:sz w:val="20"/>
                <w:szCs w:val="20"/>
                <w:lang w:val="en-GB"/>
              </w:rPr>
            </w:pPr>
            <w:r w:rsidRPr="00421FD4">
              <w:rPr>
                <w:rFonts w:ascii="Arial Nova" w:hAnsi="Arial Nova"/>
                <w:sz w:val="20"/>
                <w:szCs w:val="20"/>
                <w:lang w:val="en-GB"/>
              </w:rPr>
              <w:t>Background to twinning &amp; coaching</w:t>
            </w:r>
          </w:p>
        </w:tc>
      </w:tr>
      <w:tr w:rsidR="00DA4CF1" w:rsidRPr="00773FF1" w:rsidTr="00B50CD4">
        <w:tc>
          <w:tcPr>
            <w:tcW w:w="9062" w:type="dxa"/>
          </w:tcPr>
          <w:p w:rsidR="00DA4CF1" w:rsidRPr="00421FD4" w:rsidRDefault="00DA4CF1" w:rsidP="00B50CD4">
            <w:pPr>
              <w:rPr>
                <w:rFonts w:ascii="Arial Nova" w:hAnsi="Arial Nova"/>
                <w:sz w:val="20"/>
                <w:szCs w:val="20"/>
                <w:lang w:val="en-GB"/>
              </w:rPr>
            </w:pPr>
            <w:r w:rsidRPr="00421FD4">
              <w:rPr>
                <w:rFonts w:ascii="Arial Nova" w:hAnsi="Arial Nova"/>
                <w:sz w:val="20"/>
                <w:szCs w:val="20"/>
                <w:lang w:val="en-GB"/>
              </w:rPr>
              <w:t>Role of the SCIROCCO tool in twinning and coaching</w:t>
            </w:r>
          </w:p>
        </w:tc>
      </w:tr>
      <w:tr w:rsidR="00DA4CF1" w:rsidRPr="00773FF1" w:rsidTr="00B50CD4">
        <w:tc>
          <w:tcPr>
            <w:tcW w:w="9062" w:type="dxa"/>
          </w:tcPr>
          <w:p w:rsidR="00DA4CF1" w:rsidRPr="00421FD4" w:rsidRDefault="00DA4CF1" w:rsidP="00B50CD4">
            <w:pPr>
              <w:rPr>
                <w:rFonts w:ascii="Arial Nova" w:hAnsi="Arial Nova"/>
                <w:sz w:val="20"/>
                <w:szCs w:val="20"/>
                <w:lang w:val="en-GB"/>
              </w:rPr>
            </w:pPr>
            <w:r w:rsidRPr="00421FD4">
              <w:rPr>
                <w:rFonts w:ascii="Arial Nova" w:hAnsi="Arial Nova"/>
                <w:sz w:val="20"/>
                <w:szCs w:val="20"/>
                <w:lang w:val="en-GB"/>
              </w:rPr>
              <w:t>Insights, outcomes and potential benefits of study visit</w:t>
            </w:r>
          </w:p>
        </w:tc>
      </w:tr>
      <w:tr w:rsidR="00DA4CF1" w:rsidRPr="00773FF1" w:rsidTr="00B50CD4">
        <w:tc>
          <w:tcPr>
            <w:tcW w:w="9062" w:type="dxa"/>
          </w:tcPr>
          <w:p w:rsidR="00DA4CF1" w:rsidRPr="00421FD4" w:rsidRDefault="00DA4CF1" w:rsidP="00B50CD4">
            <w:pPr>
              <w:rPr>
                <w:rFonts w:ascii="Arial Nova" w:hAnsi="Arial Nova"/>
                <w:sz w:val="20"/>
                <w:szCs w:val="20"/>
                <w:lang w:val="en-GB"/>
              </w:rPr>
            </w:pPr>
            <w:r w:rsidRPr="00421FD4">
              <w:rPr>
                <w:rFonts w:ascii="Arial Nova" w:hAnsi="Arial Nova"/>
                <w:sz w:val="20"/>
                <w:szCs w:val="20"/>
                <w:lang w:val="en-GB"/>
              </w:rPr>
              <w:t>Ways of enhancing, and difficulties with, twinning &amp; coaching</w:t>
            </w:r>
          </w:p>
        </w:tc>
      </w:tr>
      <w:tr w:rsidR="00DA4CF1" w:rsidRPr="00773FF1" w:rsidTr="00B50CD4">
        <w:tc>
          <w:tcPr>
            <w:tcW w:w="9062" w:type="dxa"/>
          </w:tcPr>
          <w:p w:rsidR="00DA4CF1" w:rsidRPr="00421FD4" w:rsidRDefault="00DA4CF1" w:rsidP="00B50CD4">
            <w:pPr>
              <w:rPr>
                <w:rFonts w:ascii="Arial Nova" w:hAnsi="Arial Nova"/>
                <w:sz w:val="20"/>
                <w:szCs w:val="20"/>
                <w:lang w:val="en-GB"/>
              </w:rPr>
            </w:pPr>
            <w:r w:rsidRPr="00421FD4">
              <w:rPr>
                <w:rFonts w:ascii="Arial Nova" w:hAnsi="Arial Nova"/>
                <w:sz w:val="20"/>
                <w:szCs w:val="20"/>
                <w:lang w:val="en-GB"/>
              </w:rPr>
              <w:t>Specific comments on the SCIROCCO tool</w:t>
            </w:r>
          </w:p>
        </w:tc>
      </w:tr>
    </w:tbl>
    <w:p w:rsidR="00DA4CF1" w:rsidRPr="00421FD4" w:rsidRDefault="00DA4CF1" w:rsidP="00DA4CF1">
      <w:pPr>
        <w:rPr>
          <w:rFonts w:ascii="Arial Nova" w:hAnsi="Arial Nova"/>
          <w:lang w:val="en-GB"/>
        </w:rPr>
      </w:pPr>
    </w:p>
    <w:p w:rsidR="00DA4CF1" w:rsidRPr="00DA4CF1" w:rsidRDefault="00DA4CF1">
      <w:pPr>
        <w:rPr>
          <w:lang w:val="en-GB"/>
        </w:rPr>
      </w:pPr>
      <w:bookmarkStart w:id="0" w:name="_GoBack"/>
      <w:bookmarkEnd w:id="0"/>
    </w:p>
    <w:sectPr w:rsidR="00DA4CF1" w:rsidRPr="00DA4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F1"/>
    <w:rsid w:val="00DA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895D27-A577-403C-9146-9BC7A8BB4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A4CF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DA4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Fennechien GROOTEN</dc:creator>
  <cp:keywords/>
  <dc:description/>
  <cp:lastModifiedBy>Fennechien GROOTEN</cp:lastModifiedBy>
  <cp:revision>1</cp:revision>
  <dcterms:created xsi:type="dcterms:W3CDTF">2019-06-11T08:50:00Z</dcterms:created>
  <dcterms:modified xsi:type="dcterms:W3CDTF">2019-06-11T08:51:00Z</dcterms:modified>
</cp:coreProperties>
</file>