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F50E1" w14:textId="212B2159" w:rsidR="0013237B" w:rsidRDefault="0013237B" w:rsidP="0013237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6D3B94">
        <w:rPr>
          <w:rFonts w:asciiTheme="majorBidi" w:hAnsiTheme="majorBidi" w:cstheme="majorBidi"/>
          <w:b/>
          <w:bCs/>
          <w:sz w:val="24"/>
          <w:szCs w:val="24"/>
        </w:rPr>
        <w:t xml:space="preserve">Supplementary Material </w:t>
      </w:r>
    </w:p>
    <w:p w14:paraId="5527E2BA" w14:textId="77777777" w:rsidR="006E585F" w:rsidRPr="002C4CB0" w:rsidRDefault="006E585F" w:rsidP="006E585F">
      <w:pPr>
        <w:jc w:val="center"/>
        <w:rPr>
          <w:rFonts w:asciiTheme="majorBidi" w:hAnsiTheme="majorBidi"/>
          <w:b/>
          <w:bCs/>
          <w:sz w:val="28"/>
          <w:szCs w:val="28"/>
        </w:rPr>
      </w:pPr>
      <w:r w:rsidRPr="009B5BA0">
        <w:rPr>
          <w:rFonts w:asciiTheme="majorBidi" w:hAnsiTheme="majorBidi"/>
          <w:b/>
          <w:bCs/>
          <w:sz w:val="28"/>
          <w:szCs w:val="28"/>
        </w:rPr>
        <w:t xml:space="preserve">Immobilized </w:t>
      </w:r>
      <w:r w:rsidRPr="009B5BA0">
        <w:rPr>
          <w:rFonts w:asciiTheme="majorBidi" w:hAnsiTheme="majorBidi" w:cstheme="majorBidi"/>
          <w:b/>
          <w:bCs/>
          <w:sz w:val="28"/>
          <w:szCs w:val="28"/>
        </w:rPr>
        <w:t>Cold-Active Enzymes on</w:t>
      </w:r>
      <w:r>
        <w:rPr>
          <w:rFonts w:asciiTheme="majorBidi" w:hAnsiTheme="majorBidi" w:cstheme="majorBidi"/>
          <w:b/>
          <w:bCs/>
          <w:sz w:val="28"/>
          <w:szCs w:val="28"/>
        </w:rPr>
        <w:t>to</w:t>
      </w:r>
      <w:r w:rsidRPr="009B5BA0">
        <w:rPr>
          <w:rFonts w:asciiTheme="majorBidi" w:hAnsiTheme="majorBidi" w:cstheme="majorBidi"/>
          <w:b/>
          <w:bCs/>
          <w:sz w:val="28"/>
          <w:szCs w:val="28"/>
        </w:rPr>
        <w:t xml:space="preserve"> Magnetic</w:t>
      </w:r>
      <w:r w:rsidRPr="002C4CB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9B5BA0">
        <w:rPr>
          <w:rFonts w:asciiTheme="majorBidi" w:hAnsiTheme="majorBidi" w:cstheme="majorBidi"/>
          <w:b/>
          <w:bCs/>
          <w:sz w:val="28"/>
          <w:szCs w:val="28"/>
        </w:rPr>
        <w:t xml:space="preserve">Chitosan </w:t>
      </w:r>
      <w:r>
        <w:rPr>
          <w:rFonts w:asciiTheme="majorBidi" w:hAnsiTheme="majorBidi" w:cstheme="majorBidi"/>
          <w:b/>
          <w:bCs/>
          <w:sz w:val="28"/>
          <w:szCs w:val="28"/>
        </w:rPr>
        <w:t>Micro</w:t>
      </w:r>
      <w:r w:rsidRPr="009B5BA0">
        <w:rPr>
          <w:rFonts w:asciiTheme="majorBidi" w:hAnsiTheme="majorBidi" w:cstheme="majorBidi"/>
          <w:b/>
          <w:bCs/>
          <w:sz w:val="28"/>
          <w:szCs w:val="28"/>
        </w:rPr>
        <w:t>particles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as</w:t>
      </w:r>
      <w:r w:rsidRPr="002C4CB0">
        <w:rPr>
          <w:rFonts w:asciiTheme="majorBidi" w:hAnsi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/>
          <w:b/>
          <w:bCs/>
          <w:sz w:val="28"/>
          <w:szCs w:val="28"/>
        </w:rPr>
        <w:t>S</w:t>
      </w:r>
      <w:r w:rsidRPr="002C4CB0">
        <w:rPr>
          <w:rFonts w:asciiTheme="majorBidi" w:hAnsiTheme="majorBidi"/>
          <w:b/>
          <w:bCs/>
          <w:sz w:val="28"/>
          <w:szCs w:val="28"/>
        </w:rPr>
        <w:t>ustainable</w:t>
      </w:r>
      <w:r>
        <w:rPr>
          <w:rFonts w:asciiTheme="majorBidi" w:hAnsiTheme="majorBidi"/>
          <w:b/>
          <w:bCs/>
          <w:sz w:val="28"/>
          <w:szCs w:val="28"/>
        </w:rPr>
        <w:t xml:space="preserve"> carrier </w:t>
      </w:r>
      <w:r w:rsidRPr="009B5BA0">
        <w:rPr>
          <w:rFonts w:asciiTheme="majorBidi" w:hAnsiTheme="majorBidi" w:cstheme="majorBidi"/>
          <w:b/>
          <w:bCs/>
          <w:sz w:val="28"/>
          <w:szCs w:val="28"/>
        </w:rPr>
        <w:t xml:space="preserve">for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P</w:t>
      </w:r>
      <w:r w:rsidRPr="00683504">
        <w:rPr>
          <w:rFonts w:asciiTheme="majorBidi" w:hAnsiTheme="majorBidi" w:cstheme="majorBidi"/>
          <w:b/>
          <w:bCs/>
          <w:sz w:val="28"/>
          <w:szCs w:val="28"/>
          <w:lang w:val="en-US"/>
        </w:rPr>
        <w:t>ollutants removal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in soil</w:t>
      </w:r>
    </w:p>
    <w:p w14:paraId="7631EB89" w14:textId="77777777" w:rsidR="006E585F" w:rsidRPr="00C54E0E" w:rsidRDefault="006E585F" w:rsidP="006E585F">
      <w:pPr>
        <w:jc w:val="center"/>
        <w:rPr>
          <w:rFonts w:asciiTheme="majorBidi" w:hAnsiTheme="majorBidi" w:cstheme="majorBidi"/>
          <w:sz w:val="24"/>
          <w:szCs w:val="24"/>
          <w:vertAlign w:val="superscript"/>
        </w:rPr>
      </w:pPr>
      <w:r w:rsidRPr="007D7194">
        <w:rPr>
          <w:rFonts w:asciiTheme="majorBidi" w:hAnsiTheme="majorBidi" w:cstheme="majorBidi"/>
          <w:sz w:val="24"/>
          <w:szCs w:val="24"/>
        </w:rPr>
        <w:t>Saba Miri</w:t>
      </w:r>
      <w:r w:rsidRPr="007D7194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2E6346">
        <w:rPr>
          <w:rFonts w:asciiTheme="majorBidi" w:hAnsiTheme="majorBidi" w:cstheme="majorBidi"/>
          <w:sz w:val="24"/>
          <w:szCs w:val="24"/>
          <w:vertAlign w:val="superscript"/>
        </w:rPr>
        <w:t>,2</w:t>
      </w:r>
      <w:r>
        <w:rPr>
          <w:rFonts w:asciiTheme="majorBidi" w:hAnsiTheme="majorBidi" w:cstheme="majorBidi"/>
          <w:sz w:val="24"/>
          <w:szCs w:val="24"/>
        </w:rPr>
        <w:t>, Anuprya Ravula</w:t>
      </w:r>
      <w:r>
        <w:rPr>
          <w:rFonts w:asciiTheme="majorBid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820384">
        <w:rPr>
          <w:rFonts w:asciiTheme="majorBidi" w:hAnsiTheme="majorBidi" w:cstheme="majorBidi"/>
          <w:sz w:val="24"/>
          <w:szCs w:val="24"/>
        </w:rPr>
        <w:t>Shiva Akhtarian</w:t>
      </w:r>
      <w:r>
        <w:rPr>
          <w:rFonts w:asciiTheme="majorBidi" w:hAnsiTheme="majorBidi" w:cstheme="majorBidi"/>
          <w:sz w:val="24"/>
          <w:szCs w:val="24"/>
          <w:vertAlign w:val="superscript"/>
        </w:rPr>
        <w:t>4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2E6346">
        <w:rPr>
          <w:rFonts w:asciiTheme="majorBidi" w:hAnsiTheme="majorBidi" w:cstheme="majorBidi"/>
          <w:sz w:val="24"/>
          <w:szCs w:val="24"/>
        </w:rPr>
        <w:t>Satinder Kaur Brar</w:t>
      </w:r>
      <w:r w:rsidRPr="002E6346">
        <w:rPr>
          <w:rFonts w:asciiTheme="majorBidi" w:hAnsiTheme="majorBidi" w:cstheme="majorBidi"/>
          <w:sz w:val="24"/>
          <w:szCs w:val="24"/>
          <w:vertAlign w:val="superscript"/>
        </w:rPr>
        <w:t>1, 2*</w:t>
      </w:r>
      <w:r>
        <w:rPr>
          <w:rFonts w:asciiTheme="majorBidi" w:hAnsiTheme="majorBidi" w:cstheme="majorBidi"/>
          <w:sz w:val="24"/>
          <w:szCs w:val="24"/>
        </w:rPr>
        <w:t>,</w:t>
      </w:r>
      <w:r w:rsidRPr="001123F3">
        <w:rPr>
          <w:rFonts w:asciiTheme="majorBidi" w:hAnsiTheme="majorBidi" w:cstheme="majorBidi"/>
          <w:color w:val="000000"/>
          <w:sz w:val="24"/>
          <w:szCs w:val="24"/>
        </w:rPr>
        <w:t xml:space="preserve"> Richard Martel</w:t>
      </w:r>
      <w:r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2E6346">
        <w:rPr>
          <w:rFonts w:asciiTheme="majorBidi" w:hAnsiTheme="majorBidi" w:cstheme="majorBidi"/>
          <w:sz w:val="24"/>
          <w:szCs w:val="24"/>
        </w:rPr>
        <w:t>Tarek Rouissi</w:t>
      </w:r>
      <w:r>
        <w:rPr>
          <w:rFonts w:asciiTheme="majorBidi" w:hAnsiTheme="majorBidi" w:cstheme="majorBidi"/>
          <w:sz w:val="24"/>
          <w:szCs w:val="24"/>
          <w:vertAlign w:val="superscript"/>
        </w:rPr>
        <w:t>2</w:t>
      </w:r>
    </w:p>
    <w:p w14:paraId="7425CB2C" w14:textId="77777777" w:rsidR="006E585F" w:rsidRPr="00921DC2" w:rsidRDefault="006E585F" w:rsidP="006E585F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Theme="majorBidi" w:hAnsiTheme="majorBidi" w:cstheme="majorBidi"/>
        </w:rPr>
      </w:pPr>
      <w:r w:rsidRPr="00C54E0E">
        <w:rPr>
          <w:rFonts w:asciiTheme="majorBidi" w:hAnsiTheme="majorBidi" w:cstheme="majorBidi"/>
        </w:rPr>
        <w:t>Department of Civil Engineering, Lassonde School of Engineering, York University, North York, Toronto, Ontario M3J 1P3, Canada</w:t>
      </w:r>
    </w:p>
    <w:p w14:paraId="68F0401B" w14:textId="77777777" w:rsidR="006E585F" w:rsidRDefault="006E585F" w:rsidP="006E585F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Theme="majorBidi" w:hAnsiTheme="majorBidi" w:cstheme="majorBidi"/>
          <w:lang w:val="fr-FR"/>
        </w:rPr>
      </w:pPr>
      <w:r w:rsidRPr="00D678E3">
        <w:rPr>
          <w:rFonts w:asciiTheme="majorBidi" w:hAnsiTheme="majorBidi" w:cstheme="majorBidi"/>
          <w:lang w:val="fr-FR"/>
        </w:rPr>
        <w:t>INRS-ETE, Université du Québec, 490, Rue de la Couronne, Québec G1K 9A9, Canada</w:t>
      </w:r>
    </w:p>
    <w:p w14:paraId="63D84604" w14:textId="77777777" w:rsidR="006E585F" w:rsidRDefault="006E585F" w:rsidP="006E585F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Theme="majorBidi" w:hAnsiTheme="majorBidi" w:cstheme="majorBidi"/>
        </w:rPr>
      </w:pPr>
      <w:r w:rsidRPr="00587E44">
        <w:rPr>
          <w:rFonts w:asciiTheme="majorBidi" w:hAnsiTheme="majorBidi" w:cstheme="majorBidi"/>
        </w:rPr>
        <w:t>Department of Biology, Life Science, York University, North York, Toronto, Ontario Canada</w:t>
      </w:r>
    </w:p>
    <w:p w14:paraId="7B02EB1B" w14:textId="77777777" w:rsidR="006E585F" w:rsidRPr="005F6E0F" w:rsidRDefault="006E585F" w:rsidP="006E585F">
      <w:pPr>
        <w:pStyle w:val="ListParagraph"/>
        <w:numPr>
          <w:ilvl w:val="0"/>
          <w:numId w:val="1"/>
        </w:numPr>
        <w:spacing w:line="360" w:lineRule="auto"/>
        <w:jc w:val="center"/>
        <w:rPr>
          <w:rFonts w:asciiTheme="majorBidi" w:hAnsiTheme="majorBidi" w:cstheme="majorBidi"/>
        </w:rPr>
      </w:pPr>
      <w:r w:rsidRPr="00501B57">
        <w:rPr>
          <w:rFonts w:asciiTheme="majorBidi" w:hAnsiTheme="majorBidi" w:cstheme="majorBidi"/>
          <w:lang w:val="fr-FR"/>
        </w:rPr>
        <w:t xml:space="preserve">Department of Mechanical Engineering, </w:t>
      </w:r>
      <w:r w:rsidRPr="00501B57">
        <w:rPr>
          <w:rFonts w:asciiTheme="majorBidi" w:hAnsiTheme="majorBidi" w:cstheme="majorBidi"/>
        </w:rPr>
        <w:t xml:space="preserve">Lassonde School of Engineering, </w:t>
      </w:r>
      <w:r w:rsidRPr="00C54E0E">
        <w:rPr>
          <w:rFonts w:asciiTheme="majorBidi" w:hAnsiTheme="majorBidi" w:cstheme="majorBidi"/>
        </w:rPr>
        <w:t>York University, North York, Toronto, Ontario M3J 1P3, Canada</w:t>
      </w:r>
    </w:p>
    <w:p w14:paraId="4A0140EC" w14:textId="77777777" w:rsidR="00DF49EF" w:rsidRDefault="00DF49EF" w:rsidP="003935B3">
      <w:pPr>
        <w:pStyle w:val="ListParagraph"/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</w:rPr>
      </w:pPr>
    </w:p>
    <w:p w14:paraId="53113678" w14:textId="1A22F442" w:rsidR="003935B3" w:rsidRPr="003935B3" w:rsidRDefault="003935B3" w:rsidP="00DF49EF">
      <w:pPr>
        <w:pStyle w:val="ListParagraph"/>
        <w:autoSpaceDE w:val="0"/>
        <w:autoSpaceDN w:val="0"/>
        <w:adjustRightInd w:val="0"/>
        <w:spacing w:line="360" w:lineRule="auto"/>
        <w:jc w:val="center"/>
        <w:rPr>
          <w:rFonts w:asciiTheme="majorBidi" w:hAnsiTheme="majorBidi" w:cstheme="majorBidi"/>
        </w:rPr>
      </w:pPr>
      <w:r w:rsidRPr="003935B3">
        <w:rPr>
          <w:rFonts w:asciiTheme="majorBidi" w:hAnsiTheme="majorBidi" w:cstheme="majorBidi"/>
        </w:rPr>
        <w:t>Table S1. Important factors and associated levels for the Box-Behnken design of experiment.</w:t>
      </w:r>
    </w:p>
    <w:tbl>
      <w:tblPr>
        <w:tblStyle w:val="TableGrid"/>
        <w:tblW w:w="0" w:type="auto"/>
        <w:jc w:val="center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13"/>
        <w:gridCol w:w="852"/>
        <w:gridCol w:w="810"/>
        <w:gridCol w:w="540"/>
      </w:tblGrid>
      <w:tr w:rsidR="003935B3" w14:paraId="1826E587" w14:textId="77777777" w:rsidTr="00961F98">
        <w:trPr>
          <w:trHeight w:val="291"/>
          <w:jc w:val="center"/>
        </w:trPr>
        <w:tc>
          <w:tcPr>
            <w:tcW w:w="3913" w:type="dxa"/>
            <w:vMerge w:val="restart"/>
            <w:tcBorders>
              <w:left w:val="single" w:sz="4" w:space="0" w:color="FFFFFF" w:themeColor="background1"/>
            </w:tcBorders>
          </w:tcPr>
          <w:p w14:paraId="56637109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2202" w:type="dxa"/>
            <w:gridSpan w:val="3"/>
            <w:tcBorders>
              <w:right w:val="single" w:sz="4" w:space="0" w:color="FFFFFF" w:themeColor="background1"/>
            </w:tcBorders>
          </w:tcPr>
          <w:p w14:paraId="3FF43F23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Levels</w:t>
            </w:r>
          </w:p>
        </w:tc>
      </w:tr>
      <w:tr w:rsidR="003935B3" w14:paraId="3D42490C" w14:textId="77777777" w:rsidTr="00961F98">
        <w:trPr>
          <w:trHeight w:val="260"/>
          <w:jc w:val="center"/>
        </w:trPr>
        <w:tc>
          <w:tcPr>
            <w:tcW w:w="3913" w:type="dxa"/>
            <w:vMerge/>
            <w:tcBorders>
              <w:left w:val="single" w:sz="4" w:space="0" w:color="FFFFFF" w:themeColor="background1"/>
            </w:tcBorders>
          </w:tcPr>
          <w:p w14:paraId="27402E48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52" w:type="dxa"/>
          </w:tcPr>
          <w:p w14:paraId="643C4982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-1</w:t>
            </w:r>
          </w:p>
        </w:tc>
        <w:tc>
          <w:tcPr>
            <w:tcW w:w="810" w:type="dxa"/>
          </w:tcPr>
          <w:p w14:paraId="77DCF9C2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0</w:t>
            </w:r>
          </w:p>
        </w:tc>
        <w:tc>
          <w:tcPr>
            <w:tcW w:w="540" w:type="dxa"/>
            <w:tcBorders>
              <w:right w:val="single" w:sz="4" w:space="0" w:color="FFFFFF" w:themeColor="background1"/>
            </w:tcBorders>
          </w:tcPr>
          <w:p w14:paraId="73667924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+1</w:t>
            </w:r>
          </w:p>
        </w:tc>
      </w:tr>
      <w:tr w:rsidR="003935B3" w14:paraId="6DC7248C" w14:textId="77777777" w:rsidTr="00961F98">
        <w:trPr>
          <w:jc w:val="center"/>
        </w:trPr>
        <w:tc>
          <w:tcPr>
            <w:tcW w:w="3913" w:type="dxa"/>
            <w:tcBorders>
              <w:left w:val="single" w:sz="4" w:space="0" w:color="FFFFFF" w:themeColor="background1"/>
            </w:tcBorders>
          </w:tcPr>
          <w:p w14:paraId="32F92BA6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Magnetic particle%, w/v</w:t>
            </w:r>
          </w:p>
        </w:tc>
        <w:tc>
          <w:tcPr>
            <w:tcW w:w="852" w:type="dxa"/>
          </w:tcPr>
          <w:p w14:paraId="1C0C546D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</w:tcPr>
          <w:p w14:paraId="200F9A43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3.5</w:t>
            </w:r>
          </w:p>
        </w:tc>
        <w:tc>
          <w:tcPr>
            <w:tcW w:w="540" w:type="dxa"/>
            <w:tcBorders>
              <w:right w:val="single" w:sz="4" w:space="0" w:color="FFFFFF" w:themeColor="background1"/>
            </w:tcBorders>
          </w:tcPr>
          <w:p w14:paraId="119DCCD1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6</w:t>
            </w:r>
          </w:p>
        </w:tc>
      </w:tr>
      <w:tr w:rsidR="003935B3" w14:paraId="77067F81" w14:textId="77777777" w:rsidTr="00961F98">
        <w:trPr>
          <w:jc w:val="center"/>
        </w:trPr>
        <w:tc>
          <w:tcPr>
            <w:tcW w:w="3913" w:type="dxa"/>
            <w:tcBorders>
              <w:left w:val="single" w:sz="4" w:space="0" w:color="FFFFFF" w:themeColor="background1"/>
            </w:tcBorders>
          </w:tcPr>
          <w:p w14:paraId="0BD1F8A9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Chitosan %, w/v</w:t>
            </w:r>
          </w:p>
        </w:tc>
        <w:tc>
          <w:tcPr>
            <w:tcW w:w="852" w:type="dxa"/>
          </w:tcPr>
          <w:p w14:paraId="113D3128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0</w:t>
            </w:r>
          </w:p>
        </w:tc>
        <w:tc>
          <w:tcPr>
            <w:tcW w:w="810" w:type="dxa"/>
          </w:tcPr>
          <w:p w14:paraId="73938320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3.5</w:t>
            </w:r>
          </w:p>
        </w:tc>
        <w:tc>
          <w:tcPr>
            <w:tcW w:w="540" w:type="dxa"/>
            <w:tcBorders>
              <w:right w:val="single" w:sz="4" w:space="0" w:color="FFFFFF" w:themeColor="background1"/>
            </w:tcBorders>
          </w:tcPr>
          <w:p w14:paraId="7D1A5A48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6</w:t>
            </w:r>
          </w:p>
        </w:tc>
      </w:tr>
      <w:tr w:rsidR="003935B3" w14:paraId="1EECC7D3" w14:textId="77777777" w:rsidTr="00961F98">
        <w:trPr>
          <w:jc w:val="center"/>
        </w:trPr>
        <w:tc>
          <w:tcPr>
            <w:tcW w:w="3913" w:type="dxa"/>
            <w:tcBorders>
              <w:left w:val="single" w:sz="4" w:space="0" w:color="FFFFFF" w:themeColor="background1"/>
            </w:tcBorders>
          </w:tcPr>
          <w:p w14:paraId="4F5661BD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Glutaraldehyde </w:t>
            </w:r>
            <w:bookmarkStart w:id="0" w:name="OLE_LINK1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%, v/v</w:t>
            </w:r>
            <w:bookmarkEnd w:id="0"/>
          </w:p>
        </w:tc>
        <w:tc>
          <w:tcPr>
            <w:tcW w:w="852" w:type="dxa"/>
          </w:tcPr>
          <w:p w14:paraId="3FF05C76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0</w:t>
            </w:r>
          </w:p>
        </w:tc>
        <w:tc>
          <w:tcPr>
            <w:tcW w:w="810" w:type="dxa"/>
          </w:tcPr>
          <w:p w14:paraId="0317FBAE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0.55</w:t>
            </w:r>
          </w:p>
        </w:tc>
        <w:tc>
          <w:tcPr>
            <w:tcW w:w="540" w:type="dxa"/>
            <w:tcBorders>
              <w:right w:val="single" w:sz="4" w:space="0" w:color="FFFFFF" w:themeColor="background1"/>
            </w:tcBorders>
          </w:tcPr>
          <w:p w14:paraId="4A1EE966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</w:tr>
      <w:tr w:rsidR="003935B3" w14:paraId="7CC59D45" w14:textId="77777777" w:rsidTr="00961F98">
        <w:trPr>
          <w:jc w:val="center"/>
        </w:trPr>
        <w:tc>
          <w:tcPr>
            <w:tcW w:w="3913" w:type="dxa"/>
            <w:tcBorders>
              <w:left w:val="single" w:sz="4" w:space="0" w:color="FFFFFF" w:themeColor="background1"/>
            </w:tcBorders>
          </w:tcPr>
          <w:p w14:paraId="7CBAA4FE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Enzyme %, v/v</w:t>
            </w:r>
          </w:p>
        </w:tc>
        <w:tc>
          <w:tcPr>
            <w:tcW w:w="852" w:type="dxa"/>
          </w:tcPr>
          <w:p w14:paraId="1F589F15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810" w:type="dxa"/>
          </w:tcPr>
          <w:p w14:paraId="25DBB761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</w:p>
        </w:tc>
        <w:tc>
          <w:tcPr>
            <w:tcW w:w="540" w:type="dxa"/>
            <w:tcBorders>
              <w:right w:val="single" w:sz="4" w:space="0" w:color="FFFFFF" w:themeColor="background1"/>
            </w:tcBorders>
          </w:tcPr>
          <w:p w14:paraId="7916DA67" w14:textId="77777777" w:rsidR="003935B3" w:rsidRDefault="003935B3" w:rsidP="00961F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12</w:t>
            </w:r>
          </w:p>
        </w:tc>
      </w:tr>
    </w:tbl>
    <w:p w14:paraId="0EAB1A98" w14:textId="77777777" w:rsidR="006E585F" w:rsidRPr="006D3B94" w:rsidRDefault="006E585F" w:rsidP="0013237B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1F727C4" w14:textId="0A3CA539" w:rsidR="00156F55" w:rsidRPr="007E3EA9" w:rsidRDefault="007E3EA9" w:rsidP="007E3EA9">
      <w:pPr>
        <w:jc w:val="center"/>
        <w:rPr>
          <w:rFonts w:asciiTheme="majorBidi" w:hAnsiTheme="majorBidi" w:cstheme="majorBidi"/>
          <w:sz w:val="24"/>
          <w:szCs w:val="24"/>
        </w:rPr>
      </w:pPr>
      <w:r w:rsidRPr="007E3EA9">
        <w:rPr>
          <w:rFonts w:asciiTheme="majorBidi" w:hAnsiTheme="majorBidi" w:cstheme="majorBidi"/>
          <w:sz w:val="24"/>
          <w:szCs w:val="24"/>
        </w:rPr>
        <w:t>Table S</w:t>
      </w:r>
      <w:r w:rsidR="00966D8D">
        <w:rPr>
          <w:rFonts w:asciiTheme="majorBidi" w:hAnsiTheme="majorBidi" w:cstheme="majorBidi"/>
          <w:sz w:val="24"/>
          <w:szCs w:val="24"/>
        </w:rPr>
        <w:t>2</w:t>
      </w:r>
      <w:r w:rsidRPr="007E3EA9">
        <w:rPr>
          <w:rFonts w:asciiTheme="majorBidi" w:hAnsiTheme="majorBidi" w:cstheme="majorBidi"/>
          <w:sz w:val="24"/>
          <w:szCs w:val="24"/>
        </w:rPr>
        <w:t>. Proteins identified using LC-MS/MS</w:t>
      </w:r>
    </w:p>
    <w:tbl>
      <w:tblPr>
        <w:tblW w:w="10842" w:type="dxa"/>
        <w:tblInd w:w="-455" w:type="dxa"/>
        <w:tblLook w:val="04A0" w:firstRow="1" w:lastRow="0" w:firstColumn="1" w:lastColumn="0" w:noHBand="0" w:noVBand="1"/>
      </w:tblPr>
      <w:tblGrid>
        <w:gridCol w:w="1260"/>
        <w:gridCol w:w="4050"/>
        <w:gridCol w:w="1139"/>
        <w:gridCol w:w="1471"/>
        <w:gridCol w:w="1350"/>
        <w:gridCol w:w="1572"/>
      </w:tblGrid>
      <w:tr w:rsidR="00167C51" w:rsidRPr="00E579E8" w14:paraId="21F5A830" w14:textId="77777777" w:rsidTr="00DA7434">
        <w:trPr>
          <w:trHeight w:val="92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5FDF9C34" w14:textId="158E3D6C" w:rsidR="00F369D0" w:rsidRPr="00D259FD" w:rsidRDefault="00F369D0" w:rsidP="00C95D7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C95D7A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MW [kDa]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4655BE39" w14:textId="77777777" w:rsidR="00F369D0" w:rsidRPr="00D259FD" w:rsidRDefault="00F369D0" w:rsidP="00D259F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259FD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Best Blast Hit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26F5BB5" w14:textId="25D01FBC" w:rsidR="00F369D0" w:rsidRPr="00D259FD" w:rsidRDefault="00F369D0" w:rsidP="00D60F4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60F42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# Unique Peptides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51E2823" w14:textId="1724F4FA" w:rsidR="00F369D0" w:rsidRPr="00D259FD" w:rsidRDefault="00F369D0" w:rsidP="004C7F0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E579E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Contaminant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5A236D6" w14:textId="39EDE993" w:rsidR="00F369D0" w:rsidRPr="00E579E8" w:rsidRDefault="0075152E" w:rsidP="00D259F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E579E8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Protein FDR Confidence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14:paraId="50F6AA72" w14:textId="3AB7BB88" w:rsidR="00F369D0" w:rsidRPr="00D259FD" w:rsidRDefault="00F369D0" w:rsidP="00D259FD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</w:pPr>
            <w:r w:rsidRPr="00D259FD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/>
              </w:rPr>
              <w:t>% Coverage</w:t>
            </w:r>
          </w:p>
        </w:tc>
      </w:tr>
      <w:tr w:rsidR="003D1B9C" w:rsidRPr="00E579E8" w14:paraId="03E4EAFE" w14:textId="77777777" w:rsidTr="00E579E8">
        <w:trPr>
          <w:trHeight w:val="26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68420BEE" w14:textId="3CB5B10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eastAsia="Times New Roman" w:hAnsiTheme="majorBidi" w:cstheme="majorBidi"/>
                <w:color w:val="000000"/>
                <w:lang w:val="en-US"/>
              </w:rPr>
              <w:t>35.1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07F59157" w14:textId="5FBD70DF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eastAsia="Times New Roman" w:hAnsiTheme="majorBidi" w:cstheme="majorBidi"/>
                <w:color w:val="000000"/>
                <w:lang w:val="en-US"/>
              </w:rPr>
              <w:t>Extradiol ring-cleavage dioxygenase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72D5601D" w14:textId="71CF0525" w:rsidR="003D1B9C" w:rsidRPr="00D259FD" w:rsidRDefault="00BE0D7E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/>
              </w:rPr>
              <w:t>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7ED52A7F" w14:textId="2C7AEFA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51A57B1F" w14:textId="4B22C0AD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52CC54FA" w14:textId="12FF7F3D" w:rsidR="003D1B9C" w:rsidRPr="00D259FD" w:rsidRDefault="003D1B9C" w:rsidP="0035224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eastAsia="Times New Roman" w:hAnsiTheme="majorBidi" w:cstheme="majorBidi"/>
                <w:color w:val="000000"/>
                <w:lang w:val="en-US"/>
              </w:rPr>
              <w:t>31</w:t>
            </w:r>
          </w:p>
        </w:tc>
      </w:tr>
      <w:tr w:rsidR="003D1B9C" w:rsidRPr="00E579E8" w14:paraId="0140B5F0" w14:textId="77777777" w:rsidTr="00E579E8">
        <w:trPr>
          <w:trHeight w:val="26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2B2B64D4" w14:textId="1835642E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eastAsia="Times New Roman" w:hAnsiTheme="majorBidi" w:cstheme="majorBidi"/>
                <w:color w:val="000000"/>
                <w:lang w:val="en-US"/>
              </w:rPr>
              <w:t>41.5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1FDFB9B9" w14:textId="1B00190E" w:rsidR="003D1B9C" w:rsidRPr="00E579E8" w:rsidRDefault="003D1B9C" w:rsidP="003D1B9C">
            <w:pPr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Toluene o-xylene monooxygenase oxygenase subunit TouA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64E49F6F" w14:textId="1BE5D88A" w:rsidR="003D1B9C" w:rsidRPr="00E579E8" w:rsidRDefault="00BE0D7E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val="en-US"/>
              </w:rPr>
              <w:t>6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31C54C21" w14:textId="0348C8B7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4A8A4C15" w14:textId="0F469573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7906498E" w14:textId="03DE303B" w:rsidR="003D1B9C" w:rsidRPr="00E579E8" w:rsidRDefault="00352248" w:rsidP="0035224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eastAsia="Times New Roman" w:hAnsiTheme="majorBidi" w:cstheme="majorBidi"/>
                <w:color w:val="000000"/>
                <w:lang w:val="en-US"/>
              </w:rPr>
              <w:t>35</w:t>
            </w:r>
          </w:p>
        </w:tc>
      </w:tr>
      <w:tr w:rsidR="003D1B9C" w:rsidRPr="00E579E8" w14:paraId="1455729A" w14:textId="77777777" w:rsidTr="00E579E8">
        <w:trPr>
          <w:trHeight w:val="26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4625DD1" w14:textId="3874AA4D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18.4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C6D4A03" w14:textId="113137E4" w:rsidR="003D1B9C" w:rsidRPr="00E579E8" w:rsidRDefault="003D1B9C" w:rsidP="003D1B9C">
            <w:pPr>
              <w:spacing w:after="0" w:line="240" w:lineRule="auto"/>
              <w:rPr>
                <w:rFonts w:asciiTheme="majorBidi" w:hAnsiTheme="majorBidi" w:cstheme="majorBidi"/>
                <w:color w:val="000000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Bacterioferritin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7BD2D94" w14:textId="5B5E4343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F8A7476" w14:textId="5E20C4AB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D1FCEA0" w14:textId="24C31645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DA2A9B5" w14:textId="08D4AE69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16</w:t>
            </w:r>
          </w:p>
        </w:tc>
      </w:tr>
      <w:tr w:rsidR="003D1B9C" w:rsidRPr="00E579E8" w14:paraId="67561641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017C288" w14:textId="5E427DCF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6.8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E9C754" w14:textId="183DCB20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Translational regulator CsrA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90AD44" w14:textId="5A52C8CC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53FC0B" w14:textId="3390641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89D4BC9" w14:textId="6B3A0D09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F912E1" w14:textId="705D4DD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11</w:t>
            </w:r>
          </w:p>
        </w:tc>
      </w:tr>
      <w:tr w:rsidR="003D1B9C" w:rsidRPr="00E579E8" w14:paraId="23B825F3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A0B79E" w14:textId="5A95224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8.5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39273E" w14:textId="15A637F6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Acyl carrier protein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8A36324" w14:textId="04DF6D7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1F5250" w14:textId="22F5587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DC86ABA" w14:textId="2D130669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A5B907" w14:textId="3BABFB0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9</w:t>
            </w:r>
          </w:p>
        </w:tc>
      </w:tr>
      <w:tr w:rsidR="003D1B9C" w:rsidRPr="00E579E8" w14:paraId="531FE89B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949E09" w14:textId="112937E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25.8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F8811A" w14:textId="5FD3E374" w:rsidR="003D1B9C" w:rsidRPr="00D259FD" w:rsidRDefault="00071D31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lang w:val="en-US"/>
              </w:rPr>
            </w:pPr>
            <w:r w:rsidRPr="00C67F00">
              <w:rPr>
                <w:rFonts w:asciiTheme="majorBidi" w:eastAsia="Times New Roman" w:hAnsiTheme="majorBidi" w:cstheme="majorBidi"/>
                <w:lang w:val="en-US"/>
              </w:rPr>
              <w:t>Phosphoglycerate kinase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7DB6BC" w14:textId="0B28FA9E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D8208B" w14:textId="149CC07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0D5E88" w14:textId="4DE9B29A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652A98" w14:textId="7591BF2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8</w:t>
            </w:r>
          </w:p>
        </w:tc>
      </w:tr>
      <w:tr w:rsidR="003D1B9C" w:rsidRPr="00E579E8" w14:paraId="3D89F15E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2B558F" w14:textId="61B9839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40.1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0D8E54" w14:textId="160C9642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Chaperone protein DnaJ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1A2681" w14:textId="69E1B05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43CB40" w14:textId="31E6F35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5E2BD92" w14:textId="19758A3A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3D92C6D" w14:textId="0CB3915F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8</w:t>
            </w:r>
          </w:p>
        </w:tc>
      </w:tr>
      <w:tr w:rsidR="00632EF9" w:rsidRPr="00E579E8" w14:paraId="05C6CD35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D7D96" w14:textId="448C688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lastRenderedPageBreak/>
              <w:t>65.9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8C7CC" w14:textId="7BED117A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Copper resistance protein 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95FC" w14:textId="2BF62929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92DA" w14:textId="231BF16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7491D0" w14:textId="4D448319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Medium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998C7" w14:textId="2D5CE92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7</w:t>
            </w:r>
          </w:p>
        </w:tc>
      </w:tr>
      <w:tr w:rsidR="00632EF9" w:rsidRPr="00E579E8" w14:paraId="7DEAAFCC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B2599" w14:textId="02A69E3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86239" w14:textId="50C47BAB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50S ribosomal protein L3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CCD8B" w14:textId="7A3C939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271C" w14:textId="2A97368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EA5EB2" w14:textId="5866407B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404D" w14:textId="2915321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</w:t>
            </w:r>
          </w:p>
        </w:tc>
      </w:tr>
      <w:tr w:rsidR="00632EF9" w:rsidRPr="00E579E8" w14:paraId="379BD0DF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1F8B" w14:textId="5BE5654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24.2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CED8" w14:textId="1CC91CD3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50S ribosomal protein L1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2A55" w14:textId="371E6EC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CE14" w14:textId="5E358F8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4008DE" w14:textId="65C485D3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AEE1" w14:textId="2C0DF45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</w:t>
            </w:r>
          </w:p>
        </w:tc>
      </w:tr>
      <w:tr w:rsidR="00632EF9" w:rsidRPr="00E579E8" w14:paraId="5E3C69E7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BA79" w14:textId="4532075F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21.8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04AD" w14:textId="6A638BFD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Alkyl hydroperoxide reductase C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2C3B" w14:textId="2A04F2F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27C91" w14:textId="0010927E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4732FA" w14:textId="3F4ED302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1BC2A" w14:textId="4A3F061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</w:t>
            </w:r>
          </w:p>
        </w:tc>
      </w:tr>
      <w:tr w:rsidR="00632EF9" w:rsidRPr="00E579E8" w14:paraId="23711295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7AA2B" w14:textId="746E797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E5A0" w14:textId="07FE51BD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ATP synthase subunit beta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CEFAF" w14:textId="7AC3F2C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EE22" w14:textId="5D7160C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D4D146" w14:textId="4E01C805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35503" w14:textId="1D5E9E82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  <w:tr w:rsidR="00632EF9" w:rsidRPr="00E579E8" w14:paraId="11AE1347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A457" w14:textId="42838C42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43.2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2F89" w14:textId="4A21EFE4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Elongation factor Tu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7AC0" w14:textId="0B896CE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90BBE" w14:textId="241929B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4ADBA4" w14:textId="35634EEB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43265" w14:textId="0BC16AD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  <w:tr w:rsidR="00632EF9" w:rsidRPr="00E579E8" w14:paraId="3FAD0587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64250" w14:textId="1C0DF08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40.7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B826" w14:textId="2B29060B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Phosphoglycerate kinase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45F9" w14:textId="3126B6A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35D4" w14:textId="5ECF5BB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A09F97" w14:textId="3DD764D0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CDB9" w14:textId="57EF7BE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  <w:tr w:rsidR="00632EF9" w:rsidRPr="00E579E8" w14:paraId="76C7C8D1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9E548" w14:textId="39C08F2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77.3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9658" w14:textId="5FD9ABE3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Elongation factor G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8723" w14:textId="20FC0B8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0308" w14:textId="3A9DE0C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BB240" w14:textId="0B43586E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A4864" w14:textId="1341FD7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  <w:tr w:rsidR="00632EF9" w:rsidRPr="00E579E8" w14:paraId="1FB6D9F2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E560" w14:textId="048F7DCE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20.6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123D" w14:textId="3CA3FFC7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Alkyl hydroperoxide reductase C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8467" w14:textId="18973EE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A3FE0" w14:textId="7890C33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A422DF" w14:textId="31A437C6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7A1F" w14:textId="513733E3" w:rsidR="003D1B9C" w:rsidRPr="00D259FD" w:rsidRDefault="008F6086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  <w:tr w:rsidR="00632EF9" w:rsidRPr="00E579E8" w14:paraId="2EB00F77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D4DB" w14:textId="396853C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28.2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9908" w14:textId="7A9846BD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30S ribosomal protein S2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C077" w14:textId="2BF1A95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790A" w14:textId="13F7C41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79BB98" w14:textId="03FC692C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2602" w14:textId="4DCE6D78" w:rsidR="003D1B9C" w:rsidRPr="00D259FD" w:rsidRDefault="008F6086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632EF9" w:rsidRPr="00E579E8" w14:paraId="3F537BB2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E21EC" w14:textId="52A9C3C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5C33A" w14:textId="3EDEAB82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50S ribosomal protein L5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558C" w14:textId="15636D9E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AEA7" w14:textId="066694F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F37DEE" w14:textId="055B5FFB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Medium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31DB" w14:textId="61EC5E3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632EF9" w:rsidRPr="00E579E8" w14:paraId="398A7FB1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D2D0A" w14:textId="05DD5DB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155.4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E0E84" w14:textId="7F6674F6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DNA-directed RNA polymerase subunit beta'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B3BF" w14:textId="4C78DD7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F7F66" w14:textId="6833A3FF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D65A75" w14:textId="1D7DCCFE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76429" w14:textId="034A84EA" w:rsidR="003D1B9C" w:rsidRPr="00D259FD" w:rsidRDefault="008F6086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632EF9" w:rsidRPr="00E579E8" w14:paraId="26EF550C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7A74" w14:textId="7A62CE3F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39.2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A1CD3" w14:textId="18A2004C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Aminomethyltransferase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93DC" w14:textId="2319C57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2427" w14:textId="2377053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98CB67" w14:textId="7E2DF793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Medium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E614" w14:textId="7E9D5CA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632EF9" w:rsidRPr="00E579E8" w14:paraId="23260D1A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E87A6" w14:textId="02B84E5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47.6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0D643" w14:textId="19F23210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Citrate synthase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98CF" w14:textId="2D531EE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408C" w14:textId="224D64F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5F0035" w14:textId="447FB14C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824BC" w14:textId="451F78C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632EF9" w:rsidRPr="00E579E8" w14:paraId="25F996A9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158E5" w14:textId="1D88E22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48.9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9301" w14:textId="2A62D3CA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Uncharacterized protein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15811" w14:textId="58C617D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C61AF" w14:textId="761191D2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6F311" w14:textId="71C183DA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Medium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6AC9" w14:textId="61BF326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632EF9" w:rsidRPr="00E579E8" w14:paraId="6608BFEC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58B9C" w14:textId="1E508A6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71.9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4BD1F" w14:textId="2C63A81A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Transketolase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3E35" w14:textId="321E3D7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38F8" w14:textId="7067B3A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56A845" w14:textId="27EC3AD5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14109" w14:textId="7C80C8F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632EF9" w:rsidRPr="00E579E8" w14:paraId="2C48D3AF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7AFC6" w14:textId="6018173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57.8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F806D" w14:textId="0634BE5F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60 kDa chaperonin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A1BA" w14:textId="63685575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F2507" w14:textId="7650458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9135FA" w14:textId="2C99C1F1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49D1" w14:textId="714E72B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632EF9" w:rsidRPr="00E579E8" w14:paraId="4B9ABE9E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A49D" w14:textId="15AC9FD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45.7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7CDEB" w14:textId="3077FC95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Isocitrate dehydrogenase [NADP]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9020" w14:textId="7B2F6107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D2112" w14:textId="2A51F21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524BA" w14:textId="21B1F5BF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9CB7" w14:textId="61D48C0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632EF9" w:rsidRPr="00E579E8" w14:paraId="592D4731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9EB3" w14:textId="39347EF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96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9DB4C" w14:textId="0621B135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Chaperone protein ClpB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A508" w14:textId="5F78B79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E2D7A" w14:textId="0026AE0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D7F77" w14:textId="432D66E5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67AD" w14:textId="5CD9C332" w:rsidR="003D1B9C" w:rsidRPr="00D259FD" w:rsidRDefault="008F6086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632EF9" w:rsidRPr="00E579E8" w14:paraId="41B6EE15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F9A5" w14:textId="22BAD55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7204" w14:textId="3E754363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Transcription termination factor Rho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C2B2" w14:textId="15B10396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6E5D4" w14:textId="52F88E5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1C4A57" w14:textId="3FD1361C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BD493" w14:textId="1F5634A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632EF9" w:rsidRPr="00E579E8" w14:paraId="54E8E96C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7DF0" w14:textId="049DEA6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75.3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1DBC" w14:textId="33A6F5B9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Polyribonucleotide nucleotidyltransferase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ADDC" w14:textId="25D0B923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8E5C" w14:textId="61B3AD6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F5F92" w14:textId="58159E9F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85D87" w14:textId="304CFE9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632EF9" w:rsidRPr="00E579E8" w14:paraId="7305F0B8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A4F0" w14:textId="66E87F4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44.9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6CA21" w14:textId="272D7BFF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Serine hydroxymethyltransferase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5413D" w14:textId="6C1227ED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6E31" w14:textId="2A71AFA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86AA40" w14:textId="50731A6B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42E02" w14:textId="07DFD09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632EF9" w:rsidRPr="00E579E8" w14:paraId="41DAFB99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0B58F" w14:textId="2EDE6A8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37.3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F8D9" w14:textId="16FAAB8C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DNA-directed RNA polymerase subunit alpha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4703A" w14:textId="06E0AB61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24146" w14:textId="6EF6161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FC2600" w14:textId="6AC960D9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2353" w14:textId="75A558F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632EF9" w:rsidRPr="00E579E8" w14:paraId="66CD01DA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EB43" w14:textId="7087FBC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62.1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E21F7" w14:textId="2993DF65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30S ribosomal protein S1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9BD80" w14:textId="3E4D489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796E3" w14:textId="052CCE2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09D403" w14:textId="4A9546D7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75EE" w14:textId="5643249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632EF9" w:rsidRPr="00E579E8" w14:paraId="0C134D43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CF297" w14:textId="62C9055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48.9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14C6" w14:textId="28EDEEC0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Biotin carboxylase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0EA96" w14:textId="7F9A166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6398" w14:textId="762C936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01E33" w14:textId="5BCB700F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95A9" w14:textId="3E3EE0C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632EF9" w:rsidRPr="00E579E8" w14:paraId="754F50D5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C726" w14:textId="7825F6FF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68.7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09023" w14:textId="4AECF30C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Chaperone protein DnaK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661E3" w14:textId="0546CB5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623C5" w14:textId="7CACCDF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C9E31" w14:textId="2696D401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72265" w14:textId="29224C3B" w:rsidR="003D1B9C" w:rsidRPr="00D259FD" w:rsidRDefault="008F6086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632EF9" w:rsidRPr="00E579E8" w14:paraId="533895CA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CFAE7" w14:textId="7D79EAF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103.4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1CA9" w14:textId="7F34EF25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Aconitate hydratase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A6F6A" w14:textId="7C31E15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FE31" w14:textId="45E7235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CB5C2B" w14:textId="034FFB11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4589E" w14:textId="5CB1EAC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632EF9" w:rsidRPr="00E579E8" w14:paraId="41C4C26A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751E8" w14:textId="6D9A246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154.5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0ACD3" w14:textId="2CC74BD7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DNA-directed RNA polymerase subunit beta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F491" w14:textId="090984A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3750" w14:textId="7EA8CAE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A5B70B" w14:textId="2E5F6057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F3B2" w14:textId="6672F1C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632EF9" w:rsidRPr="00E579E8" w14:paraId="7EEFDF5D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32AD" w14:textId="51C1299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102.9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6A91C" w14:textId="74B53212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Protein translocase subunit SecA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27967" w14:textId="4A6FD822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4347" w14:textId="31A850F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86AD4C" w14:textId="1BFFC70C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9D2FB" w14:textId="59A57E8E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632EF9" w:rsidRPr="00E579E8" w14:paraId="415EB1A9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0079" w14:textId="7960481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18.4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72B6" w14:textId="664EDADE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Bacterioferritin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70EE" w14:textId="45831A5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38DF" w14:textId="41EBB38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0491BA" w14:textId="3E83CEE2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97C2" w14:textId="1AD4ECF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16</w:t>
            </w:r>
          </w:p>
        </w:tc>
      </w:tr>
      <w:tr w:rsidR="00632EF9" w:rsidRPr="00E579E8" w14:paraId="5E529F7A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28578" w14:textId="0727E32F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6.8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DD96" w14:textId="7A2F5A13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Translational regulator CsrA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37D43" w14:textId="170F8F3E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94EE7" w14:textId="259FE62E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Contaminant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68413C" w14:textId="61A47E6E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4CC69" w14:textId="3DD2C10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11</w:t>
            </w:r>
          </w:p>
        </w:tc>
      </w:tr>
      <w:tr w:rsidR="00632EF9" w:rsidRPr="00E579E8" w14:paraId="0985B313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E22A" w14:textId="4C39819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8.5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3371" w14:textId="059F8C88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Acyl carrier protein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4354A" w14:textId="7F9F322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3D6A" w14:textId="0DBF52B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E3026D" w14:textId="7E9322FD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C3B5" w14:textId="7EE34897" w:rsidR="003D1B9C" w:rsidRPr="00D259FD" w:rsidRDefault="00167C51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9</w:t>
            </w:r>
          </w:p>
        </w:tc>
      </w:tr>
      <w:tr w:rsidR="00632EF9" w:rsidRPr="00E579E8" w14:paraId="11C1AE95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9BD8" w14:textId="5AF139D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25.8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59EAF" w14:textId="54DEFA2C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30S ribosomal protein S3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4B8F" w14:textId="1C32546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07853" w14:textId="3027313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940852" w14:textId="6DB24CBA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4FE04" w14:textId="21C0CE6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8</w:t>
            </w:r>
          </w:p>
        </w:tc>
      </w:tr>
      <w:tr w:rsidR="00632EF9" w:rsidRPr="00E579E8" w14:paraId="51C0ED8E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3669" w14:textId="4F666075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40.1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A511" w14:textId="09304FBE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Chaperone protein DnaJ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1742A" w14:textId="36413FB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33D2" w14:textId="3CB6B6A2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040EBE" w14:textId="6C366F7B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BA7C" w14:textId="2A250F4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8</w:t>
            </w:r>
          </w:p>
        </w:tc>
      </w:tr>
      <w:tr w:rsidR="00632EF9" w:rsidRPr="00E579E8" w14:paraId="4EAC2E83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63780" w14:textId="03FC7B2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65.9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C3CC" w14:textId="1D6FD2C4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Copper resistance protein 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B2FC5" w14:textId="32C326B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4570E" w14:textId="5100C2F6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737F9" w14:textId="7F5FC1E2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Medium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A0A8" w14:textId="2FEC800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7</w:t>
            </w:r>
          </w:p>
        </w:tc>
      </w:tr>
      <w:tr w:rsidR="00632EF9" w:rsidRPr="00E579E8" w14:paraId="036B7502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13D7E" w14:textId="5987882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D2AA4" w14:textId="65F55928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50S ribosomal protein L3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938A" w14:textId="59216713" w:rsidR="003D1B9C" w:rsidRPr="00D259FD" w:rsidRDefault="007A5D65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1DA8" w14:textId="4277231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732546" w14:textId="179DF337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67B6" w14:textId="46CB018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</w:t>
            </w:r>
          </w:p>
        </w:tc>
      </w:tr>
      <w:tr w:rsidR="00632EF9" w:rsidRPr="00E579E8" w14:paraId="4B873681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48790" w14:textId="691E0C1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24.2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BE2E" w14:textId="106A36F7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50S ribosomal protein L1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DD4D0" w14:textId="617BEEBA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9EAD4" w14:textId="79843B9F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1F37E2" w14:textId="21883F0D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BADA" w14:textId="1A8129C0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6</w:t>
            </w:r>
          </w:p>
        </w:tc>
      </w:tr>
      <w:tr w:rsidR="00632EF9" w:rsidRPr="00E579E8" w14:paraId="57588BD9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CFA0" w14:textId="14687A52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21.8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E4BF0" w14:textId="55CB56A1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Alkyl hydroperoxide reductase C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41306" w14:textId="22839CB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AA90B" w14:textId="7D87C0F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AF5330" w14:textId="02E7A6CD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D8FF" w14:textId="64D3AE44" w:rsidR="003D1B9C" w:rsidRPr="00D259FD" w:rsidRDefault="00EE31CB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6</w:t>
            </w:r>
          </w:p>
        </w:tc>
      </w:tr>
      <w:tr w:rsidR="00632EF9" w:rsidRPr="00E579E8" w14:paraId="38E3CD58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DC2B" w14:textId="57AD2B8C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4F41" w14:textId="74C74177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ATP synthase subunit beta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06BA5" w14:textId="37789939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E7CAD" w14:textId="146E032D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41051" w14:textId="0BF6A81E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1A354" w14:textId="27D1664F" w:rsidR="003D1B9C" w:rsidRPr="00D259FD" w:rsidRDefault="00EE31CB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  <w:tr w:rsidR="00632EF9" w:rsidRPr="00E579E8" w14:paraId="23F9D511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97E51" w14:textId="3F9CB75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43.2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F42F6" w14:textId="1B27706A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Elongation factor Tu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B579" w14:textId="5C83E01B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E88F" w14:textId="57C4485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3F7151" w14:textId="109C4FBC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6454" w14:textId="7EE6518E" w:rsidR="003D1B9C" w:rsidRPr="00D259FD" w:rsidRDefault="00EE31CB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1</w:t>
            </w:r>
            <w:r w:rsidR="003D1B9C"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  <w:tr w:rsidR="00632EF9" w:rsidRPr="00E579E8" w14:paraId="0EA8A5E6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FB76E" w14:textId="776423D8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40.7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BB9C1" w14:textId="5310417D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Phosphoglycerate kinase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21482" w14:textId="16D4ED91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6837" w14:textId="5C01FAF2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80CECB" w14:textId="57AB98AE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C72B" w14:textId="334EE93E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  <w:tr w:rsidR="00632EF9" w:rsidRPr="00E579E8" w14:paraId="2270EC9E" w14:textId="77777777" w:rsidTr="00E579E8">
        <w:trPr>
          <w:trHeight w:val="26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123E5" w14:textId="7E76BFF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77.3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E5C1" w14:textId="31AD2DFB" w:rsidR="003D1B9C" w:rsidRPr="00D259FD" w:rsidRDefault="003D1B9C" w:rsidP="003D1B9C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 xml:space="preserve">Elongation factor G 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0CCEB" w14:textId="09A4AB97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228DE" w14:textId="02BE8AA3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FALSE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6E288A" w14:textId="6D0D4168" w:rsidR="003D1B9C" w:rsidRPr="00E579E8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High</w:t>
            </w:r>
          </w:p>
        </w:tc>
        <w:tc>
          <w:tcPr>
            <w:tcW w:w="1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689CA" w14:textId="1B895CB4" w:rsidR="003D1B9C" w:rsidRPr="00D259FD" w:rsidRDefault="003D1B9C" w:rsidP="003D1B9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val="en-US"/>
              </w:rPr>
            </w:pPr>
            <w:r w:rsidRPr="00E579E8">
              <w:rPr>
                <w:rFonts w:asciiTheme="majorBidi" w:hAnsiTheme="majorBidi" w:cstheme="majorBidi"/>
                <w:color w:val="000000"/>
              </w:rPr>
              <w:t>5</w:t>
            </w:r>
          </w:p>
        </w:tc>
      </w:tr>
    </w:tbl>
    <w:p w14:paraId="64CDC51A" w14:textId="4090BAF0" w:rsidR="0013237B" w:rsidRDefault="0013237B"/>
    <w:p w14:paraId="0A45866B" w14:textId="77777777" w:rsidR="00DB570B" w:rsidRDefault="00DB570B" w:rsidP="00DB570B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188BF7C6" wp14:editId="4CAD1456">
            <wp:extent cx="4601308" cy="3024554"/>
            <wp:effectExtent l="0" t="0" r="8890" b="444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FB2735A7-1637-4F97-9835-66302E5EFB0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84274EA" w14:textId="77777777" w:rsidR="00DB570B" w:rsidRPr="00DB570B" w:rsidRDefault="00DB570B" w:rsidP="00DB570B">
      <w:pPr>
        <w:jc w:val="center"/>
        <w:rPr>
          <w:rFonts w:asciiTheme="majorBidi" w:hAnsiTheme="majorBidi" w:cstheme="majorBidi"/>
          <w:sz w:val="24"/>
          <w:szCs w:val="24"/>
        </w:rPr>
      </w:pPr>
      <w:r w:rsidRPr="00DB570B">
        <w:rPr>
          <w:rFonts w:asciiTheme="majorBidi" w:hAnsiTheme="majorBidi" w:cstheme="majorBidi"/>
          <w:sz w:val="24"/>
          <w:szCs w:val="24"/>
        </w:rPr>
        <w:t>Fig. S2. Percentage protein leaching along the time for immobilized enzymes on Magnetic particles with/without chitosan and glutaraldehyde</w:t>
      </w:r>
    </w:p>
    <w:p w14:paraId="0B605911" w14:textId="2487FFAF" w:rsidR="00DB570B" w:rsidRPr="00302EEA" w:rsidRDefault="00302EEA" w:rsidP="004B4256">
      <w:pPr>
        <w:jc w:val="center"/>
        <w:rPr>
          <w:rFonts w:asciiTheme="majorBidi" w:hAnsiTheme="majorBidi" w:cstheme="majorBidi"/>
          <w:sz w:val="24"/>
          <w:szCs w:val="24"/>
        </w:rPr>
      </w:pPr>
      <w:r w:rsidRPr="00302EEA">
        <w:rPr>
          <w:rFonts w:asciiTheme="majorBidi" w:hAnsiTheme="majorBidi" w:cstheme="majorBidi"/>
          <w:sz w:val="24"/>
          <w:szCs w:val="24"/>
        </w:rPr>
        <w:t xml:space="preserve">Table S3. </w:t>
      </w:r>
      <w:r w:rsidR="00AC63DA">
        <w:rPr>
          <w:rFonts w:ascii="TimesNewRoman" w:hAnsi="TimesNewRoman"/>
          <w:sz w:val="24"/>
          <w:szCs w:val="20"/>
          <w:lang w:val="en-US"/>
        </w:rPr>
        <w:t xml:space="preserve">Experimental response </w:t>
      </w:r>
      <w:r w:rsidR="00ED02F7">
        <w:rPr>
          <w:rFonts w:ascii="TimesNewRoman" w:hAnsi="TimesNewRoman"/>
          <w:sz w:val="24"/>
          <w:szCs w:val="20"/>
          <w:lang w:val="en-US"/>
        </w:rPr>
        <w:t>on t</w:t>
      </w:r>
      <w:r w:rsidR="004B4256" w:rsidRPr="00E65098">
        <w:rPr>
          <w:rFonts w:ascii="TimesNewRoman" w:hAnsi="TimesNewRoman"/>
          <w:sz w:val="24"/>
          <w:szCs w:val="20"/>
          <w:lang w:val="en-US"/>
        </w:rPr>
        <w:t xml:space="preserve">he effect of </w:t>
      </w:r>
      <w:r w:rsidR="004B4256">
        <w:rPr>
          <w:rFonts w:ascii="TimesNewRoman" w:hAnsi="TimesNewRoman"/>
          <w:sz w:val="24"/>
          <w:szCs w:val="20"/>
          <w:lang w:val="en-US"/>
        </w:rPr>
        <w:t>four</w:t>
      </w:r>
      <w:r w:rsidR="004B4256" w:rsidRPr="00E65098">
        <w:rPr>
          <w:rFonts w:ascii="TimesNewRoman" w:hAnsi="TimesNewRoman"/>
          <w:sz w:val="24"/>
          <w:szCs w:val="20"/>
          <w:lang w:val="en-US"/>
        </w:rPr>
        <w:t xml:space="preserve"> parameters,</w:t>
      </w:r>
      <w:r w:rsidR="004B4256">
        <w:rPr>
          <w:rFonts w:ascii="TimesNewRoman" w:hAnsi="TimesNewRoman"/>
          <w:sz w:val="24"/>
          <w:szCs w:val="20"/>
          <w:lang w:val="en-US"/>
        </w:rPr>
        <w:t xml:space="preserve"> </w:t>
      </w:r>
      <w:r w:rsidR="004B4256" w:rsidRPr="00E65098">
        <w:rPr>
          <w:rFonts w:ascii="TimesNewRoman" w:hAnsi="TimesNewRoman"/>
          <w:sz w:val="24"/>
          <w:szCs w:val="20"/>
          <w:lang w:val="en-US"/>
        </w:rPr>
        <w:t xml:space="preserve">such as </w:t>
      </w:r>
      <w:r w:rsidR="004B4256" w:rsidRPr="00907CA1">
        <w:rPr>
          <w:rFonts w:asciiTheme="majorBidi" w:hAnsiTheme="majorBidi" w:cstheme="majorBidi"/>
          <w:sz w:val="24"/>
          <w:szCs w:val="24"/>
          <w:lang w:val="en-US"/>
        </w:rPr>
        <w:t>magnetic particle</w:t>
      </w:r>
      <w:r w:rsidR="004B4256">
        <w:rPr>
          <w:rFonts w:asciiTheme="majorBidi" w:hAnsiTheme="majorBidi" w:cstheme="majorBidi"/>
          <w:sz w:val="24"/>
          <w:szCs w:val="24"/>
          <w:lang w:val="en-US"/>
        </w:rPr>
        <w:t>s</w:t>
      </w:r>
      <w:r w:rsidR="004B4256" w:rsidRPr="00907CA1">
        <w:rPr>
          <w:rFonts w:asciiTheme="majorBidi" w:hAnsiTheme="majorBidi" w:cstheme="majorBidi"/>
          <w:sz w:val="24"/>
          <w:szCs w:val="24"/>
          <w:lang w:val="en-US"/>
        </w:rPr>
        <w:t>, chitosan</w:t>
      </w:r>
      <w:r w:rsidR="004B4256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4B4256" w:rsidRPr="00907CA1">
        <w:rPr>
          <w:rFonts w:asciiTheme="majorBidi" w:hAnsiTheme="majorBidi" w:cstheme="majorBidi"/>
          <w:sz w:val="24"/>
          <w:szCs w:val="24"/>
        </w:rPr>
        <w:t>glutaraldehyde</w:t>
      </w:r>
      <w:r w:rsidR="004B4256">
        <w:rPr>
          <w:rFonts w:asciiTheme="majorBidi" w:hAnsiTheme="majorBidi" w:cstheme="majorBidi"/>
          <w:sz w:val="24"/>
          <w:szCs w:val="24"/>
        </w:rPr>
        <w:t>,</w:t>
      </w:r>
      <w:r w:rsidR="004B4256" w:rsidRPr="00907CA1">
        <w:rPr>
          <w:rFonts w:asciiTheme="majorBidi" w:hAnsiTheme="majorBidi" w:cstheme="majorBidi"/>
          <w:sz w:val="24"/>
          <w:szCs w:val="24"/>
        </w:rPr>
        <w:t xml:space="preserve"> </w:t>
      </w:r>
      <w:r w:rsidR="004B4256">
        <w:rPr>
          <w:rFonts w:asciiTheme="majorBidi" w:hAnsiTheme="majorBidi" w:cstheme="majorBidi"/>
          <w:sz w:val="24"/>
          <w:szCs w:val="24"/>
        </w:rPr>
        <w:t>and enzyme</w:t>
      </w:r>
      <w:r w:rsidR="004B4256" w:rsidRPr="008A6F6D">
        <w:rPr>
          <w:rFonts w:asciiTheme="majorBidi" w:hAnsiTheme="majorBidi" w:cstheme="majorBidi"/>
          <w:sz w:val="24"/>
          <w:szCs w:val="24"/>
        </w:rPr>
        <w:t xml:space="preserve"> </w:t>
      </w:r>
      <w:r w:rsidR="004B4256" w:rsidRPr="00907CA1">
        <w:rPr>
          <w:rFonts w:asciiTheme="majorBidi" w:hAnsiTheme="majorBidi" w:cstheme="majorBidi"/>
          <w:sz w:val="24"/>
          <w:szCs w:val="24"/>
        </w:rPr>
        <w:t>concentration</w:t>
      </w:r>
      <w:r w:rsidR="004B4256">
        <w:rPr>
          <w:rFonts w:asciiTheme="majorBidi" w:hAnsiTheme="majorBidi" w:cstheme="majorBidi"/>
          <w:sz w:val="24"/>
          <w:szCs w:val="24"/>
        </w:rPr>
        <w:t>s</w:t>
      </w:r>
      <w:r w:rsidR="004B4256" w:rsidRPr="00E65098">
        <w:rPr>
          <w:rFonts w:ascii="TimesNewRoman" w:hAnsi="TimesNewRoman"/>
          <w:sz w:val="24"/>
          <w:szCs w:val="20"/>
          <w:lang w:val="en-US"/>
        </w:rPr>
        <w:t xml:space="preserve"> on </w:t>
      </w:r>
      <w:r w:rsidR="004B4256">
        <w:rPr>
          <w:rFonts w:ascii="TimesNewRoman" w:hAnsi="TimesNewRoman"/>
          <w:sz w:val="24"/>
          <w:szCs w:val="20"/>
          <w:lang w:val="en-US"/>
        </w:rPr>
        <w:t>immobilization yield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9"/>
        <w:gridCol w:w="1558"/>
        <w:gridCol w:w="1536"/>
        <w:gridCol w:w="1766"/>
        <w:gridCol w:w="1503"/>
        <w:gridCol w:w="1748"/>
      </w:tblGrid>
      <w:tr w:rsidR="00C367AD" w:rsidRPr="00E25B43" w14:paraId="5ED88EA1" w14:textId="77777777" w:rsidTr="00E25B43">
        <w:tc>
          <w:tcPr>
            <w:tcW w:w="1239" w:type="dxa"/>
          </w:tcPr>
          <w:p w14:paraId="32FA648A" w14:textId="00AACBF4" w:rsidR="00C367AD" w:rsidRPr="00E25B43" w:rsidRDefault="00C367AD" w:rsidP="007F2E2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RunOrder</w:t>
            </w:r>
          </w:p>
        </w:tc>
        <w:tc>
          <w:tcPr>
            <w:tcW w:w="1558" w:type="dxa"/>
          </w:tcPr>
          <w:p w14:paraId="48927190" w14:textId="7550AC99" w:rsidR="00C367AD" w:rsidRPr="00E25B43" w:rsidRDefault="00C367AD" w:rsidP="007F2E2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Magnetic particles</w:t>
            </w:r>
          </w:p>
        </w:tc>
        <w:tc>
          <w:tcPr>
            <w:tcW w:w="1536" w:type="dxa"/>
          </w:tcPr>
          <w:p w14:paraId="351B730F" w14:textId="424B539A" w:rsidR="00C367AD" w:rsidRPr="00E25B43" w:rsidRDefault="00C367AD" w:rsidP="007F2E2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Chitosan</w:t>
            </w:r>
          </w:p>
        </w:tc>
        <w:tc>
          <w:tcPr>
            <w:tcW w:w="1766" w:type="dxa"/>
          </w:tcPr>
          <w:p w14:paraId="7919E6CE" w14:textId="5ED32232" w:rsidR="00C367AD" w:rsidRPr="00E25B43" w:rsidRDefault="00C367AD" w:rsidP="007F2E2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Glutaraldehyde</w:t>
            </w:r>
          </w:p>
        </w:tc>
        <w:tc>
          <w:tcPr>
            <w:tcW w:w="1503" w:type="dxa"/>
          </w:tcPr>
          <w:p w14:paraId="71B85D4D" w14:textId="64D3BD8A" w:rsidR="00C367AD" w:rsidRPr="00E25B43" w:rsidRDefault="00C367AD" w:rsidP="007F2E2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Enzyme</w:t>
            </w:r>
          </w:p>
        </w:tc>
        <w:tc>
          <w:tcPr>
            <w:tcW w:w="1748" w:type="dxa"/>
          </w:tcPr>
          <w:p w14:paraId="48E0458A" w14:textId="00BA5C52" w:rsidR="00C367AD" w:rsidRPr="00E25B43" w:rsidRDefault="00C367AD" w:rsidP="007F2E2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immobilization yield</w:t>
            </w:r>
          </w:p>
        </w:tc>
      </w:tr>
      <w:tr w:rsidR="00C367AD" w:rsidRPr="00E25B43" w14:paraId="7771B33E" w14:textId="77777777" w:rsidTr="00E25B43">
        <w:tc>
          <w:tcPr>
            <w:tcW w:w="1239" w:type="dxa"/>
          </w:tcPr>
          <w:p w14:paraId="2845F73F" w14:textId="335EFFE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14:paraId="34E4ABFA" w14:textId="1BC9D03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43A66877" w14:textId="701BBCD8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6202847B" w14:textId="7328977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1.00</w:t>
            </w:r>
          </w:p>
        </w:tc>
        <w:tc>
          <w:tcPr>
            <w:tcW w:w="1503" w:type="dxa"/>
          </w:tcPr>
          <w:p w14:paraId="15A14811" w14:textId="77487B5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48" w:type="dxa"/>
          </w:tcPr>
          <w:p w14:paraId="67565E6F" w14:textId="32B085D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29.8750</w:t>
            </w:r>
          </w:p>
        </w:tc>
      </w:tr>
      <w:tr w:rsidR="00C367AD" w:rsidRPr="00E25B43" w14:paraId="0D3CE74F" w14:textId="77777777" w:rsidTr="00E25B43">
        <w:tc>
          <w:tcPr>
            <w:tcW w:w="1239" w:type="dxa"/>
          </w:tcPr>
          <w:p w14:paraId="0CF39248" w14:textId="5E8BCD2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558" w:type="dxa"/>
          </w:tcPr>
          <w:p w14:paraId="5FF65971" w14:textId="5CB7A9A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08D23113" w14:textId="1D7114A0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66" w:type="dxa"/>
          </w:tcPr>
          <w:p w14:paraId="02B16466" w14:textId="1630EFA8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6A653CE6" w14:textId="6E66B5F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48DE24F7" w14:textId="75602FA1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79.2950</w:t>
            </w:r>
          </w:p>
        </w:tc>
      </w:tr>
      <w:tr w:rsidR="00C367AD" w:rsidRPr="00E25B43" w14:paraId="75CC6A57" w14:textId="77777777" w:rsidTr="00E25B43">
        <w:tc>
          <w:tcPr>
            <w:tcW w:w="1239" w:type="dxa"/>
          </w:tcPr>
          <w:p w14:paraId="2E1EE111" w14:textId="344967A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558" w:type="dxa"/>
          </w:tcPr>
          <w:p w14:paraId="7482716D" w14:textId="7E58C23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536" w:type="dxa"/>
          </w:tcPr>
          <w:p w14:paraId="4B46577C" w14:textId="336B83C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649717AC" w14:textId="3EAB36C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13740358" w14:textId="4960F65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64B102FC" w14:textId="27D81C9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68.7800</w:t>
            </w:r>
          </w:p>
        </w:tc>
      </w:tr>
      <w:tr w:rsidR="00C367AD" w:rsidRPr="00E25B43" w14:paraId="2859BF5D" w14:textId="77777777" w:rsidTr="00E25B43">
        <w:tc>
          <w:tcPr>
            <w:tcW w:w="1239" w:type="dxa"/>
          </w:tcPr>
          <w:p w14:paraId="3AEB016D" w14:textId="7F197E9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558" w:type="dxa"/>
          </w:tcPr>
          <w:p w14:paraId="3E1881EB" w14:textId="0A96168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4D3CE704" w14:textId="11BDFB9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66" w:type="dxa"/>
          </w:tcPr>
          <w:p w14:paraId="34776BB5" w14:textId="4068F3EB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646BBDC4" w14:textId="15625D1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48" w:type="dxa"/>
          </w:tcPr>
          <w:p w14:paraId="145BFF31" w14:textId="7999B8E1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25.7750</w:t>
            </w:r>
          </w:p>
        </w:tc>
      </w:tr>
      <w:tr w:rsidR="00C367AD" w:rsidRPr="00E25B43" w14:paraId="378CE065" w14:textId="77777777" w:rsidTr="00E25B43">
        <w:tc>
          <w:tcPr>
            <w:tcW w:w="1239" w:type="dxa"/>
          </w:tcPr>
          <w:p w14:paraId="43B3A23B" w14:textId="1019CD9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558" w:type="dxa"/>
          </w:tcPr>
          <w:p w14:paraId="160F0DFB" w14:textId="4B562AC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536" w:type="dxa"/>
          </w:tcPr>
          <w:p w14:paraId="5A981CB1" w14:textId="28E581F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18918938" w14:textId="07B87B8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2249F7CC" w14:textId="4B6717B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0AB40768" w14:textId="4D04EFF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76.9300</w:t>
            </w:r>
          </w:p>
        </w:tc>
      </w:tr>
      <w:tr w:rsidR="00C367AD" w:rsidRPr="00E25B43" w14:paraId="4674FBB6" w14:textId="77777777" w:rsidTr="00E25B43">
        <w:tc>
          <w:tcPr>
            <w:tcW w:w="1239" w:type="dxa"/>
          </w:tcPr>
          <w:p w14:paraId="15D52DAA" w14:textId="48F1850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558" w:type="dxa"/>
          </w:tcPr>
          <w:p w14:paraId="328964B3" w14:textId="0BC814D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536" w:type="dxa"/>
          </w:tcPr>
          <w:p w14:paraId="5BE8F0FB" w14:textId="507AAD0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1271B1BE" w14:textId="0D4DE24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2EBC705C" w14:textId="7FEDAE3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48" w:type="dxa"/>
          </w:tcPr>
          <w:p w14:paraId="0E2F44F4" w14:textId="5C41E65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11.8900</w:t>
            </w:r>
          </w:p>
        </w:tc>
      </w:tr>
      <w:tr w:rsidR="00C367AD" w:rsidRPr="00E25B43" w14:paraId="7A51AA96" w14:textId="77777777" w:rsidTr="00E25B43">
        <w:tc>
          <w:tcPr>
            <w:tcW w:w="1239" w:type="dxa"/>
          </w:tcPr>
          <w:p w14:paraId="5358E69B" w14:textId="748A4A71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558" w:type="dxa"/>
          </w:tcPr>
          <w:p w14:paraId="10E9625E" w14:textId="6C27F11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646F5D2E" w14:textId="2D41BA0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766" w:type="dxa"/>
          </w:tcPr>
          <w:p w14:paraId="1F568DEC" w14:textId="4D8A176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0.10</w:t>
            </w:r>
          </w:p>
        </w:tc>
        <w:tc>
          <w:tcPr>
            <w:tcW w:w="1503" w:type="dxa"/>
          </w:tcPr>
          <w:p w14:paraId="568F52E7" w14:textId="45B1809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536C3C49" w14:textId="45A02D4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31.2600</w:t>
            </w:r>
          </w:p>
        </w:tc>
      </w:tr>
      <w:tr w:rsidR="00C367AD" w:rsidRPr="00E25B43" w14:paraId="25A420EF" w14:textId="77777777" w:rsidTr="00E25B43">
        <w:tc>
          <w:tcPr>
            <w:tcW w:w="1239" w:type="dxa"/>
          </w:tcPr>
          <w:p w14:paraId="038FF5FB" w14:textId="7856C18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558" w:type="dxa"/>
          </w:tcPr>
          <w:p w14:paraId="2A0A362D" w14:textId="67B771A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64CD3596" w14:textId="110F653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2F8DA225" w14:textId="16AB2EC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0.10</w:t>
            </w:r>
          </w:p>
        </w:tc>
        <w:tc>
          <w:tcPr>
            <w:tcW w:w="1503" w:type="dxa"/>
          </w:tcPr>
          <w:p w14:paraId="6792396F" w14:textId="402F21F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48" w:type="dxa"/>
          </w:tcPr>
          <w:p w14:paraId="6FB248EA" w14:textId="6B3638F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11.1550</w:t>
            </w:r>
          </w:p>
        </w:tc>
      </w:tr>
      <w:tr w:rsidR="00C367AD" w:rsidRPr="00E25B43" w14:paraId="0A898F63" w14:textId="77777777" w:rsidTr="00E25B43">
        <w:tc>
          <w:tcPr>
            <w:tcW w:w="1239" w:type="dxa"/>
          </w:tcPr>
          <w:p w14:paraId="783F838C" w14:textId="334AD78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558" w:type="dxa"/>
          </w:tcPr>
          <w:p w14:paraId="24904844" w14:textId="10751F5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4E313191" w14:textId="48E7BD6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766" w:type="dxa"/>
          </w:tcPr>
          <w:p w14:paraId="504771D9" w14:textId="7D5AAAF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1.00</w:t>
            </w:r>
          </w:p>
        </w:tc>
        <w:tc>
          <w:tcPr>
            <w:tcW w:w="1503" w:type="dxa"/>
          </w:tcPr>
          <w:p w14:paraId="5FE77A6E" w14:textId="1A5D40D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4E50BDAE" w14:textId="068E194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35.5200</w:t>
            </w:r>
          </w:p>
        </w:tc>
      </w:tr>
      <w:tr w:rsidR="00C367AD" w:rsidRPr="00E25B43" w14:paraId="03B771C6" w14:textId="77777777" w:rsidTr="00E25B43">
        <w:tc>
          <w:tcPr>
            <w:tcW w:w="1239" w:type="dxa"/>
          </w:tcPr>
          <w:p w14:paraId="09869B93" w14:textId="593AD8D0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558" w:type="dxa"/>
          </w:tcPr>
          <w:p w14:paraId="5A4E6DE7" w14:textId="535BF30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536" w:type="dxa"/>
          </w:tcPr>
          <w:p w14:paraId="0DDB25D1" w14:textId="017BD30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66" w:type="dxa"/>
          </w:tcPr>
          <w:p w14:paraId="2B466FCF" w14:textId="065C40B0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483C2A78" w14:textId="1C2A64C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4736285E" w14:textId="2169C8A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63.1050</w:t>
            </w:r>
          </w:p>
        </w:tc>
      </w:tr>
      <w:tr w:rsidR="00C367AD" w:rsidRPr="00E25B43" w14:paraId="24F20322" w14:textId="77777777" w:rsidTr="00E25B43">
        <w:tc>
          <w:tcPr>
            <w:tcW w:w="1239" w:type="dxa"/>
          </w:tcPr>
          <w:p w14:paraId="758DA5A3" w14:textId="419C990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558" w:type="dxa"/>
          </w:tcPr>
          <w:p w14:paraId="2F946151" w14:textId="0EF203E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6A663697" w14:textId="4205E95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766" w:type="dxa"/>
          </w:tcPr>
          <w:p w14:paraId="6E493AB6" w14:textId="77D55A2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0A5E3BA0" w14:textId="4EEFDF0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48" w:type="dxa"/>
          </w:tcPr>
          <w:p w14:paraId="5C2224FE" w14:textId="634B37F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11.1050</w:t>
            </w:r>
          </w:p>
        </w:tc>
      </w:tr>
      <w:tr w:rsidR="00C367AD" w:rsidRPr="00E25B43" w14:paraId="3D6BB380" w14:textId="77777777" w:rsidTr="00E25B43">
        <w:tc>
          <w:tcPr>
            <w:tcW w:w="1239" w:type="dxa"/>
          </w:tcPr>
          <w:p w14:paraId="6D402CA1" w14:textId="2FA85A5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558" w:type="dxa"/>
          </w:tcPr>
          <w:p w14:paraId="736F078A" w14:textId="26DFA81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536" w:type="dxa"/>
          </w:tcPr>
          <w:p w14:paraId="05813152" w14:textId="5686A7B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484DD7C0" w14:textId="06DD7A5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0.10</w:t>
            </w:r>
          </w:p>
        </w:tc>
        <w:tc>
          <w:tcPr>
            <w:tcW w:w="1503" w:type="dxa"/>
          </w:tcPr>
          <w:p w14:paraId="6D5ACD18" w14:textId="79AC1BE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4F7B0495" w14:textId="5AB81A4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28.9050</w:t>
            </w:r>
          </w:p>
        </w:tc>
      </w:tr>
      <w:tr w:rsidR="00C367AD" w:rsidRPr="00E25B43" w14:paraId="693175E7" w14:textId="77777777" w:rsidTr="00E25B43">
        <w:tc>
          <w:tcPr>
            <w:tcW w:w="1239" w:type="dxa"/>
          </w:tcPr>
          <w:p w14:paraId="33C9CA9F" w14:textId="689FAF6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558" w:type="dxa"/>
          </w:tcPr>
          <w:p w14:paraId="67D21A80" w14:textId="2A0C454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024F9B03" w14:textId="7E35C64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42FA74E4" w14:textId="70046D9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0.10</w:t>
            </w:r>
          </w:p>
        </w:tc>
        <w:tc>
          <w:tcPr>
            <w:tcW w:w="1503" w:type="dxa"/>
          </w:tcPr>
          <w:p w14:paraId="1D632E84" w14:textId="74ECB43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00FC46B6" w14:textId="37CB4A2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77.7700</w:t>
            </w:r>
          </w:p>
        </w:tc>
      </w:tr>
      <w:tr w:rsidR="00C367AD" w:rsidRPr="00E25B43" w14:paraId="52689AEB" w14:textId="77777777" w:rsidTr="00E25B43">
        <w:tc>
          <w:tcPr>
            <w:tcW w:w="1239" w:type="dxa"/>
          </w:tcPr>
          <w:p w14:paraId="01BD21AB" w14:textId="5118C16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558" w:type="dxa"/>
          </w:tcPr>
          <w:p w14:paraId="29850B31" w14:textId="0C43025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700B27CC" w14:textId="6E69D58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7702A482" w14:textId="6D30EF0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3B6E028B" w14:textId="094E19A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066456F5" w14:textId="143A4A1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51.4000</w:t>
            </w:r>
          </w:p>
        </w:tc>
      </w:tr>
      <w:tr w:rsidR="00C367AD" w:rsidRPr="00E25B43" w14:paraId="35711132" w14:textId="77777777" w:rsidTr="00E25B43">
        <w:tc>
          <w:tcPr>
            <w:tcW w:w="1239" w:type="dxa"/>
          </w:tcPr>
          <w:p w14:paraId="2B3F617C" w14:textId="3DC18FF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558" w:type="dxa"/>
          </w:tcPr>
          <w:p w14:paraId="120BFFC4" w14:textId="5662E6D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536" w:type="dxa"/>
          </w:tcPr>
          <w:p w14:paraId="715FC63C" w14:textId="600BE41B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0244E94E" w14:textId="433AC73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28B71267" w14:textId="40F92F9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48" w:type="dxa"/>
          </w:tcPr>
          <w:p w14:paraId="1249D4B0" w14:textId="32A2BC6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24.6250</w:t>
            </w:r>
          </w:p>
        </w:tc>
      </w:tr>
      <w:tr w:rsidR="00C367AD" w:rsidRPr="00E25B43" w14:paraId="013C24C8" w14:textId="77777777" w:rsidTr="00E25B43">
        <w:tc>
          <w:tcPr>
            <w:tcW w:w="1239" w:type="dxa"/>
          </w:tcPr>
          <w:p w14:paraId="28EC4B63" w14:textId="45BC21D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1558" w:type="dxa"/>
          </w:tcPr>
          <w:p w14:paraId="4DAD79EA" w14:textId="0ECEA71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536" w:type="dxa"/>
          </w:tcPr>
          <w:p w14:paraId="132ADC2E" w14:textId="6B6FEF0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6E4D7FD7" w14:textId="403109C0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0.10</w:t>
            </w:r>
          </w:p>
        </w:tc>
        <w:tc>
          <w:tcPr>
            <w:tcW w:w="1503" w:type="dxa"/>
          </w:tcPr>
          <w:p w14:paraId="2E2E3E9D" w14:textId="344FE57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3F24C8E7" w14:textId="7823C4F9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50.3150</w:t>
            </w:r>
          </w:p>
        </w:tc>
      </w:tr>
      <w:tr w:rsidR="00C367AD" w:rsidRPr="00E25B43" w14:paraId="6EA04BC3" w14:textId="77777777" w:rsidTr="00E25B43">
        <w:tc>
          <w:tcPr>
            <w:tcW w:w="1239" w:type="dxa"/>
          </w:tcPr>
          <w:p w14:paraId="31D62B6A" w14:textId="5D6AF04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1558" w:type="dxa"/>
          </w:tcPr>
          <w:p w14:paraId="7B5BBE7B" w14:textId="4F98BEA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09A76CE0" w14:textId="6A5B6D0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77087383" w14:textId="5073A74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1A4453E4" w14:textId="7FE50590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4A530980" w14:textId="10135D0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54.5150</w:t>
            </w:r>
          </w:p>
        </w:tc>
      </w:tr>
      <w:tr w:rsidR="00C367AD" w:rsidRPr="00E25B43" w14:paraId="287159DE" w14:textId="77777777" w:rsidTr="00E25B43">
        <w:tc>
          <w:tcPr>
            <w:tcW w:w="1239" w:type="dxa"/>
          </w:tcPr>
          <w:p w14:paraId="61F02AD3" w14:textId="6A91807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1558" w:type="dxa"/>
          </w:tcPr>
          <w:p w14:paraId="168776FF" w14:textId="1D4101D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65ECD18D" w14:textId="6B6EB79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66" w:type="dxa"/>
          </w:tcPr>
          <w:p w14:paraId="493001E9" w14:textId="1186C40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1.00</w:t>
            </w:r>
          </w:p>
        </w:tc>
        <w:tc>
          <w:tcPr>
            <w:tcW w:w="1503" w:type="dxa"/>
          </w:tcPr>
          <w:p w14:paraId="51C632DE" w14:textId="7A1BDB3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3B9A45B7" w14:textId="19B6E66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43.9900</w:t>
            </w:r>
          </w:p>
        </w:tc>
      </w:tr>
      <w:tr w:rsidR="00C367AD" w:rsidRPr="00E25B43" w14:paraId="44359460" w14:textId="77777777" w:rsidTr="00E25B43">
        <w:tc>
          <w:tcPr>
            <w:tcW w:w="1239" w:type="dxa"/>
          </w:tcPr>
          <w:p w14:paraId="08D7C003" w14:textId="6AFAC599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1558" w:type="dxa"/>
          </w:tcPr>
          <w:p w14:paraId="1F917211" w14:textId="67678149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536" w:type="dxa"/>
          </w:tcPr>
          <w:p w14:paraId="29D1B68A" w14:textId="6565B96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6D54A718" w14:textId="0A87BE81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1.00</w:t>
            </w:r>
          </w:p>
        </w:tc>
        <w:tc>
          <w:tcPr>
            <w:tcW w:w="1503" w:type="dxa"/>
          </w:tcPr>
          <w:p w14:paraId="639B3130" w14:textId="14A412E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53BAE6D0" w14:textId="7576496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40.2150</w:t>
            </w:r>
          </w:p>
        </w:tc>
      </w:tr>
      <w:tr w:rsidR="00C367AD" w:rsidRPr="00E25B43" w14:paraId="4562F651" w14:textId="77777777" w:rsidTr="00E25B43">
        <w:tc>
          <w:tcPr>
            <w:tcW w:w="1239" w:type="dxa"/>
          </w:tcPr>
          <w:p w14:paraId="5AEEBD35" w14:textId="317B736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558" w:type="dxa"/>
          </w:tcPr>
          <w:p w14:paraId="568A0668" w14:textId="7B0A731B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0824B454" w14:textId="177997D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766" w:type="dxa"/>
          </w:tcPr>
          <w:p w14:paraId="0326A740" w14:textId="2EC215F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7CEB0695" w14:textId="66D1E49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5F687525" w14:textId="1D3C889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48.7150</w:t>
            </w:r>
          </w:p>
        </w:tc>
      </w:tr>
      <w:tr w:rsidR="00C367AD" w:rsidRPr="00E25B43" w14:paraId="1C6BEF9B" w14:textId="77777777" w:rsidTr="00E25B43">
        <w:tc>
          <w:tcPr>
            <w:tcW w:w="1239" w:type="dxa"/>
          </w:tcPr>
          <w:p w14:paraId="153FF8C6" w14:textId="6806CA6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21</w:t>
            </w:r>
          </w:p>
        </w:tc>
        <w:tc>
          <w:tcPr>
            <w:tcW w:w="1558" w:type="dxa"/>
          </w:tcPr>
          <w:p w14:paraId="00904E28" w14:textId="016B87A8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536" w:type="dxa"/>
          </w:tcPr>
          <w:p w14:paraId="3B130802" w14:textId="397F789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64270666" w14:textId="6A43367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1.00</w:t>
            </w:r>
          </w:p>
        </w:tc>
        <w:tc>
          <w:tcPr>
            <w:tcW w:w="1503" w:type="dxa"/>
          </w:tcPr>
          <w:p w14:paraId="482D5BE8" w14:textId="2F8D50B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0F2BBFDB" w14:textId="5B5F56D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44.9350</w:t>
            </w:r>
          </w:p>
        </w:tc>
      </w:tr>
      <w:tr w:rsidR="00C367AD" w:rsidRPr="00E25B43" w14:paraId="6D597121" w14:textId="77777777" w:rsidTr="00E25B43">
        <w:tc>
          <w:tcPr>
            <w:tcW w:w="1239" w:type="dxa"/>
          </w:tcPr>
          <w:p w14:paraId="46F0D86D" w14:textId="67907E2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1558" w:type="dxa"/>
          </w:tcPr>
          <w:p w14:paraId="73D3C5E0" w14:textId="2E0D152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536" w:type="dxa"/>
          </w:tcPr>
          <w:p w14:paraId="1E5B27E6" w14:textId="279726E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766" w:type="dxa"/>
          </w:tcPr>
          <w:p w14:paraId="2A167068" w14:textId="6CBBB18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39E3150E" w14:textId="779734F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57AB9AAB" w14:textId="7ED7607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61.6950</w:t>
            </w:r>
          </w:p>
        </w:tc>
      </w:tr>
      <w:tr w:rsidR="00C367AD" w:rsidRPr="00E25B43" w14:paraId="534D154B" w14:textId="77777777" w:rsidTr="00E25B43">
        <w:tc>
          <w:tcPr>
            <w:tcW w:w="1239" w:type="dxa"/>
          </w:tcPr>
          <w:p w14:paraId="591E89A7" w14:textId="2D458899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558" w:type="dxa"/>
          </w:tcPr>
          <w:p w14:paraId="1B55E51E" w14:textId="30B2DEE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536" w:type="dxa"/>
          </w:tcPr>
          <w:p w14:paraId="4943798D" w14:textId="389D202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766" w:type="dxa"/>
          </w:tcPr>
          <w:p w14:paraId="3C9B0544" w14:textId="7EE7566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2225E2E3" w14:textId="0BEB80C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227DE87F" w14:textId="64B7D211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14.0950</w:t>
            </w:r>
          </w:p>
        </w:tc>
      </w:tr>
      <w:tr w:rsidR="00C367AD" w:rsidRPr="00E25B43" w14:paraId="54FA2E08" w14:textId="77777777" w:rsidTr="00E25B43">
        <w:tc>
          <w:tcPr>
            <w:tcW w:w="1239" w:type="dxa"/>
          </w:tcPr>
          <w:p w14:paraId="11DF1B70" w14:textId="5F961FE9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558" w:type="dxa"/>
          </w:tcPr>
          <w:p w14:paraId="4F36D12F" w14:textId="472C845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0503EA58" w14:textId="33C51CF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66" w:type="dxa"/>
          </w:tcPr>
          <w:p w14:paraId="0241E586" w14:textId="2BF6149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0.10</w:t>
            </w:r>
          </w:p>
        </w:tc>
        <w:tc>
          <w:tcPr>
            <w:tcW w:w="1503" w:type="dxa"/>
          </w:tcPr>
          <w:p w14:paraId="350EF7F5" w14:textId="1A81AAC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1A4B4747" w14:textId="7B820CD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85.9950</w:t>
            </w:r>
          </w:p>
        </w:tc>
      </w:tr>
      <w:tr w:rsidR="00C367AD" w:rsidRPr="00E25B43" w14:paraId="79AB493B" w14:textId="77777777" w:rsidTr="00E25B43">
        <w:tc>
          <w:tcPr>
            <w:tcW w:w="1239" w:type="dxa"/>
          </w:tcPr>
          <w:p w14:paraId="4415C84E" w14:textId="1D530EA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558" w:type="dxa"/>
          </w:tcPr>
          <w:p w14:paraId="1CC4CE70" w14:textId="1FC42D9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453056E2" w14:textId="0CB133F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6A81FEC8" w14:textId="05247FB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1.00</w:t>
            </w:r>
          </w:p>
        </w:tc>
        <w:tc>
          <w:tcPr>
            <w:tcW w:w="1503" w:type="dxa"/>
          </w:tcPr>
          <w:p w14:paraId="181820F7" w14:textId="6444BDF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70B56331" w14:textId="3C396E5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67.4050</w:t>
            </w:r>
          </w:p>
        </w:tc>
      </w:tr>
      <w:tr w:rsidR="00C367AD" w:rsidRPr="00E25B43" w14:paraId="277320A2" w14:textId="77777777" w:rsidTr="00E25B43">
        <w:tc>
          <w:tcPr>
            <w:tcW w:w="1239" w:type="dxa"/>
          </w:tcPr>
          <w:p w14:paraId="0E12E0EF" w14:textId="1666E54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1558" w:type="dxa"/>
          </w:tcPr>
          <w:p w14:paraId="3B255525" w14:textId="1663CF4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536" w:type="dxa"/>
          </w:tcPr>
          <w:p w14:paraId="224037E5" w14:textId="733B5F5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  <w:tc>
          <w:tcPr>
            <w:tcW w:w="1766" w:type="dxa"/>
          </w:tcPr>
          <w:p w14:paraId="14AD22A9" w14:textId="47C4EF9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51177866" w14:textId="6929193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0C72B414" w14:textId="68B8981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53.1800</w:t>
            </w:r>
          </w:p>
        </w:tc>
      </w:tr>
      <w:tr w:rsidR="00C367AD" w:rsidRPr="00E25B43" w14:paraId="37F3B530" w14:textId="77777777" w:rsidTr="00E25B43">
        <w:tc>
          <w:tcPr>
            <w:tcW w:w="1239" w:type="dxa"/>
          </w:tcPr>
          <w:p w14:paraId="5A1CA619" w14:textId="0477AEBE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558" w:type="dxa"/>
          </w:tcPr>
          <w:p w14:paraId="06B7B7A1" w14:textId="75BFCCB1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6.0</w:t>
            </w:r>
          </w:p>
        </w:tc>
        <w:tc>
          <w:tcPr>
            <w:tcW w:w="1536" w:type="dxa"/>
          </w:tcPr>
          <w:p w14:paraId="510C479F" w14:textId="4002B6C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66" w:type="dxa"/>
          </w:tcPr>
          <w:p w14:paraId="5F247813" w14:textId="432B493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0.55</w:t>
            </w:r>
          </w:p>
        </w:tc>
        <w:tc>
          <w:tcPr>
            <w:tcW w:w="1503" w:type="dxa"/>
          </w:tcPr>
          <w:p w14:paraId="151F5E86" w14:textId="6EA470A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5.5</w:t>
            </w:r>
          </w:p>
        </w:tc>
        <w:tc>
          <w:tcPr>
            <w:tcW w:w="1748" w:type="dxa"/>
          </w:tcPr>
          <w:p w14:paraId="6F7A0A8D" w14:textId="3583E22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49.2400</w:t>
            </w:r>
          </w:p>
        </w:tc>
      </w:tr>
      <w:tr w:rsidR="00C367AD" w:rsidRPr="00E25B43" w14:paraId="040A5374" w14:textId="77777777" w:rsidTr="00E25B43">
        <w:tc>
          <w:tcPr>
            <w:tcW w:w="1239" w:type="dxa"/>
          </w:tcPr>
          <w:p w14:paraId="212B92EE" w14:textId="1229C945" w:rsidR="00C367AD" w:rsidRPr="00E25B43" w:rsidRDefault="00490B9C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1558" w:type="dxa"/>
          </w:tcPr>
          <w:p w14:paraId="1B7AD6EB" w14:textId="0099A3B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536" w:type="dxa"/>
          </w:tcPr>
          <w:p w14:paraId="5293BF1A" w14:textId="1C6CB42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766" w:type="dxa"/>
          </w:tcPr>
          <w:p w14:paraId="09171819" w14:textId="1147B9B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  <w:tc>
          <w:tcPr>
            <w:tcW w:w="1503" w:type="dxa"/>
          </w:tcPr>
          <w:p w14:paraId="56042DC7" w14:textId="07ABBBBB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795D1C0F" w14:textId="624DB52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91.8750</w:t>
            </w:r>
          </w:p>
        </w:tc>
      </w:tr>
      <w:tr w:rsidR="00C367AD" w:rsidRPr="00E25B43" w14:paraId="3EE3C9AA" w14:textId="77777777" w:rsidTr="00E25B43">
        <w:tc>
          <w:tcPr>
            <w:tcW w:w="1239" w:type="dxa"/>
          </w:tcPr>
          <w:p w14:paraId="5CB61106" w14:textId="0E05C8AE" w:rsidR="00C367AD" w:rsidRPr="00E25B43" w:rsidRDefault="00490B9C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1558" w:type="dxa"/>
          </w:tcPr>
          <w:p w14:paraId="1B30411D" w14:textId="0DADB99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536" w:type="dxa"/>
          </w:tcPr>
          <w:p w14:paraId="253EC350" w14:textId="483C9DB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1766" w:type="dxa"/>
          </w:tcPr>
          <w:p w14:paraId="73D79C5E" w14:textId="587BD01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1.00</w:t>
            </w:r>
          </w:p>
        </w:tc>
        <w:tc>
          <w:tcPr>
            <w:tcW w:w="1503" w:type="dxa"/>
          </w:tcPr>
          <w:p w14:paraId="3196A6DA" w14:textId="20EC102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7B8BD7D4" w14:textId="1B34684F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59.2950</w:t>
            </w:r>
          </w:p>
        </w:tc>
      </w:tr>
      <w:tr w:rsidR="00C367AD" w:rsidRPr="00E25B43" w14:paraId="6CC01C09" w14:textId="77777777" w:rsidTr="00E25B43">
        <w:tc>
          <w:tcPr>
            <w:tcW w:w="1239" w:type="dxa"/>
          </w:tcPr>
          <w:p w14:paraId="0BBE3159" w14:textId="1B712D31" w:rsidR="00C367AD" w:rsidRPr="00E25B43" w:rsidRDefault="00490B9C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1558" w:type="dxa"/>
          </w:tcPr>
          <w:p w14:paraId="43BC5D18" w14:textId="7AEDB178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536" w:type="dxa"/>
          </w:tcPr>
          <w:p w14:paraId="2C4C2F7F" w14:textId="3F3039F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766" w:type="dxa"/>
          </w:tcPr>
          <w:p w14:paraId="01C6E372" w14:textId="382BE01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503" w:type="dxa"/>
          </w:tcPr>
          <w:p w14:paraId="46104AC1" w14:textId="0640B0C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7A10ACBF" w14:textId="7ACA23F2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68.7800</w:t>
            </w:r>
          </w:p>
        </w:tc>
      </w:tr>
      <w:tr w:rsidR="00C367AD" w:rsidRPr="00E25B43" w14:paraId="3BF70532" w14:textId="77777777" w:rsidTr="00E25B43">
        <w:tc>
          <w:tcPr>
            <w:tcW w:w="1239" w:type="dxa"/>
          </w:tcPr>
          <w:p w14:paraId="51691F28" w14:textId="5FDF73A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490B9C" w:rsidRPr="00E25B4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558" w:type="dxa"/>
          </w:tcPr>
          <w:p w14:paraId="210080D4" w14:textId="1E26CBE7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536" w:type="dxa"/>
          </w:tcPr>
          <w:p w14:paraId="2B5B0CB9" w14:textId="0A5CC519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1766" w:type="dxa"/>
          </w:tcPr>
          <w:p w14:paraId="5F03E887" w14:textId="240212C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503" w:type="dxa"/>
          </w:tcPr>
          <w:p w14:paraId="33FC5C49" w14:textId="7E96DC5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736D1CCE" w14:textId="7C90E2F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55.7750</w:t>
            </w:r>
          </w:p>
        </w:tc>
      </w:tr>
      <w:tr w:rsidR="00C367AD" w:rsidRPr="00E25B43" w14:paraId="3C30FE8C" w14:textId="77777777" w:rsidTr="00E25B43">
        <w:tc>
          <w:tcPr>
            <w:tcW w:w="1239" w:type="dxa"/>
          </w:tcPr>
          <w:p w14:paraId="221D3E19" w14:textId="5A82E28D" w:rsidR="00C367AD" w:rsidRPr="00E25B43" w:rsidRDefault="00490B9C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1558" w:type="dxa"/>
          </w:tcPr>
          <w:p w14:paraId="0E8F1A78" w14:textId="097329F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536" w:type="dxa"/>
          </w:tcPr>
          <w:p w14:paraId="22F73620" w14:textId="3852876D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0.0</w:t>
            </w:r>
          </w:p>
        </w:tc>
        <w:tc>
          <w:tcPr>
            <w:tcW w:w="1766" w:type="dxa"/>
          </w:tcPr>
          <w:p w14:paraId="00E43CE0" w14:textId="5122324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503" w:type="dxa"/>
          </w:tcPr>
          <w:p w14:paraId="4F000948" w14:textId="27EF5A75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5.0</w:t>
            </w:r>
          </w:p>
        </w:tc>
        <w:tc>
          <w:tcPr>
            <w:tcW w:w="1748" w:type="dxa"/>
          </w:tcPr>
          <w:p w14:paraId="4F70F9EE" w14:textId="246E08BB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66.9300</w:t>
            </w:r>
          </w:p>
        </w:tc>
      </w:tr>
      <w:tr w:rsidR="00C367AD" w:rsidRPr="00E25B43" w14:paraId="5FD77B93" w14:textId="77777777" w:rsidTr="00E25B43">
        <w:tc>
          <w:tcPr>
            <w:tcW w:w="1239" w:type="dxa"/>
          </w:tcPr>
          <w:p w14:paraId="78598181" w14:textId="469E62D8" w:rsidR="00C367AD" w:rsidRPr="00E25B43" w:rsidRDefault="00490B9C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1558" w:type="dxa"/>
          </w:tcPr>
          <w:p w14:paraId="3EA20798" w14:textId="301031F6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536" w:type="dxa"/>
          </w:tcPr>
          <w:p w14:paraId="690A17AD" w14:textId="564D60E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1766" w:type="dxa"/>
          </w:tcPr>
          <w:p w14:paraId="433B304C" w14:textId="718BD1E3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0.10</w:t>
            </w:r>
          </w:p>
        </w:tc>
        <w:tc>
          <w:tcPr>
            <w:tcW w:w="1503" w:type="dxa"/>
          </w:tcPr>
          <w:p w14:paraId="50B8B564" w14:textId="1BFFEC5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12.0</w:t>
            </w:r>
          </w:p>
        </w:tc>
        <w:tc>
          <w:tcPr>
            <w:tcW w:w="1748" w:type="dxa"/>
          </w:tcPr>
          <w:p w14:paraId="591398BD" w14:textId="441AE7FA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59.1500</w:t>
            </w:r>
          </w:p>
        </w:tc>
      </w:tr>
      <w:tr w:rsidR="00C367AD" w:rsidRPr="00E25B43" w14:paraId="54FB0851" w14:textId="77777777" w:rsidTr="00E25B43">
        <w:tc>
          <w:tcPr>
            <w:tcW w:w="1239" w:type="dxa"/>
          </w:tcPr>
          <w:p w14:paraId="6CA91B76" w14:textId="2C0C30CE" w:rsidR="00C367AD" w:rsidRPr="00E25B43" w:rsidRDefault="00490B9C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1558" w:type="dxa"/>
          </w:tcPr>
          <w:p w14:paraId="68ACAC56" w14:textId="1C2FB11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2.0</w:t>
            </w:r>
          </w:p>
        </w:tc>
        <w:tc>
          <w:tcPr>
            <w:tcW w:w="1536" w:type="dxa"/>
          </w:tcPr>
          <w:p w14:paraId="435C5BB3" w14:textId="20C14D8C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1.0</w:t>
            </w:r>
          </w:p>
        </w:tc>
        <w:tc>
          <w:tcPr>
            <w:tcW w:w="1766" w:type="dxa"/>
          </w:tcPr>
          <w:p w14:paraId="4936B08D" w14:textId="32C8AD1B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0.05</w:t>
            </w:r>
          </w:p>
        </w:tc>
        <w:tc>
          <w:tcPr>
            <w:tcW w:w="1503" w:type="dxa"/>
          </w:tcPr>
          <w:p w14:paraId="521FF8D9" w14:textId="57A5B5F4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  <w:tc>
          <w:tcPr>
            <w:tcW w:w="1748" w:type="dxa"/>
          </w:tcPr>
          <w:p w14:paraId="2F9A7EB1" w14:textId="0B4246FB" w:rsidR="00C367AD" w:rsidRPr="00E25B43" w:rsidRDefault="00C367AD" w:rsidP="00C367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25B43">
              <w:rPr>
                <w:rFonts w:asciiTheme="majorBidi" w:hAnsiTheme="majorBidi" w:cstheme="majorBidi"/>
                <w:sz w:val="24"/>
                <w:szCs w:val="24"/>
              </w:rPr>
              <w:t>61.5448</w:t>
            </w:r>
          </w:p>
        </w:tc>
      </w:tr>
    </w:tbl>
    <w:p w14:paraId="0AB3C22A" w14:textId="77777777" w:rsidR="00D622C3" w:rsidRDefault="00D622C3"/>
    <w:sectPr w:rsidR="00D622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4A24C1"/>
    <w:multiLevelType w:val="hybridMultilevel"/>
    <w:tmpl w:val="BC20CFF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3145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37B"/>
    <w:rsid w:val="00071D31"/>
    <w:rsid w:val="000C78D8"/>
    <w:rsid w:val="0013237B"/>
    <w:rsid w:val="00156F55"/>
    <w:rsid w:val="00167C51"/>
    <w:rsid w:val="00237997"/>
    <w:rsid w:val="0028395F"/>
    <w:rsid w:val="0028596B"/>
    <w:rsid w:val="00302EEA"/>
    <w:rsid w:val="00352248"/>
    <w:rsid w:val="0038380B"/>
    <w:rsid w:val="003935B3"/>
    <w:rsid w:val="003D1B9C"/>
    <w:rsid w:val="00482EE8"/>
    <w:rsid w:val="00490B9C"/>
    <w:rsid w:val="004B4256"/>
    <w:rsid w:val="004C7F0D"/>
    <w:rsid w:val="005A0DAF"/>
    <w:rsid w:val="005B2DC7"/>
    <w:rsid w:val="00632EF9"/>
    <w:rsid w:val="00690FA2"/>
    <w:rsid w:val="006C0973"/>
    <w:rsid w:val="006E4977"/>
    <w:rsid w:val="006E585F"/>
    <w:rsid w:val="00742732"/>
    <w:rsid w:val="00742ED1"/>
    <w:rsid w:val="0075152E"/>
    <w:rsid w:val="007A5D65"/>
    <w:rsid w:val="007E3EA9"/>
    <w:rsid w:val="007F2E2C"/>
    <w:rsid w:val="00813719"/>
    <w:rsid w:val="008228E9"/>
    <w:rsid w:val="008F6086"/>
    <w:rsid w:val="009041D4"/>
    <w:rsid w:val="00924C21"/>
    <w:rsid w:val="00932A37"/>
    <w:rsid w:val="00966D8D"/>
    <w:rsid w:val="009F280B"/>
    <w:rsid w:val="00A24902"/>
    <w:rsid w:val="00A96F5F"/>
    <w:rsid w:val="00AC63DA"/>
    <w:rsid w:val="00AD2297"/>
    <w:rsid w:val="00B3705E"/>
    <w:rsid w:val="00BA69D9"/>
    <w:rsid w:val="00BD32CE"/>
    <w:rsid w:val="00BE0D7E"/>
    <w:rsid w:val="00C367AD"/>
    <w:rsid w:val="00C514EC"/>
    <w:rsid w:val="00C67F00"/>
    <w:rsid w:val="00C95D7A"/>
    <w:rsid w:val="00CA1174"/>
    <w:rsid w:val="00CF1F08"/>
    <w:rsid w:val="00D259FD"/>
    <w:rsid w:val="00D47055"/>
    <w:rsid w:val="00D60F42"/>
    <w:rsid w:val="00D622C3"/>
    <w:rsid w:val="00DA7434"/>
    <w:rsid w:val="00DB570B"/>
    <w:rsid w:val="00DF49EF"/>
    <w:rsid w:val="00E23B3B"/>
    <w:rsid w:val="00E25B43"/>
    <w:rsid w:val="00E579E8"/>
    <w:rsid w:val="00ED02F7"/>
    <w:rsid w:val="00EE31CB"/>
    <w:rsid w:val="00F369D0"/>
    <w:rsid w:val="00F670C2"/>
    <w:rsid w:val="00FA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26715"/>
  <w15:chartTrackingRefBased/>
  <w15:docId w15:val="{529391F0-51F2-4F19-9B21-03CCFF40A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37B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13237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1"/>
    <w:qFormat/>
    <w:rsid w:val="006E585F"/>
    <w:pPr>
      <w:spacing w:after="0" w:line="240" w:lineRule="auto"/>
      <w:ind w:left="720"/>
      <w:contextualSpacing/>
    </w:pPr>
    <w:rPr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B37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yuoffice-my.sharepoint.com/personal/saba1370_yorku_ca/Documents/1-1-Last%20update/all%20about%20phd/paper1/paper%207%20(magnetic%20enzyme)/Result%20paper%207%20(magnetic%20enzyme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96920384951881"/>
          <c:y val="5.0926019945044969E-2"/>
          <c:w val="0.8497524059492565"/>
          <c:h val="0.78713172283710731"/>
        </c:manualLayout>
      </c:layout>
      <c:scatterChart>
        <c:scatterStyle val="lineMarker"/>
        <c:varyColors val="0"/>
        <c:ser>
          <c:idx val="0"/>
          <c:order val="0"/>
          <c:tx>
            <c:strRef>
              <c:f>'protein leaching'!$C$15</c:f>
              <c:strCache>
                <c:ptCount val="1"/>
                <c:pt idx="0">
                  <c:v>Magnetic + chitosan+ Glu 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'protein leaching'!$D$14:$J$14</c:f>
              <c:numCache>
                <c:formatCode>General</c:formatCode>
                <c:ptCount val="7"/>
                <c:pt idx="0">
                  <c:v>1</c:v>
                </c:pt>
                <c:pt idx="1">
                  <c:v>6</c:v>
                </c:pt>
                <c:pt idx="2">
                  <c:v>12</c:v>
                </c:pt>
                <c:pt idx="3">
                  <c:v>24</c:v>
                </c:pt>
                <c:pt idx="4">
                  <c:v>36</c:v>
                </c:pt>
                <c:pt idx="5">
                  <c:v>50</c:v>
                </c:pt>
                <c:pt idx="6">
                  <c:v>72</c:v>
                </c:pt>
              </c:numCache>
            </c:numRef>
          </c:xVal>
          <c:yVal>
            <c:numRef>
              <c:f>'protein leaching'!$D$15:$J$15</c:f>
              <c:numCache>
                <c:formatCode>General</c:formatCode>
                <c:ptCount val="7"/>
                <c:pt idx="0">
                  <c:v>3.1</c:v>
                </c:pt>
                <c:pt idx="1">
                  <c:v>4.2</c:v>
                </c:pt>
                <c:pt idx="2">
                  <c:v>5.0999999999999996</c:v>
                </c:pt>
                <c:pt idx="3">
                  <c:v>5</c:v>
                </c:pt>
                <c:pt idx="4">
                  <c:v>4.5</c:v>
                </c:pt>
                <c:pt idx="5">
                  <c:v>4.5999999999999996</c:v>
                </c:pt>
                <c:pt idx="6">
                  <c:v>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F61-42FB-86E7-B2A6AAEE14DC}"/>
            </c:ext>
          </c:extLst>
        </c:ser>
        <c:ser>
          <c:idx val="1"/>
          <c:order val="1"/>
          <c:tx>
            <c:strRef>
              <c:f>'protein leaching'!$C$16</c:f>
              <c:strCache>
                <c:ptCount val="1"/>
                <c:pt idx="0">
                  <c:v>Magnetic+ glutaradehyde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'protein leaching'!$E$24:$E$29</c:f>
                <c:numCache>
                  <c:formatCode>General</c:formatCode>
                  <c:ptCount val="6"/>
                  <c:pt idx="0">
                    <c:v>5.0362261782490002E-2</c:v>
                  </c:pt>
                  <c:pt idx="1">
                    <c:v>5.0115902257671001</c:v>
                  </c:pt>
                  <c:pt idx="2">
                    <c:v>6.208806130178</c:v>
                  </c:pt>
                  <c:pt idx="3">
                    <c:v>0.65994979843000001</c:v>
                  </c:pt>
                  <c:pt idx="4">
                    <c:v>0.66583281184793996</c:v>
                  </c:pt>
                  <c:pt idx="5">
                    <c:v>0.93831854340599996</c:v>
                  </c:pt>
                </c:numCache>
              </c:numRef>
            </c:plus>
            <c:minus>
              <c:numRef>
                <c:f>'protein leaching'!$E$24:$E$29</c:f>
                <c:numCache>
                  <c:formatCode>General</c:formatCode>
                  <c:ptCount val="6"/>
                  <c:pt idx="0">
                    <c:v>5.0362261782490002E-2</c:v>
                  </c:pt>
                  <c:pt idx="1">
                    <c:v>5.0115902257671001</c:v>
                  </c:pt>
                  <c:pt idx="2">
                    <c:v>6.208806130178</c:v>
                  </c:pt>
                  <c:pt idx="3">
                    <c:v>0.65994979843000001</c:v>
                  </c:pt>
                  <c:pt idx="4">
                    <c:v>0.66583281184793996</c:v>
                  </c:pt>
                  <c:pt idx="5">
                    <c:v>0.93831854340599996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'protein leaching'!$D$14:$J$14</c:f>
              <c:numCache>
                <c:formatCode>General</c:formatCode>
                <c:ptCount val="7"/>
                <c:pt idx="0">
                  <c:v>1</c:v>
                </c:pt>
                <c:pt idx="1">
                  <c:v>6</c:v>
                </c:pt>
                <c:pt idx="2">
                  <c:v>12</c:v>
                </c:pt>
                <c:pt idx="3">
                  <c:v>24</c:v>
                </c:pt>
                <c:pt idx="4">
                  <c:v>36</c:v>
                </c:pt>
                <c:pt idx="5">
                  <c:v>50</c:v>
                </c:pt>
                <c:pt idx="6">
                  <c:v>72</c:v>
                </c:pt>
              </c:numCache>
            </c:numRef>
          </c:xVal>
          <c:yVal>
            <c:numRef>
              <c:f>'protein leaching'!$D$16:$J$16</c:f>
              <c:numCache>
                <c:formatCode>General</c:formatCode>
                <c:ptCount val="7"/>
                <c:pt idx="0">
                  <c:v>4.8</c:v>
                </c:pt>
                <c:pt idx="1">
                  <c:v>7</c:v>
                </c:pt>
                <c:pt idx="2">
                  <c:v>9.8000000000000007</c:v>
                </c:pt>
                <c:pt idx="3">
                  <c:v>12</c:v>
                </c:pt>
                <c:pt idx="4">
                  <c:v>12.77</c:v>
                </c:pt>
                <c:pt idx="5">
                  <c:v>12.8</c:v>
                </c:pt>
                <c:pt idx="6">
                  <c:v>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F61-42FB-86E7-B2A6AAEE14DC}"/>
            </c:ext>
          </c:extLst>
        </c:ser>
        <c:ser>
          <c:idx val="2"/>
          <c:order val="2"/>
          <c:tx>
            <c:strRef>
              <c:f>'protein leaching'!$C$17</c:f>
              <c:strCache>
                <c:ptCount val="1"/>
                <c:pt idx="0">
                  <c:v>Magnetic + chitosan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rgbClr val="002060"/>
              </a:solidFill>
              <a:ln w="9525">
                <a:solidFill>
                  <a:schemeClr val="accent3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'protein leaching'!$F$24:$F$29</c:f>
                <c:numCache>
                  <c:formatCode>General</c:formatCode>
                  <c:ptCount val="6"/>
                  <c:pt idx="0">
                    <c:v>0.50362261782490003</c:v>
                  </c:pt>
                  <c:pt idx="1">
                    <c:v>4.0115902257671001</c:v>
                  </c:pt>
                  <c:pt idx="2">
                    <c:v>7.208806130178</c:v>
                  </c:pt>
                  <c:pt idx="3">
                    <c:v>4.165994979843</c:v>
                  </c:pt>
                  <c:pt idx="4">
                    <c:v>2.66583281184794</c:v>
                  </c:pt>
                  <c:pt idx="5">
                    <c:v>5.3539383185434</c:v>
                  </c:pt>
                </c:numCache>
              </c:numRef>
            </c:plus>
            <c:minus>
              <c:numRef>
                <c:f>'protein leaching'!$F$24:$F$29</c:f>
                <c:numCache>
                  <c:formatCode>General</c:formatCode>
                  <c:ptCount val="6"/>
                  <c:pt idx="0">
                    <c:v>0.50362261782490003</c:v>
                  </c:pt>
                  <c:pt idx="1">
                    <c:v>4.0115902257671001</c:v>
                  </c:pt>
                  <c:pt idx="2">
                    <c:v>7.208806130178</c:v>
                  </c:pt>
                  <c:pt idx="3">
                    <c:v>4.165994979843</c:v>
                  </c:pt>
                  <c:pt idx="4">
                    <c:v>2.66583281184794</c:v>
                  </c:pt>
                  <c:pt idx="5">
                    <c:v>5.3539383185434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'protein leaching'!$D$14:$J$14</c:f>
              <c:numCache>
                <c:formatCode>General</c:formatCode>
                <c:ptCount val="7"/>
                <c:pt idx="0">
                  <c:v>1</c:v>
                </c:pt>
                <c:pt idx="1">
                  <c:v>6</c:v>
                </c:pt>
                <c:pt idx="2">
                  <c:v>12</c:v>
                </c:pt>
                <c:pt idx="3">
                  <c:v>24</c:v>
                </c:pt>
                <c:pt idx="4">
                  <c:v>36</c:v>
                </c:pt>
                <c:pt idx="5">
                  <c:v>50</c:v>
                </c:pt>
                <c:pt idx="6">
                  <c:v>72</c:v>
                </c:pt>
              </c:numCache>
            </c:numRef>
          </c:xVal>
          <c:yVal>
            <c:numRef>
              <c:f>'protein leaching'!$D$17:$J$17</c:f>
              <c:numCache>
                <c:formatCode>General</c:formatCode>
                <c:ptCount val="7"/>
                <c:pt idx="0">
                  <c:v>5.0999999999999996</c:v>
                </c:pt>
                <c:pt idx="1">
                  <c:v>6.8</c:v>
                </c:pt>
                <c:pt idx="2">
                  <c:v>12.4</c:v>
                </c:pt>
                <c:pt idx="3">
                  <c:v>16</c:v>
                </c:pt>
                <c:pt idx="4">
                  <c:v>15.6</c:v>
                </c:pt>
                <c:pt idx="5">
                  <c:v>17.899999999999999</c:v>
                </c:pt>
                <c:pt idx="6">
                  <c:v>21.4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F61-42FB-86E7-B2A6AAEE14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85149472"/>
        <c:axId val="1085147808"/>
      </c:scatterChart>
      <c:valAx>
        <c:axId val="1085149472"/>
        <c:scaling>
          <c:orientation val="minMax"/>
          <c:max val="75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</a:t>
                </a:r>
                <a:r>
                  <a:rPr lang="en-CA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(h)</a:t>
                </a:r>
                <a:endParaRPr lang="en-CA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85147808"/>
        <c:crosses val="autoZero"/>
        <c:crossBetween val="midCat"/>
        <c:majorUnit val="12"/>
      </c:valAx>
      <c:valAx>
        <c:axId val="1085147808"/>
        <c:scaling>
          <c:orientation val="minMax"/>
          <c:max val="1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Protein</a:t>
                </a:r>
                <a:r>
                  <a:rPr lang="en-CA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leaching (%)</a:t>
                </a:r>
                <a:endParaRPr lang="en-CA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85149472"/>
        <c:crosses val="autoZero"/>
        <c:crossBetween val="midCat"/>
        <c:majorUnit val="20"/>
        <c:minorUnit val="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58396391076115484"/>
          <c:y val="5.5721420239136767E-2"/>
          <c:w val="0.41603608923884516"/>
          <c:h val="0.2216835439532543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721</Words>
  <Characters>4113</Characters>
  <Application>Microsoft Office Word</Application>
  <DocSecurity>0</DocSecurity>
  <Lines>34</Lines>
  <Paragraphs>9</Paragraphs>
  <ScaleCrop>false</ScaleCrop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Saba Miri</dc:creator>
  <cp:keywords/>
  <dc:description/>
  <cp:lastModifiedBy>Saba Miri</cp:lastModifiedBy>
  <cp:revision>69</cp:revision>
  <dcterms:created xsi:type="dcterms:W3CDTF">2022-03-23T20:34:00Z</dcterms:created>
  <dcterms:modified xsi:type="dcterms:W3CDTF">2022-05-02T21:39:00Z</dcterms:modified>
</cp:coreProperties>
</file>