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90B20B" w14:textId="3379966C" w:rsidR="00A13A35" w:rsidRDefault="00C10427" w:rsidP="00946F4B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A8C79E2" wp14:editId="58A49348">
            <wp:extent cx="8229600" cy="42119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 figure 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7A714" w14:textId="49406E4D" w:rsidR="007875EA" w:rsidRPr="001948B7" w:rsidRDefault="00670E2E" w:rsidP="00946F4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F</w:t>
      </w:r>
      <w:r w:rsidRPr="004C501D">
        <w:rPr>
          <w:rFonts w:ascii="Times New Roman" w:hAnsi="Times New Roman" w:cs="Times New Roman"/>
          <w:b/>
          <w:sz w:val="24"/>
          <w:szCs w:val="24"/>
        </w:rPr>
        <w:t>igure 1</w:t>
      </w:r>
      <w:r w:rsidRPr="00E122CC">
        <w:rPr>
          <w:rFonts w:ascii="Times New Roman" w:hAnsi="Times New Roman" w:cs="Times New Roman"/>
          <w:sz w:val="24"/>
          <w:szCs w:val="24"/>
        </w:rPr>
        <w:t>. Sample recruitment.</w:t>
      </w:r>
      <w:r>
        <w:rPr>
          <w:rFonts w:ascii="Times New Roman" w:hAnsi="Times New Roman" w:cs="Times New Roman"/>
          <w:sz w:val="24"/>
          <w:szCs w:val="24"/>
        </w:rPr>
        <w:t xml:space="preserve"> Coronary heart diseases include</w:t>
      </w:r>
      <w:r w:rsidRPr="00DB160B">
        <w:rPr>
          <w:rStyle w:val="Strong"/>
          <w:rFonts w:ascii="Times New Roman" w:hAnsi="Times New Roman"/>
          <w:sz w:val="24"/>
          <w:szCs w:val="24"/>
        </w:rPr>
        <w:t xml:space="preserve"> </w:t>
      </w:r>
      <w:r w:rsidRPr="00670E2E">
        <w:rPr>
          <w:rStyle w:val="Strong"/>
          <w:rFonts w:ascii="Times New Roman" w:hAnsi="Times New Roman"/>
          <w:b w:val="0"/>
          <w:sz w:val="24"/>
          <w:szCs w:val="24"/>
        </w:rPr>
        <w:t>coronary atherosclerosis,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536429060"/>
      <w:r w:rsidRPr="00A0210C">
        <w:rPr>
          <w:rFonts w:ascii="Times New Roman" w:hAnsi="Times New Roman" w:cs="Times New Roman"/>
          <w:sz w:val="24"/>
          <w:szCs w:val="24"/>
        </w:rPr>
        <w:t>coronary artery bypass graftin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stent surgery and ischemic infarction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875EA">
        <w:rPr>
          <w:rFonts w:ascii="Times New Roman" w:hAnsi="Times New Roman" w:cs="Times New Roman"/>
          <w:b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446A8">
        <w:rPr>
          <w:rFonts w:ascii="Times New Roman" w:hAnsi="Times New Roman" w:cs="Times New Roman"/>
          <w:b/>
          <w:sz w:val="24"/>
          <w:szCs w:val="24"/>
        </w:rPr>
        <w:t>hs</w:t>
      </w:r>
      <w:proofErr w:type="spellEnd"/>
      <w:r w:rsidRPr="004446A8">
        <w:rPr>
          <w:rFonts w:ascii="Times New Roman" w:hAnsi="Times New Roman" w:cs="Times New Roman"/>
          <w:b/>
          <w:sz w:val="24"/>
          <w:szCs w:val="24"/>
        </w:rPr>
        <w:t>-CRP</w:t>
      </w:r>
      <w:r>
        <w:rPr>
          <w:rFonts w:ascii="Times New Roman" w:hAnsi="Times New Roman" w:cs="Times New Roman"/>
          <w:sz w:val="24"/>
          <w:szCs w:val="24"/>
        </w:rPr>
        <w:t xml:space="preserve">, high sensitivity C-reactive protein; </w:t>
      </w:r>
      <w:r w:rsidR="00471F74" w:rsidRPr="00471F74">
        <w:rPr>
          <w:rFonts w:ascii="Times New Roman" w:hAnsi="Times New Roman" w:cs="Times New Roman" w:hint="eastAsia"/>
          <w:b/>
          <w:sz w:val="24"/>
          <w:szCs w:val="24"/>
        </w:rPr>
        <w:t>H</w:t>
      </w:r>
      <w:r w:rsidR="00471F74" w:rsidRPr="00471F74">
        <w:rPr>
          <w:rFonts w:ascii="Times New Roman" w:hAnsi="Times New Roman" w:cs="Times New Roman"/>
          <w:b/>
          <w:sz w:val="24"/>
          <w:szCs w:val="24"/>
        </w:rPr>
        <w:t>bA1c</w:t>
      </w:r>
      <w:r w:rsidR="00471F74">
        <w:rPr>
          <w:rFonts w:ascii="Times New Roman" w:hAnsi="Times New Roman" w:cs="Times New Roman"/>
          <w:sz w:val="24"/>
          <w:szCs w:val="24"/>
        </w:rPr>
        <w:t xml:space="preserve">, glycated hemoglobin A1c; </w:t>
      </w:r>
      <w:r w:rsidRPr="004446A8">
        <w:rPr>
          <w:rFonts w:ascii="Times New Roman" w:hAnsi="Times New Roman" w:cs="Times New Roman"/>
          <w:b/>
          <w:sz w:val="24"/>
          <w:szCs w:val="24"/>
        </w:rPr>
        <w:t>IFG</w:t>
      </w:r>
      <w:r>
        <w:rPr>
          <w:rFonts w:ascii="Times New Roman" w:hAnsi="Times New Roman" w:cs="Times New Roman"/>
          <w:sz w:val="24"/>
          <w:szCs w:val="24"/>
        </w:rPr>
        <w:t>, impaired fasting glucose</w:t>
      </w:r>
      <w:r w:rsidR="00716D0C">
        <w:rPr>
          <w:rFonts w:ascii="Times New Roman" w:hAnsi="Times New Roman" w:cs="Times New Roman"/>
          <w:sz w:val="24"/>
          <w:szCs w:val="24"/>
        </w:rPr>
        <w:t xml:space="preserve">; </w:t>
      </w:r>
      <w:r w:rsidR="00716D0C" w:rsidRPr="00716D0C">
        <w:rPr>
          <w:rFonts w:ascii="Times New Roman" w:hAnsi="Times New Roman" w:cs="Times New Roman"/>
          <w:b/>
          <w:sz w:val="24"/>
          <w:szCs w:val="24"/>
        </w:rPr>
        <w:t>FBG</w:t>
      </w:r>
      <w:r w:rsidR="00716D0C">
        <w:rPr>
          <w:rFonts w:ascii="Times New Roman" w:hAnsi="Times New Roman" w:cs="Times New Roman"/>
          <w:sz w:val="24"/>
          <w:szCs w:val="24"/>
        </w:rPr>
        <w:t>, fasting blood glucose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73E28A3" w14:textId="6EE1E9AA" w:rsidR="00946F4B" w:rsidRDefault="00946F4B" w:rsidP="00946F4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41453">
        <w:rPr>
          <w:rFonts w:ascii="Times New Roman" w:hAnsi="Times New Roman" w:cs="Times New Roman" w:hint="eastAsia"/>
          <w:b/>
          <w:sz w:val="24"/>
          <w:szCs w:val="24"/>
        </w:rPr>
        <w:lastRenderedPageBreak/>
        <w:t>S</w:t>
      </w:r>
      <w:r w:rsidRPr="00341453">
        <w:rPr>
          <w:rFonts w:ascii="Times New Roman" w:hAnsi="Times New Roman" w:cs="Times New Roman"/>
          <w:b/>
          <w:sz w:val="24"/>
          <w:szCs w:val="24"/>
        </w:rPr>
        <w:t xml:space="preserve">upplemental Table </w:t>
      </w:r>
      <w:r w:rsidR="00F3473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Baseline characteristics between participants remained and out of the study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551"/>
        <w:gridCol w:w="2977"/>
        <w:gridCol w:w="1559"/>
      </w:tblGrid>
      <w:tr w:rsidR="00946F4B" w14:paraId="3FAE4ADD" w14:textId="77777777" w:rsidTr="00BD40F0">
        <w:tc>
          <w:tcPr>
            <w:tcW w:w="2694" w:type="dxa"/>
            <w:tcBorders>
              <w:bottom w:val="single" w:sz="4" w:space="0" w:color="auto"/>
            </w:tcBorders>
          </w:tcPr>
          <w:p w14:paraId="76A9AD1C" w14:textId="77777777" w:rsidR="00946F4B" w:rsidRDefault="00946F4B" w:rsidP="00303FB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662F857" w14:textId="77777777" w:rsidR="00946F4B" w:rsidRDefault="00946F4B" w:rsidP="00303FB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Participants in the study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7DDE1478" w14:textId="77777777" w:rsidR="00946F4B" w:rsidRDefault="00946F4B" w:rsidP="00303FB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Participants out of the study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BC42AE4" w14:textId="77777777" w:rsidR="00946F4B" w:rsidRDefault="00946F4B" w:rsidP="00303FB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972204" w14:paraId="17319814" w14:textId="77777777" w:rsidTr="00BD40F0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1C7AD88E" w14:textId="07A44076" w:rsidR="00972204" w:rsidRDefault="00972204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 xml:space="preserve">Sample 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14:paraId="2FD27204" w14:textId="7E3810F3" w:rsidR="00972204" w:rsidRDefault="00496BA5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B5F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F4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2B2F"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376CC04C" w14:textId="4A11EECC" w:rsidR="00972204" w:rsidRDefault="004B5FB6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496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52B2F">
              <w:rPr>
                <w:rFonts w:ascii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6219E9F7" w14:textId="57A7C7D9" w:rsidR="00972204" w:rsidRDefault="003F1834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96BA5" w14:paraId="2DF8F030" w14:textId="77777777" w:rsidTr="00BD40F0">
        <w:tc>
          <w:tcPr>
            <w:tcW w:w="2694" w:type="dxa"/>
            <w:tcBorders>
              <w:top w:val="nil"/>
            </w:tcBorders>
          </w:tcPr>
          <w:p w14:paraId="64A3E798" w14:textId="7AC07D52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Age, y</w:t>
            </w:r>
          </w:p>
        </w:tc>
        <w:tc>
          <w:tcPr>
            <w:tcW w:w="2551" w:type="dxa"/>
            <w:tcBorders>
              <w:top w:val="nil"/>
            </w:tcBorders>
          </w:tcPr>
          <w:p w14:paraId="7EF89220" w14:textId="0597834D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46.8</w:t>
            </w:r>
            <w:r w:rsidRPr="00313F73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2977" w:type="dxa"/>
            <w:tcBorders>
              <w:top w:val="nil"/>
            </w:tcBorders>
          </w:tcPr>
          <w:p w14:paraId="210AC2A6" w14:textId="7C2DCE76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  <w:r w:rsidR="00496BA5" w:rsidRPr="00313F73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1559" w:type="dxa"/>
            <w:tcBorders>
              <w:top w:val="nil"/>
            </w:tcBorders>
          </w:tcPr>
          <w:p w14:paraId="34DA18DF" w14:textId="30311161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972204" w14:paraId="3137F7A3" w14:textId="77777777" w:rsidTr="00BD40F0">
        <w:tc>
          <w:tcPr>
            <w:tcW w:w="2694" w:type="dxa"/>
          </w:tcPr>
          <w:p w14:paraId="42233EB9" w14:textId="711A14AE" w:rsidR="00972204" w:rsidRDefault="00972204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Sex, women, %</w:t>
            </w:r>
          </w:p>
        </w:tc>
        <w:tc>
          <w:tcPr>
            <w:tcW w:w="2551" w:type="dxa"/>
          </w:tcPr>
          <w:p w14:paraId="5D2A1E84" w14:textId="615867D2" w:rsidR="00972204" w:rsidRDefault="00496BA5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D52B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33E18997" w14:textId="5DC41CCB" w:rsidR="00972204" w:rsidRDefault="00972204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  <w:r w:rsidR="00045D3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6E684550" w14:textId="69879B74" w:rsidR="00972204" w:rsidRDefault="00496BA5" w:rsidP="0097220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101814EC" w14:textId="77777777" w:rsidTr="00BD40F0">
        <w:tc>
          <w:tcPr>
            <w:tcW w:w="2694" w:type="dxa"/>
          </w:tcPr>
          <w:p w14:paraId="11576AFC" w14:textId="4BF700B6" w:rsidR="00496BA5" w:rsidRPr="00EE0FD4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-CRP, mg/L*</w:t>
            </w:r>
          </w:p>
        </w:tc>
        <w:tc>
          <w:tcPr>
            <w:tcW w:w="2551" w:type="dxa"/>
          </w:tcPr>
          <w:p w14:paraId="61B0095B" w14:textId="42120BFC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  <w:r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2977" w:type="dxa"/>
          </w:tcPr>
          <w:p w14:paraId="3963D0A9" w14:textId="6EFA8A06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559" w:type="dxa"/>
          </w:tcPr>
          <w:p w14:paraId="4548ACC0" w14:textId="65748D01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2CF10395" w14:textId="77777777" w:rsidTr="00BD40F0">
        <w:tc>
          <w:tcPr>
            <w:tcW w:w="2694" w:type="dxa"/>
          </w:tcPr>
          <w:p w14:paraId="4B23FF82" w14:textId="3E5E7AD7" w:rsidR="00496BA5" w:rsidRPr="00FC344D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BMI, kg/m</w:t>
            </w:r>
            <w:r w:rsidRPr="00EE0FD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51" w:type="dxa"/>
          </w:tcPr>
          <w:p w14:paraId="3F0DE928" w14:textId="7B12FABE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2977" w:type="dxa"/>
          </w:tcPr>
          <w:p w14:paraId="13B66F96" w14:textId="13C1E032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559" w:type="dxa"/>
          </w:tcPr>
          <w:p w14:paraId="58E38EFA" w14:textId="4352463D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3BD47D6C" w14:textId="77777777" w:rsidTr="00BD40F0">
        <w:tc>
          <w:tcPr>
            <w:tcW w:w="2694" w:type="dxa"/>
          </w:tcPr>
          <w:p w14:paraId="35234126" w14:textId="68D4B267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SBP, mmHg</w:t>
            </w:r>
          </w:p>
        </w:tc>
        <w:tc>
          <w:tcPr>
            <w:tcW w:w="2551" w:type="dxa"/>
          </w:tcPr>
          <w:p w14:paraId="2487165D" w14:textId="17D723A6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122.7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</w:p>
        </w:tc>
        <w:tc>
          <w:tcPr>
            <w:tcW w:w="2977" w:type="dxa"/>
          </w:tcPr>
          <w:p w14:paraId="6D71B32B" w14:textId="061FF934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127.8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559" w:type="dxa"/>
          </w:tcPr>
          <w:p w14:paraId="3DF35A1A" w14:textId="465D7B0F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1D8EC86F" w14:textId="77777777" w:rsidTr="00BD40F0">
        <w:tc>
          <w:tcPr>
            <w:tcW w:w="2694" w:type="dxa"/>
          </w:tcPr>
          <w:p w14:paraId="61DC7A3D" w14:textId="50572634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DBP, mmHg</w:t>
            </w:r>
          </w:p>
        </w:tc>
        <w:tc>
          <w:tcPr>
            <w:tcW w:w="2551" w:type="dxa"/>
          </w:tcPr>
          <w:p w14:paraId="624A667A" w14:textId="2F5D96A1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75.6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2977" w:type="dxa"/>
          </w:tcPr>
          <w:p w14:paraId="5B4A3ADF" w14:textId="30CC59D1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76.6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1559" w:type="dxa"/>
          </w:tcPr>
          <w:p w14:paraId="49C17413" w14:textId="0B46D3AE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4F245FC6" w14:textId="77777777" w:rsidTr="00BD40F0">
        <w:tc>
          <w:tcPr>
            <w:tcW w:w="2694" w:type="dxa"/>
          </w:tcPr>
          <w:p w14:paraId="09AC0166" w14:textId="461F7141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FBG, mmol/L</w:t>
            </w:r>
          </w:p>
        </w:tc>
        <w:tc>
          <w:tcPr>
            <w:tcW w:w="2551" w:type="dxa"/>
          </w:tcPr>
          <w:p w14:paraId="26BE6CF0" w14:textId="1CC84DEA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2977" w:type="dxa"/>
          </w:tcPr>
          <w:p w14:paraId="72660694" w14:textId="16CC804A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559" w:type="dxa"/>
          </w:tcPr>
          <w:p w14:paraId="4F176256" w14:textId="37337CE6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B80701" w14:paraId="127C18BD" w14:textId="77777777" w:rsidTr="00BD40F0">
        <w:tc>
          <w:tcPr>
            <w:tcW w:w="2694" w:type="dxa"/>
          </w:tcPr>
          <w:p w14:paraId="517C2056" w14:textId="6968883E" w:rsidR="00B80701" w:rsidRPr="00EE0FD4" w:rsidRDefault="00B80701" w:rsidP="00B8070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bA1c, %</w:t>
            </w:r>
          </w:p>
        </w:tc>
        <w:tc>
          <w:tcPr>
            <w:tcW w:w="2551" w:type="dxa"/>
          </w:tcPr>
          <w:p w14:paraId="21F1761C" w14:textId="39CD8DEA" w:rsidR="00B80701" w:rsidRPr="00876EC8" w:rsidRDefault="00B80701" w:rsidP="00B8070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Pr="007C3120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2977" w:type="dxa"/>
          </w:tcPr>
          <w:p w14:paraId="474CD51B" w14:textId="08809E27" w:rsidR="00B80701" w:rsidRPr="00876EC8" w:rsidRDefault="00B85F61" w:rsidP="00B8070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="00B80701" w:rsidRPr="007C3120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559" w:type="dxa"/>
          </w:tcPr>
          <w:p w14:paraId="69984AD7" w14:textId="4D4B505B" w:rsidR="00B80701" w:rsidRDefault="002C2002" w:rsidP="00B8070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16472413" w14:textId="77777777" w:rsidTr="00BD40F0">
        <w:tc>
          <w:tcPr>
            <w:tcW w:w="2694" w:type="dxa"/>
          </w:tcPr>
          <w:p w14:paraId="4A06EB14" w14:textId="0C6D900E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TC, mmol/L</w:t>
            </w:r>
          </w:p>
        </w:tc>
        <w:tc>
          <w:tcPr>
            <w:tcW w:w="2551" w:type="dxa"/>
          </w:tcPr>
          <w:p w14:paraId="067546DF" w14:textId="471F259E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977" w:type="dxa"/>
          </w:tcPr>
          <w:p w14:paraId="5C2C7C00" w14:textId="140C07A5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559" w:type="dxa"/>
          </w:tcPr>
          <w:p w14:paraId="319E0589" w14:textId="633CCEF3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</w:tc>
      </w:tr>
      <w:tr w:rsidR="00496BA5" w14:paraId="6AF9ABA6" w14:textId="77777777" w:rsidTr="00BD40F0">
        <w:tc>
          <w:tcPr>
            <w:tcW w:w="2694" w:type="dxa"/>
          </w:tcPr>
          <w:p w14:paraId="423FB56F" w14:textId="363A9C55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TG, mmol/L</w:t>
            </w:r>
          </w:p>
        </w:tc>
        <w:tc>
          <w:tcPr>
            <w:tcW w:w="2551" w:type="dxa"/>
          </w:tcPr>
          <w:p w14:paraId="21203692" w14:textId="242DF11A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977" w:type="dxa"/>
          </w:tcPr>
          <w:p w14:paraId="6BDA514F" w14:textId="165CBA6A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559" w:type="dxa"/>
          </w:tcPr>
          <w:p w14:paraId="316E2E79" w14:textId="2EDC1DCA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3903B047" w14:textId="77777777" w:rsidTr="00BD40F0">
        <w:tc>
          <w:tcPr>
            <w:tcW w:w="2694" w:type="dxa"/>
          </w:tcPr>
          <w:p w14:paraId="073AFB64" w14:textId="7A813A30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HDL-C, mmol/L</w:t>
            </w:r>
          </w:p>
        </w:tc>
        <w:tc>
          <w:tcPr>
            <w:tcW w:w="2551" w:type="dxa"/>
          </w:tcPr>
          <w:p w14:paraId="7CCAD702" w14:textId="13AF978A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2977" w:type="dxa"/>
          </w:tcPr>
          <w:p w14:paraId="0CA763F6" w14:textId="4DA364E5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559" w:type="dxa"/>
          </w:tcPr>
          <w:p w14:paraId="0CB28E24" w14:textId="4D6F9C3C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0DA8D951" w14:textId="77777777" w:rsidTr="00BD40F0">
        <w:tc>
          <w:tcPr>
            <w:tcW w:w="2694" w:type="dxa"/>
          </w:tcPr>
          <w:p w14:paraId="5D8E6C48" w14:textId="4DE7496A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LDL-C, mmol/L</w:t>
            </w:r>
          </w:p>
        </w:tc>
        <w:tc>
          <w:tcPr>
            <w:tcW w:w="2551" w:type="dxa"/>
          </w:tcPr>
          <w:p w14:paraId="3BDCF3DA" w14:textId="591E526E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2977" w:type="dxa"/>
          </w:tcPr>
          <w:p w14:paraId="2683C90A" w14:textId="1CDC66C9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559" w:type="dxa"/>
          </w:tcPr>
          <w:p w14:paraId="28C44C1E" w14:textId="1C44F932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</w:tr>
      <w:tr w:rsidR="00496BA5" w14:paraId="52A8B4C5" w14:textId="77777777" w:rsidTr="00BD40F0">
        <w:tc>
          <w:tcPr>
            <w:tcW w:w="2694" w:type="dxa"/>
          </w:tcPr>
          <w:p w14:paraId="543F02C3" w14:textId="23DA9DC7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  <w:r w:rsidRPr="00FC34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0379">
              <w:rPr>
                <w:rFonts w:ascii="Times New Roman" w:hAnsi="Times New Roman"/>
                <w:sz w:val="24"/>
                <w:szCs w:val="24"/>
              </w:rPr>
              <w:t>ml/min/1.73m</w:t>
            </w:r>
            <w:r w:rsidRPr="00AC037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51" w:type="dxa"/>
          </w:tcPr>
          <w:p w14:paraId="1059DC1E" w14:textId="5C7C46E9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116.1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27.2</w:t>
            </w:r>
          </w:p>
        </w:tc>
        <w:tc>
          <w:tcPr>
            <w:tcW w:w="2977" w:type="dxa"/>
          </w:tcPr>
          <w:p w14:paraId="625E263D" w14:textId="2B173D2B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33.9</w:t>
            </w:r>
          </w:p>
        </w:tc>
        <w:tc>
          <w:tcPr>
            <w:tcW w:w="1559" w:type="dxa"/>
          </w:tcPr>
          <w:p w14:paraId="50EDECF8" w14:textId="1D18BCBF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96BA5" w14:paraId="507643AC" w14:textId="77777777" w:rsidTr="00BD40F0">
        <w:tc>
          <w:tcPr>
            <w:tcW w:w="2694" w:type="dxa"/>
          </w:tcPr>
          <w:p w14:paraId="2D2BB8C4" w14:textId="07C545A7" w:rsidR="00496BA5" w:rsidRDefault="00496BA5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C344D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FC344D">
              <w:rPr>
                <w:rFonts w:ascii="Times New Roman" w:hAnsi="Times New Roman" w:cs="Times New Roman"/>
                <w:sz w:val="24"/>
                <w:szCs w:val="24"/>
              </w:rPr>
              <w:t>BC, 10</w:t>
            </w:r>
            <w:r w:rsidRPr="00FC344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FC344D"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2551" w:type="dxa"/>
          </w:tcPr>
          <w:p w14:paraId="015C10D2" w14:textId="43080207" w:rsidR="00496BA5" w:rsidRDefault="00B8070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977" w:type="dxa"/>
          </w:tcPr>
          <w:p w14:paraId="43FE050E" w14:textId="25B09721" w:rsidR="00496BA5" w:rsidRDefault="00B85F61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="00496BA5" w:rsidRPr="00876EC8">
              <w:rPr>
                <w:rFonts w:ascii="Times New Roman" w:hAnsi="Times New Roman" w:cs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559" w:type="dxa"/>
          </w:tcPr>
          <w:p w14:paraId="0314CFD8" w14:textId="76588484" w:rsidR="00496BA5" w:rsidRDefault="002C2002" w:rsidP="00496BA5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</w:t>
            </w:r>
          </w:p>
        </w:tc>
      </w:tr>
    </w:tbl>
    <w:p w14:paraId="52A22F46" w14:textId="77777777" w:rsidR="00946F4B" w:rsidRDefault="00946F4B" w:rsidP="00946F4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508D0">
        <w:rPr>
          <w:rFonts w:ascii="Times New Roman" w:hAnsi="Times New Roman" w:cs="Times New Roman"/>
          <w:b/>
          <w:sz w:val="24"/>
          <w:szCs w:val="24"/>
        </w:rPr>
        <w:t>Note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40EEBC9" w14:textId="5BD8E8D2" w:rsidR="00946F4B" w:rsidRPr="00F34732" w:rsidRDefault="00B5377C" w:rsidP="00F3473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5377C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1834" w:rsidRPr="00B5377C">
        <w:rPr>
          <w:rFonts w:ascii="Times New Roman" w:hAnsi="Times New Roman" w:cs="Times New Roman"/>
          <w:sz w:val="24"/>
          <w:szCs w:val="24"/>
        </w:rPr>
        <w:t>Abbreviation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3F1834" w:rsidRPr="008E7414">
        <w:rPr>
          <w:rFonts w:ascii="Times New Roman" w:hAnsi="Times New Roman" w:cs="Times New Roman"/>
          <w:b/>
          <w:sz w:val="24"/>
          <w:szCs w:val="24"/>
        </w:rPr>
        <w:t>hs</w:t>
      </w:r>
      <w:proofErr w:type="spellEnd"/>
      <w:r w:rsidR="003F1834" w:rsidRPr="008E7414">
        <w:rPr>
          <w:rFonts w:ascii="Times New Roman" w:hAnsi="Times New Roman" w:cs="Times New Roman"/>
          <w:b/>
          <w:sz w:val="24"/>
          <w:szCs w:val="24"/>
        </w:rPr>
        <w:t>-CRP</w:t>
      </w:r>
      <w:r w:rsidR="003F1834">
        <w:rPr>
          <w:rFonts w:ascii="Times New Roman" w:hAnsi="Times New Roman" w:cs="Times New Roman"/>
          <w:sz w:val="24"/>
          <w:szCs w:val="24"/>
        </w:rPr>
        <w:t xml:space="preserve">, high sensitivity C-reactive protein; </w:t>
      </w:r>
      <w:r w:rsidR="00172D5E" w:rsidRPr="00172D5E">
        <w:rPr>
          <w:rFonts w:ascii="Times New Roman" w:hAnsi="Times New Roman" w:cs="Times New Roman"/>
          <w:b/>
          <w:sz w:val="24"/>
          <w:szCs w:val="24"/>
        </w:rPr>
        <w:t>HbA1c</w:t>
      </w:r>
      <w:r w:rsidR="00172D5E">
        <w:rPr>
          <w:rFonts w:ascii="Times New Roman" w:hAnsi="Times New Roman" w:cs="Times New Roman"/>
          <w:sz w:val="24"/>
          <w:szCs w:val="24"/>
        </w:rPr>
        <w:t xml:space="preserve">, glycated hemoglobin A1c;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BMI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body mass index;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SBP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systolic blood pressure;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DBP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diastolic blood pressure;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FBG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fasting blood glucose;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TC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total cholesterol;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TG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triglyceride;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HDL-C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high density lipoprotein cholesterol; </w:t>
      </w:r>
      <w:r w:rsidR="003F1834" w:rsidRPr="002F1B00">
        <w:rPr>
          <w:rFonts w:ascii="Times New Roman" w:hAnsi="Times New Roman" w:cs="Times New Roman"/>
          <w:b/>
          <w:sz w:val="24"/>
          <w:szCs w:val="24"/>
        </w:rPr>
        <w:t>LDL-C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low density lipoprotein cholesterol; </w:t>
      </w:r>
      <w:r w:rsidR="005C2352">
        <w:rPr>
          <w:rFonts w:ascii="Times New Roman" w:hAnsi="Times New Roman" w:cs="Times New Roman"/>
          <w:b/>
          <w:sz w:val="24"/>
          <w:szCs w:val="24"/>
        </w:rPr>
        <w:t>e</w:t>
      </w:r>
      <w:r w:rsidR="003F1834">
        <w:rPr>
          <w:rFonts w:ascii="Times New Roman" w:hAnsi="Times New Roman" w:cs="Times New Roman"/>
          <w:b/>
          <w:sz w:val="24"/>
          <w:szCs w:val="24"/>
        </w:rPr>
        <w:t>GFR</w:t>
      </w:r>
      <w:r w:rsidR="003F1834" w:rsidRPr="00FC344D">
        <w:rPr>
          <w:rFonts w:ascii="Times New Roman" w:hAnsi="Times New Roman" w:cs="Times New Roman"/>
          <w:sz w:val="24"/>
          <w:szCs w:val="24"/>
        </w:rPr>
        <w:t xml:space="preserve">, </w:t>
      </w:r>
      <w:r w:rsidR="003F1834">
        <w:rPr>
          <w:rFonts w:ascii="Times New Roman" w:hAnsi="Times New Roman" w:cs="Times New Roman"/>
          <w:sz w:val="24"/>
          <w:szCs w:val="24"/>
        </w:rPr>
        <w:t>estimat</w:t>
      </w:r>
      <w:r w:rsidR="005C2352">
        <w:rPr>
          <w:rFonts w:ascii="Times New Roman" w:hAnsi="Times New Roman" w:cs="Times New Roman"/>
          <w:sz w:val="24"/>
          <w:szCs w:val="24"/>
        </w:rPr>
        <w:t>ing</w:t>
      </w:r>
      <w:r w:rsidR="003F1834">
        <w:rPr>
          <w:rFonts w:ascii="Times New Roman" w:hAnsi="Times New Roman" w:cs="Times New Roman"/>
          <w:sz w:val="24"/>
          <w:szCs w:val="24"/>
        </w:rPr>
        <w:t xml:space="preserve"> </w:t>
      </w:r>
      <w:r w:rsidR="003F1834" w:rsidRPr="00F34732">
        <w:rPr>
          <w:rFonts w:ascii="Times New Roman" w:hAnsi="Times New Roman" w:cs="Times New Roman"/>
          <w:sz w:val="24"/>
          <w:szCs w:val="24"/>
        </w:rPr>
        <w:t xml:space="preserve">glomerular filtration rate; </w:t>
      </w:r>
      <w:r w:rsidR="003F1834" w:rsidRPr="00F34732">
        <w:rPr>
          <w:rFonts w:ascii="Times New Roman" w:hAnsi="Times New Roman" w:cs="Times New Roman"/>
          <w:b/>
          <w:sz w:val="24"/>
          <w:szCs w:val="24"/>
        </w:rPr>
        <w:t>WBC</w:t>
      </w:r>
      <w:r w:rsidR="003F1834" w:rsidRPr="00F34732">
        <w:rPr>
          <w:rFonts w:ascii="Times New Roman" w:hAnsi="Times New Roman" w:cs="Times New Roman"/>
          <w:sz w:val="24"/>
          <w:szCs w:val="24"/>
        </w:rPr>
        <w:t>, white blood cell.</w:t>
      </w:r>
    </w:p>
    <w:p w14:paraId="0BD234AC" w14:textId="76230A3F" w:rsidR="007162D0" w:rsidRPr="00B5377C" w:rsidRDefault="00B5377C" w:rsidP="00F347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5377C">
        <w:rPr>
          <w:rFonts w:ascii="Times New Roman" w:hAnsi="Times New Roman" w:cs="Times New Roman"/>
          <w:sz w:val="24"/>
          <w:szCs w:val="24"/>
        </w:rPr>
        <w:t>2. *, data were square transformed.</w:t>
      </w:r>
    </w:p>
    <w:p w14:paraId="3AAB51C7" w14:textId="47E237D2" w:rsidR="00BB184E" w:rsidRDefault="00BB184E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C844A6E" w14:textId="0A284152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55E94B8" w14:textId="587C3DF2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161445B" w14:textId="7B882FEC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2A35AE9" w14:textId="36C90C5B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9EBC437" w14:textId="01BBF344" w:rsidR="002F78BA" w:rsidRDefault="002F78BA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57746E7" w14:textId="08D005F2" w:rsidR="00170DC9" w:rsidRDefault="00170DC9" w:rsidP="00170DC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4952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</w:t>
      </w:r>
      <w:r w:rsidRPr="001B4952">
        <w:rPr>
          <w:rFonts w:ascii="Times New Roman" w:hAnsi="Times New Roman" w:cs="Times New Roman"/>
          <w:b/>
          <w:bCs/>
          <w:sz w:val="24"/>
          <w:szCs w:val="24"/>
        </w:rPr>
        <w:t xml:space="preserve">upplemental Table </w:t>
      </w:r>
      <w:r w:rsidR="00D8014A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The correlation between fasting blood glucose, glycated hemoglobin A1c, body mass index, blood pressure, lipid profile, and estimated glomerular filtration rate in 6,349 Chinese adults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410"/>
        <w:gridCol w:w="3119"/>
      </w:tblGrid>
      <w:tr w:rsidR="00170DC9" w14:paraId="476F2A5C" w14:textId="77777777" w:rsidTr="00E67F0A">
        <w:tc>
          <w:tcPr>
            <w:tcW w:w="3964" w:type="dxa"/>
            <w:tcBorders>
              <w:bottom w:val="single" w:sz="4" w:space="0" w:color="auto"/>
            </w:tcBorders>
          </w:tcPr>
          <w:p w14:paraId="0BE7D4C0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7D99281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Fasting blood glucose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50D64703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Glycated hemoglobin A1c</w:t>
            </w:r>
          </w:p>
        </w:tc>
      </w:tr>
      <w:tr w:rsidR="00170DC9" w14:paraId="47F68EC6" w14:textId="77777777" w:rsidTr="00E67F0A">
        <w:tc>
          <w:tcPr>
            <w:tcW w:w="3964" w:type="dxa"/>
            <w:tcBorders>
              <w:top w:val="single" w:sz="4" w:space="0" w:color="auto"/>
              <w:bottom w:val="nil"/>
            </w:tcBorders>
          </w:tcPr>
          <w:p w14:paraId="0EB8F752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Glycated hemoglobin A1c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68F4CDD8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</w:t>
            </w: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14:paraId="1289B522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170DC9" w14:paraId="241C735F" w14:textId="77777777" w:rsidTr="00E67F0A">
        <w:tc>
          <w:tcPr>
            <w:tcW w:w="3964" w:type="dxa"/>
            <w:tcBorders>
              <w:top w:val="nil"/>
            </w:tcBorders>
          </w:tcPr>
          <w:p w14:paraId="58D02F53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Body mass index</w:t>
            </w:r>
          </w:p>
        </w:tc>
        <w:tc>
          <w:tcPr>
            <w:tcW w:w="2410" w:type="dxa"/>
            <w:tcBorders>
              <w:top w:val="nil"/>
            </w:tcBorders>
          </w:tcPr>
          <w:p w14:paraId="45B4647C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  <w:tcBorders>
              <w:top w:val="nil"/>
            </w:tcBorders>
          </w:tcPr>
          <w:p w14:paraId="347FC104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70DC9" w14:paraId="52126C5E" w14:textId="77777777" w:rsidTr="00E67F0A">
        <w:tc>
          <w:tcPr>
            <w:tcW w:w="3964" w:type="dxa"/>
          </w:tcPr>
          <w:p w14:paraId="7282D0D6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Systolic blood pressure</w:t>
            </w:r>
          </w:p>
        </w:tc>
        <w:tc>
          <w:tcPr>
            <w:tcW w:w="2410" w:type="dxa"/>
          </w:tcPr>
          <w:p w14:paraId="1F928CF8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9" w:type="dxa"/>
          </w:tcPr>
          <w:p w14:paraId="5436B6DF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70DC9" w14:paraId="0927908A" w14:textId="77777777" w:rsidTr="00E67F0A">
        <w:tc>
          <w:tcPr>
            <w:tcW w:w="3964" w:type="dxa"/>
          </w:tcPr>
          <w:p w14:paraId="27D42672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Diastolic blood pressure</w:t>
            </w:r>
          </w:p>
        </w:tc>
        <w:tc>
          <w:tcPr>
            <w:tcW w:w="2410" w:type="dxa"/>
          </w:tcPr>
          <w:p w14:paraId="10D3A428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14:paraId="224D439D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70DC9" w14:paraId="68E2DFD9" w14:textId="77777777" w:rsidTr="00E67F0A">
        <w:tc>
          <w:tcPr>
            <w:tcW w:w="3964" w:type="dxa"/>
          </w:tcPr>
          <w:p w14:paraId="4DE0C1F1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cholesterol</w:t>
            </w:r>
          </w:p>
        </w:tc>
        <w:tc>
          <w:tcPr>
            <w:tcW w:w="2410" w:type="dxa"/>
          </w:tcPr>
          <w:p w14:paraId="427D2327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14:paraId="55BA5886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70DC9" w14:paraId="49872484" w14:textId="77777777" w:rsidTr="00E67F0A">
        <w:tc>
          <w:tcPr>
            <w:tcW w:w="3964" w:type="dxa"/>
          </w:tcPr>
          <w:p w14:paraId="62B2797F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triglycerides</w:t>
            </w:r>
          </w:p>
        </w:tc>
        <w:tc>
          <w:tcPr>
            <w:tcW w:w="2410" w:type="dxa"/>
          </w:tcPr>
          <w:p w14:paraId="73EBEC07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</w:tcPr>
          <w:p w14:paraId="3CCAC227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70DC9" w14:paraId="24CFE96F" w14:textId="77777777" w:rsidTr="00E67F0A">
        <w:tc>
          <w:tcPr>
            <w:tcW w:w="3964" w:type="dxa"/>
          </w:tcPr>
          <w:p w14:paraId="6090A754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High-density lipoprotein cholesterol</w:t>
            </w:r>
          </w:p>
        </w:tc>
        <w:tc>
          <w:tcPr>
            <w:tcW w:w="2410" w:type="dxa"/>
          </w:tcPr>
          <w:p w14:paraId="28703761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14:paraId="7409535C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0DC9" w14:paraId="42E3AE1A" w14:textId="77777777" w:rsidTr="00E67F0A">
        <w:tc>
          <w:tcPr>
            <w:tcW w:w="3964" w:type="dxa"/>
          </w:tcPr>
          <w:p w14:paraId="573B0849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Low-density lipoprotein cholesterol</w:t>
            </w:r>
          </w:p>
        </w:tc>
        <w:tc>
          <w:tcPr>
            <w:tcW w:w="2410" w:type="dxa"/>
          </w:tcPr>
          <w:p w14:paraId="0EB9C4DF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14:paraId="07C24527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 w:rsidRPr="001162D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16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70DC9" w14:paraId="37B19962" w14:textId="77777777" w:rsidTr="00E67F0A">
        <w:tc>
          <w:tcPr>
            <w:tcW w:w="3964" w:type="dxa"/>
          </w:tcPr>
          <w:p w14:paraId="339AF97B" w14:textId="77777777" w:rsidR="00170DC9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Estimated glomerular filtration rate</w:t>
            </w:r>
          </w:p>
        </w:tc>
        <w:tc>
          <w:tcPr>
            <w:tcW w:w="2410" w:type="dxa"/>
          </w:tcPr>
          <w:p w14:paraId="5B61BBF3" w14:textId="77777777" w:rsidR="00170DC9" w:rsidRPr="001162D0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r=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.001*</w:t>
            </w:r>
          </w:p>
        </w:tc>
        <w:tc>
          <w:tcPr>
            <w:tcW w:w="3119" w:type="dxa"/>
          </w:tcPr>
          <w:p w14:paraId="4F743211" w14:textId="77777777" w:rsidR="00170DC9" w:rsidRPr="001162D0" w:rsidRDefault="00170DC9" w:rsidP="00E67F0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r=-0.17</w:t>
            </w:r>
          </w:p>
        </w:tc>
      </w:tr>
    </w:tbl>
    <w:p w14:paraId="33560AF6" w14:textId="77777777" w:rsidR="00170DC9" w:rsidRPr="006C7688" w:rsidRDefault="00170DC9" w:rsidP="00170DC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4952">
        <w:rPr>
          <w:rFonts w:ascii="Times New Roman" w:hAnsi="Times New Roman" w:cs="Times New Roman"/>
          <w:b/>
          <w:bCs/>
          <w:sz w:val="24"/>
          <w:szCs w:val="24"/>
        </w:rPr>
        <w:t>Note</w:t>
      </w:r>
      <w:r>
        <w:rPr>
          <w:rFonts w:ascii="Times New Roman" w:hAnsi="Times New Roman" w:cs="Times New Roman"/>
          <w:sz w:val="24"/>
          <w:szCs w:val="24"/>
        </w:rPr>
        <w:t>: N/A, not applicable. All p&lt;0.01 except that estimated glomerular filtration rate (p=0.9)</w:t>
      </w:r>
    </w:p>
    <w:p w14:paraId="22703393" w14:textId="06EF485A" w:rsidR="00170DC9" w:rsidRDefault="00170DC9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4B75507" w14:textId="2845A717" w:rsidR="00170DC9" w:rsidRDefault="00170DC9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327E404" w14:textId="77777777" w:rsidR="00170DC9" w:rsidRPr="00170DC9" w:rsidRDefault="00170DC9" w:rsidP="00F34732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EEE75CC" w14:textId="781EF252" w:rsidR="00F34732" w:rsidRPr="00F34732" w:rsidRDefault="00F34732" w:rsidP="00F3473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347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</w:t>
      </w:r>
      <w:r w:rsidRPr="00F34732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F34732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D8014A">
        <w:rPr>
          <w:rFonts w:ascii="Times New Roman" w:hAnsi="Times New Roman" w:cs="Times New Roman"/>
          <w:b/>
          <w:sz w:val="24"/>
          <w:szCs w:val="24"/>
        </w:rPr>
        <w:t>3</w:t>
      </w:r>
      <w:r w:rsidRPr="00F34732">
        <w:rPr>
          <w:rFonts w:ascii="Times New Roman" w:hAnsi="Times New Roman" w:cs="Times New Roman"/>
          <w:sz w:val="24"/>
          <w:szCs w:val="24"/>
        </w:rPr>
        <w:t xml:space="preserve">. The mean and standard deviation at three time points across different </w:t>
      </w:r>
      <w:r w:rsidR="005C2352">
        <w:rPr>
          <w:rFonts w:ascii="Times New Roman" w:hAnsi="Times New Roman" w:cs="Times New Roman"/>
          <w:sz w:val="24"/>
          <w:szCs w:val="24"/>
        </w:rPr>
        <w:t>trajectories</w:t>
      </w:r>
      <w:r w:rsidRPr="00F34732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F34732">
        <w:rPr>
          <w:rFonts w:ascii="Times New Roman" w:hAnsi="Times New Roman" w:cs="Times New Roman"/>
          <w:sz w:val="24"/>
          <w:szCs w:val="24"/>
        </w:rPr>
        <w:t>hs</w:t>
      </w:r>
      <w:proofErr w:type="spellEnd"/>
      <w:r w:rsidRPr="00F34732">
        <w:rPr>
          <w:rFonts w:ascii="Times New Roman" w:hAnsi="Times New Roman" w:cs="Times New Roman"/>
          <w:sz w:val="24"/>
          <w:szCs w:val="24"/>
        </w:rPr>
        <w:t>-CRP (mg/L)</w:t>
      </w:r>
    </w:p>
    <w:tbl>
      <w:tblPr>
        <w:tblStyle w:val="TableGrid"/>
        <w:tblW w:w="116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</w:tblGrid>
      <w:tr w:rsidR="00F34732" w:rsidRPr="00F34732" w14:paraId="190530E8" w14:textId="77777777" w:rsidTr="001A0CE9">
        <w:tc>
          <w:tcPr>
            <w:tcW w:w="2324" w:type="dxa"/>
            <w:tcBorders>
              <w:bottom w:val="single" w:sz="4" w:space="0" w:color="auto"/>
            </w:tcBorders>
          </w:tcPr>
          <w:p w14:paraId="5D29E827" w14:textId="77777777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Time point</w:t>
            </w:r>
          </w:p>
        </w:tc>
        <w:tc>
          <w:tcPr>
            <w:tcW w:w="2324" w:type="dxa"/>
            <w:tcBorders>
              <w:bottom w:val="single" w:sz="4" w:space="0" w:color="auto"/>
            </w:tcBorders>
          </w:tcPr>
          <w:p w14:paraId="666185AA" w14:textId="7A50F098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Low-stable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458EAE78" w14:textId="26659C97" w:rsidR="00F34732" w:rsidRPr="00F34732" w:rsidRDefault="00F34732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Moderate-increased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4E7F9217" w14:textId="53456E74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 xml:space="preserve">-fluctuated </w:t>
            </w:r>
          </w:p>
        </w:tc>
        <w:tc>
          <w:tcPr>
            <w:tcW w:w="2325" w:type="dxa"/>
            <w:tcBorders>
              <w:bottom w:val="single" w:sz="4" w:space="0" w:color="auto"/>
            </w:tcBorders>
          </w:tcPr>
          <w:p w14:paraId="1B975E31" w14:textId="29AB4B62" w:rsidR="00F34732" w:rsidRPr="00F34732" w:rsidRDefault="00897737" w:rsidP="00F34732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High-decreased</w:t>
            </w:r>
          </w:p>
        </w:tc>
      </w:tr>
      <w:tr w:rsidR="00897737" w:rsidRPr="00F34732" w14:paraId="1BD9C77C" w14:textId="77777777" w:rsidTr="001A0CE9"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14:paraId="7731E31C" w14:textId="77777777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2324" w:type="dxa"/>
            <w:tcBorders>
              <w:top w:val="single" w:sz="4" w:space="0" w:color="auto"/>
              <w:bottom w:val="nil"/>
            </w:tcBorders>
          </w:tcPr>
          <w:p w14:paraId="4FE2972A" w14:textId="7E5B4591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174</w:t>
            </w:r>
          </w:p>
        </w:tc>
        <w:tc>
          <w:tcPr>
            <w:tcW w:w="2325" w:type="dxa"/>
            <w:tcBorders>
              <w:top w:val="single" w:sz="4" w:space="0" w:color="auto"/>
              <w:bottom w:val="nil"/>
            </w:tcBorders>
          </w:tcPr>
          <w:p w14:paraId="42CE18F9" w14:textId="2A5D5941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08</w:t>
            </w:r>
          </w:p>
        </w:tc>
        <w:tc>
          <w:tcPr>
            <w:tcW w:w="2325" w:type="dxa"/>
            <w:tcBorders>
              <w:top w:val="single" w:sz="4" w:space="0" w:color="auto"/>
              <w:bottom w:val="nil"/>
            </w:tcBorders>
          </w:tcPr>
          <w:p w14:paraId="77A0E5D1" w14:textId="309F16DA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770DE">
              <w:rPr>
                <w:rFonts w:ascii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2325" w:type="dxa"/>
            <w:tcBorders>
              <w:top w:val="single" w:sz="4" w:space="0" w:color="auto"/>
              <w:bottom w:val="nil"/>
            </w:tcBorders>
          </w:tcPr>
          <w:p w14:paraId="729D6933" w14:textId="2315E0F3" w:rsidR="00897737" w:rsidRPr="00F34732" w:rsidRDefault="00897737" w:rsidP="008977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</w:tr>
      <w:tr w:rsidR="00D1681E" w:rsidRPr="00F34732" w14:paraId="061E69C9" w14:textId="77777777" w:rsidTr="001A0CE9">
        <w:tc>
          <w:tcPr>
            <w:tcW w:w="2324" w:type="dxa"/>
            <w:tcBorders>
              <w:top w:val="nil"/>
              <w:bottom w:val="nil"/>
            </w:tcBorders>
          </w:tcPr>
          <w:p w14:paraId="0CC6A090" w14:textId="77777777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013</w:t>
            </w:r>
          </w:p>
        </w:tc>
        <w:tc>
          <w:tcPr>
            <w:tcW w:w="2324" w:type="dxa"/>
            <w:tcBorders>
              <w:top w:val="nil"/>
              <w:bottom w:val="nil"/>
            </w:tcBorders>
          </w:tcPr>
          <w:p w14:paraId="3B0A76D9" w14:textId="26970628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0.31, 1.02)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1B7E4810" w14:textId="725716C8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D62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569F507F" w14:textId="0F013F00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6D62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D62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2325" w:type="dxa"/>
            <w:tcBorders>
              <w:top w:val="nil"/>
              <w:bottom w:val="nil"/>
            </w:tcBorders>
          </w:tcPr>
          <w:p w14:paraId="38E00B4D" w14:textId="604D5024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5.36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6D62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4.57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6.68</w:t>
            </w:r>
            <w:r w:rsidRPr="00526D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1681E" w:rsidRPr="00F34732" w14:paraId="2FF3E6D1" w14:textId="77777777" w:rsidTr="001A0CE9">
        <w:tc>
          <w:tcPr>
            <w:tcW w:w="2324" w:type="dxa"/>
            <w:tcBorders>
              <w:top w:val="nil"/>
            </w:tcBorders>
          </w:tcPr>
          <w:p w14:paraId="57CCEB35" w14:textId="77777777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014</w:t>
            </w:r>
          </w:p>
        </w:tc>
        <w:tc>
          <w:tcPr>
            <w:tcW w:w="2324" w:type="dxa"/>
            <w:tcBorders>
              <w:top w:val="nil"/>
            </w:tcBorders>
          </w:tcPr>
          <w:p w14:paraId="6B682A04" w14:textId="49C1BE19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25" w:type="dxa"/>
            <w:tcBorders>
              <w:top w:val="nil"/>
            </w:tcBorders>
          </w:tcPr>
          <w:p w14:paraId="1620CC86" w14:textId="184B7C1E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25" w:type="dxa"/>
            <w:tcBorders>
              <w:top w:val="nil"/>
            </w:tcBorders>
          </w:tcPr>
          <w:p w14:paraId="0352E7E8" w14:textId="21DA3ABD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2325" w:type="dxa"/>
            <w:tcBorders>
              <w:top w:val="nil"/>
            </w:tcBorders>
          </w:tcPr>
          <w:p w14:paraId="1E975DBD" w14:textId="4EB0A363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1681E" w:rsidRPr="00F34732" w14:paraId="3462DF7E" w14:textId="77777777" w:rsidTr="001A0CE9">
        <w:tc>
          <w:tcPr>
            <w:tcW w:w="2324" w:type="dxa"/>
          </w:tcPr>
          <w:p w14:paraId="3AEAB186" w14:textId="77777777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47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34732">
              <w:rPr>
                <w:rFonts w:ascii="Times New Roman" w:hAnsi="Times New Roman" w:cs="Times New Roman"/>
                <w:sz w:val="24"/>
                <w:szCs w:val="24"/>
              </w:rPr>
              <w:t>015</w:t>
            </w:r>
          </w:p>
        </w:tc>
        <w:tc>
          <w:tcPr>
            <w:tcW w:w="2324" w:type="dxa"/>
          </w:tcPr>
          <w:p w14:paraId="58A9341A" w14:textId="2EE83732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25" w:type="dxa"/>
          </w:tcPr>
          <w:p w14:paraId="6E409BCA" w14:textId="2E71711F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5.62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25" w:type="dxa"/>
          </w:tcPr>
          <w:p w14:paraId="3FA58620" w14:textId="42982E98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25" w:type="dxa"/>
          </w:tcPr>
          <w:p w14:paraId="4C174946" w14:textId="1CCC3D37" w:rsidR="00D1681E" w:rsidRPr="00F34732" w:rsidRDefault="00D1681E" w:rsidP="00D1681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91C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  <w:r w:rsidRPr="00D269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A411C7B" w14:textId="4C56B53B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35737605" w14:textId="298372A3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32D1A25E" w14:textId="2F4ED11B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7DB8D44B" w14:textId="36B53922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615D98CD" w14:textId="5EBBED4D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6A8B9456" w14:textId="07C6A0A1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6A0CFDDA" w14:textId="0F738B56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5EB50E60" w14:textId="62F55230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785EE90E" w14:textId="6C1FB452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17559FE8" w14:textId="23306945" w:rsidR="00F34732" w:rsidRDefault="00F34732">
      <w:pPr>
        <w:rPr>
          <w:rFonts w:ascii="Times New Roman" w:hAnsi="Times New Roman" w:cs="Times New Roman"/>
          <w:sz w:val="24"/>
          <w:szCs w:val="24"/>
        </w:rPr>
      </w:pPr>
    </w:p>
    <w:p w14:paraId="13434C51" w14:textId="17D38782" w:rsidR="005C2352" w:rsidRDefault="005C2352">
      <w:pPr>
        <w:rPr>
          <w:rFonts w:ascii="Times New Roman" w:hAnsi="Times New Roman" w:cs="Times New Roman"/>
          <w:sz w:val="24"/>
          <w:szCs w:val="24"/>
        </w:rPr>
      </w:pPr>
    </w:p>
    <w:p w14:paraId="29025607" w14:textId="77777777" w:rsidR="005C2352" w:rsidRDefault="005C2352">
      <w:pPr>
        <w:rPr>
          <w:rFonts w:ascii="Times New Roman" w:hAnsi="Times New Roman" w:cs="Times New Roman"/>
          <w:sz w:val="24"/>
          <w:szCs w:val="24"/>
        </w:rPr>
      </w:pPr>
    </w:p>
    <w:p w14:paraId="45C6A8ED" w14:textId="714B5DFE" w:rsidR="00BB184E" w:rsidRDefault="00BB184E">
      <w:pPr>
        <w:rPr>
          <w:rFonts w:ascii="Times New Roman" w:hAnsi="Times New Roman" w:cs="Times New Roman"/>
          <w:sz w:val="24"/>
          <w:szCs w:val="24"/>
        </w:rPr>
      </w:pPr>
    </w:p>
    <w:p w14:paraId="74F6C5F1" w14:textId="05F146D5" w:rsidR="00A148FC" w:rsidRDefault="00A148FC">
      <w:pPr>
        <w:rPr>
          <w:rFonts w:ascii="Times New Roman" w:hAnsi="Times New Roman" w:cs="Times New Roman"/>
          <w:sz w:val="24"/>
          <w:szCs w:val="24"/>
        </w:rPr>
      </w:pPr>
    </w:p>
    <w:p w14:paraId="143700A5" w14:textId="30125228" w:rsidR="004F6658" w:rsidRDefault="004F6658">
      <w:pPr>
        <w:rPr>
          <w:rFonts w:ascii="Times New Roman" w:hAnsi="Times New Roman" w:cs="Times New Roman"/>
          <w:sz w:val="24"/>
          <w:szCs w:val="24"/>
        </w:rPr>
      </w:pPr>
    </w:p>
    <w:p w14:paraId="49E69C87" w14:textId="2F0FB246" w:rsidR="00D8014A" w:rsidRDefault="00D8014A">
      <w:pPr>
        <w:rPr>
          <w:rFonts w:ascii="Times New Roman" w:hAnsi="Times New Roman" w:cs="Times New Roman"/>
          <w:sz w:val="24"/>
          <w:szCs w:val="24"/>
        </w:rPr>
      </w:pPr>
    </w:p>
    <w:p w14:paraId="0836E8FF" w14:textId="051EC8A1" w:rsidR="00D8014A" w:rsidRDefault="00D8014A">
      <w:pPr>
        <w:rPr>
          <w:rFonts w:ascii="Times New Roman" w:hAnsi="Times New Roman" w:cs="Times New Roman"/>
          <w:sz w:val="24"/>
          <w:szCs w:val="24"/>
        </w:rPr>
      </w:pPr>
    </w:p>
    <w:p w14:paraId="09038303" w14:textId="77777777" w:rsidR="007F6A37" w:rsidRDefault="007F6A37">
      <w:pPr>
        <w:rPr>
          <w:rFonts w:ascii="Times New Roman" w:hAnsi="Times New Roman" w:cs="Times New Roman" w:hint="eastAsia"/>
          <w:sz w:val="24"/>
          <w:szCs w:val="24"/>
        </w:rPr>
      </w:pPr>
    </w:p>
    <w:p w14:paraId="011AE7A6" w14:textId="5B919BA5" w:rsidR="004F6658" w:rsidRDefault="004F6658">
      <w:pPr>
        <w:rPr>
          <w:rFonts w:ascii="Times New Roman" w:hAnsi="Times New Roman" w:cs="Times New Roman"/>
          <w:sz w:val="24"/>
          <w:szCs w:val="24"/>
        </w:rPr>
      </w:pPr>
    </w:p>
    <w:p w14:paraId="7551CBD2" w14:textId="6862A94C" w:rsidR="006C7688" w:rsidRPr="00193BE2" w:rsidRDefault="006C7688" w:rsidP="006C768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</w:t>
      </w:r>
      <w:r w:rsidRPr="005F67A7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5F67A7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D8014A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16B4C">
        <w:rPr>
          <w:rFonts w:ascii="Times New Roman" w:hAnsi="Times New Roman"/>
          <w:sz w:val="24"/>
          <w:szCs w:val="24"/>
        </w:rPr>
        <w:t xml:space="preserve">Adjusted </w:t>
      </w:r>
      <w:r>
        <w:rPr>
          <w:rFonts w:ascii="Times New Roman" w:hAnsi="Times New Roman"/>
          <w:sz w:val="24"/>
          <w:szCs w:val="24"/>
        </w:rPr>
        <w:t>hazards ratios</w:t>
      </w:r>
      <w:r w:rsidRPr="00416B4C">
        <w:rPr>
          <w:rFonts w:ascii="Times New Roman" w:hAnsi="Times New Roman"/>
          <w:sz w:val="24"/>
          <w:szCs w:val="24"/>
        </w:rPr>
        <w:t xml:space="preserve"> and 95% confidence intervals for risks of</w:t>
      </w:r>
      <w:r>
        <w:rPr>
          <w:rFonts w:ascii="Times New Roman" w:hAnsi="Times New Roman" w:cs="Times New Roman"/>
          <w:sz w:val="24"/>
          <w:szCs w:val="24"/>
        </w:rPr>
        <w:t xml:space="preserve"> incident diabetes (2016-2018) across different trajectories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hs</w:t>
      </w:r>
      <w:proofErr w:type="spellEnd"/>
      <w:r>
        <w:rPr>
          <w:rFonts w:ascii="Times New Roman" w:hAnsi="Times New Roman" w:cs="Times New Roman"/>
          <w:sz w:val="24"/>
          <w:szCs w:val="24"/>
        </w:rPr>
        <w:t>-CRP during 2013 and 2015</w:t>
      </w:r>
      <w:r w:rsidRPr="00492C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among 6,349 Chinese adults </w:t>
      </w:r>
    </w:p>
    <w:tbl>
      <w:tblPr>
        <w:tblStyle w:val="TableGrid"/>
        <w:tblW w:w="123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560"/>
        <w:gridCol w:w="2268"/>
        <w:gridCol w:w="2409"/>
        <w:gridCol w:w="2124"/>
      </w:tblGrid>
      <w:tr w:rsidR="006C7688" w:rsidRPr="00193BE2" w14:paraId="45158A03" w14:textId="77777777" w:rsidTr="00226974">
        <w:tc>
          <w:tcPr>
            <w:tcW w:w="3969" w:type="dxa"/>
            <w:vMerge w:val="restart"/>
            <w:vAlign w:val="center"/>
          </w:tcPr>
          <w:p w14:paraId="5E054042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92CF5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8361" w:type="dxa"/>
            <w:gridSpan w:val="4"/>
            <w:tcBorders>
              <w:bottom w:val="single" w:sz="4" w:space="0" w:color="auto"/>
            </w:tcBorders>
          </w:tcPr>
          <w:p w14:paraId="0A7EFF51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92CF5">
              <w:rPr>
                <w:rFonts w:ascii="Times New Roman" w:hAnsi="Times New Roman" w:cs="Times New Roman"/>
                <w:sz w:val="24"/>
                <w:szCs w:val="24"/>
              </w:rPr>
              <w:t>Different change patterns of high sensitivity C-reactive protein</w:t>
            </w:r>
          </w:p>
        </w:tc>
      </w:tr>
      <w:tr w:rsidR="006C7688" w:rsidRPr="00193BE2" w14:paraId="28DA1D56" w14:textId="77777777" w:rsidTr="00226974">
        <w:tc>
          <w:tcPr>
            <w:tcW w:w="3969" w:type="dxa"/>
            <w:vMerge/>
            <w:tcBorders>
              <w:bottom w:val="single" w:sz="4" w:space="0" w:color="auto"/>
            </w:tcBorders>
          </w:tcPr>
          <w:p w14:paraId="665C68C8" w14:textId="77777777" w:rsidR="006C7688" w:rsidRPr="00492CF5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22CBCBE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Low-stable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95170B6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Moderate-i</w:t>
            </w: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ncreased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145DA5A1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Moderate-fluctuated 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67A7BBBD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High-d</w:t>
            </w:r>
            <w:r w:rsidRPr="00EE0FD4">
              <w:rPr>
                <w:rFonts w:ascii="Times New Roman" w:hAnsi="Times New Roman" w:cs="Times New Roman"/>
                <w:sz w:val="24"/>
                <w:szCs w:val="24"/>
              </w:rPr>
              <w:t>ecreased</w:t>
            </w:r>
          </w:p>
        </w:tc>
      </w:tr>
      <w:tr w:rsidR="006C7688" w:rsidRPr="00193BE2" w14:paraId="4DFA3630" w14:textId="77777777" w:rsidTr="00226974"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52A43BF7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193B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019D56C4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5,174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0C163D20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</w:tcPr>
          <w:p w14:paraId="4C33B6A3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679</w:t>
            </w: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76F27187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</w:tr>
      <w:tr w:rsidR="006C7688" w:rsidRPr="00193BE2" w14:paraId="12F5E6FD" w14:textId="77777777" w:rsidTr="00226974">
        <w:tc>
          <w:tcPr>
            <w:tcW w:w="3969" w:type="dxa"/>
            <w:tcBorders>
              <w:top w:val="nil"/>
            </w:tcBorders>
          </w:tcPr>
          <w:p w14:paraId="12FDA9E1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 #</w:t>
            </w:r>
          </w:p>
        </w:tc>
        <w:tc>
          <w:tcPr>
            <w:tcW w:w="1560" w:type="dxa"/>
            <w:tcBorders>
              <w:top w:val="nil"/>
            </w:tcBorders>
          </w:tcPr>
          <w:p w14:paraId="286AD96F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168</w:t>
            </w:r>
          </w:p>
        </w:tc>
        <w:tc>
          <w:tcPr>
            <w:tcW w:w="2268" w:type="dxa"/>
            <w:tcBorders>
              <w:top w:val="nil"/>
            </w:tcBorders>
          </w:tcPr>
          <w:p w14:paraId="26242FBF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nil"/>
            </w:tcBorders>
          </w:tcPr>
          <w:p w14:paraId="5548839C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2124" w:type="dxa"/>
            <w:tcBorders>
              <w:top w:val="nil"/>
            </w:tcBorders>
          </w:tcPr>
          <w:p w14:paraId="59EDCD9D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</w:tr>
      <w:tr w:rsidR="006C7688" w:rsidRPr="00193BE2" w14:paraId="1B6AAA27" w14:textId="77777777" w:rsidTr="0024257D">
        <w:tc>
          <w:tcPr>
            <w:tcW w:w="3969" w:type="dxa"/>
            <w:tcBorders>
              <w:bottom w:val="nil"/>
            </w:tcBorders>
          </w:tcPr>
          <w:p w14:paraId="7EAB4169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Age- and sex-adjusted</w:t>
            </w:r>
          </w:p>
        </w:tc>
        <w:tc>
          <w:tcPr>
            <w:tcW w:w="1560" w:type="dxa"/>
            <w:tcBorders>
              <w:bottom w:val="nil"/>
            </w:tcBorders>
          </w:tcPr>
          <w:p w14:paraId="0AF9609E" w14:textId="77777777" w:rsidR="006C7688" w:rsidRPr="001F78F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78F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tcBorders>
              <w:bottom w:val="nil"/>
            </w:tcBorders>
          </w:tcPr>
          <w:p w14:paraId="1BFC5076" w14:textId="77777777" w:rsidR="006C7688" w:rsidRPr="008033E9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 w:rsidRPr="008033E9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8033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3.64</w:t>
            </w:r>
            <w:r w:rsidRPr="008033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bottom w:val="nil"/>
            </w:tcBorders>
          </w:tcPr>
          <w:p w14:paraId="39A78826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5)</w:t>
            </w:r>
          </w:p>
        </w:tc>
        <w:tc>
          <w:tcPr>
            <w:tcW w:w="2124" w:type="dxa"/>
            <w:tcBorders>
              <w:bottom w:val="nil"/>
            </w:tcBorders>
          </w:tcPr>
          <w:p w14:paraId="6B1EE601" w14:textId="77777777" w:rsidR="006C7688" w:rsidRPr="00193BE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C7688" w:rsidRPr="00193BE2" w14:paraId="130524F0" w14:textId="77777777" w:rsidTr="0024257D">
        <w:tc>
          <w:tcPr>
            <w:tcW w:w="3969" w:type="dxa"/>
            <w:tcBorders>
              <w:top w:val="nil"/>
              <w:bottom w:val="single" w:sz="4" w:space="0" w:color="auto"/>
            </w:tcBorders>
          </w:tcPr>
          <w:p w14:paraId="660E6252" w14:textId="77777777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Multivariate-adjusted *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50DEE0EB" w14:textId="77777777" w:rsidR="006C7688" w:rsidRPr="001F78F2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78F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(ref)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11677E40" w14:textId="384523D6" w:rsidR="006C7688" w:rsidRDefault="0024257D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C7688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C7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7688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6C768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C76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3.78</w:t>
            </w:r>
            <w:r w:rsidR="006C76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4A631FC9" w14:textId="6E9E9EA5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57C7473F" w14:textId="786D60F8" w:rsidR="006C7688" w:rsidRDefault="006C7688" w:rsidP="00226974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2.2</w:t>
            </w:r>
            <w:r w:rsidR="002425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040D2EB6" w14:textId="77777777" w:rsidR="006C7688" w:rsidRPr="004446A8" w:rsidRDefault="006C7688" w:rsidP="006C768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96F24">
        <w:rPr>
          <w:rFonts w:ascii="Times New Roman" w:hAnsi="Times New Roman" w:cs="Times New Roman"/>
          <w:b/>
          <w:sz w:val="24"/>
          <w:szCs w:val="24"/>
        </w:rPr>
        <w:t>Abbreviation</w:t>
      </w:r>
      <w:r w:rsidRPr="004446A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446A8">
        <w:rPr>
          <w:rFonts w:ascii="Times New Roman" w:hAnsi="Times New Roman" w:cs="Times New Roman"/>
          <w:b/>
          <w:sz w:val="24"/>
          <w:szCs w:val="24"/>
        </w:rPr>
        <w:t>hs</w:t>
      </w:r>
      <w:proofErr w:type="spellEnd"/>
      <w:r w:rsidRPr="004446A8">
        <w:rPr>
          <w:rFonts w:ascii="Times New Roman" w:hAnsi="Times New Roman" w:cs="Times New Roman"/>
          <w:b/>
          <w:sz w:val="24"/>
          <w:szCs w:val="24"/>
        </w:rPr>
        <w:t>-CRP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446A8">
        <w:rPr>
          <w:rFonts w:ascii="Times New Roman" w:hAnsi="Times New Roman" w:cs="Times New Roman"/>
          <w:sz w:val="24"/>
          <w:szCs w:val="24"/>
        </w:rPr>
        <w:t>high sensitivity C-reactive protein.</w:t>
      </w:r>
    </w:p>
    <w:p w14:paraId="08C5A1A9" w14:textId="0D3E15B0" w:rsidR="006C7688" w:rsidRPr="00193BE2" w:rsidRDefault="006C7688" w:rsidP="006C768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_Hlk2259285"/>
      <w:r>
        <w:rPr>
          <w:rFonts w:ascii="Times New Roman" w:hAnsi="Times New Roman" w:cs="Times New Roman"/>
          <w:sz w:val="24"/>
          <w:szCs w:val="24"/>
        </w:rPr>
        <w:t>*</w:t>
      </w:r>
      <w:r w:rsidRPr="00193B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93BE2">
        <w:rPr>
          <w:rFonts w:ascii="Times New Roman" w:hAnsi="Times New Roman" w:cs="Times New Roman"/>
          <w:sz w:val="24"/>
          <w:szCs w:val="24"/>
        </w:rPr>
        <w:t>djust</w:t>
      </w:r>
      <w:r>
        <w:rPr>
          <w:rFonts w:ascii="Times New Roman" w:hAnsi="Times New Roman" w:cs="Times New Roman"/>
          <w:sz w:val="24"/>
          <w:szCs w:val="24"/>
        </w:rPr>
        <w:t xml:space="preserve">ed </w:t>
      </w:r>
      <w:r w:rsidRPr="00193BE2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age, sex, </w:t>
      </w:r>
      <w:r w:rsidR="003B06DE">
        <w:rPr>
          <w:rFonts w:ascii="Times New Roman" w:hAnsi="Times New Roman" w:cs="Times New Roman"/>
          <w:sz w:val="24"/>
          <w:szCs w:val="24"/>
        </w:rPr>
        <w:t>the latest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3BE2">
        <w:rPr>
          <w:rFonts w:ascii="Times New Roman" w:hAnsi="Times New Roman" w:cs="Times New Roman"/>
          <w:sz w:val="24"/>
          <w:szCs w:val="24"/>
        </w:rPr>
        <w:t>BMI (kg/m</w:t>
      </w:r>
      <w:r w:rsidRPr="00193BE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93BE2">
        <w:rPr>
          <w:rFonts w:ascii="Times New Roman" w:hAnsi="Times New Roman" w:cs="Times New Roman"/>
          <w:sz w:val="24"/>
          <w:szCs w:val="24"/>
        </w:rPr>
        <w:t>), systolic blood pressure (mmHg), diastolic blood pressure (mmHg), total cholesterol (mmol/L), triglyceride (mmol/L), low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93BE2">
        <w:rPr>
          <w:rFonts w:ascii="Times New Roman" w:hAnsi="Times New Roman" w:cs="Times New Roman"/>
          <w:sz w:val="24"/>
          <w:szCs w:val="24"/>
        </w:rPr>
        <w:t>density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93BE2">
        <w:rPr>
          <w:rFonts w:ascii="Times New Roman" w:hAnsi="Times New Roman" w:cs="Times New Roman"/>
          <w:sz w:val="24"/>
          <w:szCs w:val="24"/>
        </w:rPr>
        <w:t>lipoprotein cholesterol (mmol/L), high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93BE2">
        <w:rPr>
          <w:rFonts w:ascii="Times New Roman" w:hAnsi="Times New Roman" w:cs="Times New Roman"/>
          <w:sz w:val="24"/>
          <w:szCs w:val="24"/>
        </w:rPr>
        <w:t>density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93BE2">
        <w:rPr>
          <w:rFonts w:ascii="Times New Roman" w:hAnsi="Times New Roman" w:cs="Times New Roman"/>
          <w:sz w:val="24"/>
          <w:szCs w:val="24"/>
        </w:rPr>
        <w:t xml:space="preserve">lipoprotein cholesterol (mmol/L), </w:t>
      </w:r>
      <w:r>
        <w:rPr>
          <w:rFonts w:ascii="Times New Roman" w:hAnsi="Times New Roman" w:cs="Times New Roman"/>
          <w:sz w:val="24"/>
          <w:szCs w:val="24"/>
        </w:rPr>
        <w:t>eGFR (</w:t>
      </w:r>
      <w:r w:rsidRPr="00AC0379">
        <w:rPr>
          <w:rFonts w:ascii="Times New Roman" w:hAnsi="Times New Roman"/>
          <w:sz w:val="24"/>
          <w:szCs w:val="24"/>
        </w:rPr>
        <w:t>ml/min/1.73m</w:t>
      </w:r>
      <w:r w:rsidRPr="00AC0379">
        <w:rPr>
          <w:rFonts w:ascii="Times New Roman" w:hAnsi="Times New Roman"/>
          <w:sz w:val="24"/>
          <w:szCs w:val="24"/>
          <w:vertAlign w:val="superscript"/>
        </w:rPr>
        <w:t>2</w:t>
      </w:r>
      <w:r w:rsidRPr="00AC037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2" w:name="_Hlk2321624"/>
      <w:r w:rsidRPr="00193BE2">
        <w:rPr>
          <w:rFonts w:ascii="Times New Roman" w:hAnsi="Times New Roman" w:cs="Times New Roman"/>
          <w:sz w:val="24"/>
          <w:szCs w:val="24"/>
        </w:rPr>
        <w:t>fasting blood glucose (mmol/L),</w:t>
      </w:r>
      <w:r>
        <w:rPr>
          <w:rFonts w:ascii="Times New Roman" w:hAnsi="Times New Roman" w:cs="Times New Roman"/>
          <w:sz w:val="24"/>
          <w:szCs w:val="24"/>
        </w:rPr>
        <w:t xml:space="preserve"> and glycated hemoglobin A1c (</w:t>
      </w:r>
      <w:r>
        <w:rPr>
          <w:rFonts w:ascii="Times New Roman" w:eastAsiaTheme="minorHAnsi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>)</w:t>
      </w:r>
      <w:bookmarkEnd w:id="2"/>
      <w:r>
        <w:rPr>
          <w:rFonts w:ascii="Times New Roman" w:hAnsi="Times New Roman" w:cs="Times New Roman"/>
          <w:sz w:val="24"/>
          <w:szCs w:val="24"/>
        </w:rPr>
        <w:t>.</w:t>
      </w:r>
    </w:p>
    <w:bookmarkEnd w:id="1"/>
    <w:p w14:paraId="7C0CFF1A" w14:textId="0E80ADDB" w:rsidR="006C7688" w:rsidRDefault="006C7688">
      <w:pPr>
        <w:rPr>
          <w:rFonts w:ascii="Times New Roman" w:hAnsi="Times New Roman" w:cs="Times New Roman"/>
          <w:sz w:val="24"/>
          <w:szCs w:val="24"/>
        </w:rPr>
      </w:pPr>
    </w:p>
    <w:p w14:paraId="799A5BC9" w14:textId="5A21B3B1" w:rsidR="0090607B" w:rsidRDefault="0090607B">
      <w:pPr>
        <w:rPr>
          <w:rFonts w:ascii="Times New Roman" w:hAnsi="Times New Roman" w:cs="Times New Roman"/>
          <w:sz w:val="24"/>
          <w:szCs w:val="24"/>
        </w:rPr>
      </w:pPr>
    </w:p>
    <w:p w14:paraId="59F775F9" w14:textId="0575C826" w:rsidR="0090607B" w:rsidRDefault="0090607B">
      <w:pPr>
        <w:rPr>
          <w:rFonts w:ascii="Times New Roman" w:hAnsi="Times New Roman" w:cs="Times New Roman"/>
          <w:sz w:val="24"/>
          <w:szCs w:val="24"/>
        </w:rPr>
      </w:pPr>
    </w:p>
    <w:p w14:paraId="128C027E" w14:textId="20486774" w:rsidR="0090607B" w:rsidRDefault="0090607B">
      <w:pPr>
        <w:rPr>
          <w:rFonts w:ascii="Times New Roman" w:hAnsi="Times New Roman" w:cs="Times New Roman"/>
          <w:sz w:val="24"/>
          <w:szCs w:val="24"/>
        </w:rPr>
      </w:pPr>
    </w:p>
    <w:p w14:paraId="14B59227" w14:textId="5F6E95FD" w:rsidR="0090607B" w:rsidRDefault="0090607B">
      <w:pPr>
        <w:rPr>
          <w:rFonts w:ascii="Times New Roman" w:hAnsi="Times New Roman" w:cs="Times New Roman"/>
          <w:sz w:val="24"/>
          <w:szCs w:val="24"/>
        </w:rPr>
      </w:pPr>
    </w:p>
    <w:p w14:paraId="7089F957" w14:textId="782F7E21" w:rsidR="0090607B" w:rsidRDefault="0090607B">
      <w:pPr>
        <w:rPr>
          <w:rFonts w:ascii="Times New Roman" w:hAnsi="Times New Roman" w:cs="Times New Roman"/>
          <w:sz w:val="24"/>
          <w:szCs w:val="24"/>
        </w:rPr>
      </w:pPr>
    </w:p>
    <w:p w14:paraId="5106BE2F" w14:textId="0ABAF734" w:rsidR="0090607B" w:rsidRDefault="0090607B">
      <w:pPr>
        <w:rPr>
          <w:rFonts w:ascii="Times New Roman" w:hAnsi="Times New Roman" w:cs="Times New Roman"/>
          <w:sz w:val="24"/>
          <w:szCs w:val="24"/>
        </w:rPr>
      </w:pPr>
    </w:p>
    <w:sectPr w:rsidR="0090607B" w:rsidSect="00972204">
      <w:footerReference w:type="default" r:id="rId8"/>
      <w:pgSz w:w="15840" w:h="12240" w:orient="landscape"/>
      <w:pgMar w:top="1800" w:right="1440" w:bottom="1800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88FEE0" w14:textId="77777777" w:rsidR="000D4ED3" w:rsidRDefault="000D4ED3" w:rsidP="00E508D0">
      <w:r>
        <w:separator/>
      </w:r>
    </w:p>
  </w:endnote>
  <w:endnote w:type="continuationSeparator" w:id="0">
    <w:p w14:paraId="592BFC35" w14:textId="77777777" w:rsidR="000D4ED3" w:rsidRDefault="000D4ED3" w:rsidP="00E50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39673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ED2383" w14:textId="4E23947D" w:rsidR="00051588" w:rsidRDefault="0005158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ED891A" w14:textId="77777777" w:rsidR="00051588" w:rsidRDefault="000515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BC1070" w14:textId="77777777" w:rsidR="000D4ED3" w:rsidRDefault="000D4ED3" w:rsidP="00E508D0">
      <w:r>
        <w:separator/>
      </w:r>
    </w:p>
  </w:footnote>
  <w:footnote w:type="continuationSeparator" w:id="0">
    <w:p w14:paraId="1CFE98F9" w14:textId="77777777" w:rsidR="000D4ED3" w:rsidRDefault="000D4ED3" w:rsidP="00E508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F4B"/>
    <w:rsid w:val="00006035"/>
    <w:rsid w:val="000260B6"/>
    <w:rsid w:val="00045D37"/>
    <w:rsid w:val="00051588"/>
    <w:rsid w:val="000A5E59"/>
    <w:rsid w:val="000D4ED3"/>
    <w:rsid w:val="00170DC9"/>
    <w:rsid w:val="001727BB"/>
    <w:rsid w:val="00172D5E"/>
    <w:rsid w:val="001948B7"/>
    <w:rsid w:val="001B4952"/>
    <w:rsid w:val="001D3C82"/>
    <w:rsid w:val="001F3F19"/>
    <w:rsid w:val="001F4E74"/>
    <w:rsid w:val="0024257D"/>
    <w:rsid w:val="0026407D"/>
    <w:rsid w:val="002A4223"/>
    <w:rsid w:val="002C2002"/>
    <w:rsid w:val="002F78BA"/>
    <w:rsid w:val="003232F1"/>
    <w:rsid w:val="00343D34"/>
    <w:rsid w:val="003A1BC3"/>
    <w:rsid w:val="003B06DE"/>
    <w:rsid w:val="003B6665"/>
    <w:rsid w:val="003F1834"/>
    <w:rsid w:val="00444385"/>
    <w:rsid w:val="00471F74"/>
    <w:rsid w:val="00496BA5"/>
    <w:rsid w:val="004B5FB6"/>
    <w:rsid w:val="004F6658"/>
    <w:rsid w:val="00554312"/>
    <w:rsid w:val="00574FE0"/>
    <w:rsid w:val="005B343F"/>
    <w:rsid w:val="005C2352"/>
    <w:rsid w:val="005D71F9"/>
    <w:rsid w:val="00670E2E"/>
    <w:rsid w:val="00687933"/>
    <w:rsid w:val="006C7688"/>
    <w:rsid w:val="006D1F3E"/>
    <w:rsid w:val="006D39A4"/>
    <w:rsid w:val="006E6D1E"/>
    <w:rsid w:val="007162D0"/>
    <w:rsid w:val="00716D0C"/>
    <w:rsid w:val="007875EA"/>
    <w:rsid w:val="007F6A37"/>
    <w:rsid w:val="008123DF"/>
    <w:rsid w:val="008176B2"/>
    <w:rsid w:val="00860A9B"/>
    <w:rsid w:val="00897737"/>
    <w:rsid w:val="008B767B"/>
    <w:rsid w:val="008C0C10"/>
    <w:rsid w:val="008C13DE"/>
    <w:rsid w:val="008C252C"/>
    <w:rsid w:val="008D0C41"/>
    <w:rsid w:val="008E6FC7"/>
    <w:rsid w:val="0090607B"/>
    <w:rsid w:val="00946F4B"/>
    <w:rsid w:val="009479CC"/>
    <w:rsid w:val="00947CE9"/>
    <w:rsid w:val="00972204"/>
    <w:rsid w:val="009828AD"/>
    <w:rsid w:val="00A0307A"/>
    <w:rsid w:val="00A13A35"/>
    <w:rsid w:val="00A148FC"/>
    <w:rsid w:val="00A30B75"/>
    <w:rsid w:val="00A92A5F"/>
    <w:rsid w:val="00B24572"/>
    <w:rsid w:val="00B5377C"/>
    <w:rsid w:val="00B767C6"/>
    <w:rsid w:val="00B80701"/>
    <w:rsid w:val="00B83429"/>
    <w:rsid w:val="00B840ED"/>
    <w:rsid w:val="00B85F61"/>
    <w:rsid w:val="00BA0628"/>
    <w:rsid w:val="00BB184E"/>
    <w:rsid w:val="00BD40F0"/>
    <w:rsid w:val="00BF5A20"/>
    <w:rsid w:val="00C05594"/>
    <w:rsid w:val="00C10427"/>
    <w:rsid w:val="00C776A3"/>
    <w:rsid w:val="00C82D8B"/>
    <w:rsid w:val="00CB0BCC"/>
    <w:rsid w:val="00CF40BF"/>
    <w:rsid w:val="00D1681E"/>
    <w:rsid w:val="00D52B2F"/>
    <w:rsid w:val="00D8014A"/>
    <w:rsid w:val="00DC2EC8"/>
    <w:rsid w:val="00E35ACC"/>
    <w:rsid w:val="00E508D0"/>
    <w:rsid w:val="00E50DEC"/>
    <w:rsid w:val="00E70B7F"/>
    <w:rsid w:val="00F34732"/>
    <w:rsid w:val="00F64CD0"/>
    <w:rsid w:val="00F67727"/>
    <w:rsid w:val="00F770DE"/>
    <w:rsid w:val="00FD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03C9E2"/>
  <w15:chartTrackingRefBased/>
  <w15:docId w15:val="{3A18E4C3-13C9-4029-8FF6-BF3B64583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F4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6F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50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508D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50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508D0"/>
    <w:rPr>
      <w:sz w:val="18"/>
      <w:szCs w:val="18"/>
    </w:rPr>
  </w:style>
  <w:style w:type="character" w:styleId="Strong">
    <w:name w:val="Strong"/>
    <w:basedOn w:val="DefaultParagraphFont"/>
    <w:uiPriority w:val="22"/>
    <w:qFormat/>
    <w:rsid w:val="00670E2E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6D0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D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FBD94-1941-4DD2-B131-F17327210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1911</TotalTime>
  <Pages>6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xurenying7465@126.com</dc:creator>
  <cp:keywords/>
  <dc:description/>
  <cp:lastModifiedBy> </cp:lastModifiedBy>
  <cp:revision>52</cp:revision>
  <dcterms:created xsi:type="dcterms:W3CDTF">2019-01-29T13:18:00Z</dcterms:created>
  <dcterms:modified xsi:type="dcterms:W3CDTF">2020-06-12T06:12:00Z</dcterms:modified>
</cp:coreProperties>
</file>