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32895" w:rsidRPr="00880C9A" w:rsidRDefault="001752F9" w:rsidP="00032895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880C9A">
        <w:rPr>
          <w:rFonts w:ascii="Times New Roman" w:hAnsi="Times New Roman" w:cs="Times New Roman"/>
          <w:b/>
          <w:sz w:val="36"/>
          <w:szCs w:val="36"/>
        </w:rPr>
        <w:t>Supporting Information</w:t>
      </w:r>
    </w:p>
    <w:p w:rsidR="00032895" w:rsidRPr="00880C9A" w:rsidRDefault="00880C9A">
      <w:pPr>
        <w:rPr>
          <w:b/>
          <w:sz w:val="44"/>
          <w:szCs w:val="44"/>
        </w:rPr>
      </w:pPr>
      <w:bookmarkStart w:id="0" w:name="_GoBack"/>
      <w:r w:rsidRPr="00880C9A">
        <w:rPr>
          <w:rFonts w:cstheme="minorHAnsi"/>
          <w:b/>
          <w:sz w:val="44"/>
          <w:szCs w:val="44"/>
        </w:rPr>
        <w:t>Increasing Occupancy Levels in an Operating Room Environment Increases Detectable Ambient CO</w:t>
      </w:r>
      <w:r w:rsidRPr="00880C9A">
        <w:rPr>
          <w:rFonts w:cstheme="minorHAnsi"/>
          <w:b/>
          <w:sz w:val="44"/>
          <w:szCs w:val="44"/>
          <w:vertAlign w:val="subscript"/>
        </w:rPr>
        <w:t>2</w:t>
      </w:r>
      <w:r w:rsidRPr="00880C9A">
        <w:rPr>
          <w:rFonts w:cstheme="minorHAnsi"/>
          <w:b/>
          <w:sz w:val="44"/>
          <w:szCs w:val="44"/>
          <w:vertAlign w:val="superscript"/>
        </w:rPr>
        <w:t xml:space="preserve"> </w:t>
      </w:r>
      <w:r w:rsidRPr="00880C9A">
        <w:rPr>
          <w:rFonts w:cstheme="minorHAnsi"/>
          <w:b/>
          <w:sz w:val="44"/>
          <w:szCs w:val="44"/>
        </w:rPr>
        <w:t>Concentrations</w:t>
      </w:r>
    </w:p>
    <w:bookmarkEnd w:id="0"/>
    <w:p w:rsidR="00032895" w:rsidRDefault="00032895"/>
    <w:p w:rsidR="00032895" w:rsidRDefault="002B7F2B">
      <w:r>
        <w:rPr>
          <w:noProof/>
        </w:rPr>
        <w:drawing>
          <wp:inline distT="0" distB="0" distL="0" distR="0" wp14:anchorId="632B45AE">
            <wp:extent cx="5873798" cy="50673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7966" cy="5088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32895" w:rsidRDefault="00DD6020">
      <w:r>
        <w:t>S1: Sensor 1</w:t>
      </w:r>
      <w:r w:rsidR="00F715DF">
        <w:t>, trial 1</w:t>
      </w:r>
      <w:r>
        <w:t xml:space="preserve"> (see Figure 1 for sensor </w:t>
      </w:r>
      <w:r w:rsidR="00981EE5">
        <w:t>2</w:t>
      </w:r>
      <w:r>
        <w:t xml:space="preserve"> data): CO</w:t>
      </w:r>
      <w:r>
        <w:rPr>
          <w:vertAlign w:val="subscript"/>
        </w:rPr>
        <w:t>2</w:t>
      </w:r>
      <w:r>
        <w:t xml:space="preserve"> concentration as a function of occupation time for a single individual in an enclosed OR with no ventilation.  When an individual enters an enclosed room, the amount of detectable CO</w:t>
      </w:r>
      <w:r>
        <w:rPr>
          <w:vertAlign w:val="subscript"/>
        </w:rPr>
        <w:t>2</w:t>
      </w:r>
      <w:r>
        <w:t xml:space="preserve"> increases with occupation time.  The rate of CO</w:t>
      </w:r>
      <w:r>
        <w:rPr>
          <w:vertAlign w:val="subscript"/>
        </w:rPr>
        <w:t>2</w:t>
      </w:r>
      <w:r>
        <w:t xml:space="preserve"> increase is dependent on the activity level of the individual.  The CO</w:t>
      </w:r>
      <w:r>
        <w:rPr>
          <w:vertAlign w:val="subscript"/>
        </w:rPr>
        <w:t>2</w:t>
      </w:r>
      <w:r>
        <w:t xml:space="preserve"> increases more quickly when the individual paces the room compared to when the individual is at rest.  </w:t>
      </w:r>
    </w:p>
    <w:p w:rsidR="00032895" w:rsidRDefault="00032895"/>
    <w:p w:rsidR="002B7F2B" w:rsidRDefault="002B7F2B"/>
    <w:p w:rsidR="002B7F2B" w:rsidRDefault="002B7F2B"/>
    <w:p w:rsidR="002B7F2B" w:rsidRDefault="002B7F2B"/>
    <w:p w:rsidR="002B7F2B" w:rsidRDefault="002B7F2B"/>
    <w:p w:rsidR="002B7F2B" w:rsidRDefault="002B7F2B"/>
    <w:p w:rsidR="002B7F2B" w:rsidRDefault="002B7F2B"/>
    <w:p w:rsidR="002B7F2B" w:rsidRDefault="002B7F2B">
      <w:r>
        <w:rPr>
          <w:noProof/>
        </w:rPr>
        <w:drawing>
          <wp:inline distT="0" distB="0" distL="0" distR="0" wp14:anchorId="64E8E636">
            <wp:extent cx="5919027" cy="5114925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7246" cy="512202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B7F2B" w:rsidRDefault="00DD6020">
      <w:r>
        <w:t>S2: Sensor 2, trial 2: CO</w:t>
      </w:r>
      <w:r>
        <w:rPr>
          <w:vertAlign w:val="subscript"/>
        </w:rPr>
        <w:t>2</w:t>
      </w:r>
      <w:r>
        <w:t xml:space="preserve"> concentration as a function of occupation time for a single individual in an enclosed OR with no ventilation.  When an individual enters an enclosed room, the amount of detectable CO</w:t>
      </w:r>
      <w:r>
        <w:rPr>
          <w:vertAlign w:val="subscript"/>
        </w:rPr>
        <w:t>2</w:t>
      </w:r>
      <w:r>
        <w:t xml:space="preserve"> increases with occupation time.  The rate of CO</w:t>
      </w:r>
      <w:r>
        <w:rPr>
          <w:vertAlign w:val="subscript"/>
        </w:rPr>
        <w:t>2</w:t>
      </w:r>
      <w:r>
        <w:t xml:space="preserve"> increase is dependent on the activity level of the individual.  The CO</w:t>
      </w:r>
      <w:r>
        <w:rPr>
          <w:vertAlign w:val="subscript"/>
        </w:rPr>
        <w:t>2</w:t>
      </w:r>
      <w:r>
        <w:t xml:space="preserve"> increases more quickly when the individual paces the room compared to when the individual is at rest.</w:t>
      </w:r>
    </w:p>
    <w:p w:rsidR="002B7F2B" w:rsidRDefault="002B7F2B"/>
    <w:p w:rsidR="002B7F2B" w:rsidRDefault="002B7F2B"/>
    <w:p w:rsidR="002B7F2B" w:rsidRDefault="002B7F2B"/>
    <w:p w:rsidR="002B7F2B" w:rsidRDefault="002B7F2B"/>
    <w:p w:rsidR="002B7F2B" w:rsidRDefault="002B7F2B"/>
    <w:p w:rsidR="002B7F2B" w:rsidRDefault="002B7F2B">
      <w:r>
        <w:rPr>
          <w:noProof/>
        </w:rPr>
        <w:drawing>
          <wp:inline distT="0" distB="0" distL="0" distR="0" wp14:anchorId="064CA85C">
            <wp:extent cx="5993372" cy="5229225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4253" cy="52474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B7F2B" w:rsidRDefault="00DD6020">
      <w:r>
        <w:t>S3: Sensor 1, Trial 2: CO</w:t>
      </w:r>
      <w:r>
        <w:rPr>
          <w:vertAlign w:val="subscript"/>
        </w:rPr>
        <w:t>2</w:t>
      </w:r>
      <w:r>
        <w:t xml:space="preserve"> concentration as a function of occupation time for a single individual in an enclosed OR with no ventilation.  When an individual enters an enclosed room, the amount of detectable CO</w:t>
      </w:r>
      <w:r>
        <w:rPr>
          <w:vertAlign w:val="subscript"/>
        </w:rPr>
        <w:t>2</w:t>
      </w:r>
      <w:r>
        <w:t xml:space="preserve"> increases with occupation time.  The rate of CO</w:t>
      </w:r>
      <w:r>
        <w:rPr>
          <w:vertAlign w:val="subscript"/>
        </w:rPr>
        <w:t>2</w:t>
      </w:r>
      <w:r>
        <w:t xml:space="preserve"> increase is dependent on the activity level of the individual.  The CO</w:t>
      </w:r>
      <w:r>
        <w:rPr>
          <w:vertAlign w:val="subscript"/>
        </w:rPr>
        <w:t>2</w:t>
      </w:r>
      <w:r>
        <w:t xml:space="preserve"> increases more quickly when the individual paces the room compared to when the individual is at rest.</w:t>
      </w:r>
    </w:p>
    <w:p w:rsidR="002B7F2B" w:rsidRDefault="002B7F2B"/>
    <w:p w:rsidR="002B7F2B" w:rsidRDefault="002B7F2B"/>
    <w:p w:rsidR="002B7F2B" w:rsidRDefault="002B7F2B"/>
    <w:p w:rsidR="002B7F2B" w:rsidRDefault="002B7F2B"/>
    <w:p w:rsidR="002B7F2B" w:rsidRDefault="002B7F2B">
      <w:r>
        <w:rPr>
          <w:noProof/>
        </w:rPr>
        <w:drawing>
          <wp:inline distT="0" distB="0" distL="0" distR="0" wp14:anchorId="4E4446EB">
            <wp:extent cx="5798337" cy="5029200"/>
            <wp:effectExtent l="0" t="0" r="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8740" cy="504689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B7F2B" w:rsidRDefault="00DD6020">
      <w:r>
        <w:t>S4: Sensor 2, Trial 3: CO</w:t>
      </w:r>
      <w:r>
        <w:rPr>
          <w:vertAlign w:val="subscript"/>
        </w:rPr>
        <w:t>2</w:t>
      </w:r>
      <w:r>
        <w:t xml:space="preserve"> concentration as a function of occupation time for a single individual in an enclosed OR with no ventilation.  When an individual enters an enclosed room, the amount of detectable CO</w:t>
      </w:r>
      <w:r>
        <w:rPr>
          <w:vertAlign w:val="subscript"/>
        </w:rPr>
        <w:t>2</w:t>
      </w:r>
      <w:r>
        <w:t xml:space="preserve"> increases with occupation time.  The rate of CO</w:t>
      </w:r>
      <w:r>
        <w:rPr>
          <w:vertAlign w:val="subscript"/>
        </w:rPr>
        <w:t>2</w:t>
      </w:r>
      <w:r>
        <w:t xml:space="preserve"> increase is dependent on the activity level of the individual.  The CO</w:t>
      </w:r>
      <w:r>
        <w:rPr>
          <w:vertAlign w:val="subscript"/>
        </w:rPr>
        <w:t>2</w:t>
      </w:r>
      <w:r>
        <w:t xml:space="preserve"> increases more quickly when the individual paces the room compared to when the individual is at rest.</w:t>
      </w:r>
    </w:p>
    <w:p w:rsidR="002B7F2B" w:rsidRDefault="002B7F2B"/>
    <w:p w:rsidR="002B7F2B" w:rsidRDefault="002B7F2B"/>
    <w:p w:rsidR="002B7F2B" w:rsidRDefault="002B7F2B"/>
    <w:p w:rsidR="002B7F2B" w:rsidRDefault="002B7F2B"/>
    <w:p w:rsidR="002B7F2B" w:rsidRDefault="002B7F2B"/>
    <w:p w:rsidR="002B7F2B" w:rsidRDefault="002B7F2B"/>
    <w:p w:rsidR="002B7F2B" w:rsidRDefault="002B7F2B"/>
    <w:p w:rsidR="002B7F2B" w:rsidRDefault="002B7F2B">
      <w:r>
        <w:rPr>
          <w:noProof/>
        </w:rPr>
        <w:drawing>
          <wp:inline distT="0" distB="0" distL="0" distR="0" wp14:anchorId="3FCE403A">
            <wp:extent cx="5783464" cy="5372100"/>
            <wp:effectExtent l="0" t="0" r="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2389" cy="53896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B7F2B" w:rsidRDefault="00DD6020">
      <w:r>
        <w:t>S5: Sensor 1, Trial 3: CO</w:t>
      </w:r>
      <w:r>
        <w:rPr>
          <w:vertAlign w:val="subscript"/>
        </w:rPr>
        <w:t>2</w:t>
      </w:r>
      <w:r>
        <w:t xml:space="preserve"> concentration as a function of occupation time for a single individual in an enclosed OR with no ventilation.  When an individual enters an enclosed room, the amount of detectable CO</w:t>
      </w:r>
      <w:r>
        <w:rPr>
          <w:vertAlign w:val="subscript"/>
        </w:rPr>
        <w:t>2</w:t>
      </w:r>
      <w:r>
        <w:t xml:space="preserve"> increases with occupation time.  The rate of CO</w:t>
      </w:r>
      <w:r>
        <w:rPr>
          <w:vertAlign w:val="subscript"/>
        </w:rPr>
        <w:t>2</w:t>
      </w:r>
      <w:r>
        <w:t xml:space="preserve"> increase is dependent on the activity level of the individual.  The CO</w:t>
      </w:r>
      <w:r>
        <w:rPr>
          <w:vertAlign w:val="subscript"/>
        </w:rPr>
        <w:t>2</w:t>
      </w:r>
      <w:r>
        <w:t xml:space="preserve"> increases more quickly when the individual paces the room compared to when the individual is at rest.</w:t>
      </w:r>
    </w:p>
    <w:p w:rsidR="002B7F2B" w:rsidRDefault="002B7F2B"/>
    <w:p w:rsidR="002B7F2B" w:rsidRDefault="002B7F2B"/>
    <w:p w:rsidR="002B7F2B" w:rsidRDefault="002B7F2B"/>
    <w:p w:rsidR="002B7F2B" w:rsidRDefault="00FA0DA7">
      <w:r>
        <w:rPr>
          <w:noProof/>
        </w:rPr>
        <w:lastRenderedPageBreak/>
        <w:drawing>
          <wp:inline distT="0" distB="0" distL="0" distR="0" wp14:anchorId="18DD4E3A">
            <wp:extent cx="4871085" cy="3712845"/>
            <wp:effectExtent l="0" t="0" r="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1085" cy="37128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70D7B" w:rsidRDefault="00370D7B"/>
    <w:p w:rsidR="00370D7B" w:rsidRDefault="00370D7B">
      <w:r>
        <w:t>S6: Sensor 1: When an individual enters an enclosed room containing normal OR air flow conditions (positive pressure of 0.03 in. H</w:t>
      </w:r>
      <w:r>
        <w:rPr>
          <w:vertAlign w:val="subscript"/>
        </w:rPr>
        <w:t>2</w:t>
      </w:r>
      <w:r>
        <w:t>O and a ventilation system operating at 20 ACH), CO</w:t>
      </w:r>
      <w:r>
        <w:rPr>
          <w:vertAlign w:val="subscript"/>
        </w:rPr>
        <w:t>2</w:t>
      </w:r>
      <w:r>
        <w:t xml:space="preserve"> exhalation can be detected provided that the individual is moderately active.  When a single person paces the OR for 1 hour, the amount of CO</w:t>
      </w:r>
      <w:r>
        <w:rPr>
          <w:vertAlign w:val="subscript"/>
        </w:rPr>
        <w:t xml:space="preserve">2 </w:t>
      </w:r>
      <w:r>
        <w:t>in the room increases</w:t>
      </w:r>
      <w:r w:rsidR="00981EE5">
        <w:t xml:space="preserve">.  </w:t>
      </w:r>
      <w:r>
        <w:t>When the active individual becomes seated and performs no physical activity the CO</w:t>
      </w:r>
      <w:r>
        <w:rPr>
          <w:vertAlign w:val="subscript"/>
        </w:rPr>
        <w:t xml:space="preserve">2 </w:t>
      </w:r>
      <w:r>
        <w:t>level decreases.</w:t>
      </w:r>
    </w:p>
    <w:p w:rsidR="00F1385D" w:rsidRDefault="00F1385D"/>
    <w:p w:rsidR="00F1385D" w:rsidRDefault="00F1385D"/>
    <w:p w:rsidR="00F1385D" w:rsidRDefault="00F1385D"/>
    <w:p w:rsidR="00F1385D" w:rsidRDefault="00F1385D"/>
    <w:p w:rsidR="00F1385D" w:rsidRDefault="00F1385D"/>
    <w:p w:rsidR="00F1385D" w:rsidRDefault="00F1385D"/>
    <w:p w:rsidR="00F1385D" w:rsidRDefault="00F1385D"/>
    <w:p w:rsidR="00F1385D" w:rsidRDefault="00F1385D"/>
    <w:p w:rsidR="00F1385D" w:rsidRDefault="00F1385D"/>
    <w:p w:rsidR="00F1385D" w:rsidRDefault="0046244F">
      <w:r>
        <w:rPr>
          <w:noProof/>
        </w:rPr>
        <w:lastRenderedPageBreak/>
        <w:drawing>
          <wp:inline distT="0" distB="0" distL="0" distR="0" wp14:anchorId="4E8D2A42">
            <wp:extent cx="6321804" cy="265599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8831" cy="2667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1385D" w:rsidRDefault="00F1385D"/>
    <w:p w:rsidR="00F1385D" w:rsidRDefault="00E02453">
      <w:r>
        <w:t>S7: Sensor 1 data: The amount of detected CO</w:t>
      </w:r>
      <w:r>
        <w:rPr>
          <w:vertAlign w:val="subscript"/>
        </w:rPr>
        <w:t>2</w:t>
      </w:r>
      <w:r>
        <w:t xml:space="preserve"> increases over a 20-minute period when individuals are present in an OR with an air circulation system operating at a level of approximately 20 ACH and a positive pressure of 0.03 in. H</w:t>
      </w:r>
      <w:r>
        <w:rPr>
          <w:vertAlign w:val="subscript"/>
        </w:rPr>
        <w:t>2</w:t>
      </w:r>
      <w:r>
        <w:t>O.  As the number of individuals in the room increases, the amount of detected CO</w:t>
      </w:r>
      <w:r>
        <w:rPr>
          <w:vertAlign w:val="subscript"/>
        </w:rPr>
        <w:t>2</w:t>
      </w:r>
      <w:r>
        <w:t xml:space="preserve"> increases.  Upon exit, the CO</w:t>
      </w:r>
      <w:r>
        <w:rPr>
          <w:vertAlign w:val="subscript"/>
        </w:rPr>
        <w:t>2</w:t>
      </w:r>
      <w:r>
        <w:t xml:space="preserve"> level decreases.    </w:t>
      </w:r>
    </w:p>
    <w:p w:rsidR="00F1385D" w:rsidRDefault="00F1385D"/>
    <w:p w:rsidR="00F1385D" w:rsidRDefault="00F1385D"/>
    <w:p w:rsidR="002B7F2B" w:rsidRDefault="002B7F2B"/>
    <w:p w:rsidR="002B7F2B" w:rsidRDefault="002B7F2B"/>
    <w:p w:rsidR="00032895" w:rsidRDefault="00032895"/>
    <w:p w:rsidR="00032895" w:rsidRDefault="00032895"/>
    <w:p w:rsidR="00032895" w:rsidRDefault="00032895"/>
    <w:p w:rsidR="00032895" w:rsidRDefault="00032895"/>
    <w:p w:rsidR="00032895" w:rsidRDefault="00032895"/>
    <w:p w:rsidR="00032895" w:rsidRDefault="00032895"/>
    <w:p w:rsidR="00032895" w:rsidRDefault="00032895"/>
    <w:p w:rsidR="00032895" w:rsidRDefault="00032895"/>
    <w:p w:rsidR="00032895" w:rsidRDefault="00032895"/>
    <w:p w:rsidR="00032895" w:rsidRDefault="00032895"/>
    <w:p w:rsidR="003F6700" w:rsidRDefault="003F6700"/>
    <w:sectPr w:rsidR="003F6700"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F00A5" w:rsidRDefault="00BF00A5" w:rsidP="0012484D">
      <w:pPr>
        <w:spacing w:after="0" w:line="240" w:lineRule="auto"/>
      </w:pPr>
      <w:r>
        <w:separator/>
      </w:r>
    </w:p>
  </w:endnote>
  <w:endnote w:type="continuationSeparator" w:id="0">
    <w:p w:rsidR="00BF00A5" w:rsidRDefault="00BF00A5" w:rsidP="001248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6736204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12484D" w:rsidRDefault="0012484D">
        <w:pPr>
          <w:pStyle w:val="Footer"/>
          <w:jc w:val="right"/>
        </w:pPr>
        <w:r>
          <w:t>S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12484D" w:rsidRDefault="0012484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F00A5" w:rsidRDefault="00BF00A5" w:rsidP="0012484D">
      <w:pPr>
        <w:spacing w:after="0" w:line="240" w:lineRule="auto"/>
      </w:pPr>
      <w:r>
        <w:separator/>
      </w:r>
    </w:p>
  </w:footnote>
  <w:footnote w:type="continuationSeparator" w:id="0">
    <w:p w:rsidR="00BF00A5" w:rsidRDefault="00BF00A5" w:rsidP="0012484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6BF4"/>
    <w:rsid w:val="00030E08"/>
    <w:rsid w:val="00032895"/>
    <w:rsid w:val="00061996"/>
    <w:rsid w:val="000F472B"/>
    <w:rsid w:val="001211CE"/>
    <w:rsid w:val="0012484D"/>
    <w:rsid w:val="001608F6"/>
    <w:rsid w:val="001752F9"/>
    <w:rsid w:val="001908A6"/>
    <w:rsid w:val="002861C8"/>
    <w:rsid w:val="002B7F2B"/>
    <w:rsid w:val="00370D7B"/>
    <w:rsid w:val="003A2929"/>
    <w:rsid w:val="003A716D"/>
    <w:rsid w:val="003C0B6B"/>
    <w:rsid w:val="003F6700"/>
    <w:rsid w:val="0046244F"/>
    <w:rsid w:val="004B5888"/>
    <w:rsid w:val="004D70C3"/>
    <w:rsid w:val="004E3AE4"/>
    <w:rsid w:val="004E6C92"/>
    <w:rsid w:val="00514B1A"/>
    <w:rsid w:val="005516D3"/>
    <w:rsid w:val="00552A9B"/>
    <w:rsid w:val="005F50ED"/>
    <w:rsid w:val="006138AF"/>
    <w:rsid w:val="0064294F"/>
    <w:rsid w:val="006500AD"/>
    <w:rsid w:val="00673FD8"/>
    <w:rsid w:val="00675813"/>
    <w:rsid w:val="0087633B"/>
    <w:rsid w:val="00880C9A"/>
    <w:rsid w:val="00931546"/>
    <w:rsid w:val="00981EE5"/>
    <w:rsid w:val="009B6199"/>
    <w:rsid w:val="009F13E4"/>
    <w:rsid w:val="00A80340"/>
    <w:rsid w:val="00AB3F2E"/>
    <w:rsid w:val="00B030F0"/>
    <w:rsid w:val="00B363A0"/>
    <w:rsid w:val="00B56BF4"/>
    <w:rsid w:val="00B764CC"/>
    <w:rsid w:val="00BF00A5"/>
    <w:rsid w:val="00C9414D"/>
    <w:rsid w:val="00CA02E0"/>
    <w:rsid w:val="00CA0D69"/>
    <w:rsid w:val="00CA5B5D"/>
    <w:rsid w:val="00D61284"/>
    <w:rsid w:val="00DD6020"/>
    <w:rsid w:val="00E02453"/>
    <w:rsid w:val="00E5701D"/>
    <w:rsid w:val="00EE6A0A"/>
    <w:rsid w:val="00F1385D"/>
    <w:rsid w:val="00F715DF"/>
    <w:rsid w:val="00F84DDE"/>
    <w:rsid w:val="00FA0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81E17B9-97CB-4DDE-89A6-027372894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32895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BATitle">
    <w:name w:val="BA_Title"/>
    <w:basedOn w:val="Normal"/>
    <w:next w:val="Normal"/>
    <w:rsid w:val="00AB3F2E"/>
    <w:pPr>
      <w:spacing w:before="720" w:after="360" w:line="480" w:lineRule="auto"/>
      <w:jc w:val="center"/>
    </w:pPr>
    <w:rPr>
      <w:rFonts w:ascii="Times New Roman" w:eastAsia="Times New Roman" w:hAnsi="Times New Roman" w:cs="Times New Roman"/>
      <w:sz w:val="44"/>
      <w:szCs w:val="20"/>
    </w:rPr>
  </w:style>
  <w:style w:type="paragraph" w:customStyle="1" w:styleId="BBAuthorName">
    <w:name w:val="BB_Author_Name"/>
    <w:basedOn w:val="Normal"/>
    <w:next w:val="BCAuthorAddress"/>
    <w:rsid w:val="00AB3F2E"/>
    <w:pPr>
      <w:spacing w:after="240" w:line="480" w:lineRule="auto"/>
      <w:jc w:val="center"/>
    </w:pPr>
    <w:rPr>
      <w:rFonts w:ascii="Times" w:eastAsia="Times New Roman" w:hAnsi="Times" w:cs="Times New Roman"/>
      <w:i/>
      <w:sz w:val="24"/>
      <w:szCs w:val="20"/>
    </w:rPr>
  </w:style>
  <w:style w:type="paragraph" w:customStyle="1" w:styleId="BCAuthorAddress">
    <w:name w:val="BC_Author_Address"/>
    <w:basedOn w:val="Normal"/>
    <w:next w:val="BIEmailAddress"/>
    <w:rsid w:val="00AB3F2E"/>
    <w:pPr>
      <w:spacing w:after="240" w:line="480" w:lineRule="auto"/>
      <w:jc w:val="center"/>
    </w:pPr>
    <w:rPr>
      <w:rFonts w:ascii="Times" w:eastAsia="Times New Roman" w:hAnsi="Times" w:cs="Times New Roman"/>
      <w:sz w:val="24"/>
      <w:szCs w:val="20"/>
    </w:rPr>
  </w:style>
  <w:style w:type="paragraph" w:customStyle="1" w:styleId="BIEmailAddress">
    <w:name w:val="BI_Email_Address"/>
    <w:basedOn w:val="Normal"/>
    <w:next w:val="Normal"/>
    <w:rsid w:val="00AB3F2E"/>
    <w:pPr>
      <w:spacing w:after="200" w:line="480" w:lineRule="auto"/>
      <w:jc w:val="both"/>
    </w:pPr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unhideWhenUsed/>
    <w:rsid w:val="00AB3F2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B3F2E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1248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2484D"/>
  </w:style>
  <w:style w:type="paragraph" w:styleId="Footer">
    <w:name w:val="footer"/>
    <w:basedOn w:val="Normal"/>
    <w:link w:val="FooterChar"/>
    <w:uiPriority w:val="99"/>
    <w:unhideWhenUsed/>
    <w:rsid w:val="001248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248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481</Words>
  <Characters>2742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 Carroll</dc:creator>
  <cp:keywords/>
  <dc:description/>
  <cp:lastModifiedBy>Greg Carroll</cp:lastModifiedBy>
  <cp:revision>3</cp:revision>
  <dcterms:created xsi:type="dcterms:W3CDTF">2022-05-27T20:07:00Z</dcterms:created>
  <dcterms:modified xsi:type="dcterms:W3CDTF">2022-06-08T20:41:00Z</dcterms:modified>
</cp:coreProperties>
</file>