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5163" w:type="dxa"/>
        <w:tblLook w:val="04A0" w:firstRow="1" w:lastRow="0" w:firstColumn="1" w:lastColumn="0" w:noHBand="0" w:noVBand="1"/>
      </w:tblPr>
      <w:tblGrid>
        <w:gridCol w:w="943"/>
        <w:gridCol w:w="1446"/>
        <w:gridCol w:w="2143"/>
        <w:gridCol w:w="2218"/>
        <w:gridCol w:w="2143"/>
        <w:gridCol w:w="2205"/>
        <w:gridCol w:w="4065"/>
      </w:tblGrid>
      <w:tr w:rsidR="00472627" w:rsidRPr="00D872FE" w14:paraId="65D87727" w14:textId="77777777" w:rsidTr="00D872FE">
        <w:tc>
          <w:tcPr>
            <w:tcW w:w="943" w:type="dxa"/>
          </w:tcPr>
          <w:p w14:paraId="2323CDE2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Number of the patient</w:t>
            </w:r>
          </w:p>
        </w:tc>
        <w:tc>
          <w:tcPr>
            <w:tcW w:w="1446" w:type="dxa"/>
          </w:tcPr>
          <w:p w14:paraId="2F9E1D29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Direct smear examination</w:t>
            </w:r>
          </w:p>
        </w:tc>
        <w:tc>
          <w:tcPr>
            <w:tcW w:w="2143" w:type="dxa"/>
          </w:tcPr>
          <w:p w14:paraId="5FD1815D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Antibiotic after direct smear examination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035CB3F7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 xml:space="preserve">HPN </w:t>
            </w:r>
            <w:proofErr w:type="spellStart"/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Unyvero</w:t>
            </w:r>
            <w:proofErr w:type="spellEnd"/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 xml:space="preserve"> test results</w:t>
            </w:r>
          </w:p>
        </w:tc>
        <w:tc>
          <w:tcPr>
            <w:tcW w:w="2143" w:type="dxa"/>
          </w:tcPr>
          <w:p w14:paraId="1670C2C8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 xml:space="preserve">Antibiotic simulated after </w:t>
            </w:r>
            <w:proofErr w:type="spellStart"/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Unyvero</w:t>
            </w:r>
            <w:proofErr w:type="spellEnd"/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 xml:space="preserve"> HPN test results</w:t>
            </w:r>
          </w:p>
        </w:tc>
        <w:tc>
          <w:tcPr>
            <w:tcW w:w="2205" w:type="dxa"/>
          </w:tcPr>
          <w:p w14:paraId="7EED2109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Culture results</w:t>
            </w:r>
          </w:p>
        </w:tc>
        <w:tc>
          <w:tcPr>
            <w:tcW w:w="4065" w:type="dxa"/>
          </w:tcPr>
          <w:p w14:paraId="6A1940D1" w14:textId="77777777" w:rsidR="00472627" w:rsidRPr="00472627" w:rsidRDefault="00472627" w:rsidP="00472627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b/>
                <w:sz w:val="20"/>
                <w:szCs w:val="20"/>
                <w:lang w:val="en-US"/>
              </w:rPr>
              <w:t>Comments</w:t>
            </w:r>
            <w:r w:rsidR="00596DE2">
              <w:rPr>
                <w:rFonts w:cstheme="minorHAnsi"/>
                <w:b/>
                <w:sz w:val="20"/>
                <w:szCs w:val="20"/>
                <w:lang w:val="en-US"/>
              </w:rPr>
              <w:t xml:space="preserve"> simulated antibiotic therapy with </w:t>
            </w:r>
            <w:proofErr w:type="spellStart"/>
            <w:r w:rsidR="00596DE2">
              <w:rPr>
                <w:rFonts w:cstheme="minorHAnsi"/>
                <w:b/>
                <w:sz w:val="20"/>
                <w:szCs w:val="20"/>
                <w:lang w:val="en-US"/>
              </w:rPr>
              <w:t>Unyvero</w:t>
            </w:r>
            <w:proofErr w:type="spellEnd"/>
          </w:p>
        </w:tc>
      </w:tr>
      <w:tr w:rsidR="00472627" w:rsidRPr="00D872FE" w14:paraId="4BB4BBA4" w14:textId="77777777" w:rsidTr="00D872FE">
        <w:tc>
          <w:tcPr>
            <w:tcW w:w="943" w:type="dxa"/>
          </w:tcPr>
          <w:p w14:paraId="3C5FFC38" w14:textId="77777777" w:rsidR="00472627" w:rsidRPr="00472627" w:rsidRDefault="00152C38" w:rsidP="0047262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446" w:type="dxa"/>
          </w:tcPr>
          <w:p w14:paraId="495BBD25" w14:textId="77777777" w:rsidR="00472627" w:rsidRPr="00472627" w:rsidRDefault="00472627" w:rsidP="00472627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  <w:r w:rsidR="00E907D5"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*</w:t>
            </w:r>
          </w:p>
        </w:tc>
        <w:tc>
          <w:tcPr>
            <w:tcW w:w="2143" w:type="dxa"/>
          </w:tcPr>
          <w:p w14:paraId="5F74153F" w14:textId="77777777" w:rsidR="00472627" w:rsidRPr="00472627" w:rsidRDefault="00472627" w:rsidP="0047262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piperacillin/tazobactam</w:t>
            </w:r>
          </w:p>
          <w:p w14:paraId="036005CE" w14:textId="77777777" w:rsidR="00472627" w:rsidRPr="00472627" w:rsidRDefault="00472627" w:rsidP="0047262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ciprofloxacin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15CB633D" w14:textId="77777777" w:rsidR="00472627" w:rsidRPr="00472627" w:rsidRDefault="00472627" w:rsidP="00472627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</w:p>
        </w:tc>
        <w:tc>
          <w:tcPr>
            <w:tcW w:w="2143" w:type="dxa"/>
          </w:tcPr>
          <w:p w14:paraId="36AAE5DD" w14:textId="77777777" w:rsidR="00472627" w:rsidRPr="00472627" w:rsidRDefault="00472627" w:rsidP="0047262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cefotaxime</w:t>
            </w:r>
          </w:p>
        </w:tc>
        <w:tc>
          <w:tcPr>
            <w:tcW w:w="2205" w:type="dxa"/>
          </w:tcPr>
          <w:p w14:paraId="55412CCB" w14:textId="77777777" w:rsidR="00472627" w:rsidRPr="00472627" w:rsidRDefault="00472627" w:rsidP="00472627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</w:p>
        </w:tc>
        <w:tc>
          <w:tcPr>
            <w:tcW w:w="4065" w:type="dxa"/>
          </w:tcPr>
          <w:p w14:paraId="40605BF6" w14:textId="77777777" w:rsidR="00472627" w:rsidRPr="00472627" w:rsidRDefault="00596DE2" w:rsidP="0047262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with cefotaxime because of </w:t>
            </w:r>
            <w:r w:rsidRPr="00E065CD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E. coli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. </w:t>
            </w:r>
            <w:r w:rsidR="00472627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Oxacillinase producing </w:t>
            </w:r>
            <w:r w:rsidR="00472627"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  <w:r w:rsidR="00472627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, resistant to piperacillin + tazobactam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3921CC" w:rsidRPr="00D872FE" w14:paraId="1E707255" w14:textId="77777777" w:rsidTr="00D872FE">
        <w:tc>
          <w:tcPr>
            <w:tcW w:w="943" w:type="dxa"/>
          </w:tcPr>
          <w:p w14:paraId="6F8F6328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1446" w:type="dxa"/>
          </w:tcPr>
          <w:p w14:paraId="6ADBFAE7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  <w:p w14:paraId="1435560C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few GPC</w:t>
            </w:r>
          </w:p>
        </w:tc>
        <w:tc>
          <w:tcPr>
            <w:tcW w:w="2143" w:type="dxa"/>
          </w:tcPr>
          <w:p w14:paraId="5D32D403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piperacillin ciprofloxacin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01FC6623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4AE70789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</w:p>
          <w:p w14:paraId="1C18DCCE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2143" w:type="dxa"/>
          </w:tcPr>
          <w:p w14:paraId="00DB80A3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br/>
              <w:t>amikacin</w:t>
            </w:r>
          </w:p>
        </w:tc>
        <w:tc>
          <w:tcPr>
            <w:tcW w:w="2205" w:type="dxa"/>
          </w:tcPr>
          <w:p w14:paraId="7FE2B0B9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36A29C4D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</w:p>
          <w:p w14:paraId="1752F4FD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4065" w:type="dxa"/>
          </w:tcPr>
          <w:p w14:paraId="648D5E88" w14:textId="77777777" w:rsidR="003921CC" w:rsidRPr="00596DE2" w:rsidRDefault="00596DE2" w:rsidP="003921CC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3921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Piperacillin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initially started </w:t>
            </w:r>
            <w:r w:rsidRPr="003921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because of a previous colonization with a wild type</w:t>
            </w:r>
            <w:r w:rsidRPr="003921C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 P. aeruginosa</w:t>
            </w: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with </w:t>
            </w:r>
            <w:r w:rsidRPr="003921C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c</w:t>
            </w:r>
            <w:r w:rsidRPr="003921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eftazidime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for a </w:t>
            </w:r>
            <w:r w:rsidRPr="003921C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  <w:r w:rsidRPr="003921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r w:rsidRPr="003921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naturally resistant to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piperacillin).</w:t>
            </w:r>
          </w:p>
        </w:tc>
      </w:tr>
      <w:tr w:rsidR="003921CC" w:rsidRPr="00D872FE" w14:paraId="352D4014" w14:textId="77777777" w:rsidTr="00D872FE">
        <w:tc>
          <w:tcPr>
            <w:tcW w:w="943" w:type="dxa"/>
          </w:tcPr>
          <w:p w14:paraId="5ADEE212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446" w:type="dxa"/>
          </w:tcPr>
          <w:p w14:paraId="3393B969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</w:p>
        </w:tc>
        <w:tc>
          <w:tcPr>
            <w:tcW w:w="2143" w:type="dxa"/>
          </w:tcPr>
          <w:p w14:paraId="453CC810" w14:textId="77777777" w:rsidR="003921CC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cefepime</w:t>
            </w:r>
          </w:p>
          <w:p w14:paraId="47D3DC43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25B5D700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</w:tc>
        <w:tc>
          <w:tcPr>
            <w:tcW w:w="2143" w:type="dxa"/>
          </w:tcPr>
          <w:p w14:paraId="4C05DA9D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cefepime</w:t>
            </w:r>
          </w:p>
          <w:p w14:paraId="17A09B0B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ciprofloxacin</w:t>
            </w:r>
          </w:p>
        </w:tc>
        <w:tc>
          <w:tcPr>
            <w:tcW w:w="2205" w:type="dxa"/>
          </w:tcPr>
          <w:p w14:paraId="0768BEF4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</w:tc>
        <w:tc>
          <w:tcPr>
            <w:tcW w:w="4065" w:type="dxa"/>
          </w:tcPr>
          <w:p w14:paraId="587254D4" w14:textId="77777777" w:rsidR="003921CC" w:rsidRPr="00472627" w:rsidRDefault="00596DE2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with cefepime + ciprofloxacin. 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Relapse VAP due to </w:t>
            </w:r>
            <w:r w:rsidR="003921CC" w:rsidRPr="00472627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S. marcescens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with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intermediary susceptibility to cefepime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and resistance to aminoglycosides.</w:t>
            </w:r>
          </w:p>
        </w:tc>
      </w:tr>
      <w:tr w:rsidR="003921CC" w:rsidRPr="00D872FE" w14:paraId="7AABB9A3" w14:textId="77777777" w:rsidTr="00D872FE">
        <w:tc>
          <w:tcPr>
            <w:tcW w:w="943" w:type="dxa"/>
          </w:tcPr>
          <w:p w14:paraId="24000ACC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1446" w:type="dxa"/>
          </w:tcPr>
          <w:p w14:paraId="30AAEB2F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</w:p>
        </w:tc>
        <w:tc>
          <w:tcPr>
            <w:tcW w:w="2143" w:type="dxa"/>
          </w:tcPr>
          <w:p w14:paraId="280D30F5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</w:t>
            </w:r>
          </w:p>
          <w:p w14:paraId="1D1BFA67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5561FB43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K. pneumoniae </w:t>
            </w: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(ESBL)</w:t>
            </w:r>
          </w:p>
          <w:p w14:paraId="2AF11BDF" w14:textId="77777777" w:rsidR="00E065CD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="00E065CD"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EC70E61" w14:textId="77777777" w:rsidR="003921CC" w:rsidRPr="00472627" w:rsidRDefault="00E065CD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S.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maltophilia</w:t>
            </w:r>
            <w:proofErr w:type="spellEnd"/>
          </w:p>
        </w:tc>
        <w:tc>
          <w:tcPr>
            <w:tcW w:w="2143" w:type="dxa"/>
          </w:tcPr>
          <w:p w14:paraId="357F8D4F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ceftazidime/avibactam</w:t>
            </w:r>
          </w:p>
          <w:p w14:paraId="795CE317" w14:textId="77777777" w:rsidR="003921CC" w:rsidRPr="00E065CD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colimycin</w:t>
            </w:r>
            <w:proofErr w:type="spellEnd"/>
          </w:p>
          <w:p w14:paraId="7B80EFEC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co-trimoxazole</w:t>
            </w:r>
          </w:p>
        </w:tc>
        <w:tc>
          <w:tcPr>
            <w:tcW w:w="2205" w:type="dxa"/>
          </w:tcPr>
          <w:p w14:paraId="1C8139A1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K. pneumoniae </w:t>
            </w: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(CTX-M)</w:t>
            </w:r>
          </w:p>
          <w:p w14:paraId="248CA9EF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43600480" w14:textId="407634EC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65" w:type="dxa"/>
          </w:tcPr>
          <w:p w14:paraId="559971B3" w14:textId="4C1BD2B5" w:rsidR="003921CC" w:rsidRPr="00472627" w:rsidRDefault="003921CC" w:rsidP="00E065CD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</w:t>
            </w:r>
            <w:r w:rsidR="00596DE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started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because of a previous infection with 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br/>
            </w:r>
            <w:r w:rsidR="00596DE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ceftazidime/avibactam for an 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ESBL-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resistant to ceftazidime</w:t>
            </w:r>
            <w:r w:rsidR="00596DE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  <w:r w:rsid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Colimycin</w:t>
            </w:r>
            <w:proofErr w:type="spellEnd"/>
            <w:r w:rsid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and co-trimoxazol</w:t>
            </w:r>
            <w:r w:rsidR="00D872F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</w:t>
            </w:r>
            <w:r w:rsidR="00E065C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added but possible false positive </w:t>
            </w:r>
            <w:r w:rsidR="00E065CD" w:rsidRPr="00E065CD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 xml:space="preserve">S. </w:t>
            </w:r>
            <w:proofErr w:type="spellStart"/>
            <w:r w:rsidR="00E065CD" w:rsidRPr="00E065CD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maltophilia</w:t>
            </w:r>
            <w:proofErr w:type="spellEnd"/>
          </w:p>
        </w:tc>
      </w:tr>
      <w:tr w:rsidR="003921CC" w:rsidRPr="00D76A6C" w14:paraId="27795E94" w14:textId="77777777" w:rsidTr="00D872FE">
        <w:tc>
          <w:tcPr>
            <w:tcW w:w="943" w:type="dxa"/>
          </w:tcPr>
          <w:p w14:paraId="28FDABB6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446" w:type="dxa"/>
          </w:tcPr>
          <w:p w14:paraId="26B12495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</w:tc>
        <w:tc>
          <w:tcPr>
            <w:tcW w:w="2143" w:type="dxa"/>
          </w:tcPr>
          <w:p w14:paraId="74D53C32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</w:t>
            </w:r>
          </w:p>
          <w:p w14:paraId="337342BA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67D39716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</w:tc>
        <w:tc>
          <w:tcPr>
            <w:tcW w:w="2143" w:type="dxa"/>
          </w:tcPr>
          <w:p w14:paraId="3B5805B4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  <w:p w14:paraId="3ADF94A5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ciprofloxacin</w:t>
            </w:r>
          </w:p>
        </w:tc>
        <w:tc>
          <w:tcPr>
            <w:tcW w:w="2205" w:type="dxa"/>
          </w:tcPr>
          <w:p w14:paraId="2E565802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</w:tc>
        <w:tc>
          <w:tcPr>
            <w:tcW w:w="4065" w:type="dxa"/>
          </w:tcPr>
          <w:p w14:paraId="417B04F1" w14:textId="77777777" w:rsidR="003921CC" w:rsidRPr="005147EC" w:rsidRDefault="00596DE2" w:rsidP="005A7C2F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872F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Simulated switch for meropenem</w:t>
            </w:r>
            <w:r w:rsidR="005A7C2F" w:rsidRPr="00D872F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because of a previous </w:t>
            </w:r>
            <w:r w:rsidR="005A7C2F" w:rsidRPr="00D872FE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P. aeruginosa</w:t>
            </w:r>
            <w:r w:rsidR="005A7C2F" w:rsidRPr="00D872F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infection treated with ceftazidime</w:t>
            </w:r>
            <w:r w:rsidRPr="005A7C2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. </w:t>
            </w:r>
            <w:r w:rsidR="003921CC" w:rsidRPr="005A7C2F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="003921CC" w:rsidRPr="005A7C2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resistant to ceftazidime.</w:t>
            </w:r>
          </w:p>
        </w:tc>
      </w:tr>
      <w:tr w:rsidR="003921CC" w:rsidRPr="00D872FE" w14:paraId="1FDF1BAF" w14:textId="77777777" w:rsidTr="00D872FE">
        <w:tc>
          <w:tcPr>
            <w:tcW w:w="943" w:type="dxa"/>
          </w:tcPr>
          <w:p w14:paraId="762E231D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446" w:type="dxa"/>
          </w:tcPr>
          <w:p w14:paraId="6305F716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  <w:p w14:paraId="76E4E207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very few GPC*</w:t>
            </w:r>
          </w:p>
        </w:tc>
        <w:tc>
          <w:tcPr>
            <w:tcW w:w="2143" w:type="dxa"/>
          </w:tcPr>
          <w:p w14:paraId="45C01AFB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cefotaxime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75D7F382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78A5CABE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E. cloacae </w:t>
            </w:r>
          </w:p>
          <w:p w14:paraId="0B5FD96E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aerogenes</w:t>
            </w:r>
          </w:p>
        </w:tc>
        <w:tc>
          <w:tcPr>
            <w:tcW w:w="2143" w:type="dxa"/>
          </w:tcPr>
          <w:p w14:paraId="772514EB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cefepime</w:t>
            </w:r>
          </w:p>
          <w:p w14:paraId="64A071E8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05" w:type="dxa"/>
          </w:tcPr>
          <w:p w14:paraId="7A3EB8E7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53487E23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cloacae</w:t>
            </w:r>
          </w:p>
          <w:p w14:paraId="1F1BE73F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8613A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aerogenes</w:t>
            </w:r>
          </w:p>
        </w:tc>
        <w:tc>
          <w:tcPr>
            <w:tcW w:w="4065" w:type="dxa"/>
          </w:tcPr>
          <w:p w14:paraId="0C833042" w14:textId="77777777" w:rsidR="003921CC" w:rsidRPr="00472627" w:rsidRDefault="00596DE2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for cefepime + amikacin because of a </w:t>
            </w:r>
            <w:r w:rsidR="003921CC"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(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resistant to cefotaxime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</w:t>
            </w:r>
            <w:r w:rsidR="005A7C2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="005A7C2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AmpC</w:t>
            </w:r>
            <w:proofErr w:type="spellEnd"/>
            <w:r w:rsidR="005A7C2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producing Enterobacteria</w:t>
            </w:r>
          </w:p>
        </w:tc>
      </w:tr>
      <w:tr w:rsidR="003921CC" w:rsidRPr="00D872FE" w14:paraId="6ECC43F7" w14:textId="77777777" w:rsidTr="00D872FE">
        <w:tc>
          <w:tcPr>
            <w:tcW w:w="943" w:type="dxa"/>
          </w:tcPr>
          <w:p w14:paraId="4D35DBE5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446" w:type="dxa"/>
          </w:tcPr>
          <w:p w14:paraId="2641B96F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GPC</w:t>
            </w:r>
          </w:p>
        </w:tc>
        <w:tc>
          <w:tcPr>
            <w:tcW w:w="2143" w:type="dxa"/>
          </w:tcPr>
          <w:p w14:paraId="4273979D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cefotaxime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678C3607" w14:textId="77777777" w:rsidR="001828AD" w:rsidRDefault="001828AD" w:rsidP="00596DE2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Proteus </w:t>
            </w:r>
            <w:proofErr w:type="spellStart"/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spp</w:t>
            </w:r>
            <w:proofErr w:type="spellEnd"/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.</w:t>
            </w:r>
          </w:p>
          <w:p w14:paraId="09019C23" w14:textId="77777777" w:rsidR="00596DE2" w:rsidRPr="003921CC" w:rsidRDefault="00596DE2" w:rsidP="00596DE2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M. </w:t>
            </w:r>
            <w:proofErr w:type="spellStart"/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catarrhalis</w:t>
            </w:r>
            <w:proofErr w:type="spellEnd"/>
          </w:p>
          <w:p w14:paraId="1DCFAC48" w14:textId="77777777" w:rsidR="00596DE2" w:rsidRPr="003921CC" w:rsidRDefault="00596DE2" w:rsidP="00596DE2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P. </w:t>
            </w:r>
            <w:proofErr w:type="spellStart"/>
            <w:r w:rsidRPr="003921CC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aeruginosa</w:t>
            </w:r>
            <w:proofErr w:type="spellEnd"/>
          </w:p>
          <w:p w14:paraId="4310F729" w14:textId="11D90D91" w:rsidR="003921CC" w:rsidRPr="00596DE2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43" w:type="dxa"/>
          </w:tcPr>
          <w:p w14:paraId="7CE6B1CA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piperacillin/tazobactam</w:t>
            </w:r>
          </w:p>
        </w:tc>
        <w:tc>
          <w:tcPr>
            <w:tcW w:w="2205" w:type="dxa"/>
          </w:tcPr>
          <w:p w14:paraId="393F80AE" w14:textId="77777777" w:rsidR="00596DE2" w:rsidRPr="00472627" w:rsidRDefault="00596DE2" w:rsidP="00596DE2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mirabilis</w:t>
            </w:r>
          </w:p>
          <w:p w14:paraId="54385512" w14:textId="77777777" w:rsidR="003921CC" w:rsidRPr="003921CC" w:rsidRDefault="00596DE2" w:rsidP="00596DE2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pneumoniae</w:t>
            </w:r>
          </w:p>
        </w:tc>
        <w:tc>
          <w:tcPr>
            <w:tcW w:w="4065" w:type="dxa"/>
          </w:tcPr>
          <w:p w14:paraId="102486C8" w14:textId="5F396A24" w:rsidR="00596DE2" w:rsidRPr="00596DE2" w:rsidRDefault="00596DE2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Simulated switch with piperacillin/tazobactam for a</w:t>
            </w:r>
            <w:r w:rsidRPr="00596DE2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r w:rsidRPr="001828AD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="001828AD" w:rsidRPr="001828AD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 and a Proteus spp</w:t>
            </w:r>
            <w:r w:rsidRPr="001828AD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. </w:t>
            </w:r>
            <w:r w:rsidRPr="001828A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Culture did not find the </w:t>
            </w:r>
            <w:r w:rsidRPr="00D872FE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P. aeruginosa</w:t>
            </w:r>
            <w:r w:rsidRPr="001828A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but the patient </w:t>
            </w:r>
            <w:r w:rsidR="008613A7" w:rsidRPr="001828A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had a BAL with &gt;10</w:t>
            </w:r>
            <w:r w:rsidR="00D872FE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^</w:t>
            </w:r>
            <w:r w:rsidR="008613A7" w:rsidRPr="001828A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7 </w:t>
            </w:r>
            <w:r w:rsidR="008613A7" w:rsidRPr="00D872FE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P. aeruginosa</w:t>
            </w:r>
            <w:r w:rsidR="008613A7" w:rsidRPr="001828AD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four</w:t>
            </w:r>
            <w:r w:rsidR="008613A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days later.</w:t>
            </w:r>
          </w:p>
          <w:p w14:paraId="64536811" w14:textId="4EEA2042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</w:tr>
      <w:tr w:rsidR="003921CC" w:rsidRPr="00A25057" w14:paraId="4291BB13" w14:textId="77777777" w:rsidTr="00D872FE">
        <w:tc>
          <w:tcPr>
            <w:tcW w:w="943" w:type="dxa"/>
          </w:tcPr>
          <w:p w14:paraId="2D585B3C" w14:textId="77777777" w:rsidR="003921CC" w:rsidRPr="00472627" w:rsidRDefault="00152C38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446" w:type="dxa"/>
          </w:tcPr>
          <w:p w14:paraId="31B0D40E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</w:tc>
        <w:tc>
          <w:tcPr>
            <w:tcW w:w="2143" w:type="dxa"/>
          </w:tcPr>
          <w:p w14:paraId="216F1676" w14:textId="06E460BE" w:rsidR="003921CC" w:rsidRDefault="00A25057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</w:t>
            </w:r>
            <w:r w:rsidR="003921CC"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efotaxime</w:t>
            </w:r>
          </w:p>
          <w:p w14:paraId="67C3ECF5" w14:textId="2CCAF3D5" w:rsidR="00A25057" w:rsidRPr="00472627" w:rsidRDefault="00A25057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18" w:type="dxa"/>
            <w:shd w:val="clear" w:color="auto" w:fill="E2EFD9" w:themeFill="accent6" w:themeFillTint="33"/>
          </w:tcPr>
          <w:p w14:paraId="626664F8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</w:p>
        </w:tc>
        <w:tc>
          <w:tcPr>
            <w:tcW w:w="2143" w:type="dxa"/>
          </w:tcPr>
          <w:p w14:paraId="0D3C6280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levofloxacin</w:t>
            </w:r>
          </w:p>
          <w:p w14:paraId="4A3A5D1C" w14:textId="06BAAB1C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co-trimoxazole</w:t>
            </w:r>
          </w:p>
        </w:tc>
        <w:tc>
          <w:tcPr>
            <w:tcW w:w="2205" w:type="dxa"/>
          </w:tcPr>
          <w:p w14:paraId="3C12D7DC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</w:p>
        </w:tc>
        <w:tc>
          <w:tcPr>
            <w:tcW w:w="4065" w:type="dxa"/>
          </w:tcPr>
          <w:p w14:paraId="39EFE0D9" w14:textId="6181615B" w:rsidR="003921CC" w:rsidRPr="00472627" w:rsidRDefault="00596DE2" w:rsidP="00A2505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596DE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Simulated switch for levofloxacin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for an unexpected </w:t>
            </w:r>
            <w:r w:rsidR="003921CC"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  <w: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3921CC" w:rsidRPr="00D872FE" w14:paraId="0C7569BF" w14:textId="77777777" w:rsidTr="00D872FE">
        <w:tc>
          <w:tcPr>
            <w:tcW w:w="943" w:type="dxa"/>
          </w:tcPr>
          <w:p w14:paraId="6BC2A45D" w14:textId="77777777" w:rsidR="003921CC" w:rsidRPr="00472627" w:rsidRDefault="003921CC" w:rsidP="003921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446" w:type="dxa"/>
          </w:tcPr>
          <w:p w14:paraId="2528632C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  <w:p w14:paraId="19714B4E" w14:textId="77777777" w:rsidR="003921CC" w:rsidRPr="00472627" w:rsidRDefault="003921CC" w:rsidP="003921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GPC</w:t>
            </w:r>
          </w:p>
        </w:tc>
        <w:tc>
          <w:tcPr>
            <w:tcW w:w="2143" w:type="dxa"/>
          </w:tcPr>
          <w:p w14:paraId="2A62AB48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cefazolin</w:t>
            </w:r>
          </w:p>
          <w:p w14:paraId="2651A89F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ofloxacin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25BEAFD5" w14:textId="77777777" w:rsidR="001828AD" w:rsidRDefault="003921CC" w:rsidP="001828AD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1F6C5094" w14:textId="77777777" w:rsidR="003921CC" w:rsidRPr="00472627" w:rsidRDefault="001828AD" w:rsidP="001828AD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</w:t>
            </w:r>
            <w: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.</w:t>
            </w: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 cloacae</w:t>
            </w:r>
          </w:p>
        </w:tc>
        <w:tc>
          <w:tcPr>
            <w:tcW w:w="2143" w:type="dxa"/>
          </w:tcPr>
          <w:p w14:paraId="195BFB36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piperacillin/tazobactam</w:t>
            </w:r>
          </w:p>
          <w:p w14:paraId="78C0F7FE" w14:textId="77777777" w:rsidR="003921CC" w:rsidRPr="00472627" w:rsidRDefault="003921CC" w:rsidP="003921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ciprofloxacin</w:t>
            </w:r>
          </w:p>
        </w:tc>
        <w:tc>
          <w:tcPr>
            <w:tcW w:w="2205" w:type="dxa"/>
          </w:tcPr>
          <w:p w14:paraId="1DF6C004" w14:textId="77777777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1E310CEE" w14:textId="01D19099" w:rsidR="003921CC" w:rsidRPr="00472627" w:rsidRDefault="003921CC" w:rsidP="003921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65" w:type="dxa"/>
          </w:tcPr>
          <w:p w14:paraId="5AC9D822" w14:textId="77777777" w:rsidR="003921CC" w:rsidRPr="00472627" w:rsidRDefault="003921CC" w:rsidP="00AB0EE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Cefazolin + ofloxacin because of a </w:t>
            </w:r>
            <w:r w:rsidR="00B64090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simultaneous 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S. aureus 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bacteremia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 xml:space="preserve">. 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br/>
            </w:r>
            <w:r w:rsidR="008613A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for a 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resistant to cefazolin and ofloxacin</w:t>
            </w:r>
            <w:r w:rsidR="002F0531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C862CC" w:rsidRPr="00D872FE" w14:paraId="01D23CBB" w14:textId="77777777" w:rsidTr="00D872FE">
        <w:tc>
          <w:tcPr>
            <w:tcW w:w="943" w:type="dxa"/>
          </w:tcPr>
          <w:p w14:paraId="1834C11E" w14:textId="77777777" w:rsidR="00C862CC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10</w:t>
            </w:r>
          </w:p>
        </w:tc>
        <w:tc>
          <w:tcPr>
            <w:tcW w:w="1446" w:type="dxa"/>
          </w:tcPr>
          <w:p w14:paraId="3AE16507" w14:textId="77777777" w:rsidR="00C862CC" w:rsidRPr="00472627" w:rsidRDefault="003352EA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>
              <w:rPr>
                <w:rFonts w:cstheme="minorHAnsi"/>
                <w:color w:val="000000"/>
                <w:sz w:val="20"/>
                <w:szCs w:val="20"/>
                <w:lang w:val="en-US"/>
              </w:rPr>
              <w:t>some</w:t>
            </w:r>
            <w:r w:rsidR="00C862CC"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GNB</w:t>
            </w:r>
          </w:p>
        </w:tc>
        <w:tc>
          <w:tcPr>
            <w:tcW w:w="2143" w:type="dxa"/>
          </w:tcPr>
          <w:p w14:paraId="73EDA22B" w14:textId="77777777" w:rsidR="00C862CC" w:rsidRDefault="000F5AE4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</w:t>
            </w:r>
            <w:r w:rsidR="00C862CC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eropenem</w:t>
            </w:r>
          </w:p>
          <w:p w14:paraId="7E7349A6" w14:textId="77777777" w:rsidR="000F5AE4" w:rsidRDefault="000F5AE4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  <w:p w14:paraId="27DD533A" w14:textId="77777777" w:rsidR="00C862CC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vancomycin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70CE9D87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</w:p>
        </w:tc>
        <w:tc>
          <w:tcPr>
            <w:tcW w:w="2143" w:type="dxa"/>
          </w:tcPr>
          <w:p w14:paraId="417E2C7E" w14:textId="77777777" w:rsidR="000F5AE4" w:rsidRDefault="000F5AE4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  <w:p w14:paraId="207DBFB5" w14:textId="77777777" w:rsidR="000F5AE4" w:rsidRDefault="000F5AE4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levofloxacin</w:t>
            </w:r>
          </w:p>
          <w:p w14:paraId="133045BE" w14:textId="77777777" w:rsidR="00C862CC" w:rsidRDefault="000F5AE4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rifampicin </w:t>
            </w:r>
          </w:p>
        </w:tc>
        <w:tc>
          <w:tcPr>
            <w:tcW w:w="2205" w:type="dxa"/>
          </w:tcPr>
          <w:p w14:paraId="3DF04C56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</w:p>
        </w:tc>
        <w:tc>
          <w:tcPr>
            <w:tcW w:w="4065" w:type="dxa"/>
          </w:tcPr>
          <w:p w14:paraId="46AD4F91" w14:textId="00B350BD" w:rsidR="00C862CC" w:rsidRPr="00B64090" w:rsidRDefault="000F5AE4" w:rsidP="00A25057">
            <w:pPr>
              <w:rPr>
                <w:rFonts w:ascii="Calibri" w:hAnsi="Calibri" w:cs="Calibri"/>
                <w:color w:val="000000"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Broad-spectrum antibiotic therapy</w:t>
            </w:r>
            <w:r w:rsidRPr="000F5AE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because patient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hospitalized for 8 days for </w:t>
            </w:r>
            <w:r w:rsidRPr="000F5AE4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 me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tastatic melanoma chemotherapy. </w:t>
            </w:r>
            <w:r w:rsidRPr="00596DE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Simulated switch for levofloxacin +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rifampicin for an unexpected </w:t>
            </w:r>
            <w:r w:rsidRPr="00472627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US"/>
              </w:rPr>
              <w:t>L. pneumophila</w:t>
            </w:r>
          </w:p>
        </w:tc>
      </w:tr>
      <w:tr w:rsidR="00C862CC" w:rsidRPr="00D872FE" w14:paraId="6CB812C0" w14:textId="77777777" w:rsidTr="00D872FE">
        <w:tc>
          <w:tcPr>
            <w:tcW w:w="943" w:type="dxa"/>
          </w:tcPr>
          <w:p w14:paraId="7970773F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446" w:type="dxa"/>
          </w:tcPr>
          <w:p w14:paraId="6A9B9742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  <w:p w14:paraId="6E06BAFB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GPC</w:t>
            </w:r>
          </w:p>
          <w:p w14:paraId="134020A1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GNC*</w:t>
            </w:r>
          </w:p>
        </w:tc>
        <w:tc>
          <w:tcPr>
            <w:tcW w:w="2143" w:type="dxa"/>
          </w:tcPr>
          <w:p w14:paraId="1E307444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60DF9C5E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S.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maltophila</w:t>
            </w:r>
            <w:proofErr w:type="spellEnd"/>
          </w:p>
        </w:tc>
        <w:tc>
          <w:tcPr>
            <w:tcW w:w="2143" w:type="dxa"/>
          </w:tcPr>
          <w:p w14:paraId="7D7EB83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co-trimoxazole</w:t>
            </w:r>
          </w:p>
        </w:tc>
        <w:tc>
          <w:tcPr>
            <w:tcW w:w="2205" w:type="dxa"/>
          </w:tcPr>
          <w:p w14:paraId="016EB9D5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S.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maltophila</w:t>
            </w:r>
            <w:proofErr w:type="spellEnd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FDBC060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aureus</w:t>
            </w:r>
          </w:p>
        </w:tc>
        <w:tc>
          <w:tcPr>
            <w:tcW w:w="4065" w:type="dxa"/>
          </w:tcPr>
          <w:p w14:paraId="7C6FEBDA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012A9CD5" w14:textId="77777777" w:rsidTr="00D872FE">
        <w:tc>
          <w:tcPr>
            <w:tcW w:w="943" w:type="dxa"/>
          </w:tcPr>
          <w:p w14:paraId="6CB43E6B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446" w:type="dxa"/>
          </w:tcPr>
          <w:p w14:paraId="59CB73A6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</w:p>
        </w:tc>
        <w:tc>
          <w:tcPr>
            <w:tcW w:w="2143" w:type="dxa"/>
          </w:tcPr>
          <w:p w14:paraId="6D208CF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14CD65AF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baumannii</w:t>
            </w:r>
            <w:proofErr w:type="spellEnd"/>
          </w:p>
          <w:p w14:paraId="134D295D" w14:textId="2C795D19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43" w:type="dxa"/>
          </w:tcPr>
          <w:p w14:paraId="12388D36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  <w:p w14:paraId="1E8DFB7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05" w:type="dxa"/>
          </w:tcPr>
          <w:p w14:paraId="47F54D43" w14:textId="46F561B2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  <w:p w14:paraId="28A1EA4B" w14:textId="77777777" w:rsidR="00C862CC" w:rsidRPr="005147E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147EC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5147EC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pittii</w:t>
            </w:r>
            <w:proofErr w:type="spellEnd"/>
          </w:p>
          <w:p w14:paraId="66A608C0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147EC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  <w:p w14:paraId="0AAA8EDC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065" w:type="dxa"/>
          </w:tcPr>
          <w:p w14:paraId="4C3750F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2D83F30E" w14:textId="77777777" w:rsidTr="00D872FE">
        <w:tc>
          <w:tcPr>
            <w:tcW w:w="943" w:type="dxa"/>
          </w:tcPr>
          <w:p w14:paraId="5ACF3D37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1446" w:type="dxa"/>
          </w:tcPr>
          <w:p w14:paraId="5B6C5CC4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GPC</w:t>
            </w:r>
          </w:p>
        </w:tc>
        <w:tc>
          <w:tcPr>
            <w:tcW w:w="2143" w:type="dxa"/>
          </w:tcPr>
          <w:p w14:paraId="672FC52F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2EAC9130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aureus</w:t>
            </w:r>
          </w:p>
        </w:tc>
        <w:tc>
          <w:tcPr>
            <w:tcW w:w="2143" w:type="dxa"/>
          </w:tcPr>
          <w:p w14:paraId="2D4AB49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co-amoxiclav</w:t>
            </w:r>
          </w:p>
        </w:tc>
        <w:tc>
          <w:tcPr>
            <w:tcW w:w="2205" w:type="dxa"/>
          </w:tcPr>
          <w:p w14:paraId="25FF73CE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aureus</w:t>
            </w:r>
          </w:p>
        </w:tc>
        <w:tc>
          <w:tcPr>
            <w:tcW w:w="4065" w:type="dxa"/>
          </w:tcPr>
          <w:p w14:paraId="540A62FA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248BA254" w14:textId="77777777" w:rsidTr="00D872FE">
        <w:tc>
          <w:tcPr>
            <w:tcW w:w="943" w:type="dxa"/>
          </w:tcPr>
          <w:p w14:paraId="3A101895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14</w:t>
            </w:r>
          </w:p>
        </w:tc>
        <w:tc>
          <w:tcPr>
            <w:tcW w:w="1446" w:type="dxa"/>
          </w:tcPr>
          <w:p w14:paraId="168BE453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</w:p>
          <w:p w14:paraId="0FC2EF9D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few GPC</w:t>
            </w:r>
          </w:p>
        </w:tc>
        <w:tc>
          <w:tcPr>
            <w:tcW w:w="2143" w:type="dxa"/>
          </w:tcPr>
          <w:p w14:paraId="446F1AFF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756B94FB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baumannii</w:t>
            </w:r>
            <w:proofErr w:type="spellEnd"/>
          </w:p>
          <w:p w14:paraId="3B3F540D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2143" w:type="dxa"/>
          </w:tcPr>
          <w:p w14:paraId="07883BBC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  <w:p w14:paraId="106859F1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colimycin</w:t>
            </w:r>
            <w:proofErr w:type="spellEnd"/>
          </w:p>
        </w:tc>
        <w:tc>
          <w:tcPr>
            <w:tcW w:w="2205" w:type="dxa"/>
          </w:tcPr>
          <w:p w14:paraId="0E4F2056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baumannii</w:t>
            </w:r>
            <w:proofErr w:type="spellEnd"/>
          </w:p>
          <w:p w14:paraId="0C98360C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4065" w:type="dxa"/>
          </w:tcPr>
          <w:p w14:paraId="465E23AE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2EA68F17" w14:textId="77777777" w:rsidTr="00D872FE">
        <w:tc>
          <w:tcPr>
            <w:tcW w:w="943" w:type="dxa"/>
          </w:tcPr>
          <w:p w14:paraId="1BDF3B5F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15</w:t>
            </w:r>
          </w:p>
        </w:tc>
        <w:tc>
          <w:tcPr>
            <w:tcW w:w="1446" w:type="dxa"/>
          </w:tcPr>
          <w:p w14:paraId="5DF57098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  <w:p w14:paraId="2BED6331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GPC</w:t>
            </w:r>
          </w:p>
          <w:p w14:paraId="4D031ED3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GNC</w:t>
            </w:r>
          </w:p>
        </w:tc>
        <w:tc>
          <w:tcPr>
            <w:tcW w:w="2143" w:type="dxa"/>
          </w:tcPr>
          <w:p w14:paraId="0BC25E32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4E1C1C3E" w14:textId="2917949A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  <w:p w14:paraId="27744340" w14:textId="77777777" w:rsidR="00C862CC" w:rsidRPr="00E907D5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E. coli</w:t>
            </w:r>
            <w:r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D872FE">
              <w:rPr>
                <w:rFonts w:cstheme="minorHAnsi"/>
                <w:color w:val="000000"/>
                <w:sz w:val="20"/>
                <w:szCs w:val="20"/>
              </w:rPr>
              <w:t>(CTX-M)</w:t>
            </w:r>
          </w:p>
          <w:p w14:paraId="3244C817" w14:textId="77777777" w:rsidR="00C862CC" w:rsidRPr="00E907D5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H. influenzae</w:t>
            </w:r>
          </w:p>
          <w:p w14:paraId="13BCEC08" w14:textId="77777777" w:rsidR="00C862CC" w:rsidRPr="00E907D5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P. </w:t>
            </w:r>
            <w:proofErr w:type="spellStart"/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aeruginosa</w:t>
            </w:r>
            <w:proofErr w:type="spellEnd"/>
          </w:p>
          <w:p w14:paraId="51B7A1EF" w14:textId="77777777" w:rsidR="00C862CC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M. morganii </w:t>
            </w:r>
          </w:p>
          <w:p w14:paraId="0CCC1C0E" w14:textId="77777777" w:rsidR="00C862CC" w:rsidRPr="00E907D5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143" w:type="dxa"/>
          </w:tcPr>
          <w:p w14:paraId="0D5CEA7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</w:tc>
        <w:tc>
          <w:tcPr>
            <w:tcW w:w="2205" w:type="dxa"/>
          </w:tcPr>
          <w:p w14:paraId="6D1F02E3" w14:textId="6EF1C886" w:rsidR="00C862CC" w:rsidRDefault="00C862CC" w:rsidP="00C862CC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59BEAFFB" w14:textId="77777777" w:rsidR="00C862CC" w:rsidRPr="00E907D5" w:rsidRDefault="00C862CC" w:rsidP="00C862CC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 xml:space="preserve">E. coli </w:t>
            </w:r>
            <w:r w:rsidRPr="00E907D5">
              <w:rPr>
                <w:rFonts w:cstheme="minorHAnsi"/>
                <w:color w:val="000000"/>
                <w:sz w:val="20"/>
                <w:szCs w:val="20"/>
              </w:rPr>
              <w:t>(ESBL)</w:t>
            </w:r>
          </w:p>
          <w:p w14:paraId="03721138" w14:textId="77777777" w:rsidR="00C862CC" w:rsidRPr="00D872FE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</w:rPr>
            </w:pPr>
            <w:r w:rsidRPr="00E907D5">
              <w:rPr>
                <w:rFonts w:cstheme="minorHAnsi"/>
                <w:i/>
                <w:iCs/>
                <w:color w:val="000000"/>
                <w:sz w:val="20"/>
                <w:szCs w:val="20"/>
              </w:rPr>
              <w:t>H. influenzae</w:t>
            </w:r>
          </w:p>
        </w:tc>
        <w:tc>
          <w:tcPr>
            <w:tcW w:w="4065" w:type="dxa"/>
          </w:tcPr>
          <w:p w14:paraId="4A0B4D70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 (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 because of previous 7-day antibiotic therapy with ertapenem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).</w:t>
            </w:r>
          </w:p>
        </w:tc>
      </w:tr>
      <w:tr w:rsidR="00C862CC" w:rsidRPr="00D872FE" w14:paraId="5D57F1EA" w14:textId="77777777" w:rsidTr="00D872FE">
        <w:tc>
          <w:tcPr>
            <w:tcW w:w="943" w:type="dxa"/>
          </w:tcPr>
          <w:p w14:paraId="46CC312F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1446" w:type="dxa"/>
          </w:tcPr>
          <w:p w14:paraId="2287AB06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GNB</w:t>
            </w:r>
          </w:p>
          <w:p w14:paraId="49B8BB94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few GPC</w:t>
            </w:r>
          </w:p>
        </w:tc>
        <w:tc>
          <w:tcPr>
            <w:tcW w:w="2143" w:type="dxa"/>
          </w:tcPr>
          <w:p w14:paraId="4F00F1A9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7243B283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2A244ECA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</w:tc>
        <w:tc>
          <w:tcPr>
            <w:tcW w:w="2143" w:type="dxa"/>
          </w:tcPr>
          <w:p w14:paraId="4DEF7752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cefepime</w:t>
            </w:r>
          </w:p>
          <w:p w14:paraId="76C159C1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ciprofloxacin</w:t>
            </w:r>
          </w:p>
        </w:tc>
        <w:tc>
          <w:tcPr>
            <w:tcW w:w="2205" w:type="dxa"/>
          </w:tcPr>
          <w:p w14:paraId="729D4090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15C2D378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</w:tc>
        <w:tc>
          <w:tcPr>
            <w:tcW w:w="4065" w:type="dxa"/>
          </w:tcPr>
          <w:p w14:paraId="6E375F82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4D0DFFED" w14:textId="77777777" w:rsidTr="00D872FE">
        <w:tc>
          <w:tcPr>
            <w:tcW w:w="943" w:type="dxa"/>
          </w:tcPr>
          <w:p w14:paraId="11E8893C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1446" w:type="dxa"/>
          </w:tcPr>
          <w:p w14:paraId="20E57381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very few GNB</w:t>
            </w:r>
          </w:p>
        </w:tc>
        <w:tc>
          <w:tcPr>
            <w:tcW w:w="2143" w:type="dxa"/>
          </w:tcPr>
          <w:p w14:paraId="1D8CD1E4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3E5CC9E1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08B9A378" w14:textId="4CA6BF5B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43" w:type="dxa"/>
          </w:tcPr>
          <w:p w14:paraId="54C0E731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ceftazidime</w:t>
            </w:r>
          </w:p>
        </w:tc>
        <w:tc>
          <w:tcPr>
            <w:tcW w:w="2205" w:type="dxa"/>
          </w:tcPr>
          <w:p w14:paraId="07723046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42B2AF5E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H. alvei</w:t>
            </w:r>
          </w:p>
        </w:tc>
        <w:tc>
          <w:tcPr>
            <w:tcW w:w="4065" w:type="dxa"/>
          </w:tcPr>
          <w:p w14:paraId="5BFE7CFE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03396950" w14:textId="77777777" w:rsidTr="00D872FE">
        <w:tc>
          <w:tcPr>
            <w:tcW w:w="943" w:type="dxa"/>
          </w:tcPr>
          <w:p w14:paraId="2D201744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446" w:type="dxa"/>
          </w:tcPr>
          <w:p w14:paraId="43296252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few GNB</w:t>
            </w:r>
          </w:p>
        </w:tc>
        <w:tc>
          <w:tcPr>
            <w:tcW w:w="2143" w:type="dxa"/>
          </w:tcPr>
          <w:p w14:paraId="25ADBCBB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152E1CB7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25105699" w14:textId="3407D782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43" w:type="dxa"/>
          </w:tcPr>
          <w:p w14:paraId="7ED6F54F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meropenem</w:t>
            </w:r>
          </w:p>
          <w:p w14:paraId="178DCDB7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05" w:type="dxa"/>
          </w:tcPr>
          <w:p w14:paraId="36199C41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P. aeruginosa</w:t>
            </w:r>
          </w:p>
          <w:p w14:paraId="0F8C3AFD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4065" w:type="dxa"/>
          </w:tcPr>
          <w:p w14:paraId="11BFB96E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 (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meropenem because previous colonization with </w:t>
            </w:r>
            <w:r w:rsidRPr="00D872FE">
              <w:rPr>
                <w:rFonts w:ascii="Calibri" w:hAnsi="Calibri" w:cs="Calibri"/>
                <w:i/>
                <w:color w:val="000000"/>
                <w:sz w:val="20"/>
                <w:szCs w:val="20"/>
                <w:lang w:val="en-US"/>
              </w:rPr>
              <w:t>P. aeruginosa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ceftazidime resistant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).</w:t>
            </w:r>
          </w:p>
        </w:tc>
      </w:tr>
      <w:tr w:rsidR="00C862CC" w:rsidRPr="00D872FE" w14:paraId="52C38AFC" w14:textId="77777777" w:rsidTr="00D872FE">
        <w:tc>
          <w:tcPr>
            <w:tcW w:w="943" w:type="dxa"/>
          </w:tcPr>
          <w:p w14:paraId="4C89C5F4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446" w:type="dxa"/>
          </w:tcPr>
          <w:p w14:paraId="5C7BFBB5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many GNB</w:t>
            </w:r>
          </w:p>
        </w:tc>
        <w:tc>
          <w:tcPr>
            <w:tcW w:w="2143" w:type="dxa"/>
          </w:tcPr>
          <w:p w14:paraId="1B7425F9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51E1856B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  <w:p w14:paraId="53C82A0B" w14:textId="2BE35AB6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43" w:type="dxa"/>
          </w:tcPr>
          <w:p w14:paraId="4101CF79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cefepime</w:t>
            </w:r>
          </w:p>
          <w:p w14:paraId="7D8128E0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amikacin</w:t>
            </w:r>
          </w:p>
        </w:tc>
        <w:tc>
          <w:tcPr>
            <w:tcW w:w="2205" w:type="dxa"/>
          </w:tcPr>
          <w:p w14:paraId="5F0A03FF" w14:textId="77777777" w:rsidR="00C862CC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S. marcescens</w:t>
            </w:r>
          </w:p>
          <w:p w14:paraId="1E4839C3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K. pneumoniae</w:t>
            </w:r>
          </w:p>
        </w:tc>
        <w:tc>
          <w:tcPr>
            <w:tcW w:w="4065" w:type="dxa"/>
          </w:tcPr>
          <w:p w14:paraId="53DCA570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  <w:tr w:rsidR="00C862CC" w:rsidRPr="00D872FE" w14:paraId="1B805F74" w14:textId="77777777" w:rsidTr="00D872FE">
        <w:tc>
          <w:tcPr>
            <w:tcW w:w="943" w:type="dxa"/>
          </w:tcPr>
          <w:p w14:paraId="32B7C276" w14:textId="77777777" w:rsidR="00C862CC" w:rsidRPr="00472627" w:rsidRDefault="00C862CC" w:rsidP="00C862C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20</w:t>
            </w:r>
          </w:p>
        </w:tc>
        <w:tc>
          <w:tcPr>
            <w:tcW w:w="1446" w:type="dxa"/>
          </w:tcPr>
          <w:p w14:paraId="4EABE555" w14:textId="77777777" w:rsidR="00C862CC" w:rsidRPr="00472627" w:rsidRDefault="00C862CC" w:rsidP="00C862CC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color w:val="000000"/>
                <w:sz w:val="20"/>
                <w:szCs w:val="20"/>
                <w:lang w:val="en-US"/>
              </w:rPr>
              <w:t>some GPC</w:t>
            </w:r>
          </w:p>
        </w:tc>
        <w:tc>
          <w:tcPr>
            <w:tcW w:w="2143" w:type="dxa"/>
          </w:tcPr>
          <w:p w14:paraId="3389DE1F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no antibiotic†</w:t>
            </w:r>
          </w:p>
        </w:tc>
        <w:tc>
          <w:tcPr>
            <w:tcW w:w="2218" w:type="dxa"/>
            <w:shd w:val="clear" w:color="auto" w:fill="E2EFD9" w:themeFill="accent6" w:themeFillTint="33"/>
          </w:tcPr>
          <w:p w14:paraId="4B1B28D9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M. catarrhalis</w:t>
            </w:r>
          </w:p>
          <w:p w14:paraId="6BFAE1A6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 xml:space="preserve"> E. coli</w:t>
            </w:r>
          </w:p>
        </w:tc>
        <w:tc>
          <w:tcPr>
            <w:tcW w:w="2143" w:type="dxa"/>
          </w:tcPr>
          <w:p w14:paraId="12AF8ED3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cefotaxime</w:t>
            </w:r>
          </w:p>
        </w:tc>
        <w:tc>
          <w:tcPr>
            <w:tcW w:w="2205" w:type="dxa"/>
          </w:tcPr>
          <w:p w14:paraId="7406EF51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M. catarrhalis</w:t>
            </w:r>
          </w:p>
          <w:p w14:paraId="4917FF3F" w14:textId="77777777" w:rsidR="00C862CC" w:rsidRPr="00472627" w:rsidRDefault="00C862CC" w:rsidP="00C862CC">
            <w:pPr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472627">
              <w:rPr>
                <w:rFonts w:cstheme="minorHAnsi"/>
                <w:i/>
                <w:iCs/>
                <w:color w:val="000000"/>
                <w:sz w:val="20"/>
                <w:szCs w:val="20"/>
                <w:lang w:val="en-US"/>
              </w:rPr>
              <w:t>E. coli</w:t>
            </w:r>
          </w:p>
        </w:tc>
        <w:tc>
          <w:tcPr>
            <w:tcW w:w="4065" w:type="dxa"/>
          </w:tcPr>
          <w:p w14:paraId="38A7E170" w14:textId="77777777" w:rsidR="00C862CC" w:rsidRPr="00472627" w:rsidRDefault="00C862CC" w:rsidP="00C862CC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Ad</w:t>
            </w:r>
            <w:r w:rsidRPr="00472627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equate antibiotic therapy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24 hours earlier.</w:t>
            </w:r>
          </w:p>
        </w:tc>
      </w:tr>
    </w:tbl>
    <w:p w14:paraId="26DAAFD9" w14:textId="77777777" w:rsidR="00970E68" w:rsidRPr="00472627" w:rsidRDefault="00970E68">
      <w:pPr>
        <w:rPr>
          <w:sz w:val="20"/>
          <w:szCs w:val="20"/>
          <w:lang w:val="en-US"/>
        </w:rPr>
      </w:pPr>
    </w:p>
    <w:p w14:paraId="2E98CEFB" w14:textId="77777777" w:rsidR="0098477E" w:rsidRPr="00472627" w:rsidRDefault="0098477E">
      <w:pPr>
        <w:rPr>
          <w:sz w:val="20"/>
          <w:szCs w:val="20"/>
          <w:lang w:val="en-US"/>
        </w:rPr>
      </w:pPr>
      <w:r w:rsidRPr="00472627">
        <w:rPr>
          <w:sz w:val="20"/>
          <w:szCs w:val="20"/>
          <w:lang w:val="en-US"/>
        </w:rPr>
        <w:t>*GNB: Gram-Negative Bacilli, GNC: Gram-Negative Cocci, GPC: Gram-Positive Cocci</w:t>
      </w:r>
    </w:p>
    <w:p w14:paraId="37494109" w14:textId="77777777" w:rsidR="00D829A3" w:rsidRPr="00472627" w:rsidRDefault="0098477E">
      <w:pPr>
        <w:rPr>
          <w:sz w:val="20"/>
          <w:szCs w:val="20"/>
          <w:lang w:val="en-US"/>
        </w:rPr>
      </w:pPr>
      <w:r w:rsidRPr="00472627">
        <w:rPr>
          <w:rFonts w:ascii="Calibri" w:hAnsi="Calibri" w:cs="Calibri"/>
          <w:color w:val="000000"/>
          <w:sz w:val="20"/>
          <w:szCs w:val="20"/>
          <w:lang w:val="en-US"/>
        </w:rPr>
        <w:t>†</w:t>
      </w:r>
      <w:r w:rsidR="005172D8" w:rsidRPr="00472627">
        <w:rPr>
          <w:sz w:val="20"/>
          <w:szCs w:val="20"/>
          <w:lang w:val="en-US"/>
        </w:rPr>
        <w:t>Patients without antibiotics at D0 were all treated after the results of the conventional culture.</w:t>
      </w:r>
    </w:p>
    <w:sectPr w:rsidR="00D829A3" w:rsidRPr="00472627" w:rsidSect="00C23BB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224"/>
    <w:rsid w:val="000F5AE4"/>
    <w:rsid w:val="00152C38"/>
    <w:rsid w:val="001828AD"/>
    <w:rsid w:val="002F0531"/>
    <w:rsid w:val="002F1974"/>
    <w:rsid w:val="003164AD"/>
    <w:rsid w:val="003352EA"/>
    <w:rsid w:val="003921CC"/>
    <w:rsid w:val="00423273"/>
    <w:rsid w:val="00472627"/>
    <w:rsid w:val="005147EC"/>
    <w:rsid w:val="005172D8"/>
    <w:rsid w:val="00562C33"/>
    <w:rsid w:val="00596DE2"/>
    <w:rsid w:val="005A7C2F"/>
    <w:rsid w:val="0060266E"/>
    <w:rsid w:val="008613A7"/>
    <w:rsid w:val="00970E68"/>
    <w:rsid w:val="0098477E"/>
    <w:rsid w:val="00991B45"/>
    <w:rsid w:val="00A25057"/>
    <w:rsid w:val="00A95224"/>
    <w:rsid w:val="00AB0EEC"/>
    <w:rsid w:val="00AC3110"/>
    <w:rsid w:val="00B64090"/>
    <w:rsid w:val="00BC0A89"/>
    <w:rsid w:val="00C23BB7"/>
    <w:rsid w:val="00C862CC"/>
    <w:rsid w:val="00C87A37"/>
    <w:rsid w:val="00D76A6C"/>
    <w:rsid w:val="00D829A3"/>
    <w:rsid w:val="00D872FE"/>
    <w:rsid w:val="00DC58FF"/>
    <w:rsid w:val="00E065CD"/>
    <w:rsid w:val="00E50F03"/>
    <w:rsid w:val="00E907D5"/>
    <w:rsid w:val="00FF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C3043"/>
  <w15:chartTrackingRefBased/>
  <w15:docId w15:val="{6D4D7008-FC55-4F80-B43F-1C2F093F7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95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921C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21CC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E065C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065C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065C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065C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065CD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5147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9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59B1A0-E79B-C847-8E49-A3DAAD97A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722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 LEFEVRE Laurence</dc:creator>
  <cp:keywords/>
  <dc:description/>
  <cp:lastModifiedBy>Nathan Peiffer-Smadja</cp:lastModifiedBy>
  <cp:revision>4</cp:revision>
  <dcterms:created xsi:type="dcterms:W3CDTF">2020-05-12T16:06:00Z</dcterms:created>
  <dcterms:modified xsi:type="dcterms:W3CDTF">2020-05-12T19:45:00Z</dcterms:modified>
</cp:coreProperties>
</file>