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799AEF" w14:textId="47E4279F" w:rsidR="00A743C0" w:rsidRDefault="00CA2E2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Hlk523560677"/>
      <w:r>
        <w:rPr>
          <w:rFonts w:ascii="Times New Roman" w:hAnsi="Times New Roman" w:cs="Times New Roman"/>
          <w:b/>
          <w:sz w:val="24"/>
          <w:szCs w:val="24"/>
        </w:rPr>
        <w:t>Supplementary Information</w:t>
      </w:r>
    </w:p>
    <w:p w14:paraId="16D0EC62" w14:textId="6FF24FC6" w:rsidR="00674B3D" w:rsidRDefault="00674B3D" w:rsidP="00423256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</w:t>
      </w:r>
      <w:r w:rsidRPr="0092459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Table 1</w:t>
      </w:r>
      <w:r w:rsidR="0042325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3B162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23256">
        <w:rPr>
          <w:rFonts w:ascii="Times New Roman" w:hAnsi="Times New Roman" w:cs="Times New Roman"/>
          <w:b/>
          <w:bCs/>
          <w:sz w:val="24"/>
          <w:szCs w:val="24"/>
        </w:rPr>
        <w:t xml:space="preserve">Source and </w:t>
      </w:r>
      <w:r w:rsidR="00423256" w:rsidRPr="00423256">
        <w:rPr>
          <w:rFonts w:ascii="Times" w:hAnsi="Times" w:cs="Times"/>
          <w:b/>
          <w:bCs/>
          <w:color w:val="231F20"/>
          <w:sz w:val="24"/>
          <w:szCs w:val="24"/>
        </w:rPr>
        <w:t>catalog information of antibodies and</w:t>
      </w:r>
      <w:r w:rsidR="00423256">
        <w:rPr>
          <w:rFonts w:ascii="Times" w:hAnsi="Times" w:cs="Times"/>
          <w:b/>
          <w:bCs/>
          <w:color w:val="231F20"/>
          <w:sz w:val="24"/>
          <w:szCs w:val="24"/>
        </w:rPr>
        <w:t xml:space="preserve"> </w:t>
      </w:r>
      <w:r w:rsidR="00423256" w:rsidRPr="00423256">
        <w:rPr>
          <w:rFonts w:ascii="Times" w:hAnsi="Times" w:cs="Times"/>
          <w:b/>
          <w:bCs/>
          <w:color w:val="231F20"/>
          <w:sz w:val="24"/>
          <w:szCs w:val="24"/>
        </w:rPr>
        <w:t>reagents</w:t>
      </w:r>
      <w:r w:rsidR="00423256">
        <w:rPr>
          <w:rFonts w:ascii="Times" w:hAnsi="Times" w:cs="Times"/>
          <w:b/>
          <w:bCs/>
          <w:color w:val="231F20"/>
          <w:sz w:val="24"/>
          <w:szCs w:val="24"/>
        </w:rPr>
        <w:t>.</w:t>
      </w:r>
      <w:r w:rsidR="00423256">
        <w:rPr>
          <w:color w:val="231F20"/>
          <w:sz w:val="24"/>
          <w:szCs w:val="24"/>
        </w:rPr>
        <w:t xml:space="preserve"> </w:t>
      </w:r>
    </w:p>
    <w:tbl>
      <w:tblPr>
        <w:tblStyle w:val="ae"/>
        <w:tblW w:w="0" w:type="auto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3"/>
        <w:gridCol w:w="1671"/>
        <w:gridCol w:w="2324"/>
      </w:tblGrid>
      <w:tr w:rsidR="00F708E7" w:rsidRPr="00F708E7" w14:paraId="3A34BC65" w14:textId="77777777" w:rsidTr="003B162C">
        <w:trPr>
          <w:trHeight w:val="310"/>
        </w:trPr>
        <w:tc>
          <w:tcPr>
            <w:tcW w:w="4533" w:type="dxa"/>
            <w:tcBorders>
              <w:left w:val="nil"/>
              <w:bottom w:val="single" w:sz="4" w:space="0" w:color="auto"/>
            </w:tcBorders>
            <w:noWrap/>
          </w:tcPr>
          <w:p w14:paraId="2AF7C9A6" w14:textId="5BD3D20B" w:rsidR="00F708E7" w:rsidRPr="00F708E7" w:rsidRDefault="00F708E7" w:rsidP="00F708E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REAGENT or RESOURCE  </w:t>
            </w:r>
          </w:p>
        </w:tc>
        <w:tc>
          <w:tcPr>
            <w:tcW w:w="1671" w:type="dxa"/>
            <w:tcBorders>
              <w:bottom w:val="single" w:sz="4" w:space="0" w:color="auto"/>
            </w:tcBorders>
            <w:noWrap/>
          </w:tcPr>
          <w:p w14:paraId="7EFFC030" w14:textId="6595C3E2" w:rsidR="00F708E7" w:rsidRPr="00F708E7" w:rsidRDefault="00F708E7" w:rsidP="00F708E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SOURCE</w:t>
            </w:r>
          </w:p>
        </w:tc>
        <w:tc>
          <w:tcPr>
            <w:tcW w:w="2324" w:type="dxa"/>
            <w:tcBorders>
              <w:bottom w:val="single" w:sz="4" w:space="0" w:color="auto"/>
              <w:right w:val="nil"/>
            </w:tcBorders>
            <w:noWrap/>
          </w:tcPr>
          <w:p w14:paraId="347CFE4E" w14:textId="036557FB" w:rsidR="00F708E7" w:rsidRPr="00F708E7" w:rsidRDefault="00F708E7" w:rsidP="00F708E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IDENTIFIER</w:t>
            </w:r>
          </w:p>
        </w:tc>
      </w:tr>
      <w:tr w:rsidR="00F708E7" w:rsidRPr="00F708E7" w14:paraId="21F72E80" w14:textId="77777777" w:rsidTr="003B162C">
        <w:trPr>
          <w:trHeight w:val="310"/>
        </w:trPr>
        <w:tc>
          <w:tcPr>
            <w:tcW w:w="8528" w:type="dxa"/>
            <w:gridSpan w:val="3"/>
            <w:tcBorders>
              <w:left w:val="nil"/>
              <w:bottom w:val="nil"/>
              <w:right w:val="nil"/>
            </w:tcBorders>
            <w:noWrap/>
            <w:hideMark/>
          </w:tcPr>
          <w:p w14:paraId="444B909A" w14:textId="21EEA5FD" w:rsidR="00F708E7" w:rsidRPr="00F708E7" w:rsidRDefault="00F708E7" w:rsidP="00F708E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Antibodies</w:t>
            </w:r>
          </w:p>
        </w:tc>
      </w:tr>
      <w:tr w:rsidR="00F708E7" w:rsidRPr="00F708E7" w14:paraId="027DFF86" w14:textId="77777777" w:rsidTr="003B162C">
        <w:trPr>
          <w:trHeight w:val="280"/>
        </w:trPr>
        <w:tc>
          <w:tcPr>
            <w:tcW w:w="45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BFB413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NLRP3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6C12FF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AdipoGen</w:t>
            </w:r>
            <w:proofErr w:type="spellEnd"/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218F29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AG-20B-0014-C100</w:t>
            </w:r>
          </w:p>
        </w:tc>
      </w:tr>
      <w:tr w:rsidR="00F708E7" w:rsidRPr="00F708E7" w14:paraId="51F69160" w14:textId="77777777" w:rsidTr="003B162C">
        <w:trPr>
          <w:trHeight w:val="280"/>
        </w:trPr>
        <w:tc>
          <w:tcPr>
            <w:tcW w:w="45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C0732C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caspase-1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0F415F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AdipoGen</w:t>
            </w:r>
            <w:proofErr w:type="spellEnd"/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4B9096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AG-20B-0042</w:t>
            </w:r>
          </w:p>
        </w:tc>
      </w:tr>
      <w:tr w:rsidR="00F708E7" w:rsidRPr="00F708E7" w14:paraId="66F9D2BC" w14:textId="77777777" w:rsidTr="003B162C">
        <w:trPr>
          <w:trHeight w:val="280"/>
        </w:trPr>
        <w:tc>
          <w:tcPr>
            <w:tcW w:w="45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33E344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sz w:val="24"/>
                <w:szCs w:val="24"/>
              </w:rPr>
              <w:t xml:space="preserve">NLRC4 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A2AE47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AdipoGen</w:t>
            </w:r>
            <w:proofErr w:type="spellEnd"/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0495F6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G-CAB13117.50</w:t>
            </w:r>
          </w:p>
        </w:tc>
      </w:tr>
      <w:tr w:rsidR="00F708E7" w:rsidRPr="00F708E7" w14:paraId="6D8DBB07" w14:textId="77777777" w:rsidTr="003B162C">
        <w:trPr>
          <w:trHeight w:val="280"/>
        </w:trPr>
        <w:tc>
          <w:tcPr>
            <w:tcW w:w="45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16645F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IL-1β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153D79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R&amp;D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E3FDD5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AF-401-NA</w:t>
            </w:r>
          </w:p>
        </w:tc>
      </w:tr>
      <w:tr w:rsidR="00F708E7" w:rsidRPr="00F708E7" w14:paraId="10D13848" w14:textId="77777777" w:rsidTr="003B162C">
        <w:trPr>
          <w:trHeight w:val="280"/>
        </w:trPr>
        <w:tc>
          <w:tcPr>
            <w:tcW w:w="45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4CF5E6" w14:textId="536B3C8C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ASC(D2W8U)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826A39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CST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31D551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#67824</w:t>
            </w:r>
          </w:p>
        </w:tc>
      </w:tr>
      <w:tr w:rsidR="00F708E7" w:rsidRPr="00F708E7" w14:paraId="42251822" w14:textId="77777777" w:rsidTr="003B162C">
        <w:trPr>
          <w:trHeight w:val="280"/>
        </w:trPr>
        <w:tc>
          <w:tcPr>
            <w:tcW w:w="45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68C9F1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β-Catenin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180DB2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CST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D25C21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8480</w:t>
            </w:r>
          </w:p>
        </w:tc>
      </w:tr>
      <w:tr w:rsidR="00F708E7" w:rsidRPr="00F708E7" w14:paraId="6AE951B0" w14:textId="77777777" w:rsidTr="003B162C">
        <w:trPr>
          <w:trHeight w:val="280"/>
        </w:trPr>
        <w:tc>
          <w:tcPr>
            <w:tcW w:w="45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1BA865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sz w:val="24"/>
                <w:szCs w:val="24"/>
              </w:rPr>
              <w:t xml:space="preserve">Phospho-β-Catenin (Ser33/37) 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17EE93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CST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286CF9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</w:tr>
      <w:tr w:rsidR="00F708E7" w:rsidRPr="00F708E7" w14:paraId="30087650" w14:textId="77777777" w:rsidTr="003B162C">
        <w:trPr>
          <w:trHeight w:val="280"/>
        </w:trPr>
        <w:tc>
          <w:tcPr>
            <w:tcW w:w="45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EFC6D9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sz w:val="24"/>
                <w:szCs w:val="24"/>
              </w:rPr>
              <w:t xml:space="preserve">Phospho-β-Catenin (Ser552) (D8E11) 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AC3AB0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CST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545332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5651</w:t>
            </w:r>
          </w:p>
        </w:tc>
      </w:tr>
      <w:tr w:rsidR="00F708E7" w:rsidRPr="00F708E7" w14:paraId="3A1BCEB6" w14:textId="77777777" w:rsidTr="003B162C">
        <w:trPr>
          <w:trHeight w:val="280"/>
        </w:trPr>
        <w:tc>
          <w:tcPr>
            <w:tcW w:w="45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AFAA09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sz w:val="24"/>
                <w:szCs w:val="24"/>
              </w:rPr>
              <w:t xml:space="preserve">Phospho-β-Catenin (Ser675) 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1B0658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CST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CF271A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9567</w:t>
            </w:r>
          </w:p>
        </w:tc>
      </w:tr>
      <w:tr w:rsidR="00F708E7" w:rsidRPr="00F708E7" w14:paraId="0ACC5B82" w14:textId="77777777" w:rsidTr="003B162C">
        <w:trPr>
          <w:trHeight w:val="280"/>
        </w:trPr>
        <w:tc>
          <w:tcPr>
            <w:tcW w:w="45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D5F3C8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sz w:val="24"/>
                <w:szCs w:val="24"/>
              </w:rPr>
              <w:t xml:space="preserve">Phospho-Akt (Ser473) (D9E) 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F62D6D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CST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398C69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4060</w:t>
            </w:r>
          </w:p>
        </w:tc>
      </w:tr>
      <w:tr w:rsidR="00F708E7" w:rsidRPr="00F708E7" w14:paraId="4C1D5EBC" w14:textId="77777777" w:rsidTr="003B162C">
        <w:trPr>
          <w:trHeight w:val="280"/>
        </w:trPr>
        <w:tc>
          <w:tcPr>
            <w:tcW w:w="45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DF4904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sz w:val="24"/>
                <w:szCs w:val="24"/>
              </w:rPr>
              <w:t xml:space="preserve">Phospho-GSK-3β (Ser9) 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010088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CST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7E58B2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9336</w:t>
            </w:r>
          </w:p>
        </w:tc>
      </w:tr>
      <w:tr w:rsidR="00F708E7" w:rsidRPr="00F708E7" w14:paraId="5089C88F" w14:textId="77777777" w:rsidTr="003B162C">
        <w:trPr>
          <w:trHeight w:val="280"/>
        </w:trPr>
        <w:tc>
          <w:tcPr>
            <w:tcW w:w="45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C8235F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Lamin B1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01BB85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Santa Cruz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83A626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sc-374015</w:t>
            </w:r>
          </w:p>
        </w:tc>
      </w:tr>
      <w:tr w:rsidR="00F708E7" w:rsidRPr="00F708E7" w14:paraId="6F509145" w14:textId="77777777" w:rsidTr="003B162C">
        <w:trPr>
          <w:trHeight w:val="280"/>
        </w:trPr>
        <w:tc>
          <w:tcPr>
            <w:tcW w:w="45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DFFE19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sz w:val="24"/>
                <w:szCs w:val="24"/>
              </w:rPr>
              <w:t xml:space="preserve">β-Actin 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23F15B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Sigma-Aldrich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EEF597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SAB3500350</w:t>
            </w:r>
          </w:p>
        </w:tc>
      </w:tr>
      <w:tr w:rsidR="00F708E7" w:rsidRPr="00F708E7" w14:paraId="338D129C" w14:textId="77777777" w:rsidTr="003B162C">
        <w:trPr>
          <w:trHeight w:val="280"/>
        </w:trPr>
        <w:tc>
          <w:tcPr>
            <w:tcW w:w="45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E20818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sz w:val="24"/>
                <w:szCs w:val="24"/>
              </w:rPr>
              <w:t xml:space="preserve">TREM2 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5D364A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  <w:proofErr w:type="spellEnd"/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F8B037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ab209841</w:t>
            </w:r>
          </w:p>
        </w:tc>
      </w:tr>
      <w:tr w:rsidR="00F708E7" w:rsidRPr="00F708E7" w14:paraId="42565447" w14:textId="77777777" w:rsidTr="003B162C">
        <w:trPr>
          <w:trHeight w:val="280"/>
        </w:trPr>
        <w:tc>
          <w:tcPr>
            <w:tcW w:w="45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0FC257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9F4B03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0D8FE7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08E7" w:rsidRPr="00F708E7" w14:paraId="32992262" w14:textId="77777777" w:rsidTr="003B162C">
        <w:trPr>
          <w:trHeight w:val="310"/>
        </w:trPr>
        <w:tc>
          <w:tcPr>
            <w:tcW w:w="852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BCE48F" w14:textId="2B59D356" w:rsidR="00F708E7" w:rsidRPr="00F708E7" w:rsidRDefault="00F708E7" w:rsidP="00F708E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Chemicals, Peptides, and Recombinant Proteins</w:t>
            </w:r>
          </w:p>
        </w:tc>
      </w:tr>
      <w:tr w:rsidR="00F708E7" w:rsidRPr="00F708E7" w14:paraId="1F0C4D16" w14:textId="77777777" w:rsidTr="003B162C">
        <w:trPr>
          <w:trHeight w:val="280"/>
        </w:trPr>
        <w:tc>
          <w:tcPr>
            <w:tcW w:w="45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C8DAAD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LPS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79E6DB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sigma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9A2863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L4391-1MG</w:t>
            </w:r>
          </w:p>
        </w:tc>
      </w:tr>
      <w:tr w:rsidR="00F708E7" w:rsidRPr="00F708E7" w14:paraId="723CFCDF" w14:textId="77777777" w:rsidTr="003B162C">
        <w:trPr>
          <w:trHeight w:val="280"/>
        </w:trPr>
        <w:tc>
          <w:tcPr>
            <w:tcW w:w="45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F606DB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sz w:val="24"/>
                <w:szCs w:val="24"/>
              </w:rPr>
              <w:t xml:space="preserve">ATP 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71CC70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Invivogen</w:t>
            </w:r>
            <w:proofErr w:type="spellEnd"/>
            <w:r w:rsidRPr="00F708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BCA61A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tlrl-atp</w:t>
            </w:r>
            <w:proofErr w:type="spellEnd"/>
          </w:p>
        </w:tc>
      </w:tr>
      <w:tr w:rsidR="00F708E7" w:rsidRPr="00F708E7" w14:paraId="5CD2B260" w14:textId="77777777" w:rsidTr="003B162C">
        <w:trPr>
          <w:trHeight w:val="280"/>
        </w:trPr>
        <w:tc>
          <w:tcPr>
            <w:tcW w:w="45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BDF784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sz w:val="24"/>
                <w:szCs w:val="24"/>
              </w:rPr>
              <w:t xml:space="preserve">Nigericin 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CD4A36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Invivogen</w:t>
            </w:r>
            <w:proofErr w:type="spellEnd"/>
            <w:r w:rsidRPr="00F708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A4C97D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tlrl</w:t>
            </w:r>
            <w:proofErr w:type="spellEnd"/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-nig</w:t>
            </w:r>
          </w:p>
        </w:tc>
      </w:tr>
      <w:tr w:rsidR="00F708E7" w:rsidRPr="00F708E7" w14:paraId="62A2E1C3" w14:textId="77777777" w:rsidTr="003B162C">
        <w:trPr>
          <w:trHeight w:val="280"/>
        </w:trPr>
        <w:tc>
          <w:tcPr>
            <w:tcW w:w="45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11F148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Flagellin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6219EB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Invivogen</w:t>
            </w:r>
            <w:proofErr w:type="spellEnd"/>
            <w:r w:rsidRPr="00F708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892023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tlrl-pafla</w:t>
            </w:r>
            <w:proofErr w:type="spellEnd"/>
          </w:p>
        </w:tc>
      </w:tr>
      <w:tr w:rsidR="00F708E7" w:rsidRPr="00F708E7" w14:paraId="090921C8" w14:textId="77777777" w:rsidTr="003B162C">
        <w:trPr>
          <w:trHeight w:val="280"/>
        </w:trPr>
        <w:tc>
          <w:tcPr>
            <w:tcW w:w="4533" w:type="dxa"/>
            <w:tcBorders>
              <w:top w:val="nil"/>
              <w:left w:val="nil"/>
              <w:right w:val="nil"/>
            </w:tcBorders>
            <w:noWrap/>
            <w:hideMark/>
          </w:tcPr>
          <w:p w14:paraId="1DBBEA35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Ac-YVAD-CMK</w:t>
            </w:r>
          </w:p>
        </w:tc>
        <w:tc>
          <w:tcPr>
            <w:tcW w:w="1671" w:type="dxa"/>
            <w:tcBorders>
              <w:top w:val="nil"/>
              <w:left w:val="nil"/>
              <w:right w:val="nil"/>
            </w:tcBorders>
            <w:noWrap/>
            <w:hideMark/>
          </w:tcPr>
          <w:p w14:paraId="4D14AA1A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08E7">
              <w:rPr>
                <w:rFonts w:ascii="Times New Roman" w:hAnsi="Times New Roman" w:cs="Times New Roman"/>
                <w:sz w:val="24"/>
                <w:szCs w:val="24"/>
              </w:rPr>
              <w:t>Invivogen</w:t>
            </w:r>
            <w:proofErr w:type="spellEnd"/>
            <w:r w:rsidRPr="00F708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24" w:type="dxa"/>
            <w:tcBorders>
              <w:top w:val="nil"/>
              <w:left w:val="nil"/>
              <w:right w:val="nil"/>
            </w:tcBorders>
            <w:noWrap/>
            <w:hideMark/>
          </w:tcPr>
          <w:p w14:paraId="2CCE7FCA" w14:textId="77777777" w:rsidR="00674B3D" w:rsidRPr="00F708E7" w:rsidRDefault="00674B3D" w:rsidP="00F708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08E7">
              <w:rPr>
                <w:rFonts w:ascii="Times New Roman" w:hAnsi="Times New Roman" w:cs="Times New Roman" w:hint="eastAsia"/>
                <w:sz w:val="24"/>
                <w:szCs w:val="24"/>
              </w:rPr>
              <w:t>inh-yvad</w:t>
            </w:r>
            <w:proofErr w:type="spellEnd"/>
          </w:p>
        </w:tc>
      </w:tr>
    </w:tbl>
    <w:p w14:paraId="490ED7E5" w14:textId="77777777" w:rsidR="00674B3D" w:rsidRDefault="00674B3D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73E62BD2" w14:textId="77777777" w:rsidR="00F708E7" w:rsidRDefault="00F708E7" w:rsidP="00D937BD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7ED99108" w14:textId="434ECEB2" w:rsidR="00D937BD" w:rsidRDefault="00582B43" w:rsidP="00D937BD">
      <w:pPr>
        <w:spacing w:line="48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Supplementary</w:t>
      </w:r>
      <w:r w:rsidRPr="0092459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Figure</w:t>
      </w:r>
      <w:r w:rsidR="00674B3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r w:rsidR="00924590" w:rsidRPr="00924590">
        <w:rPr>
          <w:rFonts w:ascii="Times New Roman" w:hAnsi="Times New Roman" w:cs="Times New Roman"/>
          <w:b/>
          <w:bCs/>
          <w:sz w:val="24"/>
          <w:szCs w:val="24"/>
        </w:rPr>
        <w:t xml:space="preserve">TREM2 inhibits </w:t>
      </w:r>
      <w:r w:rsidR="00924590" w:rsidRPr="00924590">
        <w:rPr>
          <w:rFonts w:ascii="Times New Roman" w:hAnsi="Times New Roman" w:cs="Times New Roman"/>
          <w:b/>
          <w:bCs/>
          <w:i/>
          <w:iCs/>
          <w:color w:val="231F20"/>
          <w:sz w:val="24"/>
          <w:szCs w:val="24"/>
        </w:rPr>
        <w:t>Pseudomonas aeruginosa</w:t>
      </w:r>
      <w:r w:rsidR="00924590" w:rsidRPr="00924590">
        <w:rPr>
          <w:rFonts w:ascii="Times New Roman" w:hAnsi="Times New Roman" w:cs="Times New Roman"/>
          <w:b/>
          <w:bCs/>
          <w:sz w:val="24"/>
          <w:szCs w:val="24"/>
        </w:rPr>
        <w:t xml:space="preserve">-induced </w:t>
      </w:r>
      <w:r w:rsidR="00924590">
        <w:rPr>
          <w:rFonts w:ascii="Times New Roman" w:hAnsi="Times New Roman" w:cs="Times New Roman" w:hint="eastAsia"/>
          <w:b/>
          <w:bCs/>
          <w:sz w:val="24"/>
          <w:szCs w:val="24"/>
        </w:rPr>
        <w:t>macrop</w:t>
      </w:r>
      <w:r w:rsidR="00924590">
        <w:rPr>
          <w:rFonts w:ascii="Times New Roman" w:hAnsi="Times New Roman" w:cs="Times New Roman"/>
          <w:b/>
          <w:bCs/>
          <w:sz w:val="24"/>
          <w:szCs w:val="24"/>
        </w:rPr>
        <w:t>hage death</w:t>
      </w:r>
      <w:r w:rsidR="00924590" w:rsidRPr="00924590">
        <w:rPr>
          <w:rFonts w:ascii="Times New Roman" w:hAnsi="Times New Roman" w:cs="Times New Roman"/>
          <w:b/>
          <w:bCs/>
          <w:sz w:val="24"/>
          <w:szCs w:val="24"/>
        </w:rPr>
        <w:t xml:space="preserve"> via </w:t>
      </w:r>
      <w:r w:rsidR="00924590" w:rsidRPr="00924590">
        <w:rPr>
          <w:rFonts w:ascii="Symbol" w:hAnsi="Symbol" w:cs="Times New Roman"/>
          <w:b/>
          <w:bCs/>
          <w:sz w:val="24"/>
          <w:szCs w:val="24"/>
        </w:rPr>
        <w:t></w:t>
      </w:r>
      <w:r w:rsidR="00924590" w:rsidRPr="00924590">
        <w:rPr>
          <w:rFonts w:ascii="Times New Roman" w:hAnsi="Times New Roman" w:cs="Times New Roman"/>
          <w:b/>
          <w:bCs/>
          <w:sz w:val="24"/>
          <w:szCs w:val="24"/>
        </w:rPr>
        <w:t>-catenin.</w:t>
      </w:r>
      <w:r w:rsidR="00D937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937BD" w:rsidRPr="00D937BD">
        <w:rPr>
          <w:rFonts w:ascii="Times New Roman" w:eastAsia="宋体" w:hAnsi="Times New Roman" w:cs="Times New Roman"/>
          <w:sz w:val="24"/>
          <w:szCs w:val="24"/>
        </w:rPr>
        <w:t>(</w:t>
      </w:r>
      <w:r w:rsidR="00D937BD">
        <w:rPr>
          <w:rFonts w:ascii="Times New Roman" w:eastAsia="宋体" w:hAnsi="Times New Roman" w:cs="Times New Roman"/>
          <w:sz w:val="24"/>
          <w:szCs w:val="24"/>
        </w:rPr>
        <w:t>A, B</w:t>
      </w:r>
      <w:r w:rsidR="00D937BD" w:rsidRPr="00D937BD">
        <w:rPr>
          <w:rFonts w:ascii="Times New Roman" w:eastAsia="宋体" w:hAnsi="Times New Roman" w:cs="Times New Roman"/>
          <w:sz w:val="24"/>
          <w:szCs w:val="24"/>
        </w:rPr>
        <w:t xml:space="preserve">) BMDMs were transfected with </w:t>
      </w:r>
      <w:proofErr w:type="spellStart"/>
      <w:r w:rsidR="00D937BD" w:rsidRPr="00D937BD">
        <w:rPr>
          <w:rFonts w:ascii="Times New Roman" w:eastAsia="宋体" w:hAnsi="Times New Roman" w:cs="Times New Roman"/>
          <w:sz w:val="24"/>
          <w:szCs w:val="24"/>
        </w:rPr>
        <w:t>si</w:t>
      </w:r>
      <w:proofErr w:type="spellEnd"/>
      <w:r w:rsidR="00D937BD" w:rsidRPr="00D937BD">
        <w:rPr>
          <w:rFonts w:ascii="Symbol" w:eastAsia="宋体" w:hAnsi="Symbol" w:cs="Times New Roman"/>
          <w:sz w:val="24"/>
          <w:szCs w:val="24"/>
        </w:rPr>
        <w:t></w:t>
      </w:r>
      <w:r w:rsidR="00D937BD" w:rsidRPr="00D937BD">
        <w:rPr>
          <w:rFonts w:ascii="Times New Roman" w:eastAsia="宋体" w:hAnsi="Times New Roman" w:cs="Times New Roman"/>
          <w:sz w:val="24"/>
          <w:szCs w:val="24"/>
        </w:rPr>
        <w:t xml:space="preserve">-catenin vs </w:t>
      </w:r>
      <w:proofErr w:type="spellStart"/>
      <w:r w:rsidR="00D937BD" w:rsidRPr="00D937BD">
        <w:rPr>
          <w:rFonts w:ascii="Times New Roman" w:eastAsia="宋体" w:hAnsi="Times New Roman" w:cs="Times New Roman"/>
          <w:sz w:val="24"/>
          <w:szCs w:val="24"/>
        </w:rPr>
        <w:t>siNC</w:t>
      </w:r>
      <w:proofErr w:type="spellEnd"/>
      <w:r w:rsidR="00D937BD" w:rsidRPr="00D937BD">
        <w:rPr>
          <w:rFonts w:ascii="Times New Roman" w:eastAsia="宋体" w:hAnsi="Times New Roman" w:cs="Times New Roman"/>
          <w:sz w:val="24"/>
          <w:szCs w:val="24"/>
        </w:rPr>
        <w:t xml:space="preserve">, and then treated with Ac-YVAD-CMK (40 </w:t>
      </w:r>
      <w:r w:rsidR="00D937BD" w:rsidRPr="00D937BD">
        <w:rPr>
          <w:rFonts w:ascii="Symbol" w:eastAsia="宋体" w:hAnsi="Symbol" w:cs="Times New Roman"/>
          <w:sz w:val="24"/>
          <w:szCs w:val="24"/>
        </w:rPr>
        <w:t></w:t>
      </w:r>
      <w:r w:rsidR="00D937BD" w:rsidRPr="00D937BD">
        <w:rPr>
          <w:rFonts w:ascii="Times New Roman" w:eastAsia="宋体" w:hAnsi="Times New Roman" w:cs="Times New Roman"/>
          <w:sz w:val="24"/>
          <w:szCs w:val="24"/>
        </w:rPr>
        <w:t xml:space="preserve">M) or vehicle control (DMSO), followed by </w:t>
      </w:r>
      <w:r w:rsidR="00D937BD" w:rsidRPr="00D937BD">
        <w:rPr>
          <w:rFonts w:ascii="Times New Roman" w:eastAsia="宋体" w:hAnsi="Times New Roman" w:cs="Times New Roman"/>
          <w:i/>
          <w:iCs/>
          <w:color w:val="231F20"/>
          <w:sz w:val="24"/>
          <w:szCs w:val="24"/>
        </w:rPr>
        <w:t xml:space="preserve">Pseudomonas aeruginosa </w:t>
      </w:r>
      <w:r w:rsidR="00D937BD" w:rsidRPr="00D937BD">
        <w:rPr>
          <w:rFonts w:ascii="Times New Roman" w:eastAsia="宋体" w:hAnsi="Times New Roman" w:cs="Times New Roman"/>
          <w:color w:val="231F20"/>
          <w:sz w:val="24"/>
          <w:szCs w:val="24"/>
        </w:rPr>
        <w:t>infection</w:t>
      </w:r>
      <w:r w:rsidR="00D937BD" w:rsidRPr="00D937BD">
        <w:rPr>
          <w:rFonts w:ascii="Times New Roman" w:eastAsia="宋体" w:hAnsi="Times New Roman" w:cs="Times New Roman"/>
          <w:sz w:val="24"/>
          <w:szCs w:val="24"/>
        </w:rPr>
        <w:t>.</w:t>
      </w:r>
      <w:r w:rsidR="00D937BD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815419">
        <w:rPr>
          <w:rFonts w:ascii="Times New Roman" w:eastAsia="宋体" w:hAnsi="Times New Roman" w:cs="Times New Roman"/>
          <w:sz w:val="24"/>
          <w:szCs w:val="24"/>
        </w:rPr>
        <w:t>(C)</w:t>
      </w:r>
      <w:r w:rsidR="00815419" w:rsidRPr="00815419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spellStart"/>
      <w:r w:rsidR="00C56D62">
        <w:rPr>
          <w:rFonts w:ascii="Times New Roman" w:eastAsia="宋体" w:hAnsi="Times New Roman" w:cs="Times New Roman"/>
          <w:sz w:val="24"/>
          <w:szCs w:val="24"/>
        </w:rPr>
        <w:t>V</w:t>
      </w:r>
      <w:r w:rsidR="00C56D62" w:rsidRPr="00D937BD">
        <w:rPr>
          <w:rFonts w:ascii="Times New Roman" w:eastAsia="宋体" w:hAnsi="Times New Roman" w:cs="Times New Roman"/>
          <w:sz w:val="24"/>
          <w:szCs w:val="24"/>
        </w:rPr>
        <w:t>ec-iBM</w:t>
      </w:r>
      <w:r w:rsidR="00C56D62" w:rsidRPr="00D937BD">
        <w:rPr>
          <w:rFonts w:ascii="Times New Roman" w:eastAsia="宋体" w:hAnsi="Times New Roman" w:cs="Times New Roman" w:hint="eastAsia"/>
          <w:sz w:val="24"/>
          <w:szCs w:val="24"/>
        </w:rPr>
        <w:t>s</w:t>
      </w:r>
      <w:proofErr w:type="spellEnd"/>
      <w:r w:rsidR="00C56D62" w:rsidRPr="00D937BD">
        <w:rPr>
          <w:rFonts w:ascii="Times New Roman" w:eastAsia="宋体" w:hAnsi="Times New Roman" w:cs="Times New Roman"/>
          <w:sz w:val="24"/>
          <w:szCs w:val="24"/>
        </w:rPr>
        <w:t xml:space="preserve"> or </w:t>
      </w:r>
      <w:r w:rsidR="00C56D62" w:rsidRPr="00D937BD">
        <w:rPr>
          <w:rFonts w:ascii="Symbol" w:eastAsia="宋体" w:hAnsi="Symbol" w:cs="Times New Roman"/>
          <w:sz w:val="24"/>
          <w:szCs w:val="24"/>
        </w:rPr>
        <w:t></w:t>
      </w:r>
      <w:r w:rsidR="00C56D62" w:rsidRPr="00D937BD">
        <w:rPr>
          <w:rFonts w:ascii="Times New Roman" w:eastAsia="宋体" w:hAnsi="Times New Roman" w:cs="Times New Roman"/>
          <w:sz w:val="24"/>
          <w:szCs w:val="24"/>
        </w:rPr>
        <w:t>-cat-</w:t>
      </w:r>
      <w:proofErr w:type="spellStart"/>
      <w:r w:rsidR="00C56D62" w:rsidRPr="00D937BD">
        <w:rPr>
          <w:rFonts w:ascii="Times New Roman" w:eastAsia="宋体" w:hAnsi="Times New Roman" w:cs="Times New Roman"/>
          <w:sz w:val="24"/>
          <w:szCs w:val="24"/>
        </w:rPr>
        <w:t>iBM</w:t>
      </w:r>
      <w:r w:rsidR="00C56D62" w:rsidRPr="00D937BD">
        <w:rPr>
          <w:rFonts w:ascii="Times New Roman" w:eastAsia="宋体" w:hAnsi="Times New Roman" w:cs="Times New Roman" w:hint="eastAsia"/>
          <w:sz w:val="24"/>
          <w:szCs w:val="24"/>
        </w:rPr>
        <w:t>s</w:t>
      </w:r>
      <w:proofErr w:type="spellEnd"/>
      <w:r w:rsidR="00C56D62" w:rsidRPr="00D937BD">
        <w:rPr>
          <w:rFonts w:ascii="Times New Roman" w:eastAsia="宋体" w:hAnsi="Times New Roman" w:cs="Times New Roman" w:hint="eastAsia"/>
          <w:sz w:val="24"/>
          <w:szCs w:val="24"/>
        </w:rPr>
        <w:t xml:space="preserve"> were</w:t>
      </w:r>
      <w:r w:rsidR="00C56D62" w:rsidRPr="00D937BD">
        <w:rPr>
          <w:rFonts w:ascii="Times New Roman" w:eastAsia="宋体" w:hAnsi="Times New Roman" w:cs="Times New Roman"/>
          <w:sz w:val="24"/>
          <w:szCs w:val="24"/>
        </w:rPr>
        <w:t xml:space="preserve"> infected with</w:t>
      </w:r>
      <w:r w:rsidR="00543C78">
        <w:rPr>
          <w:rFonts w:ascii="Times New Roman" w:eastAsia="宋体" w:hAnsi="Times New Roman" w:cs="Times New Roman"/>
          <w:sz w:val="24"/>
          <w:szCs w:val="24"/>
        </w:rPr>
        <w:t xml:space="preserve"> infected by </w:t>
      </w:r>
      <w:bookmarkStart w:id="1" w:name="_Hlk104728602"/>
      <w:r w:rsidR="00C56D62" w:rsidRPr="00D937BD">
        <w:rPr>
          <w:rFonts w:ascii="Times New Roman" w:eastAsia="宋体" w:hAnsi="Times New Roman" w:cs="Times New Roman"/>
          <w:i/>
          <w:iCs/>
          <w:color w:val="231F20"/>
          <w:sz w:val="24"/>
          <w:szCs w:val="24"/>
        </w:rPr>
        <w:t>Pseudomonas aeruginosa</w:t>
      </w:r>
      <w:r w:rsidR="00C56D62" w:rsidRPr="00C56D62">
        <w:rPr>
          <w:rFonts w:ascii="Times New Roman" w:eastAsia="宋体" w:hAnsi="Times New Roman" w:cs="Times New Roman"/>
          <w:color w:val="231F20"/>
          <w:sz w:val="24"/>
          <w:szCs w:val="24"/>
        </w:rPr>
        <w:t>,</w:t>
      </w:r>
      <w:r w:rsidR="00C56D62" w:rsidRPr="00543C78">
        <w:rPr>
          <w:rFonts w:ascii="Times New Roman" w:eastAsia="宋体" w:hAnsi="Times New Roman" w:cs="Times New Roman" w:hint="eastAsia"/>
          <w:bCs/>
          <w:i/>
          <w:iCs/>
          <w:sz w:val="24"/>
          <w:szCs w:val="24"/>
        </w:rPr>
        <w:t xml:space="preserve"> </w:t>
      </w:r>
      <w:r w:rsidR="00543C78" w:rsidRPr="00543C78">
        <w:rPr>
          <w:rFonts w:ascii="Times New Roman" w:eastAsia="宋体" w:hAnsi="Times New Roman" w:cs="Times New Roman" w:hint="eastAsia"/>
          <w:bCs/>
          <w:i/>
          <w:iCs/>
          <w:sz w:val="24"/>
          <w:szCs w:val="24"/>
        </w:rPr>
        <w:t>Staphylococcus aureus</w:t>
      </w:r>
      <w:r w:rsidR="00543C78" w:rsidRPr="00543C78"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, </w:t>
      </w:r>
      <w:r w:rsidR="00543C78" w:rsidRPr="00543C78">
        <w:rPr>
          <w:rFonts w:ascii="Times New Roman" w:eastAsia="宋体" w:hAnsi="Times New Roman" w:cs="Times New Roman" w:hint="eastAsia"/>
          <w:bCs/>
          <w:i/>
          <w:iCs/>
          <w:sz w:val="24"/>
          <w:szCs w:val="24"/>
        </w:rPr>
        <w:t>Streptococcus pneumoniae</w:t>
      </w:r>
      <w:r w:rsidR="00543C78" w:rsidRPr="00543C78">
        <w:rPr>
          <w:rFonts w:ascii="Times New Roman" w:eastAsia="宋体" w:hAnsi="Times New Roman" w:cs="Times New Roman"/>
          <w:bCs/>
          <w:sz w:val="24"/>
          <w:szCs w:val="24"/>
        </w:rPr>
        <w:t xml:space="preserve"> and </w:t>
      </w:r>
      <w:r w:rsidR="00543C78" w:rsidRPr="00543C78">
        <w:rPr>
          <w:rFonts w:ascii="Times New Roman" w:eastAsia="宋体" w:hAnsi="Times New Roman" w:cs="Times New Roman"/>
          <w:bCs/>
          <w:i/>
          <w:iCs/>
          <w:sz w:val="24"/>
          <w:szCs w:val="24"/>
        </w:rPr>
        <w:t>Escherichia coli</w:t>
      </w:r>
      <w:bookmarkEnd w:id="1"/>
      <w:r w:rsidR="00C56D62" w:rsidRPr="00C56D62">
        <w:rPr>
          <w:rStyle w:val="skip"/>
          <w:rFonts w:ascii="Times" w:hAnsi="Times" w:cs="Times"/>
          <w:i/>
          <w:iCs/>
          <w:sz w:val="24"/>
          <w:szCs w:val="24"/>
          <w:shd w:val="clear" w:color="auto" w:fill="FFFFFF"/>
        </w:rPr>
        <w:t xml:space="preserve"> </w:t>
      </w:r>
      <w:r w:rsidR="00C56D62" w:rsidRPr="00C56D62">
        <w:rPr>
          <w:rFonts w:ascii="Times" w:hAnsi="Times" w:cs="Times"/>
          <w:sz w:val="24"/>
          <w:szCs w:val="24"/>
        </w:rPr>
        <w:t>(MOI=20)</w:t>
      </w:r>
      <w:r w:rsidR="00815419">
        <w:rPr>
          <w:rFonts w:ascii="Times New Roman" w:eastAsia="宋体" w:hAnsi="Times New Roman" w:cs="Times New Roman"/>
          <w:sz w:val="24"/>
          <w:szCs w:val="24"/>
        </w:rPr>
        <w:t xml:space="preserve">. </w:t>
      </w:r>
      <w:r w:rsidR="00D937BD" w:rsidRPr="00D937BD">
        <w:rPr>
          <w:rFonts w:ascii="Times New Roman" w:eastAsia="宋体" w:hAnsi="Times New Roman" w:cs="Times New Roman"/>
          <w:sz w:val="24"/>
          <w:szCs w:val="24"/>
        </w:rPr>
        <w:t>(</w:t>
      </w:r>
      <w:r w:rsidR="00815419">
        <w:rPr>
          <w:rFonts w:ascii="Times New Roman" w:eastAsia="宋体" w:hAnsi="Times New Roman" w:cs="Times New Roman"/>
          <w:sz w:val="24"/>
          <w:szCs w:val="24"/>
        </w:rPr>
        <w:t>D</w:t>
      </w:r>
      <w:r w:rsidR="00D937BD">
        <w:rPr>
          <w:rFonts w:ascii="Times New Roman" w:eastAsia="宋体" w:hAnsi="Times New Roman" w:cs="Times New Roman"/>
          <w:sz w:val="24"/>
          <w:szCs w:val="24"/>
        </w:rPr>
        <w:t>-</w:t>
      </w:r>
      <w:r w:rsidR="00287114">
        <w:rPr>
          <w:rFonts w:ascii="Times New Roman" w:eastAsia="宋体" w:hAnsi="Times New Roman" w:cs="Times New Roman"/>
          <w:sz w:val="24"/>
          <w:szCs w:val="24"/>
        </w:rPr>
        <w:t>G</w:t>
      </w:r>
      <w:r w:rsidR="00D937BD" w:rsidRPr="00D937BD">
        <w:rPr>
          <w:rFonts w:ascii="Times New Roman" w:eastAsia="宋体" w:hAnsi="Times New Roman" w:cs="Times New Roman"/>
          <w:sz w:val="24"/>
          <w:szCs w:val="24"/>
        </w:rPr>
        <w:t xml:space="preserve">) </w:t>
      </w:r>
      <w:proofErr w:type="spellStart"/>
      <w:r w:rsidR="00D937BD" w:rsidRPr="00D937BD">
        <w:rPr>
          <w:rFonts w:ascii="Times New Roman" w:eastAsia="宋体" w:hAnsi="Times New Roman" w:cs="Times New Roman"/>
          <w:sz w:val="24"/>
          <w:szCs w:val="24"/>
        </w:rPr>
        <w:t>vec-iBM</w:t>
      </w:r>
      <w:r w:rsidR="00D937BD" w:rsidRPr="00D937BD">
        <w:rPr>
          <w:rFonts w:ascii="Times New Roman" w:eastAsia="宋体" w:hAnsi="Times New Roman" w:cs="Times New Roman" w:hint="eastAsia"/>
          <w:sz w:val="24"/>
          <w:szCs w:val="24"/>
        </w:rPr>
        <w:t>s</w:t>
      </w:r>
      <w:proofErr w:type="spellEnd"/>
      <w:r w:rsidR="00D937BD" w:rsidRPr="00D937BD">
        <w:rPr>
          <w:rFonts w:ascii="Times New Roman" w:eastAsia="宋体" w:hAnsi="Times New Roman" w:cs="Times New Roman"/>
          <w:sz w:val="24"/>
          <w:szCs w:val="24"/>
        </w:rPr>
        <w:t xml:space="preserve"> or </w:t>
      </w:r>
      <w:r w:rsidR="00D937BD" w:rsidRPr="00D937BD">
        <w:rPr>
          <w:rFonts w:ascii="Symbol" w:eastAsia="宋体" w:hAnsi="Symbol" w:cs="Times New Roman"/>
          <w:sz w:val="24"/>
          <w:szCs w:val="24"/>
        </w:rPr>
        <w:t></w:t>
      </w:r>
      <w:r w:rsidR="00D937BD" w:rsidRPr="00D937BD">
        <w:rPr>
          <w:rFonts w:ascii="Times New Roman" w:eastAsia="宋体" w:hAnsi="Times New Roman" w:cs="Times New Roman"/>
          <w:sz w:val="24"/>
          <w:szCs w:val="24"/>
        </w:rPr>
        <w:t>-cat-</w:t>
      </w:r>
      <w:proofErr w:type="spellStart"/>
      <w:r w:rsidR="00D937BD" w:rsidRPr="00D937BD">
        <w:rPr>
          <w:rFonts w:ascii="Times New Roman" w:eastAsia="宋体" w:hAnsi="Times New Roman" w:cs="Times New Roman"/>
          <w:sz w:val="24"/>
          <w:szCs w:val="24"/>
        </w:rPr>
        <w:t>iBM</w:t>
      </w:r>
      <w:r w:rsidR="00D937BD" w:rsidRPr="00D937BD">
        <w:rPr>
          <w:rFonts w:ascii="Times New Roman" w:eastAsia="宋体" w:hAnsi="Times New Roman" w:cs="Times New Roman" w:hint="eastAsia"/>
          <w:sz w:val="24"/>
          <w:szCs w:val="24"/>
        </w:rPr>
        <w:t>s</w:t>
      </w:r>
      <w:proofErr w:type="spellEnd"/>
      <w:r w:rsidR="00D937BD" w:rsidRPr="00D937BD">
        <w:rPr>
          <w:rFonts w:ascii="Times New Roman" w:eastAsia="宋体" w:hAnsi="Times New Roman" w:cs="Times New Roman" w:hint="eastAsia"/>
          <w:sz w:val="24"/>
          <w:szCs w:val="24"/>
        </w:rPr>
        <w:t xml:space="preserve"> were</w:t>
      </w:r>
      <w:r w:rsidR="00D937BD" w:rsidRPr="00D937BD">
        <w:rPr>
          <w:rFonts w:ascii="Times New Roman" w:eastAsia="宋体" w:hAnsi="Times New Roman" w:cs="Times New Roman"/>
          <w:sz w:val="24"/>
          <w:szCs w:val="24"/>
        </w:rPr>
        <w:t xml:space="preserve"> infected with </w:t>
      </w:r>
      <w:r w:rsidR="00D937BD" w:rsidRPr="00D937BD">
        <w:rPr>
          <w:rFonts w:ascii="Times New Roman" w:eastAsia="宋体" w:hAnsi="Times New Roman" w:cs="Times New Roman"/>
          <w:i/>
          <w:iCs/>
          <w:color w:val="231F20"/>
          <w:sz w:val="24"/>
          <w:szCs w:val="24"/>
        </w:rPr>
        <w:t>Pseudomonas aeruginosa</w:t>
      </w:r>
      <w:r w:rsidR="00D937BD" w:rsidRPr="00D937BD">
        <w:rPr>
          <w:rFonts w:ascii="Times New Roman" w:eastAsia="宋体" w:hAnsi="Times New Roman" w:cs="Times New Roman"/>
          <w:sz w:val="24"/>
          <w:szCs w:val="24"/>
        </w:rPr>
        <w:t xml:space="preserve"> for indicated </w:t>
      </w:r>
      <w:r w:rsidR="00D937BD" w:rsidRPr="00D937BD">
        <w:rPr>
          <w:rFonts w:ascii="Times New Roman" w:eastAsia="宋体" w:hAnsi="Times New Roman" w:cs="Times New Roman" w:hint="eastAsia"/>
          <w:sz w:val="24"/>
          <w:szCs w:val="24"/>
        </w:rPr>
        <w:t>MOIs</w:t>
      </w:r>
      <w:r w:rsidR="00D937BD" w:rsidRPr="00D937BD">
        <w:rPr>
          <w:rFonts w:ascii="Times New Roman" w:eastAsia="宋体" w:hAnsi="Times New Roman" w:cs="Times New Roman"/>
          <w:sz w:val="24"/>
          <w:szCs w:val="24"/>
        </w:rPr>
        <w:t>.</w:t>
      </w:r>
      <w:r w:rsidR="00D937BD">
        <w:rPr>
          <w:rFonts w:ascii="Times New Roman" w:eastAsia="宋体" w:hAnsi="Times New Roman" w:cs="Times New Roman"/>
          <w:sz w:val="24"/>
          <w:szCs w:val="24"/>
        </w:rPr>
        <w:t xml:space="preserve"> (</w:t>
      </w:r>
      <w:r w:rsidR="00287114">
        <w:rPr>
          <w:rFonts w:ascii="Times New Roman" w:eastAsia="宋体" w:hAnsi="Times New Roman" w:cs="Times New Roman"/>
          <w:sz w:val="24"/>
          <w:szCs w:val="24"/>
        </w:rPr>
        <w:t>H</w:t>
      </w:r>
      <w:r w:rsidR="00D937BD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="00287114">
        <w:rPr>
          <w:rFonts w:ascii="Times New Roman" w:eastAsia="宋体" w:hAnsi="Times New Roman" w:cs="Times New Roman"/>
          <w:sz w:val="24"/>
          <w:szCs w:val="24"/>
        </w:rPr>
        <w:t>I</w:t>
      </w:r>
      <w:r w:rsidR="00D937BD">
        <w:rPr>
          <w:rFonts w:ascii="Times New Roman" w:eastAsia="宋体" w:hAnsi="Times New Roman" w:cs="Times New Roman"/>
          <w:sz w:val="24"/>
          <w:szCs w:val="24"/>
        </w:rPr>
        <w:t xml:space="preserve">) </w:t>
      </w:r>
      <w:proofErr w:type="spellStart"/>
      <w:r w:rsidR="00D937BD" w:rsidRPr="00D937BD">
        <w:rPr>
          <w:rFonts w:ascii="Times New Roman" w:eastAsia="宋体" w:hAnsi="Times New Roman" w:cs="Times New Roman" w:hint="eastAsia"/>
          <w:sz w:val="24"/>
          <w:szCs w:val="24"/>
        </w:rPr>
        <w:t>v</w:t>
      </w:r>
      <w:r w:rsidR="00D937BD" w:rsidRPr="00D937BD">
        <w:rPr>
          <w:rFonts w:ascii="Times New Roman" w:eastAsia="宋体" w:hAnsi="Times New Roman" w:cs="Times New Roman"/>
          <w:sz w:val="24"/>
          <w:szCs w:val="24"/>
        </w:rPr>
        <w:t>ec-iBM</w:t>
      </w:r>
      <w:proofErr w:type="spellEnd"/>
      <w:r w:rsidR="00D937BD" w:rsidRPr="00D937BD">
        <w:rPr>
          <w:rFonts w:ascii="Times New Roman" w:eastAsia="宋体" w:hAnsi="Times New Roman" w:cs="Times New Roman"/>
          <w:sz w:val="24"/>
          <w:szCs w:val="24"/>
        </w:rPr>
        <w:t xml:space="preserve"> and </w:t>
      </w:r>
      <w:r w:rsidR="00D937BD" w:rsidRPr="00D937BD">
        <w:rPr>
          <w:rFonts w:ascii="Symbol" w:eastAsia="宋体" w:hAnsi="Symbol" w:cs="Times New Roman"/>
          <w:sz w:val="24"/>
          <w:szCs w:val="24"/>
        </w:rPr>
        <w:t></w:t>
      </w:r>
      <w:r w:rsidR="00D937BD" w:rsidRPr="00D937BD">
        <w:rPr>
          <w:rFonts w:ascii="Times New Roman" w:eastAsia="宋体" w:hAnsi="Times New Roman" w:cs="Times New Roman"/>
          <w:sz w:val="24"/>
          <w:szCs w:val="24"/>
        </w:rPr>
        <w:t>-cat-</w:t>
      </w:r>
      <w:proofErr w:type="spellStart"/>
      <w:r w:rsidR="00D937BD" w:rsidRPr="00D937BD">
        <w:rPr>
          <w:rFonts w:ascii="Times New Roman" w:eastAsia="宋体" w:hAnsi="Times New Roman" w:cs="Times New Roman"/>
          <w:sz w:val="24"/>
          <w:szCs w:val="24"/>
        </w:rPr>
        <w:t>iBM</w:t>
      </w:r>
      <w:proofErr w:type="spellEnd"/>
      <w:r w:rsidR="00D937BD" w:rsidRPr="00D937BD">
        <w:rPr>
          <w:rFonts w:ascii="Times New Roman" w:eastAsia="宋体" w:hAnsi="Times New Roman" w:cs="Times New Roman"/>
          <w:sz w:val="24"/>
          <w:szCs w:val="24"/>
        </w:rPr>
        <w:t xml:space="preserve"> were transfected with siTREM2 vs </w:t>
      </w:r>
      <w:proofErr w:type="spellStart"/>
      <w:r w:rsidR="00D937BD" w:rsidRPr="00D937BD">
        <w:rPr>
          <w:rFonts w:ascii="Times New Roman" w:eastAsia="宋体" w:hAnsi="Times New Roman" w:cs="Times New Roman"/>
          <w:sz w:val="24"/>
          <w:szCs w:val="24"/>
        </w:rPr>
        <w:t>siNC</w:t>
      </w:r>
      <w:proofErr w:type="spellEnd"/>
      <w:r w:rsidR="00D937BD" w:rsidRPr="00D937BD"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r w:rsidR="00D937BD" w:rsidRPr="00D937BD">
        <w:rPr>
          <w:rFonts w:ascii="Times New Roman" w:eastAsia="宋体" w:hAnsi="Times New Roman" w:cs="Times New Roman"/>
          <w:sz w:val="24"/>
          <w:szCs w:val="24"/>
        </w:rPr>
        <w:t xml:space="preserve">followed by </w:t>
      </w:r>
      <w:r w:rsidR="00D937BD" w:rsidRPr="00D937BD">
        <w:rPr>
          <w:rFonts w:ascii="Times New Roman" w:eastAsia="宋体" w:hAnsi="Times New Roman" w:cs="Times New Roman"/>
          <w:i/>
          <w:iCs/>
          <w:color w:val="231F20"/>
          <w:sz w:val="24"/>
          <w:szCs w:val="24"/>
        </w:rPr>
        <w:t>Pseudomonas aeruginosa</w:t>
      </w:r>
      <w:r w:rsidR="00D937BD" w:rsidRPr="00D937BD">
        <w:rPr>
          <w:rFonts w:ascii="Times New Roman" w:eastAsia="宋体" w:hAnsi="Times New Roman" w:cs="Times New Roman"/>
          <w:sz w:val="24"/>
          <w:szCs w:val="24"/>
        </w:rPr>
        <w:t xml:space="preserve"> infection. (A</w:t>
      </w:r>
      <w:r w:rsidR="00D937BD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="00281FBF">
        <w:rPr>
          <w:rFonts w:ascii="Times New Roman" w:eastAsia="宋体" w:hAnsi="Times New Roman" w:cs="Times New Roman"/>
          <w:sz w:val="24"/>
          <w:szCs w:val="24"/>
        </w:rPr>
        <w:t>E</w:t>
      </w:r>
      <w:r w:rsidR="00D937BD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="00281FBF">
        <w:rPr>
          <w:rFonts w:ascii="Times New Roman" w:eastAsia="宋体" w:hAnsi="Times New Roman" w:cs="Times New Roman"/>
          <w:sz w:val="24"/>
          <w:szCs w:val="24"/>
        </w:rPr>
        <w:t>H</w:t>
      </w:r>
      <w:r w:rsidR="00D937BD" w:rsidRPr="00D937BD">
        <w:rPr>
          <w:rFonts w:ascii="Times New Roman" w:eastAsia="宋体" w:hAnsi="Times New Roman" w:cs="Times New Roman"/>
          <w:sz w:val="24"/>
          <w:szCs w:val="24"/>
        </w:rPr>
        <w:t>) Cell death was analyzed by flow cytometry with PI staining. (B</w:t>
      </w:r>
      <w:r w:rsidR="00D937BD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="00281FBF">
        <w:rPr>
          <w:rFonts w:ascii="Times New Roman" w:eastAsia="宋体" w:hAnsi="Times New Roman" w:cs="Times New Roman"/>
          <w:sz w:val="24"/>
          <w:szCs w:val="24"/>
        </w:rPr>
        <w:t>F</w:t>
      </w:r>
      <w:r w:rsidR="00D937BD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="00281FBF">
        <w:rPr>
          <w:rFonts w:ascii="Times New Roman" w:eastAsia="宋体" w:hAnsi="Times New Roman" w:cs="Times New Roman"/>
          <w:sz w:val="24"/>
          <w:szCs w:val="24"/>
        </w:rPr>
        <w:t>I</w:t>
      </w:r>
      <w:r w:rsidR="00D937BD" w:rsidRPr="00D937BD">
        <w:rPr>
          <w:rFonts w:ascii="Times New Roman" w:eastAsia="宋体" w:hAnsi="Times New Roman" w:cs="Times New Roman"/>
          <w:sz w:val="24"/>
          <w:szCs w:val="24"/>
        </w:rPr>
        <w:t>) Quantification of flow cytometry analysis of dead cells (PI</w:t>
      </w:r>
      <w:r w:rsidR="00D937BD" w:rsidRPr="00D937BD">
        <w:rPr>
          <w:rFonts w:ascii="Times New Roman" w:eastAsia="宋体" w:hAnsi="Times New Roman" w:cs="Times New Roman"/>
          <w:sz w:val="24"/>
          <w:szCs w:val="24"/>
          <w:vertAlign w:val="superscript"/>
        </w:rPr>
        <w:t>+</w:t>
      </w:r>
      <w:r w:rsidR="00D937BD" w:rsidRPr="00D937BD">
        <w:rPr>
          <w:rFonts w:ascii="Times New Roman" w:eastAsia="宋体" w:hAnsi="Times New Roman" w:cs="Times New Roman"/>
          <w:sz w:val="24"/>
          <w:szCs w:val="24"/>
        </w:rPr>
        <w:t xml:space="preserve">). </w:t>
      </w:r>
      <w:r w:rsidR="00C56D62">
        <w:rPr>
          <w:rFonts w:ascii="Times New Roman" w:eastAsia="宋体" w:hAnsi="Times New Roman" w:cs="Times New Roman"/>
          <w:sz w:val="24"/>
          <w:szCs w:val="24"/>
        </w:rPr>
        <w:t xml:space="preserve">(C) </w:t>
      </w:r>
      <w:r w:rsidR="00C56D62" w:rsidRPr="00C56D62">
        <w:rPr>
          <w:rFonts w:ascii="Times New Roman" w:eastAsia="宋体" w:hAnsi="Times New Roman" w:cs="Times New Roman"/>
          <w:sz w:val="24"/>
          <w:szCs w:val="24"/>
        </w:rPr>
        <w:t>The</w:t>
      </w:r>
      <w:r w:rsidR="00C56D62" w:rsidRPr="00C56D62">
        <w:rPr>
          <w:rFonts w:ascii="Times New Roman" w:eastAsia="宋体" w:hAnsi="Times New Roman" w:cs="Times New Roman" w:hint="eastAsia"/>
          <w:sz w:val="24"/>
          <w:szCs w:val="24"/>
        </w:rPr>
        <w:t xml:space="preserve"> bacterial</w:t>
      </w:r>
      <w:r w:rsidR="00C56D62" w:rsidRPr="00C56D62">
        <w:rPr>
          <w:rFonts w:ascii="Times New Roman" w:eastAsia="宋体" w:hAnsi="Times New Roman" w:cs="Times New Roman"/>
          <w:sz w:val="24"/>
          <w:szCs w:val="24"/>
        </w:rPr>
        <w:t xml:space="preserve"> killing efficiency was assessed by bacterial killing assay based on plate count.</w:t>
      </w:r>
      <w:r w:rsidR="00C56D62" w:rsidRPr="00D937BD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287114">
        <w:rPr>
          <w:rFonts w:ascii="Times New Roman" w:eastAsia="宋体" w:hAnsi="Times New Roman" w:cs="Times New Roman"/>
          <w:sz w:val="24"/>
          <w:szCs w:val="24"/>
        </w:rPr>
        <w:t xml:space="preserve">(D) </w:t>
      </w:r>
      <w:r w:rsidR="00287114" w:rsidRPr="00287114">
        <w:rPr>
          <w:rFonts w:ascii="Times New Roman" w:eastAsia="宋体" w:hAnsi="Times New Roman" w:cs="Times New Roman"/>
          <w:sz w:val="24"/>
          <w:szCs w:val="24"/>
        </w:rPr>
        <w:t xml:space="preserve">Protein levels of </w:t>
      </w:r>
      <w:r w:rsidR="00287114" w:rsidRPr="00287114">
        <w:rPr>
          <w:rFonts w:ascii="Symbol" w:eastAsia="宋体" w:hAnsi="Symbol" w:cs="Times New Roman"/>
          <w:sz w:val="24"/>
          <w:szCs w:val="24"/>
        </w:rPr>
        <w:t></w:t>
      </w:r>
      <w:r w:rsidR="00287114">
        <w:rPr>
          <w:rFonts w:ascii="Times New Roman" w:eastAsia="宋体" w:hAnsi="Times New Roman" w:cs="Times New Roman"/>
          <w:sz w:val="24"/>
          <w:szCs w:val="24"/>
        </w:rPr>
        <w:t>-</w:t>
      </w:r>
      <w:r w:rsidR="00287114">
        <w:rPr>
          <w:rFonts w:ascii="Times New Roman" w:eastAsia="宋体" w:hAnsi="Times New Roman" w:cs="Times New Roman" w:hint="eastAsia"/>
          <w:sz w:val="24"/>
          <w:szCs w:val="24"/>
        </w:rPr>
        <w:t>catenin</w:t>
      </w:r>
      <w:r w:rsidR="00287114" w:rsidRPr="00287114">
        <w:rPr>
          <w:rFonts w:ascii="Times New Roman" w:eastAsia="宋体" w:hAnsi="Times New Roman" w:cs="Times New Roman"/>
          <w:sz w:val="24"/>
          <w:szCs w:val="24"/>
        </w:rPr>
        <w:t xml:space="preserve"> of each group were detected by western blot</w:t>
      </w:r>
      <w:r w:rsidR="00287114">
        <w:rPr>
          <w:rFonts w:ascii="Times New Roman" w:eastAsia="宋体" w:hAnsi="Times New Roman" w:cs="Times New Roman"/>
          <w:sz w:val="24"/>
          <w:szCs w:val="24"/>
        </w:rPr>
        <w:t xml:space="preserve">. </w:t>
      </w:r>
      <w:r w:rsidR="00D937BD" w:rsidRPr="00D937BD">
        <w:rPr>
          <w:rFonts w:ascii="Times New Roman" w:eastAsia="宋体" w:hAnsi="Times New Roman" w:cs="Times New Roman"/>
          <w:sz w:val="24"/>
          <w:szCs w:val="24"/>
        </w:rPr>
        <w:t>(</w:t>
      </w:r>
      <w:r w:rsidR="00281FBF">
        <w:rPr>
          <w:rFonts w:ascii="Times New Roman" w:eastAsia="宋体" w:hAnsi="Times New Roman" w:cs="Times New Roman"/>
          <w:sz w:val="24"/>
          <w:szCs w:val="24"/>
        </w:rPr>
        <w:t>G</w:t>
      </w:r>
      <w:r w:rsidR="00D937BD" w:rsidRPr="00D937BD">
        <w:rPr>
          <w:rFonts w:ascii="Times New Roman" w:eastAsia="宋体" w:hAnsi="Times New Roman" w:cs="Times New Roman"/>
          <w:sz w:val="24"/>
          <w:szCs w:val="24"/>
        </w:rPr>
        <w:t>) Cytotoxicity was detected by LDH release assay.</w:t>
      </w:r>
      <w:r w:rsidR="00D937BD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D937BD" w:rsidRPr="00D937BD">
        <w:rPr>
          <w:rFonts w:ascii="Times New Roman" w:eastAsia="宋体" w:hAnsi="Times New Roman" w:cs="Times New Roman"/>
          <w:sz w:val="24"/>
          <w:szCs w:val="24"/>
        </w:rPr>
        <w:t>*</w:t>
      </w:r>
      <w:r w:rsidR="00D937BD" w:rsidRPr="00D937BD">
        <w:rPr>
          <w:rFonts w:ascii="Times New Roman" w:eastAsia="宋体" w:hAnsi="Times New Roman" w:cs="Times New Roman" w:hint="eastAsia"/>
          <w:i/>
          <w:sz w:val="24"/>
          <w:szCs w:val="24"/>
        </w:rPr>
        <w:t>P</w:t>
      </w:r>
      <w:r w:rsidR="00D937BD" w:rsidRPr="00D937BD">
        <w:rPr>
          <w:rFonts w:ascii="Times New Roman" w:eastAsia="宋体" w:hAnsi="Times New Roman" w:cs="Times New Roman"/>
          <w:sz w:val="24"/>
          <w:szCs w:val="24"/>
        </w:rPr>
        <w:t>&lt;0.05</w:t>
      </w:r>
      <w:r w:rsidR="00D937BD" w:rsidRPr="00D937BD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="00D937BD" w:rsidRPr="00D937BD">
        <w:rPr>
          <w:rFonts w:ascii="Times New Roman" w:eastAsia="宋体" w:hAnsi="Times New Roman" w:cs="Times New Roman"/>
          <w:sz w:val="24"/>
          <w:szCs w:val="24"/>
        </w:rPr>
        <w:t xml:space="preserve"> **</w:t>
      </w:r>
      <w:r w:rsidR="00D937BD" w:rsidRPr="00D937BD">
        <w:rPr>
          <w:rFonts w:ascii="Times New Roman" w:eastAsia="宋体" w:hAnsi="Times New Roman" w:cs="Times New Roman" w:hint="eastAsia"/>
          <w:i/>
          <w:sz w:val="24"/>
          <w:szCs w:val="24"/>
        </w:rPr>
        <w:t>P</w:t>
      </w:r>
      <w:r w:rsidR="00D937BD" w:rsidRPr="00D937BD">
        <w:rPr>
          <w:rFonts w:ascii="Times New Roman" w:eastAsia="宋体" w:hAnsi="Times New Roman" w:cs="Times New Roman"/>
          <w:sz w:val="24"/>
          <w:szCs w:val="24"/>
        </w:rPr>
        <w:t>&lt;0.01</w:t>
      </w:r>
      <w:r w:rsidR="00D937BD" w:rsidRPr="00D937BD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="00D937BD" w:rsidRPr="00D937BD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D937BD" w:rsidRPr="00D937BD">
        <w:rPr>
          <w:rFonts w:ascii="Times New Roman" w:eastAsia="宋体" w:hAnsi="Times New Roman" w:cs="Times New Roman" w:hint="eastAsia"/>
          <w:sz w:val="24"/>
          <w:szCs w:val="24"/>
        </w:rPr>
        <w:t>ns</w:t>
      </w:r>
      <w:r w:rsidR="00D937BD" w:rsidRPr="00D937BD">
        <w:rPr>
          <w:rFonts w:ascii="Times New Roman" w:eastAsia="宋体" w:hAnsi="Times New Roman" w:cs="Times New Roman"/>
          <w:sz w:val="24"/>
          <w:szCs w:val="24"/>
        </w:rPr>
        <w:t>, no significance.</w:t>
      </w:r>
    </w:p>
    <w:p w14:paraId="050B0EC3" w14:textId="17C8DA13" w:rsidR="00B11453" w:rsidRDefault="00287114" w:rsidP="00D937BD">
      <w:pPr>
        <w:spacing w:line="48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F62B970" wp14:editId="641D0E1C">
            <wp:extent cx="5278120" cy="451993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451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9F4291" w14:textId="5243A837" w:rsidR="00D937BD" w:rsidRPr="00D937BD" w:rsidRDefault="00D937BD" w:rsidP="00D937BD">
      <w:pPr>
        <w:spacing w:line="48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bookmarkEnd w:id="0"/>
    <w:p w14:paraId="6F645463" w14:textId="7B9DE3C7" w:rsidR="00924590" w:rsidRPr="00D937BD" w:rsidRDefault="0092459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924590" w:rsidRPr="00D937BD">
      <w:pgSz w:w="11906" w:h="16838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1CCCA6" w14:textId="77777777" w:rsidR="00673512" w:rsidRDefault="00673512" w:rsidP="00567C8F">
      <w:r>
        <w:separator/>
      </w:r>
    </w:p>
  </w:endnote>
  <w:endnote w:type="continuationSeparator" w:id="0">
    <w:p w14:paraId="2459551C" w14:textId="77777777" w:rsidR="00673512" w:rsidRDefault="00673512" w:rsidP="00567C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0AE3FA" w14:textId="77777777" w:rsidR="00673512" w:rsidRDefault="00673512" w:rsidP="00567C8F">
      <w:r>
        <w:separator/>
      </w:r>
    </w:p>
  </w:footnote>
  <w:footnote w:type="continuationSeparator" w:id="0">
    <w:p w14:paraId="21294157" w14:textId="77777777" w:rsidR="00673512" w:rsidRDefault="00673512" w:rsidP="00567C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25766"/>
    <w:rsid w:val="00001F63"/>
    <w:rsid w:val="000363EB"/>
    <w:rsid w:val="000440FD"/>
    <w:rsid w:val="0005479B"/>
    <w:rsid w:val="0005563C"/>
    <w:rsid w:val="00094CB5"/>
    <w:rsid w:val="000D2FD3"/>
    <w:rsid w:val="000D6DEF"/>
    <w:rsid w:val="000E63C3"/>
    <w:rsid w:val="00175E3A"/>
    <w:rsid w:val="001839F3"/>
    <w:rsid w:val="001D02D0"/>
    <w:rsid w:val="001D5E6B"/>
    <w:rsid w:val="001F318A"/>
    <w:rsid w:val="00222BE2"/>
    <w:rsid w:val="00266995"/>
    <w:rsid w:val="00273D7C"/>
    <w:rsid w:val="0027781C"/>
    <w:rsid w:val="00281FBF"/>
    <w:rsid w:val="00285B54"/>
    <w:rsid w:val="00287114"/>
    <w:rsid w:val="002C7871"/>
    <w:rsid w:val="00326E4E"/>
    <w:rsid w:val="003927F6"/>
    <w:rsid w:val="00396D14"/>
    <w:rsid w:val="003B162C"/>
    <w:rsid w:val="003B2EF3"/>
    <w:rsid w:val="00423256"/>
    <w:rsid w:val="00440FB3"/>
    <w:rsid w:val="00467FE9"/>
    <w:rsid w:val="00474626"/>
    <w:rsid w:val="00497993"/>
    <w:rsid w:val="00497C69"/>
    <w:rsid w:val="004B6C0A"/>
    <w:rsid w:val="004B71AB"/>
    <w:rsid w:val="004D041B"/>
    <w:rsid w:val="004E0FB9"/>
    <w:rsid w:val="005062EE"/>
    <w:rsid w:val="00524FCC"/>
    <w:rsid w:val="00541861"/>
    <w:rsid w:val="00543C78"/>
    <w:rsid w:val="00543C94"/>
    <w:rsid w:val="00556892"/>
    <w:rsid w:val="00567C8F"/>
    <w:rsid w:val="00582A76"/>
    <w:rsid w:val="00582B43"/>
    <w:rsid w:val="005A62E4"/>
    <w:rsid w:val="005B7179"/>
    <w:rsid w:val="005E7016"/>
    <w:rsid w:val="00600B08"/>
    <w:rsid w:val="0061226F"/>
    <w:rsid w:val="00625766"/>
    <w:rsid w:val="00625941"/>
    <w:rsid w:val="00646D25"/>
    <w:rsid w:val="00673512"/>
    <w:rsid w:val="00674B3D"/>
    <w:rsid w:val="006815D7"/>
    <w:rsid w:val="006C01A4"/>
    <w:rsid w:val="006C0F90"/>
    <w:rsid w:val="006C6096"/>
    <w:rsid w:val="00700023"/>
    <w:rsid w:val="0070703E"/>
    <w:rsid w:val="007367D9"/>
    <w:rsid w:val="007636D0"/>
    <w:rsid w:val="007753D3"/>
    <w:rsid w:val="00776632"/>
    <w:rsid w:val="007C5F37"/>
    <w:rsid w:val="007E145D"/>
    <w:rsid w:val="00815419"/>
    <w:rsid w:val="00816246"/>
    <w:rsid w:val="008341CF"/>
    <w:rsid w:val="008C278A"/>
    <w:rsid w:val="008D3C8E"/>
    <w:rsid w:val="00924590"/>
    <w:rsid w:val="0096077B"/>
    <w:rsid w:val="00971355"/>
    <w:rsid w:val="009A4B1C"/>
    <w:rsid w:val="009D77C5"/>
    <w:rsid w:val="00A0381A"/>
    <w:rsid w:val="00A12066"/>
    <w:rsid w:val="00A20191"/>
    <w:rsid w:val="00A41F8E"/>
    <w:rsid w:val="00A64F2D"/>
    <w:rsid w:val="00A716DC"/>
    <w:rsid w:val="00A743C0"/>
    <w:rsid w:val="00A95C13"/>
    <w:rsid w:val="00AA11AC"/>
    <w:rsid w:val="00AE30E1"/>
    <w:rsid w:val="00AF1282"/>
    <w:rsid w:val="00B11453"/>
    <w:rsid w:val="00B11A46"/>
    <w:rsid w:val="00B54B11"/>
    <w:rsid w:val="00BF0E36"/>
    <w:rsid w:val="00C05A2F"/>
    <w:rsid w:val="00C56D62"/>
    <w:rsid w:val="00CA2E2E"/>
    <w:rsid w:val="00CE63E3"/>
    <w:rsid w:val="00D15D95"/>
    <w:rsid w:val="00D43160"/>
    <w:rsid w:val="00D937BD"/>
    <w:rsid w:val="00DB4D5E"/>
    <w:rsid w:val="00DF6A74"/>
    <w:rsid w:val="00E003AC"/>
    <w:rsid w:val="00E15A96"/>
    <w:rsid w:val="00E94C91"/>
    <w:rsid w:val="00EB45CD"/>
    <w:rsid w:val="00EC5D72"/>
    <w:rsid w:val="00EE6122"/>
    <w:rsid w:val="00F40891"/>
    <w:rsid w:val="00F67B2B"/>
    <w:rsid w:val="00F708E7"/>
    <w:rsid w:val="00F8785C"/>
    <w:rsid w:val="00FC1DE9"/>
    <w:rsid w:val="00FD391E"/>
    <w:rsid w:val="04D20A5A"/>
    <w:rsid w:val="066548F0"/>
    <w:rsid w:val="08090E12"/>
    <w:rsid w:val="08130F8B"/>
    <w:rsid w:val="0FEC3491"/>
    <w:rsid w:val="13AE6D1A"/>
    <w:rsid w:val="27962037"/>
    <w:rsid w:val="285D0E23"/>
    <w:rsid w:val="2A400549"/>
    <w:rsid w:val="303708AE"/>
    <w:rsid w:val="3E2F0A7F"/>
    <w:rsid w:val="405851E8"/>
    <w:rsid w:val="4A0B64E8"/>
    <w:rsid w:val="4A397A9A"/>
    <w:rsid w:val="4F0661A5"/>
    <w:rsid w:val="4F5F7FE5"/>
    <w:rsid w:val="6C1D7FC5"/>
    <w:rsid w:val="6D766849"/>
    <w:rsid w:val="6E3D2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DC46B4B"/>
  <w15:docId w15:val="{A00592E3-3338-485B-AAB1-8FCF15653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a">
    <w:name w:val="Emphasis"/>
    <w:basedOn w:val="a0"/>
    <w:uiPriority w:val="20"/>
    <w:qFormat/>
    <w:rPr>
      <w:i/>
    </w:rPr>
  </w:style>
  <w:style w:type="character" w:styleId="ab">
    <w:name w:val="line number"/>
    <w:basedOn w:val="a0"/>
    <w:uiPriority w:val="99"/>
    <w:semiHidden/>
    <w:unhideWhenUsed/>
    <w:qFormat/>
  </w:style>
  <w:style w:type="character" w:styleId="ac">
    <w:name w:val="Hyperlink"/>
    <w:uiPriority w:val="99"/>
    <w:unhideWhenUsed/>
    <w:qFormat/>
    <w:rPr>
      <w:color w:val="001BA0"/>
      <w:u w:val="single"/>
    </w:rPr>
  </w:style>
  <w:style w:type="character" w:styleId="ad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pple-converted-space">
    <w:name w:val="apple-converted-space"/>
    <w:basedOn w:val="a0"/>
    <w:qFormat/>
  </w:style>
  <w:style w:type="character" w:customStyle="1" w:styleId="skip">
    <w:name w:val="skip"/>
    <w:qFormat/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adjustRightInd w:val="0"/>
      <w:jc w:val="left"/>
    </w:pPr>
    <w:rPr>
      <w:rFonts w:ascii="Times New Roman" w:hAnsi="Times New Roman" w:cs="Times New Roman"/>
      <w:kern w:val="0"/>
      <w:sz w:val="24"/>
      <w:szCs w:val="24"/>
    </w:rPr>
  </w:style>
  <w:style w:type="table" w:styleId="ae">
    <w:name w:val="Table Grid"/>
    <w:basedOn w:val="a1"/>
    <w:uiPriority w:val="59"/>
    <w:rsid w:val="00674B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541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709</TotalTime>
  <Pages>3</Pages>
  <Words>277</Words>
  <Characters>1581</Characters>
  <Application>Microsoft Office Word</Application>
  <DocSecurity>0</DocSecurity>
  <Lines>13</Lines>
  <Paragraphs>3</Paragraphs>
  <ScaleCrop>false</ScaleCrop>
  <Company/>
  <LinksUpToDate>false</LinksUpToDate>
  <CharactersWithSpaces>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 意</dc:creator>
  <cp:lastModifiedBy>王 意</cp:lastModifiedBy>
  <cp:revision>53</cp:revision>
  <cp:lastPrinted>2021-08-19T05:20:00Z</cp:lastPrinted>
  <dcterms:created xsi:type="dcterms:W3CDTF">2019-02-09T04:43:00Z</dcterms:created>
  <dcterms:modified xsi:type="dcterms:W3CDTF">2022-06-08T15:39:00Z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A26CA7120BE5435283B714E7B097C31E</vt:lpwstr>
  </property>
</Properties>
</file>