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1782"/>
        <w:gridCol w:w="9355"/>
        <w:gridCol w:w="820"/>
        <w:gridCol w:w="881"/>
      </w:tblGrid>
      <w:tr w:rsidR="00D46CA4" w:rsidRPr="005743B1" w14:paraId="1E229F40" w14:textId="77777777" w:rsidTr="00621FF6">
        <w:trPr>
          <w:trHeight w:val="460"/>
          <w:tblHeader/>
        </w:trPr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8FBD0B" w14:textId="01789B0F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b/>
                <w:bCs/>
                <w:color w:val="000000"/>
                <w:sz w:val="20"/>
                <w:szCs w:val="20"/>
                <w:lang w:val="en" w:eastAsia="es-ES"/>
              </w:rPr>
              <w:t>SEM.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542F8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b/>
                <w:bCs/>
                <w:color w:val="000000"/>
                <w:sz w:val="20"/>
                <w:szCs w:val="20"/>
                <w:lang w:val="en" w:eastAsia="es-ES"/>
              </w:rPr>
              <w:t>MESOCYCLE</w:t>
            </w:r>
          </w:p>
        </w:tc>
        <w:tc>
          <w:tcPr>
            <w:tcW w:w="9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AF3FE8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b/>
                <w:bCs/>
                <w:color w:val="000000"/>
                <w:sz w:val="20"/>
                <w:szCs w:val="20"/>
                <w:lang w:val="en" w:eastAsia="es-ES"/>
              </w:rPr>
              <w:t>CONTENT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336B2A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b/>
                <w:bCs/>
                <w:color w:val="000000"/>
                <w:sz w:val="20"/>
                <w:szCs w:val="20"/>
                <w:lang w:val="en" w:eastAsia="es-ES"/>
              </w:rPr>
              <w:t>SEM.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A319D4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b/>
                <w:bCs/>
                <w:color w:val="000000"/>
                <w:sz w:val="20"/>
                <w:szCs w:val="20"/>
                <w:lang w:val="en" w:eastAsia="es-ES"/>
              </w:rPr>
              <w:t>LOAD</w:t>
            </w:r>
          </w:p>
        </w:tc>
      </w:tr>
      <w:tr w:rsidR="00D46CA4" w:rsidRPr="005743B1" w14:paraId="26DF2D4E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442DCC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Weeks 1 to 3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9DB2E5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I. Introduction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FE4AF1D" w14:textId="77777777" w:rsidR="00D46CA4" w:rsidRPr="006F0F55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Evaluate initial level participants, familiarize participants with the program and teach execution of basic exercises.</w:t>
            </w:r>
          </w:p>
          <w:p w14:paraId="031EE705" w14:textId="77777777" w:rsidR="00D46CA4" w:rsidRPr="005743B1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 xml:space="preserve">Circuit training </w:t>
            </w:r>
            <w:r>
              <w:rPr>
                <w:color w:val="000000"/>
                <w:sz w:val="20"/>
                <w:szCs w:val="20"/>
                <w:lang w:val="en" w:eastAsia="es-ES"/>
              </w:rPr>
              <w:t>combining</w:t>
            </w:r>
            <w:r>
              <w:rPr>
                <w:lang w:val="en"/>
              </w:rPr>
              <w:t xml:space="preserve"> </w:t>
            </w:r>
            <w:r w:rsidRPr="005743B1">
              <w:rPr>
                <w:color w:val="000000"/>
                <w:sz w:val="20"/>
                <w:szCs w:val="20"/>
                <w:lang w:val="en" w:eastAsia="es-ES"/>
              </w:rPr>
              <w:t>resistance and strength exercises. Coordination-balance at the beginning of the session. Flexibility in return to calm.</w:t>
            </w:r>
          </w:p>
          <w:p w14:paraId="53916B7B" w14:textId="77777777" w:rsidR="00D46CA4" w:rsidRPr="005743B1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Strength: &lt; 3 RPE with global exercises. 2-3 sets, 6-8 exercises, 20"-30" activity, recovery 40"-30".</w:t>
            </w:r>
          </w:p>
          <w:p w14:paraId="0CD51E2A" w14:textId="77777777" w:rsidR="00D46CA4" w:rsidRPr="006F0F55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Endurance: &lt; 3 RPE with global exercises 2-4 intervals of &lt;5 ́ with active complete recoveries.</w:t>
            </w:r>
          </w:p>
          <w:p w14:paraId="66F2D885" w14:textId="77777777" w:rsidR="00D46CA4" w:rsidRPr="006F0F55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Flexibility: Exercises of simple execution in return to calm.</w:t>
            </w:r>
          </w:p>
          <w:p w14:paraId="0D69470D" w14:textId="77777777" w:rsidR="00D46CA4" w:rsidRPr="006F0F55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Coordination and balance: Low difficulty exercises introduced at the beginning of the session (without fatigue).</w:t>
            </w:r>
          </w:p>
          <w:p w14:paraId="1AD7844F" w14:textId="77777777" w:rsidR="00D46CA4" w:rsidRPr="006F0F55" w:rsidRDefault="00D46CA4" w:rsidP="00D46CA4">
            <w:pPr>
              <w:pStyle w:val="Prrafodelista"/>
              <w:numPr>
                <w:ilvl w:val="0"/>
                <w:numId w:val="1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30% Strength, 50% endurance, 20%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8FB8238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3BF8F09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3</w:t>
            </w:r>
          </w:p>
        </w:tc>
      </w:tr>
      <w:tr w:rsidR="00D46CA4" w:rsidRPr="005743B1" w14:paraId="0AE88FD0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5AD9C56D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6F77DA5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6400ED9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12A872FC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2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634FE3F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4</w:t>
            </w:r>
          </w:p>
        </w:tc>
      </w:tr>
      <w:tr w:rsidR="00D46CA4" w:rsidRPr="005743B1" w14:paraId="6ADEA8D4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16E1CA53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6F1B889F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0E553DFE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7737E10F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3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35C1E799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</w:tr>
      <w:tr w:rsidR="00D46CA4" w:rsidRPr="005743B1" w14:paraId="54D41FF6" w14:textId="77777777" w:rsidTr="00621FF6">
        <w:trPr>
          <w:trHeight w:val="517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FFBB75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C76DD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0CCBD92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991714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  <w:p w14:paraId="4BB40943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D46CA4" w:rsidRPr="005743B1" w14:paraId="7285723C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8DB0B4A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Weeks 4 to 7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4CF77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II. General Fitness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1BD708F" w14:textId="77777777" w:rsidR="00D46CA4" w:rsidRPr="005743B1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Improve overall physical condition.</w:t>
            </w:r>
          </w:p>
          <w:p w14:paraId="1B93F4DE" w14:textId="77777777" w:rsidR="00D46CA4" w:rsidRPr="005743B1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 xml:space="preserve">Combined circuit training </w:t>
            </w:r>
            <w:r>
              <w:rPr>
                <w:color w:val="000000"/>
                <w:sz w:val="20"/>
                <w:szCs w:val="20"/>
                <w:lang w:val="en" w:eastAsia="es-ES"/>
              </w:rPr>
              <w:t>exercises</w:t>
            </w:r>
            <w:r>
              <w:rPr>
                <w:lang w:val="en"/>
              </w:rPr>
              <w:t xml:space="preserve"> </w:t>
            </w:r>
            <w:r w:rsidRPr="005743B1">
              <w:rPr>
                <w:color w:val="000000"/>
                <w:sz w:val="20"/>
                <w:szCs w:val="20"/>
                <w:lang w:val="en" w:eastAsia="es-ES"/>
              </w:rPr>
              <w:t>are endurance and strength. Coordination-balance at the beginning of the session. Flexibility in return to calm.</w:t>
            </w:r>
          </w:p>
          <w:p w14:paraId="1625B71A" w14:textId="77777777" w:rsidR="00D46CA4" w:rsidRPr="005743B1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Strength: 3-4 RPE with global exercises and some analytical exercises. 2-3 sets, 8-10 exercises, 15 repetitions, recovery 45"-60".</w:t>
            </w:r>
          </w:p>
          <w:p w14:paraId="3FEE1ABD" w14:textId="77777777" w:rsidR="00D46CA4" w:rsidRPr="006F0F55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Endurance: 3-4 RPE with global exercises 2-4 intervals of 4 ́-8 ́ with active complete recoveries.</w:t>
            </w:r>
          </w:p>
          <w:p w14:paraId="2C84AAA4" w14:textId="77777777" w:rsidR="00D46CA4" w:rsidRPr="006F0F55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Flexibility: Exercises of simple execution in return to calm.</w:t>
            </w:r>
          </w:p>
          <w:p w14:paraId="78931138" w14:textId="77777777" w:rsidR="00D46CA4" w:rsidRPr="006F0F55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Coordination and balance: Medium difficulty exercises introduced at the beginning of the session (without fatigue).</w:t>
            </w:r>
          </w:p>
          <w:p w14:paraId="3D0881A9" w14:textId="77777777" w:rsidR="00D46CA4" w:rsidRPr="006F0F55" w:rsidRDefault="00D46CA4" w:rsidP="00D46CA4">
            <w:pPr>
              <w:pStyle w:val="Prrafodelista"/>
              <w:numPr>
                <w:ilvl w:val="0"/>
                <w:numId w:val="2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40% Strength, 40% endurance, 20%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A631507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4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62A5ED9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</w:tr>
      <w:tr w:rsidR="00D46CA4" w:rsidRPr="005743B1" w14:paraId="0E14170D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047C6BF9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3446F2D2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20DE2115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04A7DE5A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3709CD4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5743B1" w14:paraId="248FD10A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33C4F86F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267B8255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6B43BFB5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211E71E0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2803603D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7</w:t>
            </w:r>
          </w:p>
        </w:tc>
      </w:tr>
      <w:tr w:rsidR="00D46CA4" w:rsidRPr="005743B1" w14:paraId="4B39DB86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3C532E0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5E1A4BCA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31DA5E8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216901DD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7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5479443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</w:tr>
      <w:tr w:rsidR="00D46CA4" w:rsidRPr="005743B1" w14:paraId="1224B577" w14:textId="77777777" w:rsidTr="00621FF6">
        <w:trPr>
          <w:trHeight w:val="56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5A787B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0E1767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2A48C6E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AC32C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D46CA4" w:rsidRPr="005743B1" w14:paraId="697A05B8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5526069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Weeks 4 to 11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496F3D" w14:textId="77777777" w:rsidR="00D46CA4" w:rsidRPr="006F0F55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III. Toning and improving aerobic resistance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03D61DB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Tone the muscles. Improve aerobic endurance.</w:t>
            </w:r>
          </w:p>
          <w:p w14:paraId="7DE00192" w14:textId="77777777" w:rsidR="00D46CA4" w:rsidRPr="005743B1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Training in series and circuits of resistance, strength and coordination-balance exercises. Flexibility in return to calm.</w:t>
            </w:r>
          </w:p>
          <w:p w14:paraId="15A9375A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Strength: 4-5 RPE with global and analytical exercises. 2-3 sets, 8-10 exercises, 8-12 repetitions, recovery 1 '.</w:t>
            </w:r>
          </w:p>
          <w:p w14:paraId="17BD2E2C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Endurance: 4-5 RPE with global exercises 2-5 intervals of 2 ́-5 ́ with incomplete recoveries.</w:t>
            </w:r>
          </w:p>
          <w:p w14:paraId="4FA1037C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Flexibility: Exercises of simple execution in return to calm.</w:t>
            </w:r>
          </w:p>
          <w:p w14:paraId="6F0F7A0B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Coordination and balance: Exercises of low-medium difficulty introduced in part main session (with fatigue).</w:t>
            </w:r>
          </w:p>
          <w:p w14:paraId="3FC9FB92" w14:textId="77777777" w:rsidR="00D46CA4" w:rsidRPr="006F0F55" w:rsidRDefault="00D46CA4" w:rsidP="00D46CA4">
            <w:pPr>
              <w:pStyle w:val="Prrafodelista"/>
              <w:numPr>
                <w:ilvl w:val="0"/>
                <w:numId w:val="3"/>
              </w:numPr>
              <w:ind w:left="213" w:hanging="213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50% Strength, 30% endurance, 20%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2C4E86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8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713B100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</w:tr>
      <w:tr w:rsidR="00D46CA4" w:rsidRPr="005743B1" w14:paraId="382EBEF9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093A50F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1D3FF303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395A7C2D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5F5AAC2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9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348A4967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5743B1" w14:paraId="5F07FD62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74612607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4DFCD700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77D0E999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249E812E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10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6FCE7915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7</w:t>
            </w:r>
          </w:p>
        </w:tc>
      </w:tr>
      <w:tr w:rsidR="00D46CA4" w:rsidRPr="005743B1" w14:paraId="54054028" w14:textId="77777777" w:rsidTr="00621FF6">
        <w:trPr>
          <w:trHeight w:val="460"/>
          <w:tblHeader/>
        </w:trPr>
        <w:tc>
          <w:tcPr>
            <w:tcW w:w="907" w:type="dxa"/>
            <w:vMerge/>
            <w:vAlign w:val="center"/>
            <w:hideMark/>
          </w:tcPr>
          <w:p w14:paraId="5090820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vAlign w:val="center"/>
            <w:hideMark/>
          </w:tcPr>
          <w:p w14:paraId="52D90FD2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6C40DDDA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0F8BE9FC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11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059C30B5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5743B1" w14:paraId="1853CF77" w14:textId="77777777" w:rsidTr="00621FF6">
        <w:trPr>
          <w:trHeight w:val="200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87B2568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756EFAE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D35CB7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3CA70B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1DC9DB83" w14:textId="58D123FF" w:rsidR="00613676" w:rsidRDefault="00613676"/>
    <w:tbl>
      <w:tblPr>
        <w:tblW w:w="1374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1782"/>
        <w:gridCol w:w="9355"/>
        <w:gridCol w:w="820"/>
        <w:gridCol w:w="881"/>
      </w:tblGrid>
      <w:tr w:rsidR="00D46CA4" w:rsidRPr="009F6C9E" w14:paraId="67A249FB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794C1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lastRenderedPageBreak/>
              <w:t>Weeks 12 to 15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697DAD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IV. Functional training I.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20735D4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Develop functional training aimed at improving strength, endurance, coordination and mobility transferable to everyday life.</w:t>
            </w:r>
          </w:p>
          <w:p w14:paraId="49A8FA01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Training in series and circuits of functional exercises of resistance, strength, coordination-balance and mobility. Flexibility in return to calm.</w:t>
            </w:r>
          </w:p>
          <w:p w14:paraId="728BD918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Strength: 3-4 RPE with global exercises. 1-3 sets, 8-12 exercises, 8-15 repetitions, variable recoveries.</w:t>
            </w:r>
          </w:p>
          <w:p w14:paraId="7A145AA9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Endurance: 5-6 RPE with global exercises 2-5 intervals of 30"-2 ́ active recoveries.</w:t>
            </w:r>
          </w:p>
          <w:p w14:paraId="79E709CA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Flexibility: Exercises of simple execution in return to calm.</w:t>
            </w:r>
          </w:p>
          <w:p w14:paraId="2F6F8917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Coordination, balance and mobility: Functional exercises at the beginning of the session and in part main session (without and with fatigue).</w:t>
            </w:r>
          </w:p>
          <w:p w14:paraId="64EAF0D3" w14:textId="77777777" w:rsidR="00D46CA4" w:rsidRPr="005743B1" w:rsidRDefault="00D46CA4" w:rsidP="00D46CA4">
            <w:pPr>
              <w:pStyle w:val="Prrafodelista"/>
              <w:numPr>
                <w:ilvl w:val="0"/>
                <w:numId w:val="4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40% Strength, 30% endurance, 30%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425B4B5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12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592465D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7</w:t>
            </w:r>
          </w:p>
        </w:tc>
      </w:tr>
      <w:tr w:rsidR="00D46CA4" w:rsidRPr="009F6C9E" w14:paraId="48D85CB6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7FD071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06B0B7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18B61368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1C1335B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13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2800FC36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8</w:t>
            </w:r>
          </w:p>
        </w:tc>
      </w:tr>
      <w:tr w:rsidR="00D46CA4" w:rsidRPr="009F6C9E" w14:paraId="7FFC915B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F699BB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186AC85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26952E47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441D29F8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14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2DDFDBB6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9</w:t>
            </w:r>
          </w:p>
        </w:tc>
      </w:tr>
      <w:tr w:rsidR="00D46CA4" w:rsidRPr="009F6C9E" w14:paraId="388C8888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76151C3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8A698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57FE2E29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shd w:val="clear" w:color="auto" w:fill="auto"/>
            <w:vAlign w:val="bottom"/>
            <w:hideMark/>
          </w:tcPr>
          <w:p w14:paraId="4D3DD2D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15</w:t>
            </w:r>
          </w:p>
        </w:tc>
        <w:tc>
          <w:tcPr>
            <w:tcW w:w="881" w:type="dxa"/>
            <w:shd w:val="clear" w:color="auto" w:fill="auto"/>
            <w:vAlign w:val="bottom"/>
            <w:hideMark/>
          </w:tcPr>
          <w:p w14:paraId="57CEEDF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9F6C9E" w14:paraId="236C08E3" w14:textId="77777777" w:rsidTr="00621FF6">
        <w:trPr>
          <w:trHeight w:val="92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25E94CA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17EB28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4936771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F443B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 </w:t>
            </w:r>
          </w:p>
          <w:p w14:paraId="16D5CED2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D46CA4" w:rsidRPr="009F6C9E" w14:paraId="2726D519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9DA198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Weeks 16 to 19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4CEF60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V. Functional training II.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68827B1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Develop functional training aimed at improving strength, endurance, coordination and mobility transferable to everyday life.</w:t>
            </w:r>
          </w:p>
          <w:p w14:paraId="70679EC5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Training in series and circuits of functional exercises of resistance, strength, coordination-balance and mobility. Flexibility in return to calm.</w:t>
            </w:r>
          </w:p>
          <w:p w14:paraId="5242D3DE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Strength: 4-5 RPE with global exercises. 1-3 sets, 8-10 exercises, 8-12 repetitions, variable recoveries according to exercise intensity.</w:t>
            </w:r>
          </w:p>
          <w:p w14:paraId="68C6BF7E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Endurance: 5-6 RPE with global exercises 2-5 intervals of 30"-2 ́ active recoveries.</w:t>
            </w:r>
          </w:p>
          <w:p w14:paraId="2BAD286E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Flexibility: Exercises of simple execution in return to calm.</w:t>
            </w:r>
          </w:p>
          <w:p w14:paraId="2CF4CDC4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Coordination, balance and mobility: Functional exercises at the beginning of the session and in part main session (without and with fatigue).</w:t>
            </w:r>
          </w:p>
          <w:p w14:paraId="4686AED2" w14:textId="77777777" w:rsidR="00D46CA4" w:rsidRPr="005743B1" w:rsidRDefault="00D46CA4" w:rsidP="00D46CA4">
            <w:pPr>
              <w:pStyle w:val="Prrafodelista"/>
              <w:numPr>
                <w:ilvl w:val="0"/>
                <w:numId w:val="5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40% Strength, 30% endurance, 30%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7ED873B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16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E69AD37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9F6C9E" w14:paraId="3367739B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top w:val="nil"/>
            </w:tcBorders>
            <w:vAlign w:val="center"/>
            <w:hideMark/>
          </w:tcPr>
          <w:p w14:paraId="17C9E9D0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top w:val="nil"/>
            </w:tcBorders>
            <w:vAlign w:val="center"/>
            <w:hideMark/>
          </w:tcPr>
          <w:p w14:paraId="381BA03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16DE14AE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60CC219D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17</w:t>
            </w:r>
          </w:p>
        </w:tc>
        <w:tc>
          <w:tcPr>
            <w:tcW w:w="881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12326C0A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7</w:t>
            </w:r>
          </w:p>
        </w:tc>
      </w:tr>
      <w:tr w:rsidR="00D46CA4" w:rsidRPr="009F6C9E" w14:paraId="1D9CAB40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top w:val="nil"/>
            </w:tcBorders>
            <w:vAlign w:val="center"/>
            <w:hideMark/>
          </w:tcPr>
          <w:p w14:paraId="22CACF16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top w:val="nil"/>
            </w:tcBorders>
            <w:vAlign w:val="center"/>
            <w:hideMark/>
          </w:tcPr>
          <w:p w14:paraId="5977474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4FF71350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54ACC2B2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18</w:t>
            </w:r>
          </w:p>
        </w:tc>
        <w:tc>
          <w:tcPr>
            <w:tcW w:w="881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02B6105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8</w:t>
            </w:r>
          </w:p>
        </w:tc>
      </w:tr>
      <w:tr w:rsidR="00D46CA4" w:rsidRPr="009F6C9E" w14:paraId="7753D40B" w14:textId="77777777" w:rsidTr="00621FF6">
        <w:trPr>
          <w:trHeight w:val="460"/>
          <w:tblHeader/>
        </w:trPr>
        <w:tc>
          <w:tcPr>
            <w:tcW w:w="907" w:type="dxa"/>
            <w:vMerge/>
            <w:tcBorders>
              <w:top w:val="nil"/>
            </w:tcBorders>
            <w:vAlign w:val="center"/>
            <w:hideMark/>
          </w:tcPr>
          <w:p w14:paraId="1E627618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top w:val="nil"/>
            </w:tcBorders>
            <w:vAlign w:val="center"/>
            <w:hideMark/>
          </w:tcPr>
          <w:p w14:paraId="425937E8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shd w:val="clear" w:color="auto" w:fill="auto"/>
            <w:vAlign w:val="bottom"/>
            <w:hideMark/>
          </w:tcPr>
          <w:p w14:paraId="73C29A2B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20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0BA14A20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18</w:t>
            </w:r>
          </w:p>
        </w:tc>
        <w:tc>
          <w:tcPr>
            <w:tcW w:w="881" w:type="dxa"/>
            <w:tcBorders>
              <w:top w:val="nil"/>
            </w:tcBorders>
            <w:shd w:val="clear" w:color="auto" w:fill="auto"/>
            <w:vAlign w:val="bottom"/>
            <w:hideMark/>
          </w:tcPr>
          <w:p w14:paraId="45A573AF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6</w:t>
            </w:r>
          </w:p>
        </w:tc>
      </w:tr>
      <w:tr w:rsidR="00D46CA4" w:rsidRPr="009F6C9E" w14:paraId="41C71A4B" w14:textId="77777777" w:rsidTr="00621FF6">
        <w:trPr>
          <w:trHeight w:val="395"/>
          <w:tblHeader/>
        </w:trPr>
        <w:tc>
          <w:tcPr>
            <w:tcW w:w="90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5FA912C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8A02378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27D8E4F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5C92CC3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  <w:t> </w:t>
            </w:r>
          </w:p>
        </w:tc>
      </w:tr>
      <w:tr w:rsidR="00D46CA4" w:rsidRPr="009F6C9E" w14:paraId="31C39620" w14:textId="77777777" w:rsidTr="00621FF6">
        <w:trPr>
          <w:trHeight w:val="460"/>
          <w:tblHeader/>
        </w:trPr>
        <w:tc>
          <w:tcPr>
            <w:tcW w:w="90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4886FE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Week 20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6F664A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Mesocycle VI. Evaluation</w:t>
            </w:r>
          </w:p>
        </w:tc>
        <w:tc>
          <w:tcPr>
            <w:tcW w:w="9355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FB3D836" w14:textId="77777777" w:rsidR="00D46CA4" w:rsidRPr="005743B1" w:rsidRDefault="00D46CA4" w:rsidP="00D46CA4">
            <w:pPr>
              <w:pStyle w:val="Prrafodelista"/>
              <w:numPr>
                <w:ilvl w:val="0"/>
                <w:numId w:val="6"/>
              </w:numPr>
              <w:ind w:left="358" w:hanging="284"/>
              <w:contextualSpacing w:val="0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Evaluate the final level of participants.</w:t>
            </w:r>
          </w:p>
          <w:p w14:paraId="717A535A" w14:textId="77777777" w:rsidR="00D46CA4" w:rsidRPr="006F0F55" w:rsidRDefault="00D46CA4" w:rsidP="00D46CA4">
            <w:pPr>
              <w:pStyle w:val="Prrafodelista"/>
              <w:numPr>
                <w:ilvl w:val="0"/>
                <w:numId w:val="6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Realization of the physical condition tests of the project.</w:t>
            </w:r>
          </w:p>
          <w:p w14:paraId="7CDC8553" w14:textId="77777777" w:rsidR="00D46CA4" w:rsidRPr="005743B1" w:rsidRDefault="00D46CA4" w:rsidP="00D46CA4">
            <w:pPr>
              <w:pStyle w:val="Prrafodelista"/>
              <w:numPr>
                <w:ilvl w:val="0"/>
                <w:numId w:val="6"/>
              </w:numPr>
              <w:ind w:left="355" w:hanging="284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Distribution of training time: 40% Strength, 20% endurance, 40% coordination, balance and flexibility.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2F3B511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20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A762704" w14:textId="77777777" w:rsidR="00D46CA4" w:rsidRPr="005743B1" w:rsidRDefault="00D46CA4" w:rsidP="00621FF6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  <w:r w:rsidRPr="005743B1">
              <w:rPr>
                <w:color w:val="000000"/>
                <w:sz w:val="20"/>
                <w:szCs w:val="20"/>
                <w:lang w:val="en" w:eastAsia="es-ES"/>
              </w:rPr>
              <w:t>5</w:t>
            </w:r>
          </w:p>
        </w:tc>
      </w:tr>
      <w:tr w:rsidR="00D46CA4" w:rsidRPr="009F6C9E" w14:paraId="6626F781" w14:textId="77777777" w:rsidTr="00621FF6">
        <w:trPr>
          <w:trHeight w:val="56"/>
          <w:tblHeader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7632304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1431EAD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355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6FCC4F7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A1D03C9" w14:textId="77777777" w:rsidR="00D46CA4" w:rsidRPr="005743B1" w:rsidRDefault="00D46CA4" w:rsidP="00621FF6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6A5EC35A" w14:textId="7FF2069F" w:rsidR="00D46CA4" w:rsidRDefault="00D46CA4"/>
    <w:p w14:paraId="31EC7ED1" w14:textId="77777777" w:rsidR="00D46CA4" w:rsidRPr="00B92B1E" w:rsidRDefault="00D46CA4" w:rsidP="00D46CA4">
      <w:pPr>
        <w:shd w:val="clear" w:color="auto" w:fill="FFFFFF"/>
        <w:spacing w:before="100" w:beforeAutospacing="1" w:after="100" w:afterAutospacing="1"/>
        <w:jc w:val="both"/>
        <w:rPr>
          <w:rFonts w:asciiTheme="minorHAnsi" w:hAnsiTheme="minorHAnsi" w:cstheme="minorHAnsi"/>
          <w:color w:val="222222"/>
          <w:lang w:eastAsia="es-ES"/>
        </w:rPr>
      </w:pPr>
      <w:r w:rsidRPr="00B92B1E">
        <w:rPr>
          <w:lang w:val="en"/>
        </w:rPr>
        <w:t xml:space="preserve">HASAVI is a program based on three pillars: "nutrition, physical activity and personal health", an initiative of the company Ferrovial Services. First, </w:t>
      </w:r>
      <w:r w:rsidRPr="00B92B1E">
        <w:rPr>
          <w:i/>
          <w:color w:val="222222"/>
          <w:lang w:val="en" w:eastAsia="es-ES"/>
        </w:rPr>
        <w:t>Global training</w:t>
      </w:r>
      <w:r>
        <w:rPr>
          <w:lang w:val="en"/>
        </w:rPr>
        <w:t xml:space="preserve"> </w:t>
      </w:r>
      <w:r w:rsidRPr="00B92B1E">
        <w:rPr>
          <w:color w:val="222222"/>
          <w:lang w:val="en" w:eastAsia="es-ES"/>
        </w:rPr>
        <w:t xml:space="preserve">was carried out: a global toning session with a duration of 8 minutes in the form of warm-up, 30 minutes for the main part (intended to tone upper and lower train, do agility, strength and endurance work) and finally stretches. For this, there were dumbbells of between 1 and 5 Kg, step drawers, </w:t>
      </w:r>
      <w:r w:rsidRPr="00B92B1E">
        <w:rPr>
          <w:i/>
          <w:iCs/>
          <w:color w:val="222222"/>
          <w:lang w:val="en" w:eastAsia="es-ES"/>
        </w:rPr>
        <w:t>Kettelbells</w:t>
      </w:r>
      <w:r w:rsidRPr="00B92B1E">
        <w:rPr>
          <w:color w:val="222222"/>
          <w:lang w:val="en" w:eastAsia="es-ES"/>
        </w:rPr>
        <w:t xml:space="preserve"> with weights between 8 and 16 kg and mats.</w:t>
      </w:r>
    </w:p>
    <w:p w14:paraId="58C9F1B0" w14:textId="77777777" w:rsidR="00D46CA4" w:rsidRPr="00B92B1E" w:rsidRDefault="00D46CA4" w:rsidP="00D46CA4">
      <w:pPr>
        <w:shd w:val="clear" w:color="auto" w:fill="FFFFFF"/>
        <w:spacing w:before="100" w:beforeAutospacing="1" w:after="100" w:afterAutospacing="1"/>
        <w:jc w:val="both"/>
        <w:rPr>
          <w:rFonts w:asciiTheme="minorHAnsi" w:hAnsiTheme="minorHAnsi" w:cstheme="minorHAnsi"/>
          <w:color w:val="222222"/>
          <w:lang w:eastAsia="es-ES"/>
        </w:rPr>
      </w:pPr>
      <w:r w:rsidRPr="00B92B1E">
        <w:rPr>
          <w:color w:val="222222"/>
          <w:lang w:val="en" w:eastAsia="es-ES"/>
        </w:rPr>
        <w:t xml:space="preserve">Secondly, </w:t>
      </w:r>
      <w:r w:rsidRPr="00B92B1E">
        <w:rPr>
          <w:i/>
          <w:color w:val="222222"/>
          <w:lang w:val="en" w:eastAsia="es-ES"/>
        </w:rPr>
        <w:t>Mat Pilates</w:t>
      </w:r>
      <w:r>
        <w:rPr>
          <w:lang w:val="en"/>
        </w:rPr>
        <w:t xml:space="preserve"> was carried out </w:t>
      </w:r>
      <w:r w:rsidRPr="00B92B1E">
        <w:rPr>
          <w:color w:val="222222"/>
          <w:lang w:val="en" w:eastAsia="es-ES"/>
        </w:rPr>
        <w:t xml:space="preserve"> in order to promote the toning of the whole body and, mainly, core and flexibility work. For this, </w:t>
      </w:r>
      <w:r w:rsidRPr="00F050BA">
        <w:rPr>
          <w:i/>
          <w:iCs/>
          <w:color w:val="222222"/>
          <w:lang w:val="en" w:eastAsia="es-ES"/>
        </w:rPr>
        <w:t>fitballs</w:t>
      </w:r>
      <w:r w:rsidRPr="00B92B1E">
        <w:rPr>
          <w:color w:val="222222"/>
          <w:lang w:val="en" w:eastAsia="es-ES"/>
        </w:rPr>
        <w:t xml:space="preserve">, </w:t>
      </w:r>
      <w:r w:rsidRPr="00B92B1E">
        <w:rPr>
          <w:i/>
          <w:iCs/>
          <w:color w:val="222222"/>
          <w:lang w:val="en" w:eastAsia="es-ES"/>
        </w:rPr>
        <w:t>therabands</w:t>
      </w:r>
      <w:r>
        <w:rPr>
          <w:lang w:val="en"/>
        </w:rPr>
        <w:t xml:space="preserve"> </w:t>
      </w:r>
      <w:r w:rsidRPr="00B92B1E">
        <w:rPr>
          <w:i/>
          <w:iCs/>
          <w:color w:val="222222"/>
          <w:lang w:val="en" w:eastAsia="es-ES"/>
        </w:rPr>
        <w:t>tapes</w:t>
      </w:r>
      <w:r w:rsidRPr="00B92B1E">
        <w:rPr>
          <w:color w:val="222222"/>
          <w:lang w:val="en" w:eastAsia="es-ES"/>
        </w:rPr>
        <w:t xml:space="preserve">, </w:t>
      </w:r>
      <w:r w:rsidRPr="00B92B1E">
        <w:rPr>
          <w:i/>
          <w:iCs/>
          <w:color w:val="222222"/>
          <w:lang w:val="en" w:eastAsia="es-ES"/>
        </w:rPr>
        <w:t>magic circles</w:t>
      </w:r>
      <w:r w:rsidRPr="00B92B1E">
        <w:rPr>
          <w:color w:val="222222"/>
          <w:lang w:val="en" w:eastAsia="es-ES"/>
        </w:rPr>
        <w:t xml:space="preserve"> and mats</w:t>
      </w:r>
      <w:r>
        <w:rPr>
          <w:lang w:val="en"/>
        </w:rPr>
        <w:t xml:space="preserve"> were available.</w:t>
      </w:r>
    </w:p>
    <w:p w14:paraId="5649DE01" w14:textId="77777777" w:rsidR="00D46CA4" w:rsidRPr="00B92B1E" w:rsidRDefault="00D46CA4" w:rsidP="00D46CA4">
      <w:pPr>
        <w:shd w:val="clear" w:color="auto" w:fill="FFFFFF"/>
        <w:jc w:val="both"/>
        <w:rPr>
          <w:rFonts w:asciiTheme="minorHAnsi" w:hAnsiTheme="minorHAnsi" w:cstheme="minorHAnsi"/>
          <w:color w:val="222222"/>
          <w:lang w:eastAsia="es-ES"/>
        </w:rPr>
      </w:pPr>
      <w:r w:rsidRPr="00B92B1E">
        <w:rPr>
          <w:color w:val="222222"/>
          <w:lang w:val="en" w:eastAsia="es-ES"/>
        </w:rPr>
        <w:lastRenderedPageBreak/>
        <w:t xml:space="preserve">The sessions lasted 45 minutes of motor commitment, two days a week, supervised </w:t>
      </w:r>
      <w:r w:rsidRPr="00B92B1E">
        <w:rPr>
          <w:lang w:val="en"/>
        </w:rPr>
        <w:t>by a duly qualified technician.</w:t>
      </w:r>
    </w:p>
    <w:p w14:paraId="02F4FE26" w14:textId="14E071C0" w:rsidR="00D46CA4" w:rsidRDefault="00D46CA4"/>
    <w:sectPr w:rsidR="00D46CA4" w:rsidSect="00D46CA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192063"/>
    <w:multiLevelType w:val="hybridMultilevel"/>
    <w:tmpl w:val="7FC2CA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1946D1"/>
    <w:multiLevelType w:val="hybridMultilevel"/>
    <w:tmpl w:val="F93038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930F70"/>
    <w:multiLevelType w:val="hybridMultilevel"/>
    <w:tmpl w:val="D6F4CC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0F3CA3"/>
    <w:multiLevelType w:val="hybridMultilevel"/>
    <w:tmpl w:val="F27887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74CA1"/>
    <w:multiLevelType w:val="hybridMultilevel"/>
    <w:tmpl w:val="EE6AF2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B7E5C"/>
    <w:multiLevelType w:val="hybridMultilevel"/>
    <w:tmpl w:val="B1EC52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A4"/>
    <w:rsid w:val="00007258"/>
    <w:rsid w:val="002052E5"/>
    <w:rsid w:val="003561E6"/>
    <w:rsid w:val="00613676"/>
    <w:rsid w:val="006F0F55"/>
    <w:rsid w:val="009E0CAB"/>
    <w:rsid w:val="00AA1250"/>
    <w:rsid w:val="00CF1280"/>
    <w:rsid w:val="00D46CA4"/>
    <w:rsid w:val="00E13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EBB99C"/>
  <w15:chartTrackingRefBased/>
  <w15:docId w15:val="{4C5F1206-BC4A-F64D-BA75-CB9C2D5D4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CA4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D46CA4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D46CA4"/>
    <w:rPr>
      <w:rFonts w:ascii="Times New Roman" w:eastAsia="Times New Roman" w:hAnsi="Times New Roman" w:cs="Times New Roman"/>
      <w:lang w:eastAsia="es-ES_tradnl"/>
    </w:rPr>
  </w:style>
  <w:style w:type="character" w:styleId="Textodelmarcadordeposicin">
    <w:name w:val="Placeholder Text"/>
    <w:basedOn w:val="Fuentedeprrafopredeter"/>
    <w:uiPriority w:val="99"/>
    <w:semiHidden/>
    <w:rsid w:val="006F0F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3A1E89-847A-B24B-9EEE-24F9088F6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802</Words>
  <Characters>4414</Characters>
  <Application>Microsoft Office Word</Application>
  <DocSecurity>0</DocSecurity>
  <Lines>36</Lines>
  <Paragraphs>10</Paragraphs>
  <ScaleCrop>false</ScaleCrop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Jiménez Díaz-Benito Víctor</dc:creator>
  <cp:keywords/>
  <dc:description/>
  <cp:lastModifiedBy>Jiménez Díaz-Benito Víctor</cp:lastModifiedBy>
  <cp:revision>1</cp:revision>
  <dcterms:created xsi:type="dcterms:W3CDTF">2022-02-24T13:41:00Z</dcterms:created>
  <dcterms:modified xsi:type="dcterms:W3CDTF">2022-02-24T13:44:00Z</dcterms:modified>
  <cp:category/>
</cp:coreProperties>
</file>