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B50A6" w:rsidRDefault="00DD112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D112E">
        <w:rPr>
          <w:rFonts w:ascii="Times New Roman" w:hAnsi="Times New Roman" w:cs="Times New Roman"/>
          <w:b/>
          <w:bCs/>
          <w:sz w:val="24"/>
          <w:szCs w:val="24"/>
        </w:rPr>
        <w:t>Table S</w:t>
      </w:r>
      <w:proofErr w:type="gramStart"/>
      <w:r w:rsidRPr="00DD112E">
        <w:rPr>
          <w:rFonts w:ascii="Times New Roman" w:hAnsi="Times New Roman" w:cs="Times New Roman"/>
          <w:b/>
          <w:bCs/>
          <w:sz w:val="24"/>
          <w:szCs w:val="24"/>
        </w:rPr>
        <w:t>2 .</w:t>
      </w:r>
      <w:proofErr w:type="gramEnd"/>
      <w:r w:rsidRPr="00DD112E">
        <w:rPr>
          <w:rFonts w:ascii="Times New Roman" w:hAnsi="Times New Roman" w:cs="Times New Roman"/>
          <w:b/>
          <w:bCs/>
          <w:sz w:val="24"/>
          <w:szCs w:val="24"/>
        </w:rPr>
        <w:t xml:space="preserve"> Numbers of miRNA target gene identified by </w:t>
      </w:r>
      <w:proofErr w:type="spellStart"/>
      <w:r w:rsidRPr="00DD112E">
        <w:rPr>
          <w:rFonts w:ascii="Times New Roman" w:hAnsi="Times New Roman" w:cs="Times New Roman"/>
          <w:b/>
          <w:bCs/>
          <w:sz w:val="24"/>
          <w:szCs w:val="24"/>
        </w:rPr>
        <w:t>miRTarBase</w:t>
      </w:r>
      <w:proofErr w:type="spellEnd"/>
      <w:r w:rsidRPr="00DD112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tbl>
      <w:tblPr>
        <w:tblpPr w:leftFromText="180" w:rightFromText="180" w:vertAnchor="page" w:horzAnchor="margin" w:tblpY="1993"/>
        <w:tblW w:w="836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04"/>
        <w:gridCol w:w="1904"/>
        <w:gridCol w:w="1806"/>
        <w:gridCol w:w="2748"/>
      </w:tblGrid>
      <w:tr w:rsidR="007438C9" w:rsidRPr="00DD112E" w:rsidTr="007438C9">
        <w:trPr>
          <w:trHeight w:val="345"/>
        </w:trPr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miRNA names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mirAccession</w:t>
            </w:r>
            <w:proofErr w:type="spellEnd"/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Pseudogene name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Numbers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target genes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hsa-miR-181b-5p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MIMAT0000257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7438C9" w:rsidRPr="00DD112E" w:rsidTr="007438C9">
        <w:trPr>
          <w:trHeight w:val="514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hsa-miR-151a-5p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MIMAT0000256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438C9" w:rsidRPr="00DD112E" w:rsidTr="007438C9">
        <w:trPr>
          <w:trHeight w:val="678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hsa-miR-3167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MIMAT0015042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hsa-miR-543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MIMAT0004954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MIMAT0000252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hsa-miR-181c-5p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MIMAT0000258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hsa-miR-181d-5p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MIMAT00002821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hsa-miR-4262</w:t>
            </w:r>
          </w:p>
        </w:tc>
        <w:tc>
          <w:tcPr>
            <w:tcW w:w="190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MIMAT0016894</w:t>
            </w:r>
          </w:p>
        </w:tc>
        <w:tc>
          <w:tcPr>
            <w:tcW w:w="180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438C9" w:rsidRPr="00DD112E" w:rsidTr="007438C9">
        <w:trPr>
          <w:trHeight w:val="562"/>
        </w:trPr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hsa-miR-876-5p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MIMAT0004924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2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438C9" w:rsidRPr="00DD112E" w:rsidRDefault="007438C9" w:rsidP="007438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1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D112E" w:rsidRPr="00DD112E" w:rsidRDefault="00DD112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D112E" w:rsidRPr="00DD11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B7027" w:rsidRDefault="002B7027" w:rsidP="007438C9">
      <w:r>
        <w:separator/>
      </w:r>
    </w:p>
  </w:endnote>
  <w:endnote w:type="continuationSeparator" w:id="0">
    <w:p w:rsidR="002B7027" w:rsidRDefault="002B7027" w:rsidP="00743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B7027" w:rsidRDefault="002B7027" w:rsidP="007438C9">
      <w:r>
        <w:separator/>
      </w:r>
    </w:p>
  </w:footnote>
  <w:footnote w:type="continuationSeparator" w:id="0">
    <w:p w:rsidR="002B7027" w:rsidRDefault="002B7027" w:rsidP="00743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12E"/>
    <w:rsid w:val="002B7027"/>
    <w:rsid w:val="006B50A6"/>
    <w:rsid w:val="007438C9"/>
    <w:rsid w:val="00DD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C40250-201E-4BD6-AD80-09EA5D7B6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3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38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3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38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67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shitong lin</dc:creator>
  <cp:keywords/>
  <dc:description/>
  <cp:lastModifiedBy>shitong lin</cp:lastModifiedBy>
  <cp:revision>2</cp:revision>
  <dcterms:created xsi:type="dcterms:W3CDTF">2020-02-29T16:37:00Z</dcterms:created>
  <dcterms:modified xsi:type="dcterms:W3CDTF">2020-03-01T00:58:00Z</dcterms:modified>
</cp:coreProperties>
</file>