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2E2" w:rsidRPr="005A12E2" w:rsidRDefault="005A12E2" w:rsidP="005A12E2">
      <w:bookmarkStart w:id="0" w:name="_GoBack"/>
      <w:bookmarkEnd w:id="0"/>
      <w:r w:rsidRPr="005A12E2">
        <w:t xml:space="preserve">Supplementary material for this article is available online at </w:t>
      </w:r>
      <w:hyperlink r:id="rId4" w:history="1">
        <w:r w:rsidRPr="005A12E2">
          <w:rPr>
            <w:rStyle w:val="Hyperlink"/>
          </w:rPr>
          <w:t>https://www.youtube.com/playlist?list=PL1uGfMXH_u0uNsBrNaFlaD82OcXouiq10</w:t>
        </w:r>
      </w:hyperlink>
      <w:r w:rsidRPr="005A12E2">
        <w:t>.</w:t>
      </w:r>
    </w:p>
    <w:p w:rsidR="00836A78" w:rsidRDefault="005A12E2" w:rsidP="005A12E2">
      <w:r>
        <w:t xml:space="preserve">A series of videos illustrate all the applicability steps and the outcome results are available online at the attached </w:t>
      </w:r>
      <w:proofErr w:type="spellStart"/>
      <w:r>
        <w:t>limk</w:t>
      </w:r>
      <w:proofErr w:type="spellEnd"/>
    </w:p>
    <w:sectPr w:rsidR="00836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A79"/>
    <w:rsid w:val="00301A79"/>
    <w:rsid w:val="005A12E2"/>
    <w:rsid w:val="00AD55C4"/>
    <w:rsid w:val="00B81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DABC2C-2300-4810-B23B-B7E184F62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A12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playlist?list=PL1uGfMXH_u0uNsBrNaFlaD82OcXouiq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aboulella</dc:creator>
  <cp:keywords/>
  <dc:description/>
  <cp:lastModifiedBy>hassan aboulella</cp:lastModifiedBy>
  <cp:revision>2</cp:revision>
  <dcterms:created xsi:type="dcterms:W3CDTF">2022-05-30T17:43:00Z</dcterms:created>
  <dcterms:modified xsi:type="dcterms:W3CDTF">2022-05-30T17:44:00Z</dcterms:modified>
</cp:coreProperties>
</file>