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text" w:horzAnchor="page" w:tblpX="646" w:tblpY="-1132"/>
        <w:tblW w:w="11619" w:type="dxa"/>
        <w:tblLayout w:type="fixed"/>
        <w:tblLook w:val="0000" w:firstRow="0" w:lastRow="0" w:firstColumn="0" w:lastColumn="0" w:noHBand="0" w:noVBand="0"/>
      </w:tblPr>
      <w:tblGrid>
        <w:gridCol w:w="1953"/>
        <w:gridCol w:w="1303"/>
        <w:gridCol w:w="7229"/>
        <w:gridCol w:w="1134"/>
      </w:tblGrid>
      <w:tr w:rsidR="00193CED" w:rsidRPr="008D32C2" w:rsidTr="00C40935">
        <w:trPr>
          <w:trHeight w:val="898"/>
        </w:trPr>
        <w:tc>
          <w:tcPr>
            <w:tcW w:w="1953" w:type="dxa"/>
          </w:tcPr>
          <w:p w:rsidR="00193CED" w:rsidRPr="00011E6F" w:rsidRDefault="00193CED" w:rsidP="00CA26E9">
            <w:pPr>
              <w:pStyle w:val="TableParagraph"/>
              <w:spacing w:before="199"/>
              <w:rPr>
                <w:rFonts w:ascii="Times New Roman" w:hAnsi="Times New Roman" w:cs="Times New Roman"/>
                <w:b/>
              </w:rPr>
            </w:pPr>
            <w:r w:rsidRPr="00011E6F">
              <w:rPr>
                <w:rFonts w:ascii="Times New Roman" w:hAnsi="Times New Roman" w:cs="Times New Roman"/>
                <w:b/>
              </w:rPr>
              <w:t>Section/item</w:t>
            </w:r>
          </w:p>
        </w:tc>
        <w:tc>
          <w:tcPr>
            <w:tcW w:w="1303" w:type="dxa"/>
          </w:tcPr>
          <w:p w:rsidR="00193CED" w:rsidRPr="00011E6F" w:rsidRDefault="00193CED" w:rsidP="00CA26E9">
            <w:pPr>
              <w:pStyle w:val="TableParagraph"/>
              <w:spacing w:before="199"/>
              <w:ind w:right="127"/>
              <w:rPr>
                <w:rFonts w:ascii="Times New Roman" w:hAnsi="Times New Roman" w:cs="Times New Roman"/>
                <w:b/>
              </w:rPr>
            </w:pPr>
            <w:r w:rsidRPr="00011E6F">
              <w:rPr>
                <w:rFonts w:ascii="Times New Roman" w:hAnsi="Times New Roman" w:cs="Times New Roman"/>
                <w:b/>
              </w:rPr>
              <w:t>Item No</w:t>
            </w:r>
          </w:p>
        </w:tc>
        <w:tc>
          <w:tcPr>
            <w:tcW w:w="7229" w:type="dxa"/>
          </w:tcPr>
          <w:p w:rsidR="00193CED" w:rsidRPr="00011E6F" w:rsidRDefault="00193CED" w:rsidP="00CA26E9">
            <w:pPr>
              <w:pStyle w:val="TableParagraph"/>
              <w:spacing w:before="199"/>
              <w:rPr>
                <w:rFonts w:ascii="Times New Roman" w:hAnsi="Times New Roman" w:cs="Times New Roman"/>
                <w:b/>
              </w:rPr>
            </w:pPr>
            <w:r w:rsidRPr="00011E6F">
              <w:rPr>
                <w:rFonts w:ascii="Times New Roman" w:hAnsi="Times New Roman" w:cs="Times New Roman"/>
                <w:b/>
              </w:rPr>
              <w:t>Description</w:t>
            </w:r>
          </w:p>
        </w:tc>
        <w:tc>
          <w:tcPr>
            <w:tcW w:w="1134" w:type="dxa"/>
          </w:tcPr>
          <w:p w:rsidR="00193CED" w:rsidRPr="00011E6F" w:rsidRDefault="00CA26E9" w:rsidP="00CA26E9">
            <w:pPr>
              <w:pStyle w:val="TableParagraph"/>
              <w:spacing w:before="199"/>
              <w:ind w:left="-1" w:right="446"/>
              <w:rPr>
                <w:rFonts w:ascii="Times New Roman" w:hAnsi="Times New Roman" w:cs="Times New Roman"/>
                <w:b/>
                <w:lang w:val="es-ES"/>
              </w:rPr>
            </w:pPr>
            <w:r w:rsidRPr="00011E6F">
              <w:rPr>
                <w:rFonts w:ascii="Times New Roman" w:hAnsi="Times New Roman" w:cs="Times New Roman"/>
                <w:b/>
                <w:lang w:val="es"/>
              </w:rPr>
              <w:t>Nº de página</w:t>
            </w:r>
          </w:p>
        </w:tc>
      </w:tr>
      <w:tr w:rsidR="00193CED" w:rsidTr="00C40935">
        <w:trPr>
          <w:trHeight w:val="747"/>
        </w:trPr>
        <w:tc>
          <w:tcPr>
            <w:tcW w:w="11619" w:type="dxa"/>
            <w:gridSpan w:val="4"/>
          </w:tcPr>
          <w:p w:rsidR="00193CED" w:rsidRPr="00011E6F" w:rsidRDefault="00193CED" w:rsidP="00CA26E9">
            <w:pPr>
              <w:pStyle w:val="TableParagraph"/>
              <w:spacing w:before="9"/>
              <w:rPr>
                <w:rFonts w:ascii="Times New Roman" w:hAnsi="Times New Roman" w:cs="Times New Roman"/>
                <w:lang w:val="es-ES"/>
              </w:rPr>
            </w:pPr>
          </w:p>
          <w:p w:rsidR="00193CED" w:rsidRPr="00011E6F" w:rsidRDefault="00193CED" w:rsidP="00CA26E9">
            <w:pPr>
              <w:pStyle w:val="TableParagraph"/>
              <w:spacing w:before="1"/>
              <w:ind w:left="55"/>
              <w:rPr>
                <w:rFonts w:ascii="Times New Roman" w:hAnsi="Times New Roman" w:cs="Times New Roman"/>
                <w:b/>
              </w:rPr>
            </w:pPr>
            <w:r w:rsidRPr="00011E6F">
              <w:rPr>
                <w:rFonts w:ascii="Times New Roman" w:hAnsi="Times New Roman" w:cs="Times New Roman"/>
                <w:b/>
              </w:rPr>
              <w:t>Administrative information</w:t>
            </w:r>
          </w:p>
        </w:tc>
      </w:tr>
      <w:tr w:rsidR="00193CED" w:rsidTr="00C40935">
        <w:trPr>
          <w:trHeight w:val="530"/>
        </w:trPr>
        <w:tc>
          <w:tcPr>
            <w:tcW w:w="1953" w:type="dxa"/>
          </w:tcPr>
          <w:p w:rsidR="00193CED" w:rsidRPr="00011E6F" w:rsidRDefault="006063A4" w:rsidP="00CA26E9">
            <w:pPr>
              <w:pStyle w:val="TableParagraph"/>
              <w:spacing w:before="105"/>
              <w:ind w:left="55"/>
              <w:rPr>
                <w:rFonts w:ascii="Times New Roman" w:hAnsi="Times New Roman" w:cs="Times New Roman"/>
              </w:rPr>
            </w:pPr>
            <w:r w:rsidRPr="00011E6F">
              <w:rPr>
                <w:rFonts w:ascii="Times New Roman" w:hAnsi="Times New Roman" w:cs="Times New Roman"/>
                <w:lang w:val="es"/>
              </w:rPr>
              <w:t>Títle</w:t>
            </w:r>
          </w:p>
        </w:tc>
        <w:tc>
          <w:tcPr>
            <w:tcW w:w="1303" w:type="dxa"/>
          </w:tcPr>
          <w:p w:rsidR="00193CED" w:rsidRPr="00011E6F" w:rsidRDefault="00CA26E9" w:rsidP="00CA26E9">
            <w:pPr>
              <w:pStyle w:val="TableParagraph"/>
              <w:spacing w:before="105"/>
              <w:ind w:right="184"/>
              <w:rPr>
                <w:rFonts w:ascii="Times New Roman" w:hAnsi="Times New Roman" w:cs="Times New Roman"/>
              </w:rPr>
            </w:pPr>
            <w:r w:rsidRPr="00011E6F">
              <w:rPr>
                <w:rFonts w:ascii="Times New Roman" w:hAnsi="Times New Roman" w:cs="Times New Roman"/>
              </w:rPr>
              <w:t>1</w:t>
            </w:r>
          </w:p>
        </w:tc>
        <w:tc>
          <w:tcPr>
            <w:tcW w:w="7229" w:type="dxa"/>
          </w:tcPr>
          <w:p w:rsidR="00193CED" w:rsidRPr="00011E6F" w:rsidRDefault="00193CED" w:rsidP="00CA26E9">
            <w:pPr>
              <w:pStyle w:val="Standard"/>
              <w:spacing w:before="105" w:line="480" w:lineRule="auto"/>
              <w:rPr>
                <w:rFonts w:ascii="Times New Roman" w:hAnsi="Times New Roman" w:cs="Times New Roman"/>
              </w:rPr>
            </w:pPr>
            <w:r w:rsidRPr="00011E6F">
              <w:rPr>
                <w:rFonts w:ascii="Times New Roman" w:hAnsi="Times New Roman" w:cs="Times New Roman"/>
              </w:rPr>
              <w:t>Effectivity of a joint didactic intervention by School for Patients on inappropiate control prothrombin time anticoagulated patients. Protocol for developing a ramdomized and controlled clinical trial.</w:t>
            </w:r>
          </w:p>
        </w:tc>
        <w:tc>
          <w:tcPr>
            <w:tcW w:w="1134" w:type="dxa"/>
          </w:tcPr>
          <w:p w:rsidR="00193CED" w:rsidRPr="006B10EF" w:rsidRDefault="006B10EF" w:rsidP="00CA26E9">
            <w:pPr>
              <w:pStyle w:val="TableParagraph"/>
              <w:tabs>
                <w:tab w:val="left" w:pos="1588"/>
              </w:tabs>
              <w:spacing w:before="105"/>
              <w:ind w:left="-1"/>
              <w:rPr>
                <w:rFonts w:ascii="Times New Roman" w:hAnsi="Times New Roman" w:cs="Times New Roman"/>
              </w:rPr>
            </w:pPr>
            <w:r w:rsidRPr="006B10EF">
              <w:rPr>
                <w:rFonts w:ascii="Times New Roman" w:hAnsi="Times New Roman" w:cs="Times New Roman"/>
              </w:rPr>
              <w:t>7</w:t>
            </w:r>
          </w:p>
        </w:tc>
      </w:tr>
      <w:tr w:rsidR="00193CED" w:rsidTr="00C40935">
        <w:trPr>
          <w:trHeight w:val="530"/>
        </w:trPr>
        <w:tc>
          <w:tcPr>
            <w:tcW w:w="1953" w:type="dxa"/>
          </w:tcPr>
          <w:p w:rsidR="00193CED" w:rsidRPr="00011E6F" w:rsidRDefault="00E26693" w:rsidP="00CA26E9">
            <w:pPr>
              <w:pStyle w:val="TableParagraph"/>
              <w:spacing w:before="105"/>
              <w:ind w:left="55"/>
              <w:rPr>
                <w:rFonts w:ascii="Times New Roman" w:hAnsi="Times New Roman" w:cs="Times New Roman"/>
              </w:rPr>
            </w:pPr>
            <w:r w:rsidRPr="00011E6F">
              <w:rPr>
                <w:rFonts w:ascii="Times New Roman" w:hAnsi="Times New Roman" w:cs="Times New Roman"/>
                <w:lang w:val="es"/>
              </w:rPr>
              <w:t>Trial registration</w:t>
            </w:r>
          </w:p>
        </w:tc>
        <w:tc>
          <w:tcPr>
            <w:tcW w:w="1303" w:type="dxa"/>
          </w:tcPr>
          <w:p w:rsidR="00193CED" w:rsidRPr="00011E6F" w:rsidRDefault="00193CED" w:rsidP="00CA26E9">
            <w:pPr>
              <w:pStyle w:val="TableParagraph"/>
              <w:spacing w:before="105"/>
              <w:ind w:left="271" w:right="333"/>
              <w:rPr>
                <w:rFonts w:ascii="Times New Roman" w:hAnsi="Times New Roman" w:cs="Times New Roman"/>
              </w:rPr>
            </w:pPr>
            <w:r w:rsidRPr="00011E6F">
              <w:rPr>
                <w:rFonts w:ascii="Times New Roman" w:hAnsi="Times New Roman" w:cs="Times New Roman"/>
              </w:rPr>
              <w:t>2a</w:t>
            </w:r>
          </w:p>
        </w:tc>
        <w:tc>
          <w:tcPr>
            <w:tcW w:w="7229" w:type="dxa"/>
          </w:tcPr>
          <w:p w:rsidR="008E037F" w:rsidRPr="00011E6F" w:rsidRDefault="008E037F" w:rsidP="00CA26E9">
            <w:pPr>
              <w:pStyle w:val="TableParagraph"/>
              <w:spacing w:before="105"/>
              <w:ind w:left="148"/>
              <w:rPr>
                <w:rFonts w:ascii="Times New Roman" w:hAnsi="Times New Roman" w:cs="Times New Roman"/>
                <w:lang w:val="en-GB"/>
              </w:rPr>
            </w:pPr>
            <w:r w:rsidRPr="00011E6F">
              <w:rPr>
                <w:rFonts w:ascii="Times New Roman" w:hAnsi="Times New Roman" w:cs="Times New Roman"/>
                <w:lang w:val="en-GB"/>
              </w:rPr>
              <w:t>ClinicalTrials.gov, NCT03306550. Registered on 24 August 2018</w:t>
            </w:r>
          </w:p>
          <w:p w:rsidR="00373129" w:rsidRPr="00011E6F" w:rsidRDefault="00373129" w:rsidP="00CA26E9">
            <w:pPr>
              <w:pStyle w:val="TableParagraph"/>
              <w:spacing w:before="105"/>
              <w:ind w:left="148"/>
              <w:rPr>
                <w:rFonts w:ascii="Times New Roman" w:hAnsi="Times New Roman" w:cs="Times New Roman"/>
                <w:lang w:val="es-ES"/>
              </w:rPr>
            </w:pPr>
          </w:p>
        </w:tc>
        <w:tc>
          <w:tcPr>
            <w:tcW w:w="1134" w:type="dxa"/>
          </w:tcPr>
          <w:p w:rsidR="00193CED" w:rsidRPr="006B10EF" w:rsidRDefault="00193CED" w:rsidP="00CA26E9">
            <w:pPr>
              <w:pStyle w:val="TableParagraph"/>
              <w:tabs>
                <w:tab w:val="left" w:pos="1588"/>
              </w:tabs>
              <w:spacing w:before="105"/>
              <w:ind w:left="-1"/>
              <w:rPr>
                <w:rFonts w:ascii="Times New Roman" w:hAnsi="Times New Roman" w:cs="Times New Roman"/>
              </w:rPr>
            </w:pPr>
            <w:r w:rsidRPr="00011E6F">
              <w:rPr>
                <w:rFonts w:ascii="Times New Roman" w:hAnsi="Times New Roman" w:cs="Times New Roman"/>
                <w:u w:val="single"/>
                <w:lang w:val="es-ES"/>
              </w:rPr>
              <w:t xml:space="preserve"> </w:t>
            </w:r>
            <w:r w:rsidR="004C794E" w:rsidRPr="006B10EF">
              <w:rPr>
                <w:rFonts w:ascii="Times New Roman" w:hAnsi="Times New Roman" w:cs="Times New Roman"/>
                <w:lang w:val="es-ES"/>
              </w:rPr>
              <w:t>8</w:t>
            </w:r>
            <w:r w:rsidRPr="006B10EF">
              <w:rPr>
                <w:rFonts w:ascii="Times New Roman" w:hAnsi="Times New Roman" w:cs="Times New Roman"/>
              </w:rPr>
              <w:tab/>
            </w:r>
          </w:p>
        </w:tc>
      </w:tr>
      <w:tr w:rsidR="00193CED" w:rsidRPr="00193CED" w:rsidTr="00C40935">
        <w:trPr>
          <w:trHeight w:val="530"/>
        </w:trPr>
        <w:tc>
          <w:tcPr>
            <w:tcW w:w="1953" w:type="dxa"/>
          </w:tcPr>
          <w:p w:rsidR="00193CED" w:rsidRPr="00011E6F" w:rsidRDefault="00193CED" w:rsidP="00CA26E9">
            <w:pPr>
              <w:pStyle w:val="TableParagraph"/>
              <w:spacing w:before="0"/>
              <w:rPr>
                <w:rFonts w:ascii="Times New Roman" w:hAnsi="Times New Roman" w:cs="Times New Roman"/>
              </w:rPr>
            </w:pPr>
          </w:p>
        </w:tc>
        <w:tc>
          <w:tcPr>
            <w:tcW w:w="1303" w:type="dxa"/>
          </w:tcPr>
          <w:p w:rsidR="00193CED" w:rsidRPr="00011E6F" w:rsidRDefault="00193CED" w:rsidP="00CA26E9">
            <w:pPr>
              <w:pStyle w:val="TableParagraph"/>
              <w:spacing w:before="105"/>
              <w:ind w:left="271" w:right="333"/>
              <w:rPr>
                <w:rFonts w:ascii="Times New Roman" w:hAnsi="Times New Roman" w:cs="Times New Roman"/>
              </w:rPr>
            </w:pPr>
            <w:r w:rsidRPr="00011E6F">
              <w:rPr>
                <w:rFonts w:ascii="Times New Roman" w:hAnsi="Times New Roman" w:cs="Times New Roman"/>
              </w:rPr>
              <w:t>2b</w:t>
            </w:r>
          </w:p>
        </w:tc>
        <w:tc>
          <w:tcPr>
            <w:tcW w:w="7229" w:type="dxa"/>
          </w:tcPr>
          <w:p w:rsidR="00193CED" w:rsidRPr="00011E6F" w:rsidRDefault="00193CED" w:rsidP="006063A4">
            <w:pPr>
              <w:pStyle w:val="TableParagraph"/>
              <w:spacing w:before="105"/>
              <w:ind w:left="148"/>
              <w:rPr>
                <w:rFonts w:ascii="Times New Roman" w:hAnsi="Times New Roman" w:cs="Times New Roman"/>
                <w:color w:val="800000"/>
                <w:lang w:val="es-ES"/>
              </w:rPr>
            </w:pPr>
          </w:p>
        </w:tc>
        <w:tc>
          <w:tcPr>
            <w:tcW w:w="1134" w:type="dxa"/>
          </w:tcPr>
          <w:p w:rsidR="00193CED" w:rsidRPr="006B10EF" w:rsidRDefault="00193CED" w:rsidP="00CA26E9">
            <w:pPr>
              <w:pStyle w:val="TableParagraph"/>
              <w:tabs>
                <w:tab w:val="left" w:pos="1588"/>
              </w:tabs>
              <w:spacing w:before="105"/>
              <w:ind w:left="-1"/>
              <w:rPr>
                <w:rFonts w:ascii="Times New Roman" w:hAnsi="Times New Roman" w:cs="Times New Roman"/>
                <w:lang w:val="es-ES"/>
              </w:rPr>
            </w:pPr>
            <w:r w:rsidRPr="00011E6F">
              <w:rPr>
                <w:rFonts w:ascii="Times New Roman" w:hAnsi="Times New Roman" w:cs="Times New Roman"/>
                <w:u w:val="single"/>
                <w:lang w:val="es-ES"/>
              </w:rPr>
              <w:t xml:space="preserve"> </w:t>
            </w:r>
            <w:r w:rsidR="00CA26E9" w:rsidRPr="006B10EF">
              <w:rPr>
                <w:rFonts w:ascii="Times New Roman" w:hAnsi="Times New Roman" w:cs="Times New Roman"/>
                <w:lang w:val="es-ES"/>
              </w:rPr>
              <w:t>N/A</w:t>
            </w:r>
            <w:r w:rsidRPr="006B10EF">
              <w:rPr>
                <w:rFonts w:ascii="Times New Roman" w:hAnsi="Times New Roman" w:cs="Times New Roman"/>
                <w:lang w:val="es-ES"/>
              </w:rPr>
              <w:tab/>
            </w:r>
          </w:p>
        </w:tc>
      </w:tr>
      <w:tr w:rsidR="00193CED" w:rsidTr="00C40935">
        <w:trPr>
          <w:trHeight w:val="396"/>
        </w:trPr>
        <w:tc>
          <w:tcPr>
            <w:tcW w:w="1953" w:type="dxa"/>
          </w:tcPr>
          <w:p w:rsidR="00193CED" w:rsidRPr="00011E6F" w:rsidRDefault="00193CED" w:rsidP="00CA26E9">
            <w:pPr>
              <w:pStyle w:val="TableParagraph"/>
              <w:spacing w:before="105" w:line="226" w:lineRule="exact"/>
              <w:ind w:left="55"/>
              <w:rPr>
                <w:rFonts w:ascii="Times New Roman" w:hAnsi="Times New Roman" w:cs="Times New Roman"/>
              </w:rPr>
            </w:pPr>
            <w:r w:rsidRPr="00011E6F">
              <w:rPr>
                <w:rFonts w:ascii="Times New Roman" w:hAnsi="Times New Roman" w:cs="Times New Roman"/>
              </w:rPr>
              <w:t>Protocol version</w:t>
            </w:r>
          </w:p>
        </w:tc>
        <w:tc>
          <w:tcPr>
            <w:tcW w:w="1303" w:type="dxa"/>
          </w:tcPr>
          <w:p w:rsidR="00193CED" w:rsidRPr="00011E6F" w:rsidRDefault="00193CED" w:rsidP="00CA26E9">
            <w:pPr>
              <w:pStyle w:val="TableParagraph"/>
              <w:spacing w:before="105" w:line="226" w:lineRule="exact"/>
              <w:ind w:right="184"/>
              <w:rPr>
                <w:rFonts w:ascii="Times New Roman" w:hAnsi="Times New Roman" w:cs="Times New Roman"/>
              </w:rPr>
            </w:pPr>
            <w:r w:rsidRPr="00011E6F">
              <w:rPr>
                <w:rFonts w:ascii="Times New Roman" w:hAnsi="Times New Roman" w:cs="Times New Roman"/>
              </w:rPr>
              <w:t>3</w:t>
            </w:r>
          </w:p>
        </w:tc>
        <w:tc>
          <w:tcPr>
            <w:tcW w:w="7229" w:type="dxa"/>
          </w:tcPr>
          <w:p w:rsidR="00193CED" w:rsidRPr="00011E6F" w:rsidRDefault="00193CED" w:rsidP="00CA26E9">
            <w:pPr>
              <w:pStyle w:val="TableParagraph"/>
              <w:spacing w:before="105" w:line="226" w:lineRule="exact"/>
              <w:ind w:left="148"/>
              <w:rPr>
                <w:rFonts w:ascii="Times New Roman" w:hAnsi="Times New Roman" w:cs="Times New Roman"/>
                <w:lang w:val="es-ES_tradnl"/>
              </w:rPr>
            </w:pPr>
            <w:r w:rsidRPr="00011E6F">
              <w:rPr>
                <w:rFonts w:ascii="Times New Roman" w:hAnsi="Times New Roman" w:cs="Times New Roman"/>
                <w:lang w:val="es-ES_tradnl"/>
              </w:rPr>
              <w:t>08/24/2018</w:t>
            </w:r>
            <w:r w:rsidR="006063A4" w:rsidRPr="00011E6F">
              <w:rPr>
                <w:rFonts w:ascii="Times New Roman" w:hAnsi="Times New Roman" w:cs="Times New Roman"/>
                <w:lang w:val="es-ES_tradnl"/>
              </w:rPr>
              <w:t xml:space="preserve"> </w:t>
            </w:r>
            <w:r w:rsidR="006F6761" w:rsidRPr="00011E6F">
              <w:rPr>
                <w:rFonts w:ascii="Times New Roman" w:hAnsi="Times New Roman" w:cs="Times New Roman"/>
                <w:lang w:val="es-ES_tradnl"/>
              </w:rPr>
              <w:t xml:space="preserve"> </w:t>
            </w:r>
            <w:hyperlink r:id="rId7" w:history="1">
              <w:r w:rsidR="006F6761" w:rsidRPr="00011E6F">
                <w:rPr>
                  <w:rFonts w:ascii="Times New Roman" w:eastAsia="SimSun" w:hAnsi="Times New Roman" w:cs="Times New Roman"/>
                  <w:color w:val="0563C1"/>
                  <w:kern w:val="0"/>
                  <w:u w:val="single"/>
                  <w:lang w:val="es-ES_tradnl" w:eastAsia="ar-SA" w:bidi="ar-SA"/>
                </w:rPr>
                <w:t>https://clinicaltrials.gov/ct2/show/study/NCT03647254</w:t>
              </w:r>
            </w:hyperlink>
          </w:p>
        </w:tc>
        <w:tc>
          <w:tcPr>
            <w:tcW w:w="1134" w:type="dxa"/>
          </w:tcPr>
          <w:p w:rsidR="00193CED" w:rsidRPr="00011E6F" w:rsidRDefault="006063A4" w:rsidP="00CA26E9">
            <w:pPr>
              <w:pStyle w:val="TableParagraph"/>
              <w:spacing w:before="0"/>
              <w:rPr>
                <w:rFonts w:ascii="Times New Roman" w:hAnsi="Times New Roman" w:cs="Times New Roman"/>
              </w:rPr>
            </w:pPr>
            <w:r w:rsidRPr="00011E6F">
              <w:rPr>
                <w:rFonts w:ascii="Times New Roman" w:hAnsi="Times New Roman" w:cs="Times New Roman"/>
              </w:rPr>
              <w:t>8</w:t>
            </w:r>
          </w:p>
        </w:tc>
      </w:tr>
      <w:tr w:rsidR="00193CED" w:rsidRPr="00646F4D" w:rsidTr="00C40935">
        <w:trPr>
          <w:trHeight w:val="510"/>
        </w:trPr>
        <w:tc>
          <w:tcPr>
            <w:tcW w:w="1953" w:type="dxa"/>
          </w:tcPr>
          <w:p w:rsidR="00193CED" w:rsidRPr="00011E6F" w:rsidRDefault="00E26693" w:rsidP="00CA26E9">
            <w:pPr>
              <w:pStyle w:val="TableParagraph"/>
              <w:spacing w:before="207" w:line="226" w:lineRule="exact"/>
              <w:ind w:left="55"/>
              <w:rPr>
                <w:rFonts w:ascii="Times New Roman" w:hAnsi="Times New Roman" w:cs="Times New Roman"/>
              </w:rPr>
            </w:pPr>
            <w:r w:rsidRPr="00011E6F">
              <w:rPr>
                <w:rFonts w:ascii="Times New Roman" w:hAnsi="Times New Roman" w:cs="Times New Roman"/>
                <w:lang w:val="es"/>
              </w:rPr>
              <w:t>Funding</w:t>
            </w:r>
          </w:p>
        </w:tc>
        <w:tc>
          <w:tcPr>
            <w:tcW w:w="1303" w:type="dxa"/>
          </w:tcPr>
          <w:p w:rsidR="00193CED" w:rsidRPr="00011E6F" w:rsidRDefault="00193CED" w:rsidP="00CA26E9">
            <w:pPr>
              <w:pStyle w:val="TableParagraph"/>
              <w:spacing w:before="207" w:line="226" w:lineRule="exact"/>
              <w:ind w:right="184"/>
              <w:rPr>
                <w:rFonts w:ascii="Times New Roman" w:hAnsi="Times New Roman" w:cs="Times New Roman"/>
              </w:rPr>
            </w:pPr>
            <w:r w:rsidRPr="00011E6F">
              <w:rPr>
                <w:rFonts w:ascii="Times New Roman" w:hAnsi="Times New Roman" w:cs="Times New Roman"/>
              </w:rPr>
              <w:t>4</w:t>
            </w:r>
          </w:p>
        </w:tc>
        <w:tc>
          <w:tcPr>
            <w:tcW w:w="7229" w:type="dxa"/>
          </w:tcPr>
          <w:p w:rsidR="006F6761" w:rsidRPr="00011E6F" w:rsidRDefault="00193CED" w:rsidP="006063A4">
            <w:pPr>
              <w:pStyle w:val="Standard"/>
              <w:spacing w:after="383" w:line="480" w:lineRule="auto"/>
              <w:ind w:left="148"/>
              <w:rPr>
                <w:rFonts w:ascii="Times New Roman" w:eastAsia="Times New Roman" w:hAnsi="Times New Roman" w:cs="Times New Roman"/>
                <w:bCs/>
                <w:iCs/>
                <w:lang w:val="es-ES"/>
              </w:rPr>
            </w:pPr>
            <w:r w:rsidRPr="00011E6F">
              <w:rPr>
                <w:rFonts w:ascii="Times New Roman" w:eastAsia="Times New Roman" w:hAnsi="Times New Roman" w:cs="Times New Roman"/>
                <w:bCs/>
                <w:iCs/>
                <w:lang w:val="es-ES"/>
              </w:rPr>
              <w:t>This study has been sup</w:t>
            </w:r>
            <w:r w:rsidRPr="006B10EF">
              <w:rPr>
                <w:rFonts w:ascii="Times New Roman" w:eastAsia="Times New Roman" w:hAnsi="Times New Roman" w:cs="Times New Roman"/>
                <w:bCs/>
                <w:iCs/>
                <w:lang w:val="es-ES"/>
              </w:rPr>
              <w:t xml:space="preserve">port by “Consejeria de </w:t>
            </w:r>
            <w:r w:rsidR="00CF41E1" w:rsidRPr="006B10EF">
              <w:rPr>
                <w:rFonts w:ascii="Times New Roman" w:eastAsia="Times New Roman" w:hAnsi="Times New Roman" w:cs="Times New Roman"/>
                <w:bCs/>
                <w:iCs/>
                <w:lang w:val="es-ES"/>
              </w:rPr>
              <w:t>S</w:t>
            </w:r>
            <w:r w:rsidRPr="006B10EF">
              <w:rPr>
                <w:rFonts w:ascii="Times New Roman" w:eastAsia="Times New Roman" w:hAnsi="Times New Roman" w:cs="Times New Roman"/>
                <w:bCs/>
                <w:iCs/>
                <w:lang w:val="es-ES"/>
              </w:rPr>
              <w:t xml:space="preserve">alud de la </w:t>
            </w:r>
            <w:r w:rsidR="00CF41E1" w:rsidRPr="006B10EF">
              <w:rPr>
                <w:rFonts w:ascii="Times New Roman" w:eastAsia="Times New Roman" w:hAnsi="Times New Roman" w:cs="Times New Roman"/>
                <w:bCs/>
                <w:iCs/>
                <w:lang w:val="es-ES"/>
              </w:rPr>
              <w:t>J</w:t>
            </w:r>
            <w:r w:rsidRPr="006B10EF">
              <w:rPr>
                <w:rFonts w:ascii="Times New Roman" w:eastAsia="Times New Roman" w:hAnsi="Times New Roman" w:cs="Times New Roman"/>
                <w:bCs/>
                <w:iCs/>
                <w:lang w:val="es-ES"/>
              </w:rPr>
              <w:t xml:space="preserve">unta de Andalucía. Spain” </w:t>
            </w:r>
            <w:r w:rsidRPr="00011E6F">
              <w:rPr>
                <w:rFonts w:ascii="Times New Roman" w:eastAsia="Times New Roman" w:hAnsi="Times New Roman" w:cs="Times New Roman"/>
                <w:bCs/>
                <w:iCs/>
                <w:lang w:val="es-ES"/>
              </w:rPr>
              <w:t>and Sociedad Española de Medicos de Atencion Primaria (SEMERGEN).</w:t>
            </w:r>
          </w:p>
        </w:tc>
        <w:tc>
          <w:tcPr>
            <w:tcW w:w="1134" w:type="dxa"/>
          </w:tcPr>
          <w:p w:rsidR="00193CED" w:rsidRPr="00011E6F" w:rsidRDefault="006063A4" w:rsidP="00CA26E9">
            <w:pPr>
              <w:pStyle w:val="TableParagraph"/>
              <w:spacing w:before="0"/>
              <w:rPr>
                <w:rFonts w:ascii="Times New Roman" w:hAnsi="Times New Roman" w:cs="Times New Roman"/>
                <w:lang w:val="es-ES"/>
              </w:rPr>
            </w:pPr>
            <w:r w:rsidRPr="00011E6F">
              <w:rPr>
                <w:rFonts w:ascii="Times New Roman" w:hAnsi="Times New Roman" w:cs="Times New Roman"/>
                <w:lang w:val="es-ES"/>
              </w:rPr>
              <w:t>26</w:t>
            </w:r>
          </w:p>
        </w:tc>
      </w:tr>
      <w:tr w:rsidR="00193CED" w:rsidRPr="00193CED" w:rsidTr="00C40935">
        <w:trPr>
          <w:trHeight w:val="513"/>
        </w:trPr>
        <w:tc>
          <w:tcPr>
            <w:tcW w:w="1953" w:type="dxa"/>
            <w:vMerge w:val="restart"/>
          </w:tcPr>
          <w:p w:rsidR="00193CED" w:rsidRDefault="0065243C" w:rsidP="00E26693">
            <w:pPr>
              <w:pStyle w:val="TableParagraph"/>
              <w:spacing w:before="209" w:line="283" w:lineRule="auto"/>
              <w:ind w:left="55" w:right="407"/>
            </w:pPr>
            <w:r>
              <w:rPr>
                <w:lang w:val="es"/>
              </w:rPr>
              <w:t xml:space="preserve">Roles </w:t>
            </w:r>
            <w:r w:rsidR="00E26693">
              <w:rPr>
                <w:lang w:val="es"/>
              </w:rPr>
              <w:t>and responsabilities</w:t>
            </w:r>
          </w:p>
        </w:tc>
        <w:tc>
          <w:tcPr>
            <w:tcW w:w="1303" w:type="dxa"/>
          </w:tcPr>
          <w:p w:rsidR="00193CED" w:rsidRDefault="00193CED" w:rsidP="00CA26E9">
            <w:pPr>
              <w:pStyle w:val="TableParagraph"/>
              <w:spacing w:before="209" w:line="226" w:lineRule="exact"/>
              <w:ind w:left="271" w:right="333"/>
            </w:pPr>
            <w:r>
              <w:t>5a</w:t>
            </w:r>
          </w:p>
        </w:tc>
        <w:tc>
          <w:tcPr>
            <w:tcW w:w="7229" w:type="dxa"/>
          </w:tcPr>
          <w:p w:rsidR="006063A4" w:rsidRDefault="006063A4" w:rsidP="006063A4">
            <w:pPr>
              <w:pStyle w:val="NormalWeb"/>
              <w:spacing w:line="480" w:lineRule="auto"/>
              <w:rPr>
                <w:color w:val="000000"/>
                <w:sz w:val="22"/>
                <w:szCs w:val="22"/>
              </w:rPr>
            </w:pPr>
            <w:r w:rsidRPr="006063A4">
              <w:rPr>
                <w:color w:val="000000"/>
                <w:sz w:val="22"/>
                <w:szCs w:val="22"/>
              </w:rPr>
              <w:t xml:space="preserve">LGM has taken part in the original conception and design of this study and drafted the first version of this project as well as the manuscript. AHN, RRG, JMN, RPR, ILP, ABO, MGJ, MPFL, DLN, USC, CBG and FJNM have taken part in the conception and design of the study and critically reviewed the draft of the manuscript, providing a key intellectual contribution to the final version. All authors have read and approved the final manuscript. All subjects that are </w:t>
            </w:r>
            <w:r w:rsidRPr="006063A4">
              <w:rPr>
                <w:color w:val="000000"/>
                <w:sz w:val="22"/>
                <w:szCs w:val="22"/>
              </w:rPr>
              <w:lastRenderedPageBreak/>
              <w:t>part of the paper has been revised and discussed by all authors in order to be exposed as clearly as possible.</w:t>
            </w:r>
            <w:r w:rsidR="00E26693">
              <w:rPr>
                <w:color w:val="000000"/>
                <w:sz w:val="22"/>
                <w:szCs w:val="22"/>
              </w:rPr>
              <w:t xml:space="preserve"> </w:t>
            </w:r>
          </w:p>
          <w:p w:rsidR="00E26693" w:rsidRPr="006063A4" w:rsidRDefault="00E26693" w:rsidP="006063A4">
            <w:pPr>
              <w:pStyle w:val="NormalWeb"/>
              <w:spacing w:line="480" w:lineRule="auto"/>
              <w:rPr>
                <w:color w:val="000000"/>
                <w:sz w:val="22"/>
                <w:szCs w:val="22"/>
              </w:rPr>
            </w:pPr>
          </w:p>
          <w:p w:rsidR="0065243C" w:rsidRPr="00193CED" w:rsidRDefault="0065243C" w:rsidP="00CA26E9">
            <w:pPr>
              <w:pStyle w:val="TableParagraph"/>
              <w:spacing w:before="209" w:line="226" w:lineRule="exact"/>
              <w:rPr>
                <w:color w:val="800000"/>
                <w:sz w:val="20"/>
                <w:szCs w:val="20"/>
                <w:lang w:val="es-ES"/>
              </w:rPr>
            </w:pPr>
          </w:p>
        </w:tc>
        <w:tc>
          <w:tcPr>
            <w:tcW w:w="1134" w:type="dxa"/>
          </w:tcPr>
          <w:p w:rsidR="00193CED" w:rsidRPr="00011E6F" w:rsidRDefault="00E26693" w:rsidP="00CA26E9">
            <w:pPr>
              <w:pStyle w:val="TableParagraph"/>
              <w:spacing w:before="0"/>
              <w:rPr>
                <w:rFonts w:ascii="Times New Roman" w:hAnsi="Times New Roman" w:cs="Times New Roman"/>
                <w:lang w:val="es-ES"/>
              </w:rPr>
            </w:pPr>
            <w:r w:rsidRPr="00011E6F">
              <w:rPr>
                <w:rFonts w:ascii="Times New Roman" w:hAnsi="Times New Roman" w:cs="Times New Roman"/>
                <w:lang w:val="es-ES"/>
              </w:rPr>
              <w:lastRenderedPageBreak/>
              <w:t>26</w:t>
            </w:r>
            <w:r w:rsidR="006B10EF">
              <w:rPr>
                <w:rFonts w:ascii="Times New Roman" w:hAnsi="Times New Roman" w:cs="Times New Roman"/>
                <w:lang w:val="es-ES"/>
              </w:rPr>
              <w:t>, 27</w:t>
            </w:r>
          </w:p>
        </w:tc>
      </w:tr>
      <w:tr w:rsidR="00193CED" w:rsidRPr="00193CED" w:rsidTr="00C40935">
        <w:trPr>
          <w:trHeight w:val="502"/>
        </w:trPr>
        <w:tc>
          <w:tcPr>
            <w:tcW w:w="1953" w:type="dxa"/>
            <w:vMerge/>
          </w:tcPr>
          <w:p w:rsidR="00193CED" w:rsidRPr="00193CED" w:rsidRDefault="00193CED" w:rsidP="00CA26E9">
            <w:pPr>
              <w:rPr>
                <w:lang w:val="es-ES"/>
              </w:rPr>
            </w:pPr>
          </w:p>
        </w:tc>
        <w:tc>
          <w:tcPr>
            <w:tcW w:w="1303" w:type="dxa"/>
          </w:tcPr>
          <w:p w:rsidR="00193CED" w:rsidRDefault="00193CED" w:rsidP="00CA26E9">
            <w:pPr>
              <w:pStyle w:val="TableParagraph"/>
              <w:spacing w:before="209" w:line="216" w:lineRule="exact"/>
              <w:ind w:left="271" w:right="333"/>
            </w:pPr>
            <w:r>
              <w:t>5b</w:t>
            </w:r>
          </w:p>
        </w:tc>
        <w:tc>
          <w:tcPr>
            <w:tcW w:w="7229" w:type="dxa"/>
          </w:tcPr>
          <w:p w:rsidR="000F2ACF" w:rsidRPr="007E6223" w:rsidRDefault="000F2ACF" w:rsidP="00CA26E9">
            <w:pPr>
              <w:pStyle w:val="TableParagraph"/>
              <w:spacing w:before="209" w:line="216" w:lineRule="exact"/>
              <w:rPr>
                <w:rFonts w:ascii="Times New Roman" w:hAnsi="Times New Roman" w:cs="Times New Roman"/>
                <w:lang w:val="en-GB"/>
              </w:rPr>
            </w:pPr>
            <w:r w:rsidRPr="007E6223">
              <w:rPr>
                <w:rFonts w:ascii="Times New Roman" w:hAnsi="Times New Roman" w:cs="Times New Roman"/>
                <w:lang w:val="en-GB"/>
              </w:rPr>
              <w:t>Francisco Javier Navarro-Moya</w:t>
            </w:r>
          </w:p>
          <w:p w:rsidR="000F2ACF" w:rsidRPr="007E6223" w:rsidRDefault="000F2ACF" w:rsidP="000F2ACF">
            <w:pPr>
              <w:pStyle w:val="TableParagraph"/>
              <w:spacing w:before="209" w:line="216" w:lineRule="exact"/>
              <w:rPr>
                <w:rFonts w:ascii="Times New Roman" w:hAnsi="Times New Roman" w:cs="Times New Roman"/>
              </w:rPr>
            </w:pPr>
            <w:r w:rsidRPr="007E6223">
              <w:rPr>
                <w:rFonts w:ascii="Times New Roman" w:hAnsi="Times New Roman" w:cs="Times New Roman"/>
              </w:rPr>
              <w:t>Official Title: Effectiveness and Research Unit Coordinator. District of</w:t>
            </w:r>
          </w:p>
          <w:p w:rsidR="000F2ACF" w:rsidRPr="007E6223" w:rsidRDefault="000F2ACF" w:rsidP="000F2ACF">
            <w:pPr>
              <w:pStyle w:val="TableParagraph"/>
              <w:spacing w:before="209" w:line="216" w:lineRule="exact"/>
              <w:rPr>
                <w:rFonts w:ascii="Times New Roman" w:hAnsi="Times New Roman" w:cs="Times New Roman"/>
                <w:lang w:val="en-GB"/>
              </w:rPr>
            </w:pPr>
            <w:r w:rsidRPr="007E6223">
              <w:rPr>
                <w:rFonts w:ascii="Times New Roman" w:hAnsi="Times New Roman" w:cs="Times New Roman"/>
              </w:rPr>
              <w:t xml:space="preserve">Malaga. Andalusian Health Service. </w:t>
            </w:r>
            <w:r w:rsidRPr="007E6223">
              <w:rPr>
                <w:rFonts w:ascii="Times New Roman" w:hAnsi="Times New Roman" w:cs="Times New Roman"/>
                <w:lang w:val="en-GB"/>
              </w:rPr>
              <w:t>Spain</w:t>
            </w:r>
          </w:p>
          <w:p w:rsidR="000F2ACF" w:rsidRPr="007E6223" w:rsidRDefault="000F2ACF" w:rsidP="000F2ACF">
            <w:pPr>
              <w:pStyle w:val="TableParagraph"/>
              <w:spacing w:before="209" w:line="216" w:lineRule="exact"/>
              <w:rPr>
                <w:rFonts w:ascii="Times New Roman" w:hAnsi="Times New Roman" w:cs="Times New Roman"/>
                <w:lang w:val="en-GB"/>
              </w:rPr>
            </w:pPr>
            <w:r w:rsidRPr="007E6223">
              <w:rPr>
                <w:rFonts w:ascii="Times New Roman" w:hAnsi="Times New Roman" w:cs="Times New Roman"/>
                <w:lang w:val="en-GB"/>
              </w:rPr>
              <w:t>Affiliation: Andaluz Health Service</w:t>
            </w:r>
          </w:p>
          <w:p w:rsidR="000F2ACF" w:rsidRPr="007E6223" w:rsidRDefault="00472DFF" w:rsidP="000F2ACF">
            <w:pPr>
              <w:pStyle w:val="TableParagraph"/>
              <w:spacing w:before="209" w:line="216" w:lineRule="exact"/>
              <w:rPr>
                <w:rFonts w:ascii="Times New Roman" w:hAnsi="Times New Roman" w:cs="Times New Roman"/>
              </w:rPr>
            </w:pPr>
            <w:hyperlink r:id="rId8" w:history="1">
              <w:r w:rsidR="000F2ACF" w:rsidRPr="007E6223">
                <w:rPr>
                  <w:rStyle w:val="Hipervnculo"/>
                  <w:rFonts w:ascii="Times New Roman" w:hAnsi="Times New Roman" w:cs="Times New Roman"/>
                  <w:color w:val="auto"/>
                  <w:lang w:val="en-GB" w:eastAsia="es-ES" w:bidi="ar-SA"/>
                </w:rPr>
                <w:t>fjavier.navarro.sspa@juntadeandalucia.es</w:t>
              </w:r>
            </w:hyperlink>
          </w:p>
          <w:p w:rsidR="005F03D0" w:rsidRPr="00C40935" w:rsidRDefault="005F03D0" w:rsidP="000F2ACF">
            <w:pPr>
              <w:pStyle w:val="TableParagraph"/>
              <w:spacing w:before="209" w:line="216" w:lineRule="exact"/>
              <w:rPr>
                <w:color w:val="800000"/>
                <w:sz w:val="20"/>
                <w:szCs w:val="20"/>
                <w:lang w:val="en-GB"/>
              </w:rPr>
            </w:pPr>
          </w:p>
        </w:tc>
        <w:tc>
          <w:tcPr>
            <w:tcW w:w="1134" w:type="dxa"/>
          </w:tcPr>
          <w:p w:rsidR="00193CED" w:rsidRPr="00C40935" w:rsidRDefault="00E26693" w:rsidP="00CA26E9">
            <w:pPr>
              <w:pStyle w:val="TableParagraph"/>
              <w:spacing w:before="0"/>
              <w:rPr>
                <w:rFonts w:ascii="Times New Roman" w:hAnsi="Times New Roman"/>
                <w:lang w:val="en-GB"/>
              </w:rPr>
            </w:pPr>
            <w:r>
              <w:rPr>
                <w:rFonts w:ascii="Times New Roman" w:hAnsi="Times New Roman"/>
                <w:lang w:val="en-GB"/>
              </w:rPr>
              <w:t>3</w:t>
            </w:r>
          </w:p>
        </w:tc>
      </w:tr>
      <w:tr w:rsidR="00193CED" w:rsidRPr="00193CED" w:rsidTr="006F74F6">
        <w:trPr>
          <w:trHeight w:val="563"/>
        </w:trPr>
        <w:tc>
          <w:tcPr>
            <w:tcW w:w="1953" w:type="dxa"/>
          </w:tcPr>
          <w:p w:rsidR="00193CED" w:rsidRPr="00C40935" w:rsidRDefault="00193CED" w:rsidP="00CA26E9">
            <w:pPr>
              <w:pStyle w:val="TableParagraph"/>
              <w:spacing w:before="0"/>
              <w:rPr>
                <w:rFonts w:ascii="Times New Roman" w:hAnsi="Times New Roman"/>
                <w:lang w:val="en-GB"/>
              </w:rPr>
            </w:pPr>
          </w:p>
        </w:tc>
        <w:tc>
          <w:tcPr>
            <w:tcW w:w="1303" w:type="dxa"/>
          </w:tcPr>
          <w:p w:rsidR="00193CED" w:rsidRPr="00C40935" w:rsidRDefault="00193CED" w:rsidP="00CA26E9">
            <w:pPr>
              <w:pStyle w:val="TableParagraph"/>
              <w:spacing w:before="1"/>
              <w:rPr>
                <w:sz w:val="19"/>
                <w:lang w:val="en-GB"/>
              </w:rPr>
            </w:pPr>
          </w:p>
          <w:p w:rsidR="00193CED" w:rsidRDefault="00193CED" w:rsidP="00CA26E9">
            <w:pPr>
              <w:pStyle w:val="TableParagraph"/>
              <w:spacing w:before="0"/>
              <w:ind w:left="258" w:right="333"/>
            </w:pPr>
            <w:r>
              <w:t>5c</w:t>
            </w:r>
          </w:p>
        </w:tc>
        <w:tc>
          <w:tcPr>
            <w:tcW w:w="7229" w:type="dxa"/>
            <w:vMerge w:val="restart"/>
          </w:tcPr>
          <w:p w:rsidR="00193CED" w:rsidRPr="007E6223" w:rsidRDefault="009A2B3D" w:rsidP="009A2B3D">
            <w:pPr>
              <w:pStyle w:val="TableParagraph"/>
              <w:spacing w:before="0" w:line="283" w:lineRule="auto"/>
              <w:ind w:left="148" w:right="466"/>
              <w:rPr>
                <w:rFonts w:ascii="Times New Roman" w:hAnsi="Times New Roman" w:cs="Times New Roman"/>
                <w:color w:val="800000"/>
                <w:lang w:val="es-ES"/>
              </w:rPr>
            </w:pPr>
            <w:r w:rsidRPr="007E6223">
              <w:rPr>
                <w:rFonts w:ascii="Times New Roman" w:hAnsi="Times New Roman" w:cs="Times New Roman"/>
                <w:lang w:val="es-ES"/>
              </w:rPr>
              <w:t>LGM has the original inspiration and jointed to AHN the protocol was developed. FJNM supervised the protocol and provided funds. The other doctors and nurses collected the data.</w:t>
            </w:r>
          </w:p>
        </w:tc>
        <w:tc>
          <w:tcPr>
            <w:tcW w:w="1134" w:type="dxa"/>
          </w:tcPr>
          <w:p w:rsidR="00193CED" w:rsidRPr="00193CED" w:rsidRDefault="006B10EF" w:rsidP="00CA26E9">
            <w:pPr>
              <w:pStyle w:val="TableParagraph"/>
              <w:spacing w:before="0"/>
              <w:rPr>
                <w:rFonts w:ascii="Times New Roman" w:hAnsi="Times New Roman"/>
                <w:lang w:val="es-ES"/>
              </w:rPr>
            </w:pPr>
            <w:r>
              <w:rPr>
                <w:rFonts w:ascii="Times New Roman" w:hAnsi="Times New Roman"/>
                <w:lang w:val="es-ES"/>
              </w:rPr>
              <w:t>26</w:t>
            </w:r>
          </w:p>
        </w:tc>
      </w:tr>
      <w:tr w:rsidR="00193CED" w:rsidRPr="00193CED" w:rsidTr="006F74F6">
        <w:trPr>
          <w:trHeight w:val="773"/>
        </w:trPr>
        <w:tc>
          <w:tcPr>
            <w:tcW w:w="1953" w:type="dxa"/>
          </w:tcPr>
          <w:p w:rsidR="00193CED" w:rsidRPr="00193CED" w:rsidRDefault="00193CED" w:rsidP="00CA26E9">
            <w:pPr>
              <w:pStyle w:val="TableParagraph"/>
              <w:spacing w:before="0"/>
              <w:rPr>
                <w:rFonts w:ascii="Times New Roman" w:hAnsi="Times New Roman"/>
                <w:lang w:val="es-ES"/>
              </w:rPr>
            </w:pPr>
          </w:p>
        </w:tc>
        <w:tc>
          <w:tcPr>
            <w:tcW w:w="1303" w:type="dxa"/>
          </w:tcPr>
          <w:p w:rsidR="00193CED" w:rsidRPr="00193CED" w:rsidRDefault="00193CED" w:rsidP="00CA26E9">
            <w:pPr>
              <w:pStyle w:val="TableParagraph"/>
              <w:spacing w:before="0"/>
              <w:rPr>
                <w:rFonts w:ascii="Times New Roman" w:hAnsi="Times New Roman"/>
                <w:lang w:val="es-ES"/>
              </w:rPr>
            </w:pPr>
          </w:p>
        </w:tc>
        <w:tc>
          <w:tcPr>
            <w:tcW w:w="7229" w:type="dxa"/>
            <w:vMerge/>
          </w:tcPr>
          <w:p w:rsidR="00193CED" w:rsidRPr="00193CED" w:rsidRDefault="00193CED" w:rsidP="00CA26E9">
            <w:pPr>
              <w:rPr>
                <w:lang w:val="es-ES"/>
              </w:rPr>
            </w:pPr>
          </w:p>
        </w:tc>
        <w:tc>
          <w:tcPr>
            <w:tcW w:w="1134" w:type="dxa"/>
          </w:tcPr>
          <w:p w:rsidR="00193CED" w:rsidRPr="007E6223" w:rsidRDefault="00193CED" w:rsidP="007E6223">
            <w:pPr>
              <w:pStyle w:val="TableParagraph"/>
              <w:tabs>
                <w:tab w:val="left" w:pos="1588"/>
              </w:tabs>
              <w:spacing w:before="20"/>
              <w:ind w:left="-1"/>
              <w:rPr>
                <w:rFonts w:ascii="Times New Roman" w:hAnsi="Times New Roman" w:cs="Times New Roman"/>
                <w:lang w:val="es-ES"/>
              </w:rPr>
            </w:pPr>
          </w:p>
        </w:tc>
      </w:tr>
      <w:tr w:rsidR="00193CED" w:rsidRPr="00193CED" w:rsidTr="00C40935">
        <w:trPr>
          <w:trHeight w:val="1081"/>
        </w:trPr>
        <w:tc>
          <w:tcPr>
            <w:tcW w:w="1953" w:type="dxa"/>
          </w:tcPr>
          <w:p w:rsidR="00193CED" w:rsidRPr="00193CED" w:rsidRDefault="00193CED" w:rsidP="00CA26E9">
            <w:pPr>
              <w:pStyle w:val="TableParagraph"/>
              <w:spacing w:before="0"/>
              <w:rPr>
                <w:rFonts w:ascii="Times New Roman" w:hAnsi="Times New Roman"/>
                <w:lang w:val="es-ES"/>
              </w:rPr>
            </w:pPr>
          </w:p>
        </w:tc>
        <w:tc>
          <w:tcPr>
            <w:tcW w:w="1303" w:type="dxa"/>
          </w:tcPr>
          <w:p w:rsidR="00193CED" w:rsidRDefault="00193CED" w:rsidP="00CA26E9">
            <w:pPr>
              <w:pStyle w:val="TableParagraph"/>
              <w:spacing w:before="105"/>
              <w:ind w:right="333"/>
            </w:pPr>
            <w:r>
              <w:t>5d</w:t>
            </w:r>
          </w:p>
        </w:tc>
        <w:tc>
          <w:tcPr>
            <w:tcW w:w="7229" w:type="dxa"/>
          </w:tcPr>
          <w:p w:rsidR="009A2B3D" w:rsidRPr="007E6223" w:rsidRDefault="007E6223" w:rsidP="007E6223">
            <w:pPr>
              <w:pStyle w:val="TableParagraph"/>
              <w:spacing w:before="58" w:line="300" w:lineRule="atLeast"/>
              <w:ind w:right="612"/>
              <w:rPr>
                <w:rFonts w:ascii="Times New Roman" w:hAnsi="Times New Roman" w:cs="Times New Roman"/>
                <w:color w:val="800000"/>
                <w:lang w:val="es-ES"/>
              </w:rPr>
            </w:pPr>
            <w:r w:rsidRPr="007E6223">
              <w:rPr>
                <w:rFonts w:ascii="Times New Roman" w:hAnsi="Times New Roman" w:cs="Times New Roman"/>
                <w:lang w:val="es-ES"/>
              </w:rPr>
              <w:t xml:space="preserve">Nurses </w:t>
            </w:r>
            <w:r w:rsidR="009A2B3D" w:rsidRPr="007E6223">
              <w:rPr>
                <w:rFonts w:ascii="Times New Roman" w:hAnsi="Times New Roman" w:cs="Times New Roman"/>
                <w:lang w:val="es-ES"/>
              </w:rPr>
              <w:t xml:space="preserve">RPR, ILP, </w:t>
            </w:r>
            <w:r w:rsidR="009A2B3D" w:rsidRPr="007E6223">
              <w:rPr>
                <w:rFonts w:ascii="Times New Roman" w:hAnsi="Times New Roman" w:cs="Times New Roman"/>
              </w:rPr>
              <w:t xml:space="preserve"> </w:t>
            </w:r>
            <w:r w:rsidRPr="007E6223">
              <w:rPr>
                <w:rFonts w:ascii="Times New Roman" w:hAnsi="Times New Roman" w:cs="Times New Roman"/>
              </w:rPr>
              <w:t>DLN, USC and</w:t>
            </w:r>
            <w:r w:rsidR="009A2B3D" w:rsidRPr="007E6223">
              <w:rPr>
                <w:rFonts w:ascii="Times New Roman" w:hAnsi="Times New Roman" w:cs="Times New Roman"/>
              </w:rPr>
              <w:t xml:space="preserve"> CBG phoned to participants</w:t>
            </w:r>
            <w:r w:rsidR="006B10EF">
              <w:rPr>
                <w:rFonts w:ascii="Times New Roman" w:hAnsi="Times New Roman" w:cs="Times New Roman"/>
              </w:rPr>
              <w:t>, collected the informed consent</w:t>
            </w:r>
            <w:r w:rsidR="009A2B3D" w:rsidRPr="007E6223">
              <w:rPr>
                <w:rFonts w:ascii="Times New Roman" w:hAnsi="Times New Roman" w:cs="Times New Roman"/>
              </w:rPr>
              <w:t xml:space="preserve"> and arranged the meetings. </w:t>
            </w:r>
            <w:r w:rsidRPr="007E6223">
              <w:rPr>
                <w:rFonts w:ascii="Times New Roman" w:hAnsi="Times New Roman" w:cs="Times New Roman"/>
              </w:rPr>
              <w:t>Doctors</w:t>
            </w:r>
            <w:r w:rsidR="009A2B3D" w:rsidRPr="007E6223">
              <w:rPr>
                <w:rFonts w:ascii="Times New Roman" w:hAnsi="Times New Roman" w:cs="Times New Roman"/>
              </w:rPr>
              <w:t xml:space="preserve"> </w:t>
            </w:r>
            <w:r w:rsidRPr="007E6223">
              <w:rPr>
                <w:rFonts w:ascii="Times New Roman" w:hAnsi="Times New Roman" w:cs="Times New Roman"/>
              </w:rPr>
              <w:t xml:space="preserve">JMN, ABO, MPFL and MGJ </w:t>
            </w:r>
            <w:r w:rsidR="009A2B3D" w:rsidRPr="007E6223">
              <w:rPr>
                <w:rFonts w:ascii="Times New Roman" w:hAnsi="Times New Roman" w:cs="Times New Roman"/>
              </w:rPr>
              <w:t xml:space="preserve">collected the data from the clinical records. AHN </w:t>
            </w:r>
            <w:r w:rsidRPr="007E6223">
              <w:rPr>
                <w:rFonts w:ascii="Times New Roman" w:hAnsi="Times New Roman" w:cs="Times New Roman"/>
              </w:rPr>
              <w:t>built</w:t>
            </w:r>
            <w:r w:rsidR="009A2B3D" w:rsidRPr="007E6223">
              <w:rPr>
                <w:rFonts w:ascii="Times New Roman" w:hAnsi="Times New Roman" w:cs="Times New Roman"/>
              </w:rPr>
              <w:t xml:space="preserve"> the database and und</w:t>
            </w:r>
            <w:r w:rsidRPr="007E6223">
              <w:rPr>
                <w:rFonts w:ascii="Times New Roman" w:hAnsi="Times New Roman" w:cs="Times New Roman"/>
              </w:rPr>
              <w:t xml:space="preserve">ertook the statistical analysis, and LGM was the coordinator for all activities. </w:t>
            </w:r>
          </w:p>
        </w:tc>
        <w:tc>
          <w:tcPr>
            <w:tcW w:w="1134" w:type="dxa"/>
          </w:tcPr>
          <w:p w:rsidR="00193CED" w:rsidRPr="006B10EF" w:rsidRDefault="00193CED" w:rsidP="006B10EF">
            <w:pPr>
              <w:pStyle w:val="TableParagraph"/>
              <w:tabs>
                <w:tab w:val="left" w:pos="1588"/>
              </w:tabs>
              <w:spacing w:before="105"/>
              <w:ind w:left="-1"/>
              <w:rPr>
                <w:rFonts w:ascii="Times New Roman" w:hAnsi="Times New Roman" w:cs="Times New Roman"/>
                <w:lang w:val="es-ES"/>
              </w:rPr>
            </w:pPr>
            <w:r w:rsidRPr="00193CED">
              <w:rPr>
                <w:u w:val="single"/>
                <w:lang w:val="es-ES"/>
              </w:rPr>
              <w:t xml:space="preserve"> </w:t>
            </w:r>
            <w:r w:rsidR="006B10EF">
              <w:rPr>
                <w:lang w:val="es-ES"/>
              </w:rPr>
              <w:t>22, 23</w:t>
            </w:r>
            <w:r w:rsidRPr="006B10EF">
              <w:rPr>
                <w:rFonts w:ascii="Times New Roman" w:hAnsi="Times New Roman" w:cs="Times New Roman"/>
                <w:lang w:val="es-ES"/>
              </w:rPr>
              <w:tab/>
            </w:r>
          </w:p>
        </w:tc>
      </w:tr>
    </w:tbl>
    <w:p w:rsidR="000155B5" w:rsidRDefault="0091308C">
      <w:pPr>
        <w:pStyle w:val="Textbody"/>
        <w:ind w:left="4886"/>
      </w:pPr>
      <w:r>
        <w:rPr>
          <w:noProof/>
          <w:lang w:val="es-ES" w:eastAsia="es-ES" w:bidi="ar-SA"/>
        </w:rPr>
        <w:drawing>
          <wp:anchor distT="0" distB="0" distL="114300" distR="114300" simplePos="0" relativeHeight="251658240" behindDoc="0" locked="0" layoutInCell="1" allowOverlap="1">
            <wp:simplePos x="0" y="0"/>
            <wp:positionH relativeFrom="column">
              <wp:posOffset>0</wp:posOffset>
            </wp:positionH>
            <wp:positionV relativeFrom="page">
              <wp:posOffset>0</wp:posOffset>
            </wp:positionV>
            <wp:extent cx="3940560" cy="749520"/>
            <wp:effectExtent l="0" t="0" r="2790" b="0"/>
            <wp:wrapSquare wrapText="bothSides"/>
            <wp:docPr id="1"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3940560" cy="749520"/>
                    </a:xfrm>
                    <a:prstGeom prst="rect">
                      <a:avLst/>
                    </a:prstGeom>
                    <a:noFill/>
                    <a:ln>
                      <a:noFill/>
                    </a:ln>
                  </pic:spPr>
                </pic:pic>
              </a:graphicData>
            </a:graphic>
          </wp:anchor>
        </w:drawing>
      </w:r>
      <w:r>
        <w:rPr>
          <w:noProof/>
          <w:lang w:val="es-ES" w:eastAsia="es-ES" w:bidi="ar-SA"/>
        </w:rPr>
        <w:drawing>
          <wp:inline distT="0" distB="0" distL="0" distR="0">
            <wp:extent cx="3940919" cy="749880"/>
            <wp:effectExtent l="0" t="0" r="2431" b="0"/>
            <wp:docPr id="2" name="gráfico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3940919" cy="749880"/>
                    </a:xfrm>
                    <a:prstGeom prst="rect">
                      <a:avLst/>
                    </a:prstGeom>
                    <a:ln>
                      <a:noFill/>
                      <a:prstDash/>
                    </a:ln>
                  </pic:spPr>
                </pic:pic>
              </a:graphicData>
            </a:graphic>
          </wp:inline>
        </w:drawing>
      </w:r>
    </w:p>
    <w:p w:rsidR="000155B5" w:rsidRDefault="000155B5">
      <w:pPr>
        <w:pStyle w:val="Textbody"/>
        <w:rPr>
          <w:rFonts w:ascii="Times New Roman" w:hAnsi="Times New Roman"/>
          <w:sz w:val="20"/>
        </w:rPr>
      </w:pPr>
    </w:p>
    <w:p w:rsidR="000155B5" w:rsidRDefault="000155B5">
      <w:pPr>
        <w:pStyle w:val="Textbody"/>
        <w:rPr>
          <w:rFonts w:ascii="Times New Roman" w:hAnsi="Times New Roman"/>
          <w:sz w:val="20"/>
        </w:rPr>
      </w:pPr>
    </w:p>
    <w:p w:rsidR="000155B5" w:rsidRDefault="000155B5">
      <w:pPr>
        <w:pStyle w:val="Textbody"/>
        <w:spacing w:before="8"/>
        <w:rPr>
          <w:rFonts w:ascii="Times New Roman" w:hAnsi="Times New Roman"/>
          <w:sz w:val="15"/>
        </w:rPr>
      </w:pPr>
    </w:p>
    <w:p w:rsidR="000155B5" w:rsidRDefault="0091308C">
      <w:pPr>
        <w:pStyle w:val="Textbody"/>
        <w:spacing w:before="93" w:after="57"/>
        <w:ind w:left="320"/>
      </w:pPr>
      <w:r>
        <w:lastRenderedPageBreak/>
        <w:t>SPIRIT 2013 Checklist: Recommended items to address in a clinical trial protocol and related documents*</w:t>
      </w:r>
    </w:p>
    <w:p w:rsidR="00646F4D" w:rsidRDefault="00646F4D">
      <w:pPr>
        <w:pStyle w:val="Textbody"/>
        <w:spacing w:before="93" w:after="57"/>
        <w:ind w:left="320"/>
      </w:pPr>
    </w:p>
    <w:p w:rsidR="000155B5" w:rsidRPr="00C40935" w:rsidRDefault="000155B5">
      <w:pPr>
        <w:pStyle w:val="Textbody"/>
        <w:spacing w:line="12" w:lineRule="auto"/>
        <w:rPr>
          <w:sz w:val="14"/>
          <w:lang w:val="en-GB"/>
        </w:rPr>
      </w:pPr>
    </w:p>
    <w:p w:rsidR="0091308C" w:rsidRPr="00C40935" w:rsidRDefault="0091308C">
      <w:pPr>
        <w:rPr>
          <w:lang w:val="en-GB"/>
        </w:rPr>
        <w:sectPr w:rsidR="0091308C" w:rsidRPr="00C40935" w:rsidSect="00193CED">
          <w:type w:val="continuous"/>
          <w:pgSz w:w="16838" w:h="11906" w:orient="landscape"/>
          <w:pgMar w:top="1134" w:right="1134" w:bottom="1134" w:left="1417" w:header="720" w:footer="1134" w:gutter="0"/>
          <w:cols w:space="0"/>
          <w:docGrid w:linePitch="299"/>
        </w:sectPr>
      </w:pPr>
    </w:p>
    <w:tbl>
      <w:tblPr>
        <w:tblStyle w:val="Tablaconcuadrcula"/>
        <w:tblpPr w:leftFromText="141" w:rightFromText="141" w:horzAnchor="page" w:tblpX="1" w:tblpY="-861"/>
        <w:tblW w:w="16007" w:type="dxa"/>
        <w:tblLayout w:type="fixed"/>
        <w:tblLook w:val="0000" w:firstRow="0" w:lastRow="0" w:firstColumn="0" w:lastColumn="0" w:noHBand="0" w:noVBand="0"/>
      </w:tblPr>
      <w:tblGrid>
        <w:gridCol w:w="2268"/>
        <w:gridCol w:w="11"/>
        <w:gridCol w:w="9061"/>
        <w:gridCol w:w="4390"/>
        <w:gridCol w:w="277"/>
      </w:tblGrid>
      <w:tr w:rsidR="000155B5" w:rsidTr="00C40935">
        <w:trPr>
          <w:trHeight w:val="734"/>
        </w:trPr>
        <w:tc>
          <w:tcPr>
            <w:tcW w:w="2279" w:type="dxa"/>
            <w:gridSpan w:val="2"/>
          </w:tcPr>
          <w:p w:rsidR="000155B5" w:rsidRDefault="0091308C" w:rsidP="00C40935">
            <w:pPr>
              <w:pStyle w:val="TableParagraph"/>
              <w:spacing w:before="0" w:line="239" w:lineRule="exact"/>
              <w:ind w:left="50"/>
              <w:rPr>
                <w:b/>
              </w:rPr>
            </w:pPr>
            <w:r>
              <w:rPr>
                <w:b/>
              </w:rPr>
              <w:lastRenderedPageBreak/>
              <w:t>Introduction</w:t>
            </w:r>
          </w:p>
          <w:p w:rsidR="000155B5" w:rsidRDefault="0091308C" w:rsidP="00C40935">
            <w:pPr>
              <w:pStyle w:val="TableParagraph"/>
              <w:spacing w:before="208"/>
              <w:ind w:left="50"/>
            </w:pPr>
            <w:r>
              <w:t>Background and</w:t>
            </w:r>
            <w:r w:rsidR="00CA26E9">
              <w:t xml:space="preserve"> rationale</w:t>
            </w:r>
          </w:p>
        </w:tc>
        <w:tc>
          <w:tcPr>
            <w:tcW w:w="9061" w:type="dxa"/>
          </w:tcPr>
          <w:p w:rsidR="0086015C" w:rsidRDefault="0091308C" w:rsidP="00920357">
            <w:pPr>
              <w:pStyle w:val="TableParagraph"/>
              <w:spacing w:before="171"/>
              <w:rPr>
                <w:rFonts w:ascii="Times New Roman" w:hAnsi="Times New Roman" w:cs="Times New Roman"/>
                <w:color w:val="000000"/>
              </w:rPr>
            </w:pPr>
            <w:r w:rsidRPr="00011E6F">
              <w:rPr>
                <w:rFonts w:ascii="Times New Roman" w:hAnsi="Times New Roman" w:cs="Times New Roman"/>
              </w:rPr>
              <w:t xml:space="preserve">6a </w:t>
            </w:r>
            <w:r w:rsidR="007E6223" w:rsidRPr="00011E6F">
              <w:rPr>
                <w:rFonts w:ascii="Times New Roman" w:hAnsi="Times New Roman" w:cs="Times New Roman"/>
                <w:color w:val="000000"/>
              </w:rPr>
              <w:t xml:space="preserve"> </w:t>
            </w:r>
          </w:p>
          <w:p w:rsidR="000155B5" w:rsidRPr="00011E6F" w:rsidRDefault="007E6223" w:rsidP="00920357">
            <w:pPr>
              <w:pStyle w:val="TableParagraph"/>
              <w:spacing w:before="171"/>
              <w:rPr>
                <w:rFonts w:ascii="Times New Roman" w:hAnsi="Times New Roman" w:cs="Times New Roman"/>
              </w:rPr>
            </w:pPr>
            <w:r w:rsidRPr="00011E6F">
              <w:rPr>
                <w:rFonts w:ascii="Times New Roman" w:hAnsi="Times New Roman" w:cs="Times New Roman"/>
                <w:color w:val="000000"/>
              </w:rPr>
              <w:t>It has been proved that oral anticoagulant drugs represent an essential tool in thrombo-embolic events prevention. Most used are vitamin K antagonists (VKA), which plasma level is monitored measuring prothrombin time using the International Normalized Ratio. If it takes values out of recommended range, the patient will have a higher risk of suffering from thromboembolic</w:t>
            </w:r>
            <w:r w:rsidR="00920357" w:rsidRPr="00011E6F">
              <w:rPr>
                <w:rFonts w:ascii="Times New Roman" w:hAnsi="Times New Roman" w:cs="Times New Roman"/>
                <w:color w:val="000000"/>
              </w:rPr>
              <w:t xml:space="preserve"> or hemorrhagic complications. Recent</w:t>
            </w:r>
            <w:r w:rsidRPr="00011E6F">
              <w:rPr>
                <w:rFonts w:ascii="Times New Roman" w:hAnsi="Times New Roman" w:cs="Times New Roman"/>
                <w:color w:val="000000"/>
              </w:rPr>
              <w:t xml:space="preserve"> researches have shown that only 33% of total patients keep values on therapeutic level.</w:t>
            </w:r>
          </w:p>
        </w:tc>
        <w:tc>
          <w:tcPr>
            <w:tcW w:w="4667" w:type="dxa"/>
            <w:gridSpan w:val="2"/>
          </w:tcPr>
          <w:p w:rsidR="000155B5" w:rsidRPr="00011E6F" w:rsidRDefault="000155B5" w:rsidP="00C40935">
            <w:pPr>
              <w:pStyle w:val="TableParagraph"/>
              <w:spacing w:before="0"/>
              <w:rPr>
                <w:rFonts w:ascii="Times New Roman" w:hAnsi="Times New Roman" w:cs="Times New Roman"/>
              </w:rPr>
            </w:pPr>
          </w:p>
          <w:p w:rsidR="000155B5" w:rsidRPr="00011E6F" w:rsidRDefault="007E6223" w:rsidP="00C40935">
            <w:pPr>
              <w:pStyle w:val="TableParagraph"/>
              <w:spacing w:before="0"/>
              <w:rPr>
                <w:rFonts w:ascii="Times New Roman" w:hAnsi="Times New Roman" w:cs="Times New Roman"/>
              </w:rPr>
            </w:pPr>
            <w:r w:rsidRPr="00011E6F">
              <w:rPr>
                <w:rFonts w:ascii="Times New Roman" w:hAnsi="Times New Roman" w:cs="Times New Roman"/>
              </w:rPr>
              <w:t>8, 9</w:t>
            </w:r>
          </w:p>
          <w:p w:rsidR="000155B5" w:rsidRPr="00011E6F" w:rsidRDefault="000155B5" w:rsidP="00C40935">
            <w:pPr>
              <w:pStyle w:val="TableParagraph"/>
              <w:spacing w:before="0"/>
              <w:rPr>
                <w:rFonts w:ascii="Times New Roman" w:hAnsi="Times New Roman" w:cs="Times New Roman"/>
              </w:rPr>
            </w:pPr>
          </w:p>
          <w:p w:rsidR="000155B5" w:rsidRPr="00011E6F" w:rsidRDefault="000155B5" w:rsidP="007E6223">
            <w:pPr>
              <w:pStyle w:val="TableParagraph"/>
              <w:spacing w:before="171"/>
              <w:rPr>
                <w:rFonts w:ascii="Times New Roman" w:hAnsi="Times New Roman" w:cs="Times New Roman"/>
              </w:rPr>
            </w:pPr>
          </w:p>
        </w:tc>
      </w:tr>
      <w:tr w:rsidR="000155B5" w:rsidTr="00C40935">
        <w:trPr>
          <w:trHeight w:val="4440"/>
        </w:trPr>
        <w:tc>
          <w:tcPr>
            <w:tcW w:w="2268" w:type="dxa"/>
          </w:tcPr>
          <w:p w:rsidR="000155B5" w:rsidRDefault="000155B5" w:rsidP="00C40935">
            <w:pPr>
              <w:pStyle w:val="TableParagraph"/>
              <w:spacing w:before="13"/>
              <w:ind w:left="50"/>
            </w:pPr>
          </w:p>
        </w:tc>
        <w:tc>
          <w:tcPr>
            <w:tcW w:w="9072" w:type="dxa"/>
            <w:gridSpan w:val="2"/>
          </w:tcPr>
          <w:p w:rsidR="000155B5" w:rsidRDefault="000155B5" w:rsidP="00C40935">
            <w:pPr>
              <w:pStyle w:val="TableParagraph"/>
              <w:spacing w:before="0"/>
              <w:rPr>
                <w:rFonts w:ascii="Times New Roman" w:hAnsi="Times New Roman"/>
              </w:rPr>
            </w:pPr>
          </w:p>
        </w:tc>
        <w:tc>
          <w:tcPr>
            <w:tcW w:w="4667" w:type="dxa"/>
            <w:gridSpan w:val="2"/>
          </w:tcPr>
          <w:p w:rsidR="000155B5" w:rsidRDefault="0091308C" w:rsidP="007E6223">
            <w:pPr>
              <w:pStyle w:val="TableParagraph"/>
              <w:spacing w:before="13"/>
              <w:ind w:left="252"/>
            </w:pPr>
            <w:r>
              <w:t xml:space="preserve"> </w:t>
            </w:r>
          </w:p>
        </w:tc>
      </w:tr>
      <w:tr w:rsidR="000155B5" w:rsidTr="00C40935">
        <w:trPr>
          <w:trHeight w:val="351"/>
        </w:trPr>
        <w:tc>
          <w:tcPr>
            <w:tcW w:w="2268" w:type="dxa"/>
          </w:tcPr>
          <w:p w:rsidR="000155B5" w:rsidRDefault="000155B5" w:rsidP="00C40935">
            <w:pPr>
              <w:pStyle w:val="TableParagraph"/>
              <w:spacing w:before="0"/>
              <w:rPr>
                <w:rFonts w:ascii="Times New Roman" w:hAnsi="Times New Roman"/>
              </w:rPr>
            </w:pPr>
          </w:p>
        </w:tc>
        <w:tc>
          <w:tcPr>
            <w:tcW w:w="9072" w:type="dxa"/>
            <w:gridSpan w:val="2"/>
          </w:tcPr>
          <w:p w:rsidR="000155B5" w:rsidRDefault="0091308C" w:rsidP="00C40935">
            <w:pPr>
              <w:pStyle w:val="TableParagraph"/>
              <w:spacing w:before="98" w:line="233" w:lineRule="exact"/>
            </w:pPr>
            <w:r>
              <w:t>6b</w:t>
            </w:r>
          </w:p>
        </w:tc>
        <w:tc>
          <w:tcPr>
            <w:tcW w:w="4667" w:type="dxa"/>
            <w:gridSpan w:val="2"/>
          </w:tcPr>
          <w:p w:rsidR="000155B5" w:rsidRDefault="0086015C" w:rsidP="00C40935">
            <w:pPr>
              <w:pStyle w:val="TableParagraph"/>
              <w:spacing w:before="98" w:line="233" w:lineRule="exact"/>
              <w:ind w:left="252"/>
            </w:pPr>
            <w:r>
              <w:t>N/A</w:t>
            </w:r>
          </w:p>
        </w:tc>
      </w:tr>
      <w:tr w:rsidR="000155B5" w:rsidTr="00C40935">
        <w:trPr>
          <w:trHeight w:val="453"/>
        </w:trPr>
        <w:tc>
          <w:tcPr>
            <w:tcW w:w="2268" w:type="dxa"/>
          </w:tcPr>
          <w:p w:rsidR="000155B5" w:rsidRDefault="0091308C" w:rsidP="00C40935">
            <w:pPr>
              <w:pStyle w:val="TableParagraph"/>
              <w:spacing w:before="200" w:line="233" w:lineRule="exact"/>
            </w:pPr>
            <w:r>
              <w:t>Objectives</w:t>
            </w:r>
          </w:p>
        </w:tc>
        <w:tc>
          <w:tcPr>
            <w:tcW w:w="9072" w:type="dxa"/>
            <w:gridSpan w:val="2"/>
          </w:tcPr>
          <w:p w:rsidR="0086015C" w:rsidRDefault="0091308C" w:rsidP="00C40935">
            <w:pPr>
              <w:pStyle w:val="TableParagraph"/>
              <w:spacing w:before="200" w:line="233" w:lineRule="exact"/>
            </w:pPr>
            <w:r>
              <w:t xml:space="preserve">7 </w:t>
            </w:r>
          </w:p>
          <w:p w:rsidR="00193CED" w:rsidRDefault="0091308C" w:rsidP="00C40935">
            <w:pPr>
              <w:pStyle w:val="TableParagraph"/>
              <w:spacing w:before="200" w:line="233" w:lineRule="exact"/>
            </w:pPr>
            <w:r>
              <w:rPr>
                <w:sz w:val="20"/>
                <w:szCs w:val="20"/>
              </w:rPr>
              <w:t xml:space="preserve">The </w:t>
            </w:r>
            <w:r w:rsidRPr="00920357">
              <w:rPr>
                <w:rFonts w:ascii="Times New Roman" w:hAnsi="Times New Roman" w:cs="Times New Roman"/>
              </w:rPr>
              <w:t>investigators intend to improve International Normalized Ratio control figures by a joint didactic intervention</w:t>
            </w:r>
            <w:r w:rsidR="00920357" w:rsidRPr="00920357">
              <w:rPr>
                <w:rFonts w:ascii="Times New Roman" w:hAnsi="Times New Roman" w:cs="Times New Roman"/>
              </w:rPr>
              <w:t xml:space="preserve"> conducting an organized group educational intervention on VKA anticoagulated patients by using the School for Patients method will result in improved inappropriate INR control levels.</w:t>
            </w:r>
            <w:r w:rsidR="00920357" w:rsidRPr="009F69A5">
              <w:rPr>
                <w:rFonts w:ascii="Times New Roman" w:hAnsi="Times New Roman" w:cs="Times New Roman"/>
                <w:sz w:val="24"/>
                <w:szCs w:val="24"/>
              </w:rPr>
              <w:t xml:space="preserve">  </w:t>
            </w:r>
          </w:p>
        </w:tc>
        <w:tc>
          <w:tcPr>
            <w:tcW w:w="4667" w:type="dxa"/>
            <w:gridSpan w:val="2"/>
          </w:tcPr>
          <w:p w:rsidR="000155B5" w:rsidRPr="00E80630" w:rsidRDefault="00920357" w:rsidP="00C40935">
            <w:pPr>
              <w:pStyle w:val="TableParagraph"/>
              <w:spacing w:before="200" w:line="233" w:lineRule="exact"/>
              <w:ind w:left="252"/>
              <w:rPr>
                <w:rFonts w:ascii="Times New Roman" w:hAnsi="Times New Roman" w:cs="Times New Roman"/>
              </w:rPr>
            </w:pPr>
            <w:r w:rsidRPr="00E80630">
              <w:rPr>
                <w:rFonts w:ascii="Times New Roman" w:hAnsi="Times New Roman" w:cs="Times New Roman"/>
              </w:rPr>
              <w:t>11</w:t>
            </w:r>
          </w:p>
        </w:tc>
      </w:tr>
      <w:tr w:rsidR="000155B5" w:rsidTr="00C40935">
        <w:trPr>
          <w:gridAfter w:val="1"/>
          <w:wAfter w:w="277" w:type="dxa"/>
          <w:trHeight w:val="762"/>
        </w:trPr>
        <w:tc>
          <w:tcPr>
            <w:tcW w:w="2268" w:type="dxa"/>
          </w:tcPr>
          <w:p w:rsidR="000155B5" w:rsidRDefault="0091308C" w:rsidP="00C40935">
            <w:pPr>
              <w:pStyle w:val="TableParagraph"/>
              <w:spacing w:before="202"/>
              <w:ind w:left="50"/>
            </w:pPr>
            <w:r>
              <w:t>Trial design</w:t>
            </w:r>
          </w:p>
        </w:tc>
        <w:tc>
          <w:tcPr>
            <w:tcW w:w="9072" w:type="dxa"/>
            <w:gridSpan w:val="2"/>
          </w:tcPr>
          <w:p w:rsidR="000155B5" w:rsidRDefault="0091308C" w:rsidP="00C40935">
            <w:pPr>
              <w:pStyle w:val="TableParagraph"/>
              <w:spacing w:before="202"/>
            </w:pPr>
            <w:r>
              <w:t xml:space="preserve">8 </w:t>
            </w:r>
            <w:r>
              <w:rPr>
                <w:sz w:val="20"/>
                <w:szCs w:val="20"/>
              </w:rPr>
              <w:t>Study Type:</w:t>
            </w:r>
          </w:p>
          <w:p w:rsidR="000155B5" w:rsidRDefault="0091308C" w:rsidP="00C40935">
            <w:pPr>
              <w:pStyle w:val="TableParagraph"/>
              <w:spacing w:before="202"/>
            </w:pPr>
            <w:r>
              <w:rPr>
                <w:sz w:val="20"/>
                <w:szCs w:val="20"/>
              </w:rPr>
              <w:t>Randomized clinical trial</w:t>
            </w:r>
          </w:p>
          <w:p w:rsidR="000155B5" w:rsidRDefault="0091308C" w:rsidP="00C40935">
            <w:pPr>
              <w:pStyle w:val="TableParagraph"/>
              <w:spacing w:before="202"/>
              <w:rPr>
                <w:sz w:val="20"/>
                <w:szCs w:val="20"/>
              </w:rPr>
            </w:pPr>
            <w:r>
              <w:rPr>
                <w:sz w:val="20"/>
                <w:szCs w:val="20"/>
              </w:rPr>
              <w:lastRenderedPageBreak/>
              <w:t>Interventional Primary Purpose: Supportive Care Study Phase: N/A Interventional Study Model: Parallel Assignment Number of Arms: 2 Masking: Double (Investigator, Outcomes Assessor) Allocation: Randomized Enrollment: 1 [Anticipated]</w:t>
            </w:r>
          </w:p>
          <w:p w:rsidR="00193CED" w:rsidRDefault="00193CED" w:rsidP="00C40935">
            <w:pPr>
              <w:pStyle w:val="TableParagraph"/>
              <w:spacing w:before="202"/>
            </w:pPr>
          </w:p>
        </w:tc>
        <w:tc>
          <w:tcPr>
            <w:tcW w:w="4390" w:type="dxa"/>
          </w:tcPr>
          <w:p w:rsidR="000155B5" w:rsidRPr="00E80630" w:rsidRDefault="0086015C" w:rsidP="00C40935">
            <w:pPr>
              <w:pStyle w:val="TableParagraph"/>
              <w:spacing w:before="155" w:line="300" w:lineRule="atLeast"/>
              <w:ind w:left="252" w:right="795"/>
              <w:rPr>
                <w:rFonts w:ascii="Times New Roman" w:hAnsi="Times New Roman" w:cs="Times New Roman"/>
              </w:rPr>
            </w:pPr>
            <w:r>
              <w:rPr>
                <w:rFonts w:ascii="Times New Roman" w:hAnsi="Times New Roman" w:cs="Times New Roman"/>
              </w:rPr>
              <w:lastRenderedPageBreak/>
              <w:t>14</w:t>
            </w:r>
          </w:p>
        </w:tc>
      </w:tr>
    </w:tbl>
    <w:p w:rsidR="000155B5" w:rsidRDefault="000155B5">
      <w:pPr>
        <w:pStyle w:val="Textbody"/>
        <w:rPr>
          <w:sz w:val="27"/>
        </w:rPr>
      </w:pPr>
    </w:p>
    <w:p w:rsidR="000155B5" w:rsidRDefault="0091308C">
      <w:pPr>
        <w:pStyle w:val="Standard"/>
        <w:spacing w:before="94"/>
        <w:ind w:left="320"/>
        <w:rPr>
          <w:b/>
        </w:rPr>
      </w:pPr>
      <w:r>
        <w:rPr>
          <w:b/>
        </w:rPr>
        <w:t>Methods: Participants, interventions, and outcomes</w:t>
      </w:r>
    </w:p>
    <w:p w:rsidR="000155B5" w:rsidRDefault="000155B5">
      <w:pPr>
        <w:pStyle w:val="Textbody"/>
        <w:spacing w:before="7"/>
        <w:rPr>
          <w:b/>
          <w:sz w:val="18"/>
        </w:rPr>
      </w:pPr>
    </w:p>
    <w:tbl>
      <w:tblPr>
        <w:tblStyle w:val="Tablaconcuadrcula"/>
        <w:tblW w:w="15735" w:type="dxa"/>
        <w:tblInd w:w="-714" w:type="dxa"/>
        <w:tblLayout w:type="fixed"/>
        <w:tblLook w:val="0000" w:firstRow="0" w:lastRow="0" w:firstColumn="0" w:lastColumn="0" w:noHBand="0" w:noVBand="0"/>
      </w:tblPr>
      <w:tblGrid>
        <w:gridCol w:w="2410"/>
        <w:gridCol w:w="9356"/>
        <w:gridCol w:w="3969"/>
      </w:tblGrid>
      <w:tr w:rsidR="000155B5" w:rsidTr="00C40935">
        <w:trPr>
          <w:trHeight w:val="658"/>
        </w:trPr>
        <w:tc>
          <w:tcPr>
            <w:tcW w:w="2410" w:type="dxa"/>
          </w:tcPr>
          <w:p w:rsidR="000155B5" w:rsidRDefault="0091308C">
            <w:pPr>
              <w:pStyle w:val="TableParagraph"/>
              <w:spacing w:before="0" w:line="247" w:lineRule="exact"/>
              <w:ind w:left="50"/>
            </w:pPr>
            <w:r>
              <w:t>Study setting</w:t>
            </w:r>
          </w:p>
        </w:tc>
        <w:tc>
          <w:tcPr>
            <w:tcW w:w="9356" w:type="dxa"/>
          </w:tcPr>
          <w:p w:rsidR="00E769DE" w:rsidRDefault="00E769DE">
            <w:pPr>
              <w:pStyle w:val="TableParagraph"/>
              <w:spacing w:before="0" w:line="247" w:lineRule="exact"/>
              <w:ind w:left="150"/>
              <w:rPr>
                <w:sz w:val="20"/>
                <w:szCs w:val="20"/>
              </w:rPr>
            </w:pPr>
            <w:r>
              <w:rPr>
                <w:sz w:val="20"/>
                <w:szCs w:val="20"/>
              </w:rPr>
              <w:t xml:space="preserve">9  </w:t>
            </w:r>
          </w:p>
          <w:p w:rsidR="000155B5" w:rsidRDefault="00E769DE">
            <w:pPr>
              <w:pStyle w:val="TableParagraph"/>
              <w:spacing w:before="0" w:line="247" w:lineRule="exact"/>
              <w:ind w:left="150"/>
              <w:rPr>
                <w:sz w:val="20"/>
                <w:szCs w:val="20"/>
              </w:rPr>
            </w:pPr>
            <w:r>
              <w:rPr>
                <w:sz w:val="20"/>
                <w:szCs w:val="20"/>
              </w:rPr>
              <w:t>O</w:t>
            </w:r>
            <w:r w:rsidR="0091308C">
              <w:rPr>
                <w:sz w:val="20"/>
                <w:szCs w:val="20"/>
              </w:rPr>
              <w:t>ne healthcare area in Malaga (Andalusia, Spain)</w:t>
            </w:r>
          </w:p>
          <w:p w:rsidR="000155B5" w:rsidRDefault="0091308C">
            <w:pPr>
              <w:pStyle w:val="TableParagraph"/>
              <w:spacing w:before="0" w:line="247" w:lineRule="exact"/>
              <w:ind w:left="150"/>
              <w:rPr>
                <w:sz w:val="20"/>
                <w:szCs w:val="20"/>
              </w:rPr>
            </w:pPr>
            <w:r>
              <w:rPr>
                <w:sz w:val="20"/>
                <w:szCs w:val="20"/>
              </w:rPr>
              <w:t>patients on OAT program receiving VKA presenting inappropriate INR levels control and belonging to four primary care centers.</w:t>
            </w:r>
          </w:p>
          <w:p w:rsidR="000155B5" w:rsidRDefault="0091308C">
            <w:pPr>
              <w:pStyle w:val="TableParagraph"/>
              <w:spacing w:before="0" w:line="247" w:lineRule="exact"/>
              <w:ind w:left="150"/>
              <w:rPr>
                <w:sz w:val="20"/>
                <w:szCs w:val="20"/>
              </w:rPr>
            </w:pPr>
            <w:r>
              <w:rPr>
                <w:sz w:val="20"/>
                <w:szCs w:val="20"/>
              </w:rPr>
              <w:t xml:space="preserve">Total population from the </w:t>
            </w:r>
            <w:r w:rsidR="00E769DE">
              <w:rPr>
                <w:sz w:val="20"/>
                <w:szCs w:val="20"/>
              </w:rPr>
              <w:t xml:space="preserve">four </w:t>
            </w:r>
            <w:r>
              <w:rPr>
                <w:sz w:val="20"/>
                <w:szCs w:val="20"/>
              </w:rPr>
              <w:t>health centers which take part in the study amount to approximately 50.000 inhabitants.</w:t>
            </w:r>
          </w:p>
        </w:tc>
        <w:tc>
          <w:tcPr>
            <w:tcW w:w="3969" w:type="dxa"/>
          </w:tcPr>
          <w:p w:rsidR="000155B5" w:rsidRDefault="00E769DE" w:rsidP="00E769DE">
            <w:pPr>
              <w:pStyle w:val="TableParagraph"/>
              <w:spacing w:before="0" w:line="283" w:lineRule="auto"/>
              <w:ind w:right="91"/>
            </w:pPr>
            <w:r>
              <w:rPr>
                <w:color w:val="000000"/>
              </w:rPr>
              <w:t>11</w:t>
            </w:r>
            <w:r w:rsidR="0091308C">
              <w:rPr>
                <w:color w:val="000000"/>
              </w:rPr>
              <w:t xml:space="preserve"> </w:t>
            </w:r>
            <w:r w:rsidR="0091308C">
              <w:t xml:space="preserve"> </w:t>
            </w:r>
          </w:p>
        </w:tc>
      </w:tr>
      <w:tr w:rsidR="000155B5" w:rsidTr="00C40935">
        <w:trPr>
          <w:trHeight w:val="770"/>
        </w:trPr>
        <w:tc>
          <w:tcPr>
            <w:tcW w:w="2410" w:type="dxa"/>
          </w:tcPr>
          <w:p w:rsidR="000155B5" w:rsidRDefault="0091308C">
            <w:pPr>
              <w:pStyle w:val="TableParagraph"/>
              <w:spacing w:before="105"/>
              <w:ind w:left="50"/>
            </w:pPr>
            <w:r>
              <w:t>Eligibility criteria</w:t>
            </w:r>
          </w:p>
        </w:tc>
        <w:tc>
          <w:tcPr>
            <w:tcW w:w="9356" w:type="dxa"/>
          </w:tcPr>
          <w:p w:rsidR="00E769DE" w:rsidRDefault="0091308C">
            <w:pPr>
              <w:pStyle w:val="TableParagraph"/>
              <w:spacing w:before="105"/>
              <w:ind w:left="150"/>
              <w:rPr>
                <w:sz w:val="20"/>
                <w:szCs w:val="20"/>
              </w:rPr>
            </w:pPr>
            <w:r>
              <w:rPr>
                <w:sz w:val="20"/>
                <w:szCs w:val="20"/>
              </w:rPr>
              <w:t xml:space="preserve">10  </w:t>
            </w:r>
          </w:p>
          <w:p w:rsidR="00C40935" w:rsidRDefault="0091308C">
            <w:pPr>
              <w:pStyle w:val="TableParagraph"/>
              <w:spacing w:before="105"/>
              <w:ind w:left="150"/>
              <w:rPr>
                <w:sz w:val="20"/>
                <w:szCs w:val="20"/>
              </w:rPr>
            </w:pPr>
            <w:r>
              <w:rPr>
                <w:sz w:val="20"/>
                <w:szCs w:val="20"/>
              </w:rPr>
              <w:t xml:space="preserve">Criteria: </w:t>
            </w:r>
          </w:p>
          <w:p w:rsidR="00E769DE" w:rsidRDefault="0091308C">
            <w:pPr>
              <w:pStyle w:val="TableParagraph"/>
              <w:spacing w:before="105"/>
              <w:ind w:left="150"/>
              <w:rPr>
                <w:sz w:val="20"/>
                <w:szCs w:val="20"/>
              </w:rPr>
            </w:pPr>
            <w:r>
              <w:rPr>
                <w:sz w:val="20"/>
                <w:szCs w:val="20"/>
              </w:rPr>
              <w:t>Inclusion Criteria: • Patients on VKA treatment for at least the last six months in primary care environment. • Patients on inappropriate INR level control. • Patients in whom we have access to, at least, 80% of their INR levels. controls in last six months of treatment with VKA, although they are enrolled in another primary care center. • Patients who have given written informed consent to take part in the study</w:t>
            </w:r>
            <w:r w:rsidR="00E769DE">
              <w:rPr>
                <w:sz w:val="20"/>
                <w:szCs w:val="20"/>
              </w:rPr>
              <w:t>.</w:t>
            </w:r>
            <w:r>
              <w:rPr>
                <w:sz w:val="20"/>
                <w:szCs w:val="20"/>
              </w:rPr>
              <w:t xml:space="preserve"> </w:t>
            </w:r>
          </w:p>
          <w:p w:rsidR="000155B5" w:rsidRDefault="0091308C">
            <w:pPr>
              <w:pStyle w:val="TableParagraph"/>
              <w:spacing w:before="105"/>
              <w:ind w:left="150"/>
              <w:rPr>
                <w:sz w:val="20"/>
                <w:szCs w:val="20"/>
              </w:rPr>
            </w:pPr>
            <w:r>
              <w:rPr>
                <w:sz w:val="20"/>
                <w:szCs w:val="20"/>
              </w:rPr>
              <w:t>Exclusion Criteria: • Patients suffering from cognitive impairment wich prevents understanding what was written in the information sheet and informed consent. • Limited mobility patients, terminal patients, alcoholism or drug addiction, severe psychiatric illness or any other reason which makes patients to be present at center´s meetings impo</w:t>
            </w:r>
            <w:r w:rsidR="00E769DE">
              <w:rPr>
                <w:sz w:val="20"/>
                <w:szCs w:val="20"/>
              </w:rPr>
              <w:t>s</w:t>
            </w:r>
            <w:r>
              <w:rPr>
                <w:sz w:val="20"/>
                <w:szCs w:val="20"/>
              </w:rPr>
              <w:t>sible.</w:t>
            </w:r>
          </w:p>
        </w:tc>
        <w:tc>
          <w:tcPr>
            <w:tcW w:w="3969" w:type="dxa"/>
          </w:tcPr>
          <w:p w:rsidR="00D00409" w:rsidRDefault="00E769DE">
            <w:pPr>
              <w:pStyle w:val="Textbody"/>
              <w:spacing w:before="105" w:line="283" w:lineRule="auto"/>
              <w:ind w:right="948"/>
              <w:rPr>
                <w:color w:val="000000"/>
                <w:sz w:val="20"/>
                <w:szCs w:val="20"/>
              </w:rPr>
            </w:pPr>
            <w:r>
              <w:rPr>
                <w:color w:val="000000"/>
                <w:sz w:val="20"/>
                <w:szCs w:val="20"/>
              </w:rPr>
              <w:t>11, 12</w:t>
            </w:r>
          </w:p>
          <w:p w:rsidR="000155B5" w:rsidRDefault="000155B5" w:rsidP="00E769DE">
            <w:pPr>
              <w:pStyle w:val="Textbody"/>
              <w:spacing w:after="283"/>
              <w:ind w:left="707"/>
              <w:rPr>
                <w:color w:val="000000"/>
                <w:sz w:val="20"/>
                <w:szCs w:val="20"/>
              </w:rPr>
            </w:pPr>
          </w:p>
          <w:p w:rsidR="000155B5" w:rsidRDefault="000155B5">
            <w:pPr>
              <w:pStyle w:val="TableParagraph"/>
              <w:spacing w:before="105" w:line="283" w:lineRule="auto"/>
              <w:ind w:left="189" w:right="948"/>
            </w:pPr>
          </w:p>
        </w:tc>
      </w:tr>
      <w:tr w:rsidR="000155B5" w:rsidTr="00C40935">
        <w:trPr>
          <w:trHeight w:val="770"/>
        </w:trPr>
        <w:tc>
          <w:tcPr>
            <w:tcW w:w="2410" w:type="dxa"/>
          </w:tcPr>
          <w:p w:rsidR="000155B5" w:rsidRDefault="0091308C">
            <w:pPr>
              <w:pStyle w:val="TableParagraph"/>
              <w:spacing w:before="105"/>
              <w:ind w:left="50"/>
            </w:pPr>
            <w:r>
              <w:t>Interventions</w:t>
            </w:r>
          </w:p>
        </w:tc>
        <w:tc>
          <w:tcPr>
            <w:tcW w:w="9356" w:type="dxa"/>
          </w:tcPr>
          <w:p w:rsidR="000155B5" w:rsidRPr="00B26050" w:rsidRDefault="0091308C">
            <w:pPr>
              <w:pStyle w:val="TableParagraph"/>
              <w:spacing w:before="105"/>
              <w:ind w:left="150"/>
              <w:rPr>
                <w:rFonts w:ascii="Times New Roman" w:hAnsi="Times New Roman" w:cs="Times New Roman"/>
              </w:rPr>
            </w:pPr>
            <w:r w:rsidRPr="00B26050">
              <w:rPr>
                <w:rFonts w:ascii="Times New Roman" w:hAnsi="Times New Roman" w:cs="Times New Roman"/>
              </w:rPr>
              <w:t>11a</w:t>
            </w:r>
          </w:p>
          <w:p w:rsidR="000155B5" w:rsidRPr="00B26050" w:rsidRDefault="0091308C">
            <w:pPr>
              <w:pStyle w:val="TableParagraph"/>
              <w:spacing w:before="105"/>
              <w:ind w:left="150"/>
              <w:rPr>
                <w:rFonts w:ascii="Times New Roman" w:hAnsi="Times New Roman" w:cs="Times New Roman"/>
              </w:rPr>
            </w:pPr>
            <w:r w:rsidRPr="00B26050">
              <w:rPr>
                <w:rFonts w:ascii="Times New Roman" w:hAnsi="Times New Roman" w:cs="Times New Roman"/>
              </w:rPr>
              <w:t>Experimental: Patient Education Group A group educational intervention was practiced to half of the patients, by one expert patient, so that every patient must attend to one group meeting and they continued with their usual controls</w:t>
            </w:r>
          </w:p>
          <w:p w:rsidR="000155B5" w:rsidRDefault="0091308C" w:rsidP="00E769DE">
            <w:pPr>
              <w:pStyle w:val="TableParagraph"/>
              <w:spacing w:before="105"/>
              <w:ind w:left="150"/>
            </w:pPr>
            <w:r w:rsidRPr="00B26050">
              <w:rPr>
                <w:rFonts w:ascii="Times New Roman" w:hAnsi="Times New Roman" w:cs="Times New Roman"/>
              </w:rPr>
              <w:t>No Intervention: Control group Control group performed usual clinical practice, that is, people will be schedule by nurses about one time per month,</w:t>
            </w:r>
            <w:r w:rsidR="00E769DE" w:rsidRPr="00B26050">
              <w:rPr>
                <w:rFonts w:ascii="Times New Roman" w:hAnsi="Times New Roman" w:cs="Times New Roman"/>
              </w:rPr>
              <w:t xml:space="preserve"> </w:t>
            </w:r>
            <w:r w:rsidRPr="00B26050">
              <w:rPr>
                <w:rFonts w:ascii="Times New Roman" w:hAnsi="Times New Roman" w:cs="Times New Roman"/>
              </w:rPr>
              <w:t>except cases in which controls are inapropriate</w:t>
            </w:r>
          </w:p>
        </w:tc>
        <w:tc>
          <w:tcPr>
            <w:tcW w:w="3969" w:type="dxa"/>
          </w:tcPr>
          <w:p w:rsidR="000155B5" w:rsidRDefault="00011E6F">
            <w:pPr>
              <w:pStyle w:val="Textbody"/>
              <w:spacing w:after="283"/>
              <w:rPr>
                <w:color w:val="000000"/>
                <w:sz w:val="20"/>
                <w:szCs w:val="20"/>
              </w:rPr>
            </w:pPr>
            <w:r>
              <w:rPr>
                <w:color w:val="000000"/>
                <w:sz w:val="20"/>
                <w:szCs w:val="20"/>
              </w:rPr>
              <w:t>13, 14</w:t>
            </w:r>
          </w:p>
          <w:p w:rsidR="000155B5" w:rsidRDefault="000155B5">
            <w:pPr>
              <w:pStyle w:val="TableParagraph"/>
              <w:spacing w:before="105" w:line="283" w:lineRule="auto"/>
              <w:ind w:left="189" w:right="335"/>
              <w:rPr>
                <w:sz w:val="20"/>
                <w:szCs w:val="20"/>
              </w:rPr>
            </w:pPr>
          </w:p>
        </w:tc>
      </w:tr>
      <w:tr w:rsidR="000155B5" w:rsidRPr="00193CED" w:rsidTr="00C40935">
        <w:trPr>
          <w:trHeight w:val="770"/>
        </w:trPr>
        <w:tc>
          <w:tcPr>
            <w:tcW w:w="2410" w:type="dxa"/>
          </w:tcPr>
          <w:p w:rsidR="000155B5" w:rsidRDefault="000155B5">
            <w:pPr>
              <w:pStyle w:val="TableParagraph"/>
              <w:spacing w:before="0"/>
              <w:rPr>
                <w:rFonts w:ascii="Times New Roman" w:hAnsi="Times New Roman"/>
              </w:rPr>
            </w:pPr>
          </w:p>
        </w:tc>
        <w:tc>
          <w:tcPr>
            <w:tcW w:w="9356" w:type="dxa"/>
          </w:tcPr>
          <w:p w:rsidR="00E769DE" w:rsidRPr="003905A4" w:rsidRDefault="003905A4" w:rsidP="00193CED">
            <w:pPr>
              <w:pStyle w:val="TableParagraph"/>
              <w:spacing w:before="105"/>
              <w:rPr>
                <w:sz w:val="20"/>
                <w:szCs w:val="20"/>
                <w:lang w:val="es-ES"/>
              </w:rPr>
            </w:pPr>
            <w:r>
              <w:rPr>
                <w:sz w:val="20"/>
                <w:szCs w:val="20"/>
                <w:lang w:val="es-ES"/>
              </w:rPr>
              <w:t xml:space="preserve"> </w:t>
            </w:r>
            <w:r w:rsidR="0091308C" w:rsidRPr="003905A4">
              <w:rPr>
                <w:sz w:val="20"/>
                <w:szCs w:val="20"/>
                <w:lang w:val="es-ES"/>
              </w:rPr>
              <w:t>11b</w:t>
            </w:r>
          </w:p>
          <w:p w:rsidR="0019172D" w:rsidRPr="00193CED" w:rsidRDefault="003905A4" w:rsidP="003905A4">
            <w:pPr>
              <w:pStyle w:val="TableParagraph"/>
              <w:spacing w:before="105"/>
              <w:rPr>
                <w:color w:val="800000"/>
                <w:sz w:val="20"/>
                <w:szCs w:val="20"/>
                <w:lang w:val="es-ES"/>
              </w:rPr>
            </w:pPr>
            <w:r>
              <w:rPr>
                <w:sz w:val="20"/>
                <w:szCs w:val="20"/>
                <w:lang w:val="es-ES"/>
              </w:rPr>
              <w:t xml:space="preserve"> </w:t>
            </w:r>
            <w:r w:rsidRPr="003905A4">
              <w:rPr>
                <w:sz w:val="20"/>
                <w:szCs w:val="20"/>
                <w:lang w:val="es-ES"/>
              </w:rPr>
              <w:t xml:space="preserve">The main reasons for discontinuing or modifing interventions asigned to each study participant were: </w:t>
            </w:r>
            <w:r>
              <w:rPr>
                <w:sz w:val="20"/>
                <w:szCs w:val="20"/>
                <w:lang w:val="es-ES"/>
              </w:rPr>
              <w:t xml:space="preserve"> </w:t>
            </w:r>
            <w:r w:rsidRPr="003905A4">
              <w:rPr>
                <w:sz w:val="20"/>
                <w:szCs w:val="20"/>
                <w:lang w:val="es-ES"/>
              </w:rPr>
              <w:t xml:space="preserve">withdrawal request, participant death or stop using antivitamin K drugs. </w:t>
            </w:r>
          </w:p>
        </w:tc>
        <w:tc>
          <w:tcPr>
            <w:tcW w:w="3969" w:type="dxa"/>
          </w:tcPr>
          <w:p w:rsidR="0019172D" w:rsidRPr="003905A4" w:rsidRDefault="0091308C" w:rsidP="003905A4">
            <w:pPr>
              <w:pStyle w:val="TableParagraph"/>
              <w:spacing w:before="105" w:line="283" w:lineRule="auto"/>
              <w:ind w:left="189" w:right="593"/>
              <w:rPr>
                <w:rFonts w:ascii="Times New Roman" w:hAnsi="Times New Roman" w:cs="Times New Roman"/>
                <w:color w:val="800000"/>
                <w:lang w:val="es-ES"/>
              </w:rPr>
            </w:pPr>
            <w:r w:rsidRPr="00193CED">
              <w:rPr>
                <w:color w:val="800000"/>
                <w:lang w:val="es-ES"/>
              </w:rPr>
              <w:t xml:space="preserve"> </w:t>
            </w:r>
            <w:r w:rsidR="003905A4" w:rsidRPr="003905A4">
              <w:rPr>
                <w:rFonts w:ascii="Times New Roman" w:hAnsi="Times New Roman" w:cs="Times New Roman"/>
                <w:lang w:val="es-ES"/>
              </w:rPr>
              <w:t>15</w:t>
            </w:r>
          </w:p>
        </w:tc>
      </w:tr>
      <w:tr w:rsidR="000155B5" w:rsidRPr="00193CED" w:rsidTr="00C40935">
        <w:trPr>
          <w:trHeight w:val="770"/>
        </w:trPr>
        <w:tc>
          <w:tcPr>
            <w:tcW w:w="2410" w:type="dxa"/>
          </w:tcPr>
          <w:p w:rsidR="000155B5" w:rsidRPr="00193CED" w:rsidRDefault="000155B5">
            <w:pPr>
              <w:pStyle w:val="TableParagraph"/>
              <w:spacing w:before="0"/>
              <w:rPr>
                <w:rFonts w:ascii="Times New Roman" w:hAnsi="Times New Roman"/>
                <w:lang w:val="es-ES"/>
              </w:rPr>
            </w:pPr>
          </w:p>
        </w:tc>
        <w:tc>
          <w:tcPr>
            <w:tcW w:w="9356" w:type="dxa"/>
          </w:tcPr>
          <w:p w:rsidR="000155B5" w:rsidRPr="00B26050" w:rsidRDefault="0091308C">
            <w:pPr>
              <w:pStyle w:val="TableParagraph"/>
              <w:spacing w:before="105"/>
              <w:ind w:left="150"/>
              <w:rPr>
                <w:rFonts w:ascii="Times New Roman" w:hAnsi="Times New Roman" w:cs="Times New Roman"/>
                <w:lang w:val="es-ES"/>
              </w:rPr>
            </w:pPr>
            <w:r w:rsidRPr="00B26050">
              <w:rPr>
                <w:rFonts w:ascii="Times New Roman" w:hAnsi="Times New Roman" w:cs="Times New Roman"/>
                <w:lang w:val="es-ES"/>
              </w:rPr>
              <w:t>11c</w:t>
            </w:r>
          </w:p>
          <w:p w:rsidR="000155B5" w:rsidRPr="00B26050" w:rsidRDefault="007E446D">
            <w:pPr>
              <w:pStyle w:val="TableParagraph"/>
              <w:spacing w:before="105"/>
              <w:ind w:left="150"/>
              <w:rPr>
                <w:rFonts w:ascii="Times New Roman" w:hAnsi="Times New Roman" w:cs="Times New Roman"/>
                <w:lang w:val="es-ES"/>
              </w:rPr>
            </w:pPr>
            <w:r w:rsidRPr="00B26050">
              <w:rPr>
                <w:rFonts w:ascii="Times New Roman" w:hAnsi="Times New Roman" w:cs="Times New Roman"/>
                <w:lang w:val="es-ES"/>
              </w:rPr>
              <w:t xml:space="preserve">Participants are phoned several times </w:t>
            </w:r>
            <w:r w:rsidR="00B26050" w:rsidRPr="00B26050">
              <w:rPr>
                <w:rFonts w:ascii="Times New Roman" w:hAnsi="Times New Roman" w:cs="Times New Roman"/>
                <w:lang w:val="es-ES"/>
              </w:rPr>
              <w:t xml:space="preserve">(one week and one day before). </w:t>
            </w:r>
            <w:r w:rsidRPr="00B26050">
              <w:rPr>
                <w:rFonts w:ascii="Times New Roman" w:hAnsi="Times New Roman" w:cs="Times New Roman"/>
                <w:lang w:val="es-ES"/>
              </w:rPr>
              <w:t>to i</w:t>
            </w:r>
            <w:r w:rsidR="00B26050" w:rsidRPr="00B26050">
              <w:rPr>
                <w:rFonts w:ascii="Times New Roman" w:hAnsi="Times New Roman" w:cs="Times New Roman"/>
                <w:lang w:val="es-ES"/>
              </w:rPr>
              <w:t>nvite them to attend to meetings, in order to improve meeting attendance.</w:t>
            </w:r>
          </w:p>
          <w:p w:rsidR="0019172D" w:rsidRPr="00193CED" w:rsidRDefault="0019172D" w:rsidP="00B26050">
            <w:pPr>
              <w:pStyle w:val="TableParagraph"/>
              <w:spacing w:before="105"/>
              <w:ind w:left="150"/>
              <w:rPr>
                <w:color w:val="800000"/>
                <w:sz w:val="20"/>
                <w:szCs w:val="20"/>
                <w:lang w:val="es-ES"/>
              </w:rPr>
            </w:pPr>
          </w:p>
        </w:tc>
        <w:tc>
          <w:tcPr>
            <w:tcW w:w="3969" w:type="dxa"/>
          </w:tcPr>
          <w:p w:rsidR="000155B5" w:rsidRPr="00B26050" w:rsidRDefault="00B26050">
            <w:pPr>
              <w:pStyle w:val="TableParagraph"/>
              <w:spacing w:before="105" w:line="283" w:lineRule="auto"/>
              <w:ind w:left="189" w:right="384"/>
              <w:rPr>
                <w:rFonts w:ascii="Times New Roman" w:hAnsi="Times New Roman" w:cs="Times New Roman"/>
                <w:color w:val="800000"/>
                <w:lang w:val="es-ES"/>
              </w:rPr>
            </w:pPr>
            <w:r w:rsidRPr="00B26050">
              <w:rPr>
                <w:rFonts w:ascii="Times New Roman" w:hAnsi="Times New Roman" w:cs="Times New Roman"/>
                <w:lang w:val="es-ES"/>
              </w:rPr>
              <w:t>14</w:t>
            </w:r>
          </w:p>
        </w:tc>
      </w:tr>
      <w:tr w:rsidR="000155B5" w:rsidRPr="00193CED" w:rsidTr="00C40935">
        <w:trPr>
          <w:trHeight w:val="469"/>
        </w:trPr>
        <w:tc>
          <w:tcPr>
            <w:tcW w:w="2410" w:type="dxa"/>
          </w:tcPr>
          <w:p w:rsidR="000155B5" w:rsidRPr="00193CED" w:rsidRDefault="000155B5">
            <w:pPr>
              <w:pStyle w:val="TableParagraph"/>
              <w:spacing w:before="0"/>
              <w:rPr>
                <w:rFonts w:ascii="Times New Roman" w:hAnsi="Times New Roman"/>
                <w:lang w:val="es-ES"/>
              </w:rPr>
            </w:pPr>
          </w:p>
        </w:tc>
        <w:tc>
          <w:tcPr>
            <w:tcW w:w="9356" w:type="dxa"/>
          </w:tcPr>
          <w:p w:rsidR="000155B5" w:rsidRPr="00B26050" w:rsidRDefault="0091308C">
            <w:pPr>
              <w:pStyle w:val="TableParagraph"/>
              <w:spacing w:before="105"/>
              <w:ind w:left="150"/>
              <w:rPr>
                <w:rFonts w:ascii="Times New Roman" w:hAnsi="Times New Roman" w:cs="Times New Roman"/>
                <w:lang w:val="es-ES"/>
              </w:rPr>
            </w:pPr>
            <w:r w:rsidRPr="00B26050">
              <w:rPr>
                <w:rFonts w:ascii="Times New Roman" w:hAnsi="Times New Roman" w:cs="Times New Roman"/>
                <w:lang w:val="es-ES"/>
              </w:rPr>
              <w:t>11d</w:t>
            </w:r>
          </w:p>
          <w:p w:rsidR="00E74E25" w:rsidRPr="00193CED" w:rsidRDefault="00E74E25">
            <w:pPr>
              <w:pStyle w:val="TableParagraph"/>
              <w:spacing w:before="105"/>
              <w:ind w:left="150"/>
              <w:rPr>
                <w:lang w:val="es-ES"/>
              </w:rPr>
            </w:pPr>
          </w:p>
        </w:tc>
        <w:tc>
          <w:tcPr>
            <w:tcW w:w="3969" w:type="dxa"/>
          </w:tcPr>
          <w:p w:rsidR="000155B5" w:rsidRPr="00B26050" w:rsidRDefault="00E74E25">
            <w:pPr>
              <w:pStyle w:val="TableParagraph"/>
              <w:spacing w:before="105"/>
              <w:ind w:left="189"/>
              <w:rPr>
                <w:rFonts w:ascii="Times New Roman" w:hAnsi="Times New Roman" w:cs="Times New Roman"/>
                <w:color w:val="800000"/>
                <w:lang w:val="es-ES"/>
              </w:rPr>
            </w:pPr>
            <w:r w:rsidRPr="00B26050">
              <w:rPr>
                <w:rFonts w:ascii="Times New Roman" w:hAnsi="Times New Roman" w:cs="Times New Roman"/>
                <w:lang w:val="es-ES"/>
              </w:rPr>
              <w:t>N/A</w:t>
            </w:r>
          </w:p>
        </w:tc>
      </w:tr>
      <w:tr w:rsidR="000155B5" w:rsidTr="00C40935">
        <w:trPr>
          <w:trHeight w:val="1369"/>
        </w:trPr>
        <w:tc>
          <w:tcPr>
            <w:tcW w:w="2410" w:type="dxa"/>
          </w:tcPr>
          <w:p w:rsidR="000155B5" w:rsidRPr="008769E1" w:rsidRDefault="0091308C">
            <w:pPr>
              <w:pStyle w:val="TableParagraph"/>
              <w:spacing w:before="104"/>
              <w:ind w:left="50"/>
              <w:rPr>
                <w:rFonts w:ascii="Times New Roman" w:hAnsi="Times New Roman" w:cs="Times New Roman"/>
              </w:rPr>
            </w:pPr>
            <w:r w:rsidRPr="008769E1">
              <w:rPr>
                <w:rFonts w:ascii="Times New Roman" w:hAnsi="Times New Roman" w:cs="Times New Roman"/>
              </w:rPr>
              <w:t>Outcomes</w:t>
            </w:r>
          </w:p>
        </w:tc>
        <w:tc>
          <w:tcPr>
            <w:tcW w:w="9356" w:type="dxa"/>
          </w:tcPr>
          <w:p w:rsidR="000155B5" w:rsidRPr="008769E1" w:rsidRDefault="0091308C">
            <w:pPr>
              <w:pStyle w:val="TableParagraph"/>
              <w:spacing w:before="104"/>
              <w:ind w:left="150"/>
              <w:rPr>
                <w:rFonts w:ascii="Times New Roman" w:hAnsi="Times New Roman" w:cs="Times New Roman"/>
              </w:rPr>
            </w:pPr>
            <w:r w:rsidRPr="008769E1">
              <w:rPr>
                <w:rFonts w:ascii="Times New Roman" w:hAnsi="Times New Roman" w:cs="Times New Roman"/>
              </w:rPr>
              <w:t>12</w:t>
            </w:r>
          </w:p>
          <w:p w:rsidR="000155B5" w:rsidRPr="008769E1" w:rsidRDefault="0091308C">
            <w:pPr>
              <w:pStyle w:val="TableParagraph"/>
              <w:spacing w:before="104"/>
              <w:ind w:left="150"/>
              <w:rPr>
                <w:rFonts w:ascii="Times New Roman" w:hAnsi="Times New Roman" w:cs="Times New Roman"/>
              </w:rPr>
            </w:pPr>
            <w:r w:rsidRPr="008769E1">
              <w:rPr>
                <w:rFonts w:ascii="Times New Roman" w:hAnsi="Times New Roman" w:cs="Times New Roman"/>
              </w:rPr>
              <w:t xml:space="preserve">Primary Outcome Measure: 1. Time on INR therapeutic levels in the last six months receiving VKA treatment Appropriate INR level control will be assessed in two ways: measuring the therapeutic INR values percentages or Time percentages in therapeutic values estimated using Rosendaal method [Time Frame: Six months] Secondary Outcome Measure: 2. Sociodemographic Record of age and sex. [Time Frame: Six months] 3. Body mass index (BMI) Determination of the body mass index calculated as the weight measured in kilograms (kg) divided by the height measured in meters squared (weight / height2) (Kg /m2). [Time Frame: 0 and 12 months.] 4. Diastolic and systolic blood pressure Determination of diastolic and systolic blood pressure measured in millimeters of mercury (mm / Hg), average of 2 determinations. [Time Frame: 0 and 12 months.] 5. Heart rate Determination of the number of heart beats per minute, average of 2 Determination of [Time Frame: 0 and 12 months.] 6. Smoking habit Incidence of smoker's habit status in the electronic medical record. [Time Frame: 0 and 12 months.] 7. diabetes Incidence of the condition of diabetes in the electronic medical record. [Time Frame: 0 and 12 months.] 8. Arterial hypertension Incidence of diagnosis of hypertension in the electronic medical record. - Page 7 of 12 [DRAFT] - [Time Frame: 0 and 12 months.] 9. Dyslipidemia Incidence of the diagnosis of dyslipidemia in the electronic medical record. [Time Frame: 0 and 12 months.] 10. Chronic renal failure Incidence of the diagnosis of chronic renal failure in the electronic medical record. [Time Frame: 0 and 12 months.] 11. Atrial fibrillation Incidence of diagnosis of atrial fibrillation in the electronic medical records of patients. [Time Frame: 0 and 12 months.] 12. Interventional cardiac valve diseases with or without atrial fibrillation Incidence of diagnosis of interventional cardiac valve diseases in the electronic medical records of patients. [Time Frame: 0 and 12 months.] 13. Ischemic cardiopathy Incidence of diagnosis of Ischemic cardiopathy in the electronic medical records of patients. [Time Frame: 0 and 12 months.] 14. Thromboembolic diseases history (stroke, transient ischemic attack) Incidence of diagnosis of thromboembolic diseases history (stroke, transient ischemic attack) in the electronic medical records of patients. [Time Frame: 0 and 12 months.] 15. Hemorrhagic stroke Incidence of diagnosis of hemorrhagic stroke in the electronic medical records of patients. [Time Frame: 0 and 12 months.] 16. Congestive heart failure Incidence of diagnosis of congestive heart failure in the electronic medical records of patients. [Time Frame: 0 and 12 months.] 17. Glomerular filtration rates Determination of </w:t>
            </w:r>
            <w:r w:rsidRPr="008769E1">
              <w:rPr>
                <w:rFonts w:ascii="Times New Roman" w:hAnsi="Times New Roman" w:cs="Times New Roman"/>
              </w:rPr>
              <w:lastRenderedPageBreak/>
              <w:t>total Glomerular filtration rates in mL/min/1,73 m2. Change of basal to 12 months. [Time Frame: 0 and 12 months.] 18. Total cholesterol Determination of total cholesterol measured in milligrams per deciliter (mg/dl). Change of basal to 12 months. [Time Frame: 0 and 12 months.] 19. HDL Cholesterol Determination of HDLc (high-density lipoprotein colesterol). LDLc measured in milligrams per deciliter (mg/dl)., (lowdensity lipoprotein colesterol). HDLc measured in milligrams per deciliter (mg/dl). Change of basal to 12 months. [Time Frame: 0 and 12 months.] 20. LDL cholesterol Determination of LDLc (low-density lipoprotein colesterol). LDLc measured in milligrams per deciliter (mg/dl). Change of basal to 12 months. [Time Frame: 0 and 12 months.] 21. Triglycerides Determination of total triglycerides measured in milligrams per deciliter (mg/dl). Change of basal to 12 months. [Time Frame: 0 and 12 months.] 22. Total number of drugs - Page 8 of 12 [DRAFT] - Determination of the total number of different medications prescribed in the electronic medical records of patients. Change of basal to 12 months [Time Frame: 0 and 12 months.] 23. Anticoagulant type Determination of the anticoagulant type prescribed in the electronic medical records of patients. Change at baseline and at 12 months. [Time Frame: 0 and 12 months.] 24. Consumption of "gastric protector" Determination of the Consumption of “gastric protector” prescribed in the electronic medical records of patients. Change at baseline and at 12 months. [Time Frame: 0 and 12 months.] 25. Usual consumption of food rich in vitamin K Change in usual consumption of food rich in vitamin K. Change at baseline and at 12 months [Time Frame: 0 and 12 months.] 26. Alcohol consumption Change in usual Alcohol consumption. Change at baseline and at 12 months</w:t>
            </w:r>
          </w:p>
        </w:tc>
        <w:tc>
          <w:tcPr>
            <w:tcW w:w="3969" w:type="dxa"/>
          </w:tcPr>
          <w:p w:rsidR="000155B5" w:rsidRDefault="000155B5" w:rsidP="00B26050">
            <w:pPr>
              <w:pStyle w:val="Textbody"/>
              <w:spacing w:after="283"/>
              <w:rPr>
                <w:sz w:val="20"/>
                <w:szCs w:val="20"/>
              </w:rPr>
            </w:pPr>
          </w:p>
          <w:p w:rsidR="00B26050" w:rsidRDefault="00B26050" w:rsidP="00B26050">
            <w:pPr>
              <w:pStyle w:val="Textbody"/>
              <w:spacing w:after="283"/>
              <w:rPr>
                <w:sz w:val="20"/>
                <w:szCs w:val="20"/>
              </w:rPr>
            </w:pPr>
            <w:r>
              <w:rPr>
                <w:sz w:val="20"/>
                <w:szCs w:val="20"/>
              </w:rPr>
              <w:t>17, 18, 19, 20, 21</w:t>
            </w:r>
          </w:p>
        </w:tc>
      </w:tr>
      <w:tr w:rsidR="000155B5" w:rsidRPr="00193CED" w:rsidTr="00C40935">
        <w:trPr>
          <w:trHeight w:val="658"/>
        </w:trPr>
        <w:tc>
          <w:tcPr>
            <w:tcW w:w="2410" w:type="dxa"/>
          </w:tcPr>
          <w:p w:rsidR="000155B5" w:rsidRPr="008769E1" w:rsidRDefault="008769E1">
            <w:pPr>
              <w:pStyle w:val="TableParagraph"/>
              <w:spacing w:before="105"/>
              <w:ind w:left="50"/>
              <w:rPr>
                <w:rFonts w:ascii="Times New Roman" w:hAnsi="Times New Roman" w:cs="Times New Roman"/>
              </w:rPr>
            </w:pPr>
            <w:r w:rsidRPr="008769E1">
              <w:rPr>
                <w:rFonts w:ascii="Times New Roman" w:hAnsi="Times New Roman" w:cs="Times New Roman"/>
                <w:lang w:val="es"/>
              </w:rPr>
              <w:t>Participant timeline</w:t>
            </w:r>
          </w:p>
        </w:tc>
        <w:tc>
          <w:tcPr>
            <w:tcW w:w="9356" w:type="dxa"/>
          </w:tcPr>
          <w:p w:rsidR="008769E1" w:rsidRPr="008769E1" w:rsidRDefault="0091308C" w:rsidP="008769E1">
            <w:pPr>
              <w:pStyle w:val="TableParagraph"/>
              <w:spacing w:before="105"/>
              <w:ind w:left="150"/>
              <w:rPr>
                <w:rFonts w:ascii="Times New Roman" w:hAnsi="Times New Roman" w:cs="Times New Roman"/>
                <w:color w:val="800000"/>
                <w:lang w:val="es-ES"/>
              </w:rPr>
            </w:pPr>
            <w:r w:rsidRPr="008769E1">
              <w:rPr>
                <w:rFonts w:ascii="Times New Roman" w:hAnsi="Times New Roman" w:cs="Times New Roman"/>
                <w:lang w:val="es-ES"/>
              </w:rPr>
              <w:t xml:space="preserve">13 </w:t>
            </w:r>
          </w:p>
          <w:p w:rsidR="008769E1" w:rsidRPr="008769E1" w:rsidRDefault="008769E1" w:rsidP="008769E1">
            <w:pPr>
              <w:pStyle w:val="TableParagraph"/>
              <w:spacing w:before="105"/>
              <w:ind w:left="150"/>
              <w:rPr>
                <w:rFonts w:ascii="Times New Roman" w:hAnsi="Times New Roman" w:cs="Times New Roman"/>
                <w:lang w:val="es-ES"/>
              </w:rPr>
            </w:pPr>
            <w:r w:rsidRPr="008769E1">
              <w:rPr>
                <w:rFonts w:ascii="Times New Roman" w:hAnsi="Times New Roman" w:cs="Times New Roman"/>
                <w:lang w:val="es-ES"/>
              </w:rPr>
              <w:t>Timetable</w:t>
            </w:r>
          </w:p>
          <w:p w:rsidR="00E74E25" w:rsidRPr="00E74E25" w:rsidRDefault="00E74E25">
            <w:pPr>
              <w:pStyle w:val="TableParagraph"/>
              <w:spacing w:before="105"/>
              <w:ind w:left="150"/>
              <w:rPr>
                <w:lang w:val="es-ES"/>
              </w:rPr>
            </w:pPr>
          </w:p>
        </w:tc>
        <w:tc>
          <w:tcPr>
            <w:tcW w:w="3969" w:type="dxa"/>
          </w:tcPr>
          <w:p w:rsidR="000155B5" w:rsidRPr="008769E1" w:rsidRDefault="008769E1">
            <w:pPr>
              <w:pStyle w:val="TableParagraph"/>
              <w:spacing w:before="58" w:line="300" w:lineRule="atLeast"/>
              <w:ind w:left="189" w:right="43"/>
              <w:rPr>
                <w:rFonts w:ascii="Times New Roman" w:hAnsi="Times New Roman" w:cs="Times New Roman"/>
                <w:color w:val="2F5496" w:themeColor="accent1" w:themeShade="BF"/>
                <w:highlight w:val="yellow"/>
                <w:lang w:val="es-ES"/>
              </w:rPr>
            </w:pPr>
            <w:r w:rsidRPr="008769E1">
              <w:rPr>
                <w:rFonts w:ascii="Times New Roman" w:hAnsi="Times New Roman" w:cs="Times New Roman"/>
                <w:lang w:val="es-ES"/>
              </w:rPr>
              <w:t>Figure 2</w:t>
            </w:r>
          </w:p>
        </w:tc>
      </w:tr>
    </w:tbl>
    <w:p w:rsidR="0091308C" w:rsidRDefault="0091308C">
      <w:pPr>
        <w:rPr>
          <w:vanish/>
        </w:rPr>
      </w:pPr>
    </w:p>
    <w:tbl>
      <w:tblPr>
        <w:tblStyle w:val="Tablaconcuadrcula"/>
        <w:tblW w:w="31040" w:type="dxa"/>
        <w:tblInd w:w="-714" w:type="dxa"/>
        <w:tblLayout w:type="fixed"/>
        <w:tblLook w:val="0000" w:firstRow="0" w:lastRow="0" w:firstColumn="0" w:lastColumn="0" w:noHBand="0" w:noVBand="0"/>
      </w:tblPr>
      <w:tblGrid>
        <w:gridCol w:w="2410"/>
        <w:gridCol w:w="9923"/>
        <w:gridCol w:w="3402"/>
        <w:gridCol w:w="142"/>
        <w:gridCol w:w="94"/>
        <w:gridCol w:w="15069"/>
      </w:tblGrid>
      <w:tr w:rsidR="000155B5" w:rsidTr="00C40935">
        <w:trPr>
          <w:gridAfter w:val="1"/>
          <w:wAfter w:w="15069" w:type="dxa"/>
          <w:trHeight w:val="657"/>
        </w:trPr>
        <w:tc>
          <w:tcPr>
            <w:tcW w:w="2410" w:type="dxa"/>
          </w:tcPr>
          <w:p w:rsidR="000155B5" w:rsidRPr="008769E1" w:rsidRDefault="008769E1">
            <w:pPr>
              <w:pStyle w:val="TableParagraph"/>
              <w:spacing w:before="0" w:line="238" w:lineRule="exact"/>
              <w:ind w:left="200"/>
              <w:rPr>
                <w:rFonts w:ascii="Times New Roman" w:hAnsi="Times New Roman" w:cs="Times New Roman"/>
              </w:rPr>
            </w:pPr>
            <w:r>
              <w:rPr>
                <w:rFonts w:ascii="Times New Roman" w:hAnsi="Times New Roman" w:cs="Times New Roman"/>
                <w:lang w:val="es"/>
              </w:rPr>
              <w:t>Sample size</w:t>
            </w:r>
          </w:p>
        </w:tc>
        <w:tc>
          <w:tcPr>
            <w:tcW w:w="9923" w:type="dxa"/>
          </w:tcPr>
          <w:p w:rsidR="000155B5" w:rsidRDefault="0091308C">
            <w:pPr>
              <w:pStyle w:val="TableParagraph"/>
              <w:spacing w:before="0" w:line="238" w:lineRule="exact"/>
              <w:rPr>
                <w:color w:val="000000"/>
                <w:sz w:val="20"/>
                <w:szCs w:val="20"/>
              </w:rPr>
            </w:pPr>
            <w:r>
              <w:rPr>
                <w:color w:val="000000"/>
                <w:sz w:val="20"/>
                <w:szCs w:val="20"/>
              </w:rPr>
              <w:t>Total population from the health centers which take part in the study amount to approximately 50.000 inhabitants.</w:t>
            </w:r>
          </w:p>
          <w:p w:rsidR="000155B5" w:rsidRDefault="0091308C">
            <w:pPr>
              <w:pStyle w:val="Textbody"/>
              <w:spacing w:after="283"/>
              <w:rPr>
                <w:color w:val="000000"/>
                <w:sz w:val="20"/>
                <w:szCs w:val="20"/>
              </w:rPr>
            </w:pPr>
            <w:r>
              <w:rPr>
                <w:color w:val="000000"/>
                <w:sz w:val="20"/>
                <w:szCs w:val="20"/>
              </w:rPr>
              <w:t>Step I: If it is taken into account that prevalence of patients on OAT is about 1.5% of general population, it can be claimed that target population to initiate the study will be 750 anticoagulated patients. It has been observed in previous researches that at least 33% of these patients would not have an appropriate INR level control. In order to reach an accuracy about 4% in the estimate proportion using a normal asymptotic confidence interval with a correction to finite populations on bilaterally 95% and assuming that expected population is about 33% and population total size is 750, it will be necessary to include 311 experimental units in this study.</w:t>
            </w:r>
          </w:p>
          <w:p w:rsidR="000155B5" w:rsidRDefault="0091308C">
            <w:pPr>
              <w:pStyle w:val="TableParagraph"/>
              <w:spacing w:before="0" w:line="238" w:lineRule="exact"/>
              <w:ind w:left="175"/>
              <w:rPr>
                <w:sz w:val="20"/>
                <w:szCs w:val="20"/>
              </w:rPr>
            </w:pPr>
            <w:r>
              <w:rPr>
                <w:color w:val="000000"/>
                <w:sz w:val="20"/>
                <w:szCs w:val="20"/>
              </w:rPr>
              <w:t xml:space="preserve">If it is accepted an alfa risk of 0.05 and a beta risk of 0.20 in a bilateral contrast between study group and control group, 312 individual will be required (156 in each group) to detect differences equal or higher than 15% between both groups in primary target. It has been estimated a tracking loss rates of 10%. It will be assumed as losts those individual impossible to be located, or those who do not accept to take part or those </w:t>
            </w:r>
            <w:r>
              <w:rPr>
                <w:color w:val="000000"/>
                <w:sz w:val="20"/>
                <w:szCs w:val="20"/>
              </w:rPr>
              <w:lastRenderedPageBreak/>
              <w:t>who do not attend to scheduled revisions, in accordance to the study intervention plan, as well as deceases occurring within six months since the intervention. Given the relevant impact of the development of cardioembolic or hemorrhagic events due to inappropriate INR control, changes about 15% could have great clinical relevance.</w:t>
            </w:r>
          </w:p>
        </w:tc>
        <w:tc>
          <w:tcPr>
            <w:tcW w:w="3402" w:type="dxa"/>
          </w:tcPr>
          <w:p w:rsidR="00E80630" w:rsidRDefault="00E80630" w:rsidP="008769E1">
            <w:pPr>
              <w:pStyle w:val="Textbody"/>
              <w:spacing w:after="283"/>
              <w:rPr>
                <w:sz w:val="20"/>
                <w:szCs w:val="20"/>
              </w:rPr>
            </w:pPr>
            <w:r>
              <w:rPr>
                <w:sz w:val="20"/>
                <w:szCs w:val="20"/>
              </w:rPr>
              <w:lastRenderedPageBreak/>
              <w:t>12, 13</w:t>
            </w:r>
          </w:p>
        </w:tc>
        <w:tc>
          <w:tcPr>
            <w:tcW w:w="236" w:type="dxa"/>
            <w:gridSpan w:val="2"/>
          </w:tcPr>
          <w:p w:rsidR="000155B5" w:rsidRDefault="0091308C">
            <w:pPr>
              <w:pStyle w:val="TableParagraph"/>
              <w:tabs>
                <w:tab w:val="left" w:pos="1730"/>
              </w:tabs>
              <w:spacing w:before="0" w:line="238" w:lineRule="exact"/>
              <w:ind w:left="70"/>
            </w:pPr>
            <w:r>
              <w:rPr>
                <w:u w:val="single"/>
              </w:rPr>
              <w:t xml:space="preserve"> </w:t>
            </w:r>
            <w:r>
              <w:rPr>
                <w:u w:val="single"/>
              </w:rPr>
              <w:tab/>
            </w:r>
          </w:p>
        </w:tc>
      </w:tr>
      <w:tr w:rsidR="000155B5" w:rsidRPr="00193CED" w:rsidTr="00C40935">
        <w:trPr>
          <w:gridAfter w:val="1"/>
          <w:wAfter w:w="15069" w:type="dxa"/>
          <w:trHeight w:val="559"/>
        </w:trPr>
        <w:tc>
          <w:tcPr>
            <w:tcW w:w="2410" w:type="dxa"/>
          </w:tcPr>
          <w:p w:rsidR="000155B5" w:rsidRPr="00E80630" w:rsidRDefault="00E80630">
            <w:pPr>
              <w:pStyle w:val="TableParagraph"/>
              <w:spacing w:before="95"/>
              <w:ind w:left="200"/>
              <w:rPr>
                <w:rFonts w:ascii="Times New Roman" w:hAnsi="Times New Roman" w:cs="Times New Roman"/>
              </w:rPr>
            </w:pPr>
            <w:r w:rsidRPr="00E80630">
              <w:rPr>
                <w:rFonts w:ascii="Times New Roman" w:hAnsi="Times New Roman" w:cs="Times New Roman"/>
                <w:lang w:val="es"/>
              </w:rPr>
              <w:t>Recruitment</w:t>
            </w:r>
          </w:p>
        </w:tc>
        <w:tc>
          <w:tcPr>
            <w:tcW w:w="9923" w:type="dxa"/>
          </w:tcPr>
          <w:p w:rsidR="00C8572C" w:rsidRDefault="0091308C" w:rsidP="00C8572C">
            <w:pPr>
              <w:pStyle w:val="TableParagraph"/>
              <w:spacing w:before="95"/>
              <w:ind w:left="175"/>
              <w:rPr>
                <w:color w:val="800000"/>
                <w:sz w:val="20"/>
                <w:szCs w:val="20"/>
                <w:lang w:val="es-ES"/>
              </w:rPr>
            </w:pPr>
            <w:r w:rsidRPr="003C403D">
              <w:rPr>
                <w:lang w:val="es-ES"/>
              </w:rPr>
              <w:t>15</w:t>
            </w:r>
            <w:r w:rsidR="003C403D" w:rsidRPr="00193CED">
              <w:rPr>
                <w:color w:val="800000"/>
                <w:sz w:val="20"/>
                <w:szCs w:val="20"/>
                <w:lang w:val="es-ES"/>
              </w:rPr>
              <w:t xml:space="preserve"> </w:t>
            </w:r>
          </w:p>
          <w:p w:rsidR="007C7376" w:rsidRPr="00C8572C" w:rsidRDefault="00E80630" w:rsidP="00C8572C">
            <w:pPr>
              <w:pStyle w:val="TableParagraph"/>
              <w:spacing w:before="95"/>
              <w:ind w:left="175"/>
              <w:rPr>
                <w:color w:val="800000"/>
                <w:sz w:val="20"/>
                <w:szCs w:val="20"/>
                <w:lang w:val="es-ES"/>
              </w:rPr>
            </w:pPr>
            <w:r w:rsidRPr="00E80630">
              <w:rPr>
                <w:rFonts w:ascii="Times New Roman" w:hAnsi="Times New Roman" w:cs="Times New Roman"/>
                <w:sz w:val="24"/>
                <w:szCs w:val="24"/>
                <w:lang w:val="es-ES"/>
              </w:rPr>
              <w:t xml:space="preserve">It has been estimated a follow-up lost ratio about 10%. Deaths into six months from the intervention, and all individual not posible to be located, or not accepting to participate, or not attending to scheduled controls It will be considered as losts dealing with the study intervention program. </w:t>
            </w:r>
          </w:p>
          <w:p w:rsidR="003C403D" w:rsidRPr="003C403D" w:rsidRDefault="003C403D" w:rsidP="007C7376">
            <w:pPr>
              <w:rPr>
                <w:lang w:val="es-ES"/>
              </w:rPr>
            </w:pPr>
          </w:p>
        </w:tc>
        <w:tc>
          <w:tcPr>
            <w:tcW w:w="3402" w:type="dxa"/>
          </w:tcPr>
          <w:p w:rsidR="000155B5" w:rsidRPr="00402006" w:rsidRDefault="00402006">
            <w:pPr>
              <w:pStyle w:val="TableParagraph"/>
              <w:spacing w:before="95"/>
              <w:ind w:left="190"/>
              <w:rPr>
                <w:rFonts w:ascii="Times New Roman" w:hAnsi="Times New Roman" w:cs="Times New Roman"/>
                <w:color w:val="800000"/>
                <w:lang w:val="es-ES"/>
              </w:rPr>
            </w:pPr>
            <w:r w:rsidRPr="00402006">
              <w:rPr>
                <w:rFonts w:ascii="Times New Roman" w:hAnsi="Times New Roman" w:cs="Times New Roman"/>
                <w:lang w:val="es-ES"/>
              </w:rPr>
              <w:t>13</w:t>
            </w:r>
          </w:p>
        </w:tc>
        <w:tc>
          <w:tcPr>
            <w:tcW w:w="236" w:type="dxa"/>
            <w:gridSpan w:val="2"/>
          </w:tcPr>
          <w:p w:rsidR="000155B5" w:rsidRPr="00193CED" w:rsidRDefault="0091308C">
            <w:pPr>
              <w:pStyle w:val="TableParagraph"/>
              <w:tabs>
                <w:tab w:val="left" w:pos="1730"/>
              </w:tabs>
              <w:spacing w:before="95"/>
              <w:ind w:left="70"/>
              <w:rPr>
                <w:lang w:val="es-ES"/>
              </w:rPr>
            </w:pPr>
            <w:r w:rsidRPr="00193CED">
              <w:rPr>
                <w:u w:val="single"/>
                <w:lang w:val="es-ES"/>
              </w:rPr>
              <w:t xml:space="preserve"> </w:t>
            </w:r>
            <w:r w:rsidRPr="00193CED">
              <w:rPr>
                <w:u w:val="single"/>
                <w:lang w:val="es-ES"/>
              </w:rPr>
              <w:tab/>
            </w:r>
          </w:p>
        </w:tc>
      </w:tr>
      <w:tr w:rsidR="000155B5" w:rsidTr="00AB2A67">
        <w:trPr>
          <w:gridAfter w:val="2"/>
          <w:wAfter w:w="15163" w:type="dxa"/>
          <w:trHeight w:val="560"/>
        </w:trPr>
        <w:tc>
          <w:tcPr>
            <w:tcW w:w="15877" w:type="dxa"/>
            <w:gridSpan w:val="4"/>
          </w:tcPr>
          <w:p w:rsidR="000155B5" w:rsidRPr="00402006" w:rsidRDefault="0091308C">
            <w:pPr>
              <w:pStyle w:val="TableParagraph"/>
              <w:spacing w:before="186"/>
              <w:ind w:left="200"/>
              <w:rPr>
                <w:rFonts w:ascii="Times New Roman" w:hAnsi="Times New Roman" w:cs="Times New Roman"/>
                <w:b/>
              </w:rPr>
            </w:pPr>
            <w:r w:rsidRPr="00402006">
              <w:rPr>
                <w:rFonts w:ascii="Times New Roman" w:hAnsi="Times New Roman" w:cs="Times New Roman"/>
                <w:b/>
              </w:rPr>
              <w:t>Methods: Assignment of interventions (for controlled trials)</w:t>
            </w:r>
          </w:p>
        </w:tc>
      </w:tr>
      <w:tr w:rsidR="000155B5" w:rsidTr="00C40935">
        <w:trPr>
          <w:gridAfter w:val="1"/>
          <w:wAfter w:w="15069" w:type="dxa"/>
          <w:trHeight w:val="470"/>
        </w:trPr>
        <w:tc>
          <w:tcPr>
            <w:tcW w:w="2410" w:type="dxa"/>
          </w:tcPr>
          <w:p w:rsidR="000155B5" w:rsidRPr="00402006" w:rsidRDefault="0091308C">
            <w:pPr>
              <w:pStyle w:val="TableParagraph"/>
              <w:ind w:left="200"/>
              <w:rPr>
                <w:rFonts w:ascii="Times New Roman" w:hAnsi="Times New Roman" w:cs="Times New Roman"/>
              </w:rPr>
            </w:pPr>
            <w:r w:rsidRPr="00402006">
              <w:rPr>
                <w:rFonts w:ascii="Times New Roman" w:hAnsi="Times New Roman" w:cs="Times New Roman"/>
              </w:rPr>
              <w:t>Allocation:</w:t>
            </w:r>
          </w:p>
        </w:tc>
        <w:tc>
          <w:tcPr>
            <w:tcW w:w="9923" w:type="dxa"/>
          </w:tcPr>
          <w:p w:rsidR="000155B5" w:rsidRDefault="000155B5">
            <w:pPr>
              <w:pStyle w:val="TableParagraph"/>
              <w:spacing w:before="0"/>
              <w:rPr>
                <w:rFonts w:ascii="Times New Roman" w:hAnsi="Times New Roman"/>
              </w:rPr>
            </w:pPr>
          </w:p>
        </w:tc>
        <w:tc>
          <w:tcPr>
            <w:tcW w:w="3402" w:type="dxa"/>
          </w:tcPr>
          <w:p w:rsidR="000155B5" w:rsidRDefault="000155B5">
            <w:pPr>
              <w:pStyle w:val="TableParagraph"/>
              <w:spacing w:before="0"/>
              <w:rPr>
                <w:rFonts w:ascii="Times New Roman" w:hAnsi="Times New Roman"/>
                <w:color w:val="800000"/>
                <w:sz w:val="20"/>
                <w:szCs w:val="20"/>
              </w:rPr>
            </w:pPr>
          </w:p>
        </w:tc>
        <w:tc>
          <w:tcPr>
            <w:tcW w:w="236" w:type="dxa"/>
            <w:gridSpan w:val="2"/>
          </w:tcPr>
          <w:p w:rsidR="000155B5" w:rsidRDefault="000155B5">
            <w:pPr>
              <w:pStyle w:val="TableParagraph"/>
              <w:spacing w:before="0"/>
              <w:rPr>
                <w:rFonts w:ascii="Times New Roman" w:hAnsi="Times New Roman"/>
              </w:rPr>
            </w:pPr>
          </w:p>
        </w:tc>
      </w:tr>
      <w:tr w:rsidR="000155B5" w:rsidRPr="00193CED" w:rsidTr="00C40935">
        <w:trPr>
          <w:gridAfter w:val="1"/>
          <w:wAfter w:w="15069" w:type="dxa"/>
          <w:trHeight w:val="1370"/>
        </w:trPr>
        <w:tc>
          <w:tcPr>
            <w:tcW w:w="2410" w:type="dxa"/>
          </w:tcPr>
          <w:p w:rsidR="000155B5" w:rsidRPr="00402006" w:rsidRDefault="00402006" w:rsidP="003C403D">
            <w:pPr>
              <w:pStyle w:val="TableParagraph"/>
              <w:spacing w:line="283" w:lineRule="auto"/>
              <w:ind w:left="471" w:right="654"/>
              <w:rPr>
                <w:rFonts w:ascii="Times New Roman" w:hAnsi="Times New Roman" w:cs="Times New Roman"/>
                <w:lang w:val="es-ES"/>
              </w:rPr>
            </w:pPr>
            <w:r w:rsidRPr="00402006">
              <w:rPr>
                <w:rFonts w:ascii="Times New Roman" w:hAnsi="Times New Roman" w:cs="Times New Roman"/>
                <w:lang w:val="es"/>
              </w:rPr>
              <w:t xml:space="preserve">Sequence generation </w:t>
            </w:r>
          </w:p>
        </w:tc>
        <w:tc>
          <w:tcPr>
            <w:tcW w:w="9923" w:type="dxa"/>
          </w:tcPr>
          <w:p w:rsidR="000155B5" w:rsidRPr="00402006" w:rsidRDefault="0091308C">
            <w:pPr>
              <w:pStyle w:val="TableParagraph"/>
              <w:ind w:left="175"/>
              <w:rPr>
                <w:rFonts w:ascii="Times New Roman" w:hAnsi="Times New Roman" w:cs="Times New Roman"/>
                <w:lang w:val="es-ES"/>
              </w:rPr>
            </w:pPr>
            <w:r w:rsidRPr="00402006">
              <w:rPr>
                <w:rFonts w:ascii="Times New Roman" w:hAnsi="Times New Roman" w:cs="Times New Roman"/>
                <w:lang w:val="es-ES"/>
              </w:rPr>
              <w:t>16a</w:t>
            </w:r>
          </w:p>
          <w:p w:rsidR="007C7376" w:rsidRPr="00402006" w:rsidRDefault="00402006">
            <w:pPr>
              <w:pStyle w:val="TableParagraph"/>
              <w:ind w:left="175"/>
              <w:rPr>
                <w:rFonts w:ascii="Times New Roman" w:hAnsi="Times New Roman" w:cs="Times New Roman"/>
                <w:lang w:val="es-ES"/>
              </w:rPr>
            </w:pPr>
            <w:r w:rsidRPr="00402006">
              <w:rPr>
                <w:rFonts w:ascii="Times New Roman" w:hAnsi="Times New Roman" w:cs="Times New Roman"/>
                <w:lang w:val="es-ES"/>
              </w:rPr>
              <w:t>Random numbers table</w:t>
            </w:r>
          </w:p>
        </w:tc>
        <w:tc>
          <w:tcPr>
            <w:tcW w:w="3402" w:type="dxa"/>
          </w:tcPr>
          <w:p w:rsidR="000155B5" w:rsidRPr="00402006" w:rsidRDefault="00402006">
            <w:pPr>
              <w:pStyle w:val="TableParagraph"/>
              <w:spacing w:line="283" w:lineRule="auto"/>
              <w:ind w:left="190" w:right="52"/>
              <w:rPr>
                <w:rFonts w:ascii="Times New Roman" w:hAnsi="Times New Roman" w:cs="Times New Roman"/>
                <w:color w:val="800000"/>
                <w:lang w:val="es-ES"/>
              </w:rPr>
            </w:pPr>
            <w:r>
              <w:rPr>
                <w:rFonts w:ascii="Times New Roman" w:hAnsi="Times New Roman" w:cs="Times New Roman"/>
                <w:lang w:val="es-ES"/>
              </w:rPr>
              <w:t>14</w:t>
            </w:r>
          </w:p>
        </w:tc>
        <w:tc>
          <w:tcPr>
            <w:tcW w:w="236" w:type="dxa"/>
            <w:gridSpan w:val="2"/>
          </w:tcPr>
          <w:p w:rsidR="000155B5" w:rsidRPr="00193CED" w:rsidRDefault="0091308C">
            <w:pPr>
              <w:pStyle w:val="TableParagraph"/>
              <w:tabs>
                <w:tab w:val="left" w:pos="1730"/>
              </w:tabs>
              <w:ind w:left="70"/>
              <w:rPr>
                <w:lang w:val="es-ES"/>
              </w:rPr>
            </w:pPr>
            <w:r w:rsidRPr="00193CED">
              <w:rPr>
                <w:u w:val="single"/>
                <w:lang w:val="es-ES"/>
              </w:rPr>
              <w:t xml:space="preserve"> </w:t>
            </w:r>
            <w:r w:rsidRPr="00193CED">
              <w:rPr>
                <w:u w:val="single"/>
                <w:lang w:val="es-ES"/>
              </w:rPr>
              <w:tab/>
            </w:r>
          </w:p>
        </w:tc>
      </w:tr>
      <w:tr w:rsidR="000155B5" w:rsidRPr="00193CED" w:rsidTr="00C40935">
        <w:trPr>
          <w:gridAfter w:val="1"/>
          <w:wAfter w:w="15069" w:type="dxa"/>
          <w:trHeight w:val="1070"/>
        </w:trPr>
        <w:tc>
          <w:tcPr>
            <w:tcW w:w="2410" w:type="dxa"/>
          </w:tcPr>
          <w:p w:rsidR="000155B5" w:rsidRPr="00402006" w:rsidRDefault="00402006">
            <w:pPr>
              <w:pStyle w:val="TableParagraph"/>
              <w:spacing w:line="283" w:lineRule="auto"/>
              <w:ind w:left="471" w:right="446"/>
              <w:rPr>
                <w:rFonts w:ascii="Times New Roman" w:hAnsi="Times New Roman" w:cs="Times New Roman"/>
                <w:lang w:val="es-ES"/>
              </w:rPr>
            </w:pPr>
            <w:r w:rsidRPr="00402006">
              <w:rPr>
                <w:rFonts w:ascii="Times New Roman" w:hAnsi="Times New Roman" w:cs="Times New Roman"/>
                <w:lang w:val="es"/>
              </w:rPr>
              <w:t>Allocation concealment mechanism</w:t>
            </w:r>
          </w:p>
        </w:tc>
        <w:tc>
          <w:tcPr>
            <w:tcW w:w="9923" w:type="dxa"/>
          </w:tcPr>
          <w:p w:rsidR="000155B5" w:rsidRPr="00402006" w:rsidRDefault="0091308C">
            <w:pPr>
              <w:pStyle w:val="TableParagraph"/>
              <w:ind w:left="175"/>
              <w:rPr>
                <w:rFonts w:ascii="Times New Roman" w:hAnsi="Times New Roman" w:cs="Times New Roman"/>
                <w:lang w:val="es-ES"/>
              </w:rPr>
            </w:pPr>
            <w:r w:rsidRPr="00402006">
              <w:rPr>
                <w:rFonts w:ascii="Times New Roman" w:hAnsi="Times New Roman" w:cs="Times New Roman"/>
                <w:lang w:val="es-ES"/>
              </w:rPr>
              <w:t>16b</w:t>
            </w:r>
          </w:p>
          <w:p w:rsidR="0030514C" w:rsidRPr="00402006" w:rsidRDefault="00402006" w:rsidP="00402006">
            <w:pPr>
              <w:pStyle w:val="TableParagraph"/>
              <w:ind w:left="175"/>
              <w:rPr>
                <w:rFonts w:ascii="Times New Roman" w:hAnsi="Times New Roman" w:cs="Times New Roman"/>
                <w:lang w:val="es-ES"/>
              </w:rPr>
            </w:pPr>
            <w:r w:rsidRPr="00402006">
              <w:rPr>
                <w:rFonts w:ascii="Times New Roman" w:hAnsi="Times New Roman" w:cs="Times New Roman"/>
                <w:lang w:val="es-ES"/>
              </w:rPr>
              <w:t xml:space="preserve">Nurses received sealed envelopes in order to allocate interventions before calling participants. .  </w:t>
            </w:r>
          </w:p>
        </w:tc>
        <w:tc>
          <w:tcPr>
            <w:tcW w:w="3402" w:type="dxa"/>
          </w:tcPr>
          <w:p w:rsidR="000155B5" w:rsidRPr="00193CED" w:rsidRDefault="000155B5">
            <w:pPr>
              <w:pStyle w:val="TableParagraph"/>
              <w:spacing w:line="283" w:lineRule="auto"/>
              <w:ind w:left="190" w:right="210"/>
              <w:rPr>
                <w:color w:val="800000"/>
                <w:sz w:val="20"/>
                <w:szCs w:val="20"/>
                <w:lang w:val="es-ES"/>
              </w:rPr>
            </w:pPr>
          </w:p>
        </w:tc>
        <w:tc>
          <w:tcPr>
            <w:tcW w:w="236" w:type="dxa"/>
            <w:gridSpan w:val="2"/>
          </w:tcPr>
          <w:p w:rsidR="000155B5" w:rsidRPr="00193CED" w:rsidRDefault="0091308C">
            <w:pPr>
              <w:pStyle w:val="TableParagraph"/>
              <w:tabs>
                <w:tab w:val="left" w:pos="1730"/>
              </w:tabs>
              <w:ind w:left="70"/>
              <w:rPr>
                <w:lang w:val="es-ES"/>
              </w:rPr>
            </w:pPr>
            <w:r w:rsidRPr="00193CED">
              <w:rPr>
                <w:u w:val="single"/>
                <w:lang w:val="es-ES"/>
              </w:rPr>
              <w:t xml:space="preserve"> </w:t>
            </w:r>
            <w:r w:rsidRPr="00193CED">
              <w:rPr>
                <w:u w:val="single"/>
                <w:lang w:val="es-ES"/>
              </w:rPr>
              <w:tab/>
            </w:r>
          </w:p>
        </w:tc>
      </w:tr>
      <w:tr w:rsidR="000155B5" w:rsidRPr="00193CED" w:rsidTr="00C40935">
        <w:trPr>
          <w:gridAfter w:val="1"/>
          <w:wAfter w:w="15069" w:type="dxa"/>
          <w:trHeight w:val="769"/>
        </w:trPr>
        <w:tc>
          <w:tcPr>
            <w:tcW w:w="2410" w:type="dxa"/>
          </w:tcPr>
          <w:p w:rsidR="000155B5" w:rsidRPr="00163CC3" w:rsidRDefault="0091308C">
            <w:pPr>
              <w:pStyle w:val="TableParagraph"/>
              <w:ind w:left="471"/>
              <w:rPr>
                <w:rFonts w:ascii="Times New Roman" w:hAnsi="Times New Roman" w:cs="Times New Roman"/>
              </w:rPr>
            </w:pPr>
            <w:r w:rsidRPr="00163CC3">
              <w:rPr>
                <w:rFonts w:ascii="Times New Roman" w:hAnsi="Times New Roman" w:cs="Times New Roman"/>
              </w:rPr>
              <w:t>Implementation</w:t>
            </w:r>
          </w:p>
        </w:tc>
        <w:tc>
          <w:tcPr>
            <w:tcW w:w="9923" w:type="dxa"/>
          </w:tcPr>
          <w:p w:rsidR="000155B5" w:rsidRPr="00163CC3" w:rsidRDefault="0091308C">
            <w:pPr>
              <w:pStyle w:val="TableParagraph"/>
              <w:ind w:left="175"/>
              <w:rPr>
                <w:rFonts w:ascii="Times New Roman" w:hAnsi="Times New Roman" w:cs="Times New Roman"/>
                <w:lang w:val="es-ES"/>
              </w:rPr>
            </w:pPr>
            <w:r w:rsidRPr="00163CC3">
              <w:rPr>
                <w:rFonts w:ascii="Times New Roman" w:hAnsi="Times New Roman" w:cs="Times New Roman"/>
                <w:lang w:val="es-ES"/>
              </w:rPr>
              <w:t>16c</w:t>
            </w:r>
          </w:p>
          <w:p w:rsidR="0030514C" w:rsidRPr="00163CC3" w:rsidRDefault="00402006">
            <w:pPr>
              <w:pStyle w:val="TableParagraph"/>
              <w:ind w:left="175"/>
              <w:rPr>
                <w:rFonts w:ascii="Times New Roman" w:hAnsi="Times New Roman" w:cs="Times New Roman"/>
                <w:lang w:val="es-ES"/>
              </w:rPr>
            </w:pPr>
            <w:r w:rsidRPr="00163CC3">
              <w:rPr>
                <w:rFonts w:ascii="Times New Roman" w:hAnsi="Times New Roman" w:cs="Times New Roman"/>
                <w:lang w:val="es-ES"/>
              </w:rPr>
              <w:t>The participants are recruited by nurses</w:t>
            </w:r>
            <w:r w:rsidR="00163CC3" w:rsidRPr="00163CC3">
              <w:rPr>
                <w:rFonts w:ascii="Times New Roman" w:hAnsi="Times New Roman" w:cs="Times New Roman"/>
                <w:lang w:val="es-ES"/>
              </w:rPr>
              <w:t>, t</w:t>
            </w:r>
            <w:r w:rsidRPr="00163CC3">
              <w:rPr>
                <w:rFonts w:ascii="Times New Roman" w:hAnsi="Times New Roman" w:cs="Times New Roman"/>
                <w:lang w:val="es-ES"/>
              </w:rPr>
              <w:t>he allocation sequence will be don</w:t>
            </w:r>
            <w:r w:rsidR="00163CC3" w:rsidRPr="00163CC3">
              <w:rPr>
                <w:rFonts w:ascii="Times New Roman" w:hAnsi="Times New Roman" w:cs="Times New Roman"/>
                <w:lang w:val="es-ES"/>
              </w:rPr>
              <w:t xml:space="preserve">e by the main researcher (LGM) and the intervention is carried out by the expert patient. </w:t>
            </w:r>
          </w:p>
          <w:p w:rsidR="0030514C" w:rsidRPr="00163CC3" w:rsidRDefault="0030514C">
            <w:pPr>
              <w:pStyle w:val="TableParagraph"/>
              <w:ind w:left="175"/>
              <w:rPr>
                <w:rFonts w:ascii="Times New Roman" w:hAnsi="Times New Roman" w:cs="Times New Roman"/>
                <w:lang w:val="es-ES"/>
              </w:rPr>
            </w:pPr>
          </w:p>
        </w:tc>
        <w:tc>
          <w:tcPr>
            <w:tcW w:w="3402" w:type="dxa"/>
          </w:tcPr>
          <w:p w:rsidR="000155B5" w:rsidRPr="00163CC3" w:rsidRDefault="00163CC3">
            <w:pPr>
              <w:pStyle w:val="TableParagraph"/>
              <w:spacing w:line="283" w:lineRule="auto"/>
              <w:ind w:left="190" w:right="322"/>
              <w:rPr>
                <w:rFonts w:ascii="Times New Roman" w:hAnsi="Times New Roman" w:cs="Times New Roman"/>
                <w:lang w:val="es-ES"/>
              </w:rPr>
            </w:pPr>
            <w:r w:rsidRPr="00163CC3">
              <w:rPr>
                <w:rFonts w:ascii="Times New Roman" w:hAnsi="Times New Roman" w:cs="Times New Roman"/>
                <w:lang w:val="es-ES"/>
              </w:rPr>
              <w:t>14</w:t>
            </w:r>
          </w:p>
        </w:tc>
        <w:tc>
          <w:tcPr>
            <w:tcW w:w="236" w:type="dxa"/>
            <w:gridSpan w:val="2"/>
          </w:tcPr>
          <w:p w:rsidR="000155B5" w:rsidRPr="00193CED" w:rsidRDefault="0091308C">
            <w:pPr>
              <w:pStyle w:val="TableParagraph"/>
              <w:tabs>
                <w:tab w:val="left" w:pos="1730"/>
              </w:tabs>
              <w:ind w:left="70"/>
              <w:rPr>
                <w:lang w:val="es-ES"/>
              </w:rPr>
            </w:pPr>
            <w:r w:rsidRPr="00193CED">
              <w:rPr>
                <w:u w:val="single"/>
                <w:lang w:val="es-ES"/>
              </w:rPr>
              <w:t xml:space="preserve"> </w:t>
            </w:r>
            <w:r w:rsidRPr="00193CED">
              <w:rPr>
                <w:u w:val="single"/>
                <w:lang w:val="es-ES"/>
              </w:rPr>
              <w:tab/>
            </w:r>
          </w:p>
        </w:tc>
      </w:tr>
      <w:tr w:rsidR="000155B5" w:rsidRPr="00193CED" w:rsidTr="00C40935">
        <w:trPr>
          <w:gridAfter w:val="1"/>
          <w:wAfter w:w="15069" w:type="dxa"/>
          <w:trHeight w:val="769"/>
        </w:trPr>
        <w:tc>
          <w:tcPr>
            <w:tcW w:w="2410" w:type="dxa"/>
          </w:tcPr>
          <w:p w:rsidR="000155B5" w:rsidRPr="00141D4A" w:rsidRDefault="00141D4A">
            <w:pPr>
              <w:pStyle w:val="TableParagraph"/>
              <w:spacing w:before="95"/>
              <w:ind w:left="200"/>
              <w:rPr>
                <w:rFonts w:ascii="Times New Roman" w:hAnsi="Times New Roman" w:cs="Times New Roman"/>
              </w:rPr>
            </w:pPr>
            <w:r w:rsidRPr="00141D4A">
              <w:rPr>
                <w:rFonts w:ascii="Times New Roman" w:hAnsi="Times New Roman" w:cs="Times New Roman"/>
                <w:lang w:val="es"/>
              </w:rPr>
              <w:t>Blinding (masking)</w:t>
            </w:r>
          </w:p>
        </w:tc>
        <w:tc>
          <w:tcPr>
            <w:tcW w:w="9923" w:type="dxa"/>
          </w:tcPr>
          <w:p w:rsidR="000155B5" w:rsidRPr="00141D4A" w:rsidRDefault="0091308C">
            <w:pPr>
              <w:pStyle w:val="TableParagraph"/>
              <w:spacing w:before="95"/>
              <w:ind w:left="175"/>
              <w:rPr>
                <w:rFonts w:ascii="Times New Roman" w:hAnsi="Times New Roman" w:cs="Times New Roman"/>
                <w:lang w:val="es-ES_tradnl"/>
              </w:rPr>
            </w:pPr>
            <w:r w:rsidRPr="00141D4A">
              <w:rPr>
                <w:rFonts w:ascii="Times New Roman" w:hAnsi="Times New Roman" w:cs="Times New Roman"/>
                <w:lang w:val="es-ES_tradnl"/>
              </w:rPr>
              <w:t>17a</w:t>
            </w:r>
          </w:p>
          <w:p w:rsidR="0030514C" w:rsidRPr="00141D4A" w:rsidRDefault="00141D4A">
            <w:pPr>
              <w:pStyle w:val="TableParagraph"/>
              <w:spacing w:before="95"/>
              <w:ind w:left="175"/>
              <w:rPr>
                <w:rFonts w:ascii="Times New Roman" w:hAnsi="Times New Roman" w:cs="Times New Roman"/>
                <w:lang w:val="es-ES"/>
              </w:rPr>
            </w:pPr>
            <w:r w:rsidRPr="00141D4A">
              <w:rPr>
                <w:rFonts w:ascii="Times New Roman" w:hAnsi="Times New Roman" w:cs="Times New Roman"/>
                <w:lang w:val="es-ES"/>
              </w:rPr>
              <w:t>After assignment to intevention, participant name will be deleted in order to mask the data by the nurses in charge of the recruitment. The outcme assessors do not know the patients identity. The masking is carried out by replacing the patients identification data for an a</w:t>
            </w:r>
            <w:r>
              <w:rPr>
                <w:rFonts w:ascii="Times New Roman" w:hAnsi="Times New Roman" w:cs="Times New Roman"/>
                <w:lang w:val="es-ES"/>
              </w:rPr>
              <w:t>s</w:t>
            </w:r>
            <w:r w:rsidRPr="00141D4A">
              <w:rPr>
                <w:rFonts w:ascii="Times New Roman" w:hAnsi="Times New Roman" w:cs="Times New Roman"/>
                <w:lang w:val="es-ES"/>
              </w:rPr>
              <w:t xml:space="preserve">signment number. </w:t>
            </w:r>
          </w:p>
          <w:p w:rsidR="0030514C" w:rsidRPr="00141D4A" w:rsidRDefault="0030514C" w:rsidP="00141D4A">
            <w:pPr>
              <w:pStyle w:val="TableParagraph"/>
              <w:ind w:left="175"/>
              <w:rPr>
                <w:rFonts w:ascii="Times New Roman" w:hAnsi="Times New Roman" w:cs="Times New Roman"/>
                <w:lang w:val="es-ES"/>
              </w:rPr>
            </w:pPr>
          </w:p>
        </w:tc>
        <w:tc>
          <w:tcPr>
            <w:tcW w:w="3402" w:type="dxa"/>
          </w:tcPr>
          <w:p w:rsidR="0086015C" w:rsidRPr="00D27BB7" w:rsidRDefault="0086015C" w:rsidP="00141D4A">
            <w:pPr>
              <w:pStyle w:val="TableParagraph"/>
              <w:spacing w:before="95" w:line="283" w:lineRule="auto"/>
              <w:ind w:right="860"/>
              <w:rPr>
                <w:color w:val="2F5496" w:themeColor="accent1" w:themeShade="BF"/>
                <w:sz w:val="20"/>
                <w:szCs w:val="20"/>
                <w:highlight w:val="yellow"/>
                <w:lang w:val="es-ES"/>
              </w:rPr>
            </w:pPr>
            <w:r w:rsidRPr="0086015C">
              <w:rPr>
                <w:color w:val="2F5496" w:themeColor="accent1" w:themeShade="BF"/>
                <w:sz w:val="20"/>
                <w:szCs w:val="20"/>
                <w:lang w:val="es-ES"/>
              </w:rPr>
              <w:t xml:space="preserve">   </w:t>
            </w:r>
            <w:r w:rsidRPr="0086015C">
              <w:rPr>
                <w:sz w:val="20"/>
                <w:szCs w:val="20"/>
                <w:lang w:val="es-ES"/>
              </w:rPr>
              <w:t>14</w:t>
            </w:r>
          </w:p>
        </w:tc>
        <w:tc>
          <w:tcPr>
            <w:tcW w:w="236" w:type="dxa"/>
            <w:gridSpan w:val="2"/>
          </w:tcPr>
          <w:p w:rsidR="000155B5" w:rsidRPr="00193CED" w:rsidRDefault="0091308C">
            <w:pPr>
              <w:pStyle w:val="TableParagraph"/>
              <w:tabs>
                <w:tab w:val="left" w:pos="1730"/>
              </w:tabs>
              <w:spacing w:before="95"/>
              <w:ind w:left="70"/>
              <w:rPr>
                <w:lang w:val="es-ES"/>
              </w:rPr>
            </w:pPr>
            <w:r w:rsidRPr="00193CED">
              <w:rPr>
                <w:u w:val="single"/>
                <w:lang w:val="es-ES"/>
              </w:rPr>
              <w:t xml:space="preserve"> </w:t>
            </w:r>
            <w:r w:rsidRPr="00193CED">
              <w:rPr>
                <w:u w:val="single"/>
                <w:lang w:val="es-ES"/>
              </w:rPr>
              <w:tab/>
            </w:r>
          </w:p>
        </w:tc>
      </w:tr>
      <w:tr w:rsidR="00D27BB7" w:rsidRPr="00193CED" w:rsidTr="00C40935">
        <w:trPr>
          <w:gridAfter w:val="1"/>
          <w:wAfter w:w="15069" w:type="dxa"/>
          <w:trHeight w:val="860"/>
        </w:trPr>
        <w:tc>
          <w:tcPr>
            <w:tcW w:w="2410" w:type="dxa"/>
          </w:tcPr>
          <w:p w:rsidR="00D27BB7" w:rsidRPr="00C8572C" w:rsidRDefault="00D27BB7" w:rsidP="00D27BB7">
            <w:pPr>
              <w:pStyle w:val="TableParagraph"/>
              <w:spacing w:before="0"/>
              <w:rPr>
                <w:rFonts w:ascii="Times New Roman" w:hAnsi="Times New Roman" w:cs="Times New Roman"/>
                <w:lang w:val="es-ES"/>
              </w:rPr>
            </w:pPr>
          </w:p>
        </w:tc>
        <w:tc>
          <w:tcPr>
            <w:tcW w:w="9923" w:type="dxa"/>
          </w:tcPr>
          <w:p w:rsidR="00C8572C" w:rsidRPr="00C8572C" w:rsidRDefault="00141D4A" w:rsidP="00C8572C">
            <w:pPr>
              <w:pStyle w:val="Index"/>
              <w:spacing w:line="283" w:lineRule="auto"/>
              <w:ind w:right="163"/>
              <w:rPr>
                <w:rFonts w:ascii="Times New Roman" w:hAnsi="Times New Roman" w:cs="Times New Roman"/>
                <w:lang w:val="es-ES"/>
              </w:rPr>
            </w:pPr>
            <w:r w:rsidRPr="00C8572C">
              <w:rPr>
                <w:rFonts w:ascii="Times New Roman" w:hAnsi="Times New Roman" w:cs="Times New Roman"/>
                <w:lang w:val="es-ES"/>
              </w:rPr>
              <w:t xml:space="preserve">   </w:t>
            </w:r>
            <w:r w:rsidR="00D27BB7" w:rsidRPr="00C8572C">
              <w:rPr>
                <w:rFonts w:ascii="Times New Roman" w:hAnsi="Times New Roman" w:cs="Times New Roman"/>
                <w:lang w:val="es-ES"/>
              </w:rPr>
              <w:t>17b</w:t>
            </w:r>
          </w:p>
          <w:p w:rsidR="00C8572C" w:rsidRPr="00C8572C" w:rsidRDefault="00C8572C" w:rsidP="00C8572C">
            <w:pPr>
              <w:pStyle w:val="Index"/>
              <w:spacing w:line="283" w:lineRule="auto"/>
              <w:ind w:right="163"/>
              <w:rPr>
                <w:rFonts w:ascii="Times New Roman" w:hAnsi="Times New Roman" w:cs="Times New Roman"/>
                <w:lang w:val="es-ES"/>
              </w:rPr>
            </w:pPr>
            <w:r w:rsidRPr="00C8572C">
              <w:rPr>
                <w:rFonts w:ascii="Times New Roman" w:hAnsi="Times New Roman" w:cs="Times New Roman"/>
                <w:lang w:val="es-ES"/>
              </w:rPr>
              <w:t xml:space="preserve">   </w:t>
            </w:r>
            <w:r w:rsidR="00141D4A" w:rsidRPr="00C8572C">
              <w:rPr>
                <w:rFonts w:ascii="Times New Roman" w:hAnsi="Times New Roman" w:cs="Times New Roman"/>
                <w:lang w:val="es-ES"/>
              </w:rPr>
              <w:t xml:space="preserve">Unmasking is allowed when </w:t>
            </w:r>
            <w:r w:rsidRPr="00C8572C">
              <w:rPr>
                <w:rFonts w:ascii="Times New Roman" w:hAnsi="Times New Roman" w:cs="Times New Roman"/>
                <w:lang w:val="es-ES"/>
              </w:rPr>
              <w:t xml:space="preserve">consent is withdraw by </w:t>
            </w:r>
            <w:r w:rsidR="00141D4A" w:rsidRPr="00C8572C">
              <w:rPr>
                <w:rFonts w:ascii="Times New Roman" w:hAnsi="Times New Roman" w:cs="Times New Roman"/>
                <w:lang w:val="es-ES"/>
              </w:rPr>
              <w:t xml:space="preserve">a participant withdraw </w:t>
            </w:r>
            <w:r w:rsidRPr="00C8572C">
              <w:rPr>
                <w:rFonts w:ascii="Times New Roman" w:hAnsi="Times New Roman" w:cs="Times New Roman"/>
                <w:lang w:val="es-ES"/>
              </w:rPr>
              <w:t>or in case of</w:t>
            </w:r>
          </w:p>
          <w:p w:rsidR="00D27BB7" w:rsidRPr="00C8572C" w:rsidRDefault="00C8572C" w:rsidP="00C8572C">
            <w:pPr>
              <w:pStyle w:val="Index"/>
              <w:spacing w:line="283" w:lineRule="auto"/>
              <w:ind w:right="163"/>
              <w:rPr>
                <w:rFonts w:ascii="Times New Roman" w:hAnsi="Times New Roman" w:cs="Times New Roman"/>
                <w:lang w:val="es-ES"/>
              </w:rPr>
            </w:pPr>
            <w:r w:rsidRPr="00C8572C">
              <w:rPr>
                <w:rFonts w:ascii="Times New Roman" w:hAnsi="Times New Roman" w:cs="Times New Roman"/>
                <w:lang w:val="es-ES"/>
              </w:rPr>
              <w:t xml:space="preserve">   treatment discontinuing or because a participant death</w:t>
            </w:r>
            <w:r w:rsidR="00D27BB7" w:rsidRPr="00C8572C">
              <w:rPr>
                <w:rFonts w:ascii="Times New Roman" w:hAnsi="Times New Roman" w:cs="Times New Roman"/>
                <w:lang w:val="es-ES"/>
              </w:rPr>
              <w:t xml:space="preserve">. </w:t>
            </w:r>
          </w:p>
        </w:tc>
        <w:tc>
          <w:tcPr>
            <w:tcW w:w="3402" w:type="dxa"/>
          </w:tcPr>
          <w:p w:rsidR="00D27BB7" w:rsidRPr="00193CED" w:rsidRDefault="0086015C" w:rsidP="00D27BB7">
            <w:pPr>
              <w:pStyle w:val="TableParagraph"/>
              <w:spacing w:line="283" w:lineRule="auto"/>
              <w:ind w:left="190" w:right="163"/>
              <w:rPr>
                <w:color w:val="800000"/>
                <w:sz w:val="20"/>
                <w:szCs w:val="20"/>
                <w:lang w:val="es-ES"/>
              </w:rPr>
            </w:pPr>
            <w:r w:rsidRPr="0086015C">
              <w:rPr>
                <w:sz w:val="20"/>
                <w:szCs w:val="20"/>
                <w:lang w:val="es-ES"/>
              </w:rPr>
              <w:t>16</w:t>
            </w:r>
          </w:p>
        </w:tc>
        <w:tc>
          <w:tcPr>
            <w:tcW w:w="236" w:type="dxa"/>
            <w:gridSpan w:val="2"/>
          </w:tcPr>
          <w:p w:rsidR="00D27BB7" w:rsidRPr="00193CED" w:rsidRDefault="00D27BB7" w:rsidP="00D27BB7">
            <w:pPr>
              <w:pStyle w:val="TableParagraph"/>
              <w:tabs>
                <w:tab w:val="left" w:pos="1730"/>
              </w:tabs>
              <w:ind w:left="70"/>
              <w:rPr>
                <w:lang w:val="es-ES"/>
              </w:rPr>
            </w:pPr>
            <w:r w:rsidRPr="00193CED">
              <w:rPr>
                <w:u w:val="single"/>
                <w:lang w:val="es-ES"/>
              </w:rPr>
              <w:t xml:space="preserve"> </w:t>
            </w:r>
            <w:r w:rsidRPr="00193CED">
              <w:rPr>
                <w:u w:val="single"/>
                <w:lang w:val="es-ES"/>
              </w:rPr>
              <w:tab/>
            </w:r>
          </w:p>
        </w:tc>
      </w:tr>
      <w:tr w:rsidR="00D27BB7" w:rsidRPr="001F0D6D" w:rsidTr="00AB2A67">
        <w:trPr>
          <w:trHeight w:val="560"/>
        </w:trPr>
        <w:tc>
          <w:tcPr>
            <w:tcW w:w="15877" w:type="dxa"/>
            <w:gridSpan w:val="4"/>
          </w:tcPr>
          <w:p w:rsidR="00D27BB7" w:rsidRPr="001F0D6D" w:rsidRDefault="00D27BB7" w:rsidP="00D27BB7">
            <w:pPr>
              <w:pStyle w:val="TableParagraph"/>
              <w:spacing w:before="186"/>
              <w:ind w:left="200"/>
              <w:rPr>
                <w:rFonts w:ascii="Times New Roman" w:hAnsi="Times New Roman" w:cs="Times New Roman"/>
                <w:b/>
              </w:rPr>
            </w:pPr>
            <w:r w:rsidRPr="001F0D6D">
              <w:rPr>
                <w:rFonts w:ascii="Times New Roman" w:hAnsi="Times New Roman" w:cs="Times New Roman"/>
                <w:b/>
              </w:rPr>
              <w:t>Methods: Data collection, management, and analysis</w:t>
            </w:r>
          </w:p>
        </w:tc>
        <w:tc>
          <w:tcPr>
            <w:tcW w:w="15163" w:type="dxa"/>
            <w:gridSpan w:val="2"/>
          </w:tcPr>
          <w:p w:rsidR="00D27BB7" w:rsidRPr="001F0D6D" w:rsidRDefault="00D27BB7" w:rsidP="00C40935">
            <w:pPr>
              <w:pStyle w:val="Index"/>
              <w:spacing w:before="186"/>
              <w:rPr>
                <w:rFonts w:ascii="Times New Roman" w:hAnsi="Times New Roman" w:cs="Times New Roman"/>
                <w:b/>
              </w:rPr>
            </w:pPr>
          </w:p>
        </w:tc>
      </w:tr>
      <w:tr w:rsidR="00D27BB7" w:rsidRPr="001F0D6D" w:rsidTr="00C40935">
        <w:trPr>
          <w:gridAfter w:val="1"/>
          <w:wAfter w:w="15069" w:type="dxa"/>
          <w:trHeight w:val="1370"/>
        </w:trPr>
        <w:tc>
          <w:tcPr>
            <w:tcW w:w="2410" w:type="dxa"/>
          </w:tcPr>
          <w:p w:rsidR="00D27BB7" w:rsidRPr="0048229D" w:rsidRDefault="0048229D" w:rsidP="00D27BB7">
            <w:pPr>
              <w:pStyle w:val="TableParagraph"/>
              <w:spacing w:line="283" w:lineRule="auto"/>
              <w:ind w:left="200" w:right="522"/>
              <w:rPr>
                <w:rFonts w:ascii="Times New Roman" w:hAnsi="Times New Roman" w:cs="Times New Roman"/>
                <w:lang w:val="es-ES"/>
              </w:rPr>
            </w:pPr>
            <w:r w:rsidRPr="0048229D">
              <w:rPr>
                <w:rFonts w:ascii="Times New Roman" w:hAnsi="Times New Roman" w:cs="Times New Roman"/>
                <w:lang w:val="es"/>
              </w:rPr>
              <w:t>Data collection methods</w:t>
            </w:r>
          </w:p>
        </w:tc>
        <w:tc>
          <w:tcPr>
            <w:tcW w:w="9923" w:type="dxa"/>
          </w:tcPr>
          <w:p w:rsidR="00D27BB7" w:rsidRPr="0048229D" w:rsidRDefault="00D27BB7" w:rsidP="00D27BB7">
            <w:pPr>
              <w:pStyle w:val="TableParagraph"/>
              <w:ind w:left="175"/>
              <w:rPr>
                <w:rFonts w:ascii="Times New Roman" w:hAnsi="Times New Roman" w:cs="Times New Roman"/>
                <w:lang w:val="es-ES_tradnl"/>
              </w:rPr>
            </w:pPr>
            <w:r w:rsidRPr="0048229D">
              <w:rPr>
                <w:rFonts w:ascii="Times New Roman" w:hAnsi="Times New Roman" w:cs="Times New Roman"/>
                <w:lang w:val="es-ES_tradnl"/>
              </w:rPr>
              <w:t>18a</w:t>
            </w:r>
          </w:p>
          <w:p w:rsidR="00B215EF" w:rsidRPr="0048229D" w:rsidRDefault="0048229D" w:rsidP="0048229D">
            <w:pPr>
              <w:pStyle w:val="TableParagraph"/>
              <w:ind w:left="175"/>
              <w:rPr>
                <w:rFonts w:ascii="Times New Roman" w:hAnsi="Times New Roman" w:cs="Times New Roman"/>
                <w:lang w:val="es-ES"/>
              </w:rPr>
            </w:pPr>
            <w:r w:rsidRPr="0048229D">
              <w:rPr>
                <w:rFonts w:ascii="Times New Roman" w:hAnsi="Times New Roman" w:cs="Times New Roman"/>
              </w:rPr>
              <w:t>All patients under study received an information sheet and they signed informed consent forms when they attended to INR control. Press material and a question form had been worked out for the intervention group to start the meeting. (Anexo VII). The patients had to answer the form questions about their vitamin-K antagonists knowledge. Then, the expert patient answered to everyone “¿what obstacles could we find in order to reach an appropriate anticoagulation degree?”. The instructor relied on the support of short PowerPoint presentations as well as on graphic material explaining their subjects to the patients</w:t>
            </w:r>
            <w:r>
              <w:rPr>
                <w:rFonts w:ascii="Times New Roman" w:hAnsi="Times New Roman" w:cs="Times New Roman"/>
              </w:rPr>
              <w:t>.</w:t>
            </w:r>
          </w:p>
        </w:tc>
        <w:tc>
          <w:tcPr>
            <w:tcW w:w="3402" w:type="dxa"/>
          </w:tcPr>
          <w:p w:rsidR="00D27BB7" w:rsidRPr="001F0D6D" w:rsidRDefault="0048229D" w:rsidP="00D27BB7">
            <w:pPr>
              <w:pStyle w:val="TableParagraph"/>
              <w:spacing w:line="283" w:lineRule="auto"/>
              <w:ind w:left="190" w:right="126"/>
              <w:rPr>
                <w:rFonts w:ascii="Times New Roman" w:hAnsi="Times New Roman" w:cs="Times New Roman"/>
                <w:color w:val="800000"/>
                <w:lang w:val="es-ES"/>
              </w:rPr>
            </w:pPr>
            <w:r w:rsidRPr="0048229D">
              <w:rPr>
                <w:rFonts w:ascii="Times New Roman" w:hAnsi="Times New Roman" w:cs="Times New Roman"/>
                <w:lang w:val="es-ES"/>
              </w:rPr>
              <w:t>14</w:t>
            </w:r>
          </w:p>
        </w:tc>
        <w:tc>
          <w:tcPr>
            <w:tcW w:w="236" w:type="dxa"/>
            <w:gridSpan w:val="2"/>
          </w:tcPr>
          <w:p w:rsidR="00D27BB7" w:rsidRPr="001F0D6D" w:rsidRDefault="00D27BB7" w:rsidP="00D27BB7">
            <w:pPr>
              <w:pStyle w:val="TableParagraph"/>
              <w:tabs>
                <w:tab w:val="left" w:pos="1730"/>
              </w:tabs>
              <w:ind w:left="70"/>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27BB7" w:rsidRPr="001F0D6D" w:rsidTr="00C40935">
        <w:trPr>
          <w:gridAfter w:val="1"/>
          <w:wAfter w:w="15069" w:type="dxa"/>
          <w:trHeight w:val="658"/>
        </w:trPr>
        <w:tc>
          <w:tcPr>
            <w:tcW w:w="2410" w:type="dxa"/>
          </w:tcPr>
          <w:p w:rsidR="00D27BB7" w:rsidRPr="001F0D6D" w:rsidRDefault="00D27BB7" w:rsidP="00D27BB7">
            <w:pPr>
              <w:pStyle w:val="TableParagraph"/>
              <w:spacing w:before="0"/>
              <w:rPr>
                <w:rFonts w:ascii="Times New Roman" w:hAnsi="Times New Roman" w:cs="Times New Roman"/>
                <w:lang w:val="es-ES"/>
              </w:rPr>
            </w:pPr>
          </w:p>
        </w:tc>
        <w:tc>
          <w:tcPr>
            <w:tcW w:w="9923" w:type="dxa"/>
          </w:tcPr>
          <w:p w:rsidR="00D27BB7" w:rsidRPr="001F0D6D" w:rsidRDefault="00D27BB7" w:rsidP="00D27BB7">
            <w:pPr>
              <w:pStyle w:val="TableParagraph"/>
              <w:ind w:left="175"/>
              <w:rPr>
                <w:rFonts w:ascii="Times New Roman" w:hAnsi="Times New Roman" w:cs="Times New Roman"/>
                <w:lang w:val="es-ES_tradnl"/>
              </w:rPr>
            </w:pPr>
            <w:r w:rsidRPr="001F0D6D">
              <w:rPr>
                <w:rFonts w:ascii="Times New Roman" w:hAnsi="Times New Roman" w:cs="Times New Roman"/>
                <w:lang w:val="es-ES_tradnl"/>
              </w:rPr>
              <w:t>18b</w:t>
            </w:r>
          </w:p>
          <w:p w:rsidR="002927BF" w:rsidRPr="001F0D6D" w:rsidRDefault="002927BF" w:rsidP="00D27BB7">
            <w:pPr>
              <w:pStyle w:val="TableParagraph"/>
              <w:ind w:left="175"/>
              <w:rPr>
                <w:rFonts w:ascii="Times New Roman" w:hAnsi="Times New Roman" w:cs="Times New Roman"/>
                <w:lang w:val="es-ES"/>
              </w:rPr>
            </w:pPr>
          </w:p>
        </w:tc>
        <w:tc>
          <w:tcPr>
            <w:tcW w:w="3402" w:type="dxa"/>
          </w:tcPr>
          <w:p w:rsidR="00D27BB7" w:rsidRPr="001F0D6D" w:rsidRDefault="002927BF" w:rsidP="00D27BB7">
            <w:pPr>
              <w:pStyle w:val="TableParagraph"/>
              <w:spacing w:before="49" w:line="300" w:lineRule="atLeast"/>
              <w:ind w:left="190" w:right="615"/>
              <w:rPr>
                <w:rFonts w:ascii="Times New Roman" w:hAnsi="Times New Roman" w:cs="Times New Roman"/>
                <w:color w:val="800000"/>
                <w:lang w:val="es-ES"/>
              </w:rPr>
            </w:pPr>
            <w:r w:rsidRPr="0048229D">
              <w:rPr>
                <w:rFonts w:ascii="Times New Roman" w:hAnsi="Times New Roman" w:cs="Times New Roman"/>
                <w:lang w:val="es-ES"/>
              </w:rPr>
              <w:t>N/A</w:t>
            </w:r>
          </w:p>
        </w:tc>
        <w:tc>
          <w:tcPr>
            <w:tcW w:w="236" w:type="dxa"/>
            <w:gridSpan w:val="2"/>
          </w:tcPr>
          <w:p w:rsidR="00D27BB7" w:rsidRPr="001F0D6D" w:rsidRDefault="00D27BB7" w:rsidP="00D27BB7">
            <w:pPr>
              <w:pStyle w:val="TableParagraph"/>
              <w:tabs>
                <w:tab w:val="left" w:pos="1730"/>
              </w:tabs>
              <w:ind w:left="70"/>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bl>
    <w:p w:rsidR="0091308C" w:rsidRPr="001F0D6D" w:rsidRDefault="0091308C">
      <w:pPr>
        <w:rPr>
          <w:rFonts w:ascii="Times New Roman" w:hAnsi="Times New Roman" w:cs="Times New Roman"/>
          <w:vanish/>
        </w:rPr>
      </w:pPr>
    </w:p>
    <w:tbl>
      <w:tblPr>
        <w:tblStyle w:val="Tablaconcuadrcula"/>
        <w:tblW w:w="16083" w:type="dxa"/>
        <w:tblInd w:w="-572" w:type="dxa"/>
        <w:tblLayout w:type="fixed"/>
        <w:tblLook w:val="0000" w:firstRow="0" w:lastRow="0" w:firstColumn="0" w:lastColumn="0" w:noHBand="0" w:noVBand="0"/>
      </w:tblPr>
      <w:tblGrid>
        <w:gridCol w:w="2268"/>
        <w:gridCol w:w="9923"/>
        <w:gridCol w:w="3402"/>
        <w:gridCol w:w="490"/>
      </w:tblGrid>
      <w:tr w:rsidR="000155B5" w:rsidRPr="001F0D6D" w:rsidTr="00AB2A67">
        <w:trPr>
          <w:trHeight w:val="957"/>
        </w:trPr>
        <w:tc>
          <w:tcPr>
            <w:tcW w:w="2268" w:type="dxa"/>
          </w:tcPr>
          <w:p w:rsidR="000155B5" w:rsidRPr="00033000" w:rsidRDefault="00C4520C">
            <w:pPr>
              <w:pStyle w:val="TableParagraph"/>
              <w:spacing w:before="0" w:line="238" w:lineRule="exact"/>
              <w:ind w:left="200"/>
              <w:rPr>
                <w:rFonts w:ascii="Times New Roman" w:hAnsi="Times New Roman" w:cs="Times New Roman"/>
              </w:rPr>
            </w:pPr>
            <w:r>
              <w:rPr>
                <w:rFonts w:ascii="Times New Roman" w:hAnsi="Times New Roman" w:cs="Times New Roman"/>
                <w:lang w:val="es"/>
              </w:rPr>
              <w:t>Data management</w:t>
            </w:r>
          </w:p>
        </w:tc>
        <w:tc>
          <w:tcPr>
            <w:tcW w:w="9923" w:type="dxa"/>
          </w:tcPr>
          <w:p w:rsidR="00AB2A67" w:rsidRPr="00033000" w:rsidRDefault="0091308C" w:rsidP="00033000">
            <w:pPr>
              <w:pStyle w:val="TableParagraph"/>
              <w:spacing w:before="0" w:line="238" w:lineRule="exact"/>
              <w:ind w:left="156"/>
              <w:rPr>
                <w:rFonts w:ascii="Times New Roman" w:hAnsi="Times New Roman" w:cs="Times New Roman"/>
                <w:lang w:val="es-ES"/>
              </w:rPr>
            </w:pPr>
            <w:r w:rsidRPr="00033000">
              <w:rPr>
                <w:rFonts w:ascii="Times New Roman" w:hAnsi="Times New Roman" w:cs="Times New Roman"/>
                <w:lang w:val="es-ES"/>
              </w:rPr>
              <w:t>19</w:t>
            </w:r>
          </w:p>
          <w:p w:rsidR="00033000" w:rsidRPr="00033000" w:rsidRDefault="00033000" w:rsidP="00850C72">
            <w:pPr>
              <w:pStyle w:val="TableParagraph"/>
              <w:spacing w:before="0" w:line="238" w:lineRule="exact"/>
              <w:ind w:left="156"/>
              <w:rPr>
                <w:rFonts w:ascii="Times New Roman" w:hAnsi="Times New Roman" w:cs="Times New Roman"/>
                <w:lang w:val="es-ES"/>
              </w:rPr>
            </w:pPr>
            <w:r w:rsidRPr="00033000">
              <w:rPr>
                <w:rFonts w:ascii="Times New Roman" w:hAnsi="Times New Roman" w:cs="Times New Roman"/>
                <w:lang w:val="es-ES"/>
              </w:rPr>
              <w:t>A researcher will develop and implement the database in order to input, codify, protect and keep the p</w:t>
            </w:r>
            <w:r w:rsidR="00850C72">
              <w:rPr>
                <w:rFonts w:ascii="Times New Roman" w:hAnsi="Times New Roman" w:cs="Times New Roman"/>
                <w:lang w:val="es-ES"/>
              </w:rPr>
              <w:t>ersonal</w:t>
            </w:r>
            <w:r w:rsidRPr="00033000">
              <w:rPr>
                <w:rFonts w:ascii="Times New Roman" w:hAnsi="Times New Roman" w:cs="Times New Roman"/>
                <w:lang w:val="es-ES"/>
              </w:rPr>
              <w:t xml:space="preserve"> data. </w:t>
            </w:r>
          </w:p>
        </w:tc>
        <w:tc>
          <w:tcPr>
            <w:tcW w:w="3402" w:type="dxa"/>
          </w:tcPr>
          <w:p w:rsidR="000155B5" w:rsidRPr="00033000" w:rsidRDefault="00033000">
            <w:pPr>
              <w:pStyle w:val="TableParagraph"/>
              <w:spacing w:before="0" w:line="238" w:lineRule="exact"/>
              <w:ind w:left="190"/>
              <w:rPr>
                <w:rFonts w:ascii="Times New Roman" w:hAnsi="Times New Roman" w:cs="Times New Roman"/>
                <w:lang w:val="es-ES"/>
              </w:rPr>
            </w:pPr>
            <w:r w:rsidRPr="00033000">
              <w:rPr>
                <w:rFonts w:ascii="Times New Roman" w:hAnsi="Times New Roman" w:cs="Times New Roman"/>
                <w:lang w:val="es-ES"/>
              </w:rPr>
              <w:t>16</w:t>
            </w:r>
          </w:p>
        </w:tc>
        <w:tc>
          <w:tcPr>
            <w:tcW w:w="490" w:type="dxa"/>
          </w:tcPr>
          <w:p w:rsidR="000155B5" w:rsidRPr="001F0D6D" w:rsidRDefault="0091308C">
            <w:pPr>
              <w:pStyle w:val="TableParagraph"/>
              <w:tabs>
                <w:tab w:val="left" w:pos="1744"/>
              </w:tabs>
              <w:spacing w:before="0" w:line="238" w:lineRule="exact"/>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0155B5" w:rsidRPr="001F0D6D" w:rsidTr="00AB2A67">
        <w:trPr>
          <w:trHeight w:val="769"/>
        </w:trPr>
        <w:tc>
          <w:tcPr>
            <w:tcW w:w="2268" w:type="dxa"/>
          </w:tcPr>
          <w:p w:rsidR="000155B5" w:rsidRPr="00C4520C" w:rsidRDefault="0091308C">
            <w:pPr>
              <w:pStyle w:val="TableParagraph"/>
              <w:spacing w:before="95"/>
              <w:ind w:left="200"/>
              <w:rPr>
                <w:rFonts w:ascii="Times New Roman" w:hAnsi="Times New Roman" w:cs="Times New Roman"/>
              </w:rPr>
            </w:pPr>
            <w:r w:rsidRPr="00C4520C">
              <w:rPr>
                <w:rFonts w:ascii="Times New Roman" w:hAnsi="Times New Roman" w:cs="Times New Roman"/>
              </w:rPr>
              <w:t>Statistical methods</w:t>
            </w:r>
          </w:p>
        </w:tc>
        <w:tc>
          <w:tcPr>
            <w:tcW w:w="9923" w:type="dxa"/>
          </w:tcPr>
          <w:p w:rsidR="000155B5" w:rsidRPr="00C4520C" w:rsidRDefault="0091308C">
            <w:pPr>
              <w:pStyle w:val="TableParagraph"/>
              <w:spacing w:before="95"/>
              <w:ind w:left="156"/>
              <w:rPr>
                <w:rFonts w:ascii="Times New Roman" w:hAnsi="Times New Roman" w:cs="Times New Roman"/>
                <w:lang w:val="es-ES"/>
              </w:rPr>
            </w:pPr>
            <w:r w:rsidRPr="00C4520C">
              <w:rPr>
                <w:rFonts w:ascii="Times New Roman" w:hAnsi="Times New Roman" w:cs="Times New Roman"/>
                <w:lang w:val="es-ES"/>
              </w:rPr>
              <w:t>20a</w:t>
            </w:r>
          </w:p>
          <w:p w:rsidR="002927BF" w:rsidRPr="00C4520C" w:rsidRDefault="00C4520C">
            <w:pPr>
              <w:pStyle w:val="TableParagraph"/>
              <w:spacing w:before="95"/>
              <w:ind w:left="156"/>
              <w:rPr>
                <w:rFonts w:ascii="Times New Roman" w:hAnsi="Times New Roman" w:cs="Times New Roman"/>
                <w:lang w:val="es-ES"/>
              </w:rPr>
            </w:pPr>
            <w:r w:rsidRPr="00C4520C">
              <w:rPr>
                <w:rFonts w:ascii="Times New Roman" w:hAnsi="Times New Roman" w:cs="Times New Roman"/>
              </w:rPr>
              <w:t>Statistical methods for analysing primary and secondary outcomes. Reference to where other details of the statistical analysis plan can be found, if not in the protocol</w:t>
            </w:r>
          </w:p>
        </w:tc>
        <w:tc>
          <w:tcPr>
            <w:tcW w:w="3402" w:type="dxa"/>
          </w:tcPr>
          <w:p w:rsidR="000155B5" w:rsidRPr="00C4520C" w:rsidRDefault="00C4520C" w:rsidP="00C4520C">
            <w:pPr>
              <w:pStyle w:val="TableParagraph"/>
              <w:spacing w:before="95" w:line="283" w:lineRule="auto"/>
              <w:ind w:right="132"/>
              <w:rPr>
                <w:rFonts w:ascii="Times New Roman" w:hAnsi="Times New Roman" w:cs="Times New Roman"/>
                <w:lang w:val="es-ES"/>
              </w:rPr>
            </w:pPr>
            <w:r w:rsidRPr="00C4520C">
              <w:rPr>
                <w:rFonts w:ascii="Times New Roman" w:hAnsi="Times New Roman" w:cs="Times New Roman"/>
                <w:lang w:val="es-ES"/>
              </w:rPr>
              <w:t xml:space="preserve">   21, 22</w:t>
            </w:r>
          </w:p>
        </w:tc>
        <w:tc>
          <w:tcPr>
            <w:tcW w:w="490" w:type="dxa"/>
          </w:tcPr>
          <w:p w:rsidR="000155B5" w:rsidRPr="001F0D6D" w:rsidRDefault="0091308C">
            <w:pPr>
              <w:pStyle w:val="TableParagraph"/>
              <w:tabs>
                <w:tab w:val="left" w:pos="1744"/>
              </w:tabs>
              <w:spacing w:before="95"/>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77CDC" w:rsidRPr="001F0D6D" w:rsidTr="00AB2A67">
        <w:trPr>
          <w:trHeight w:val="470"/>
        </w:trPr>
        <w:tc>
          <w:tcPr>
            <w:tcW w:w="2268" w:type="dxa"/>
          </w:tcPr>
          <w:p w:rsidR="00D77CDC" w:rsidRPr="00C4520C" w:rsidRDefault="00D77CDC" w:rsidP="00D77CDC">
            <w:pPr>
              <w:pStyle w:val="TableParagraph"/>
              <w:spacing w:before="0"/>
              <w:rPr>
                <w:rFonts w:ascii="Times New Roman" w:hAnsi="Times New Roman" w:cs="Times New Roman"/>
                <w:highlight w:val="yellow"/>
                <w:lang w:val="es-ES"/>
              </w:rPr>
            </w:pPr>
          </w:p>
        </w:tc>
        <w:tc>
          <w:tcPr>
            <w:tcW w:w="9923" w:type="dxa"/>
          </w:tcPr>
          <w:p w:rsidR="00D77CDC" w:rsidRPr="00C4520C" w:rsidRDefault="00D77CDC" w:rsidP="00AB2A67">
            <w:pPr>
              <w:pStyle w:val="TableParagraph"/>
              <w:spacing w:before="95"/>
              <w:ind w:left="156"/>
              <w:rPr>
                <w:rFonts w:ascii="Times New Roman" w:hAnsi="Times New Roman" w:cs="Times New Roman"/>
                <w:lang w:val="es-ES"/>
              </w:rPr>
            </w:pPr>
            <w:r w:rsidRPr="00C4520C">
              <w:rPr>
                <w:rFonts w:ascii="Times New Roman" w:hAnsi="Times New Roman" w:cs="Times New Roman"/>
                <w:lang w:val="es-ES"/>
              </w:rPr>
              <w:t>20b</w:t>
            </w:r>
          </w:p>
          <w:p w:rsidR="002927BF" w:rsidRPr="00C4520C" w:rsidRDefault="00C4520C" w:rsidP="00D77CDC">
            <w:pPr>
              <w:pStyle w:val="TableParagraph"/>
              <w:ind w:left="190"/>
              <w:rPr>
                <w:rFonts w:ascii="Times New Roman" w:hAnsi="Times New Roman" w:cs="Times New Roman"/>
                <w:lang w:val="es-ES"/>
              </w:rPr>
            </w:pPr>
            <w:r w:rsidRPr="00C4520C">
              <w:rPr>
                <w:rFonts w:ascii="Times New Roman" w:hAnsi="Times New Roman" w:cs="Times New Roman"/>
              </w:rPr>
              <w:t>Methods for any additional analyses</w:t>
            </w:r>
          </w:p>
        </w:tc>
        <w:tc>
          <w:tcPr>
            <w:tcW w:w="3402" w:type="dxa"/>
          </w:tcPr>
          <w:p w:rsidR="00D77CDC" w:rsidRPr="00C4520C" w:rsidRDefault="00C4520C" w:rsidP="00D77CDC">
            <w:pPr>
              <w:pStyle w:val="TableParagraph"/>
              <w:ind w:left="190"/>
              <w:rPr>
                <w:rFonts w:ascii="Times New Roman" w:hAnsi="Times New Roman" w:cs="Times New Roman"/>
                <w:highlight w:val="yellow"/>
                <w:lang w:val="es-ES"/>
              </w:rPr>
            </w:pPr>
            <w:r w:rsidRPr="00C4520C">
              <w:rPr>
                <w:rFonts w:ascii="Times New Roman" w:hAnsi="Times New Roman" w:cs="Times New Roman"/>
                <w:lang w:val="es-ES"/>
              </w:rPr>
              <w:t>22</w:t>
            </w:r>
          </w:p>
        </w:tc>
        <w:tc>
          <w:tcPr>
            <w:tcW w:w="490" w:type="dxa"/>
          </w:tcPr>
          <w:p w:rsidR="00D77CDC" w:rsidRPr="001F0D6D" w:rsidRDefault="00D77CDC" w:rsidP="00D77CDC">
            <w:pPr>
              <w:pStyle w:val="TableParagraph"/>
              <w:tabs>
                <w:tab w:val="left" w:pos="1744"/>
              </w:tabs>
              <w:ind w:left="77"/>
              <w:rPr>
                <w:rFonts w:ascii="Times New Roman" w:hAnsi="Times New Roman" w:cs="Times New Roman"/>
                <w:color w:val="800000"/>
                <w:lang w:val="es-ES"/>
              </w:rPr>
            </w:pPr>
            <w:r w:rsidRPr="001F0D6D">
              <w:rPr>
                <w:rFonts w:ascii="Times New Roman" w:hAnsi="Times New Roman" w:cs="Times New Roman"/>
                <w:color w:val="800000"/>
                <w:u w:val="single"/>
                <w:lang w:val="es-ES"/>
              </w:rPr>
              <w:t xml:space="preserve"> </w:t>
            </w:r>
            <w:r w:rsidRPr="001F0D6D">
              <w:rPr>
                <w:rFonts w:ascii="Times New Roman" w:hAnsi="Times New Roman" w:cs="Times New Roman"/>
                <w:color w:val="800000"/>
                <w:u w:val="single"/>
                <w:lang w:val="es-ES"/>
              </w:rPr>
              <w:tab/>
            </w:r>
          </w:p>
        </w:tc>
      </w:tr>
      <w:tr w:rsidR="00D77CDC" w:rsidRPr="001F0D6D" w:rsidTr="00AB2A67">
        <w:trPr>
          <w:trHeight w:val="385"/>
        </w:trPr>
        <w:tc>
          <w:tcPr>
            <w:tcW w:w="2268" w:type="dxa"/>
          </w:tcPr>
          <w:p w:rsidR="00D77CDC" w:rsidRPr="001F0D6D" w:rsidRDefault="00D77CDC" w:rsidP="00D77CDC">
            <w:pPr>
              <w:pStyle w:val="TableParagraph"/>
              <w:spacing w:before="0"/>
              <w:rPr>
                <w:rFonts w:ascii="Times New Roman" w:hAnsi="Times New Roman" w:cs="Times New Roman"/>
                <w:lang w:val="es-ES"/>
              </w:rPr>
            </w:pPr>
          </w:p>
        </w:tc>
        <w:tc>
          <w:tcPr>
            <w:tcW w:w="9923" w:type="dxa"/>
          </w:tcPr>
          <w:p w:rsidR="00D77CDC" w:rsidRPr="001F0D6D" w:rsidRDefault="00D77CDC" w:rsidP="00D77CDC">
            <w:pPr>
              <w:pStyle w:val="TableParagraph"/>
              <w:ind w:left="156"/>
              <w:rPr>
                <w:rFonts w:ascii="Times New Roman" w:hAnsi="Times New Roman" w:cs="Times New Roman"/>
                <w:lang w:val="es-ES_tradnl"/>
              </w:rPr>
            </w:pPr>
            <w:r w:rsidRPr="001F0D6D">
              <w:rPr>
                <w:rFonts w:ascii="Times New Roman" w:hAnsi="Times New Roman" w:cs="Times New Roman"/>
                <w:lang w:val="es-ES_tradnl"/>
              </w:rPr>
              <w:t>20c</w:t>
            </w:r>
          </w:p>
          <w:p w:rsidR="00D77CDC" w:rsidRPr="0094755E" w:rsidRDefault="00C4520C" w:rsidP="00D77CDC">
            <w:pPr>
              <w:pStyle w:val="TableParagraph"/>
              <w:ind w:left="156"/>
              <w:rPr>
                <w:rFonts w:ascii="Times New Roman" w:hAnsi="Times New Roman" w:cs="Times New Roman"/>
                <w:lang w:val="es-ES"/>
              </w:rPr>
            </w:pPr>
            <w:r w:rsidRPr="0094755E">
              <w:rPr>
                <w:rFonts w:ascii="Times New Roman" w:hAnsi="Times New Roman" w:cs="Times New Roman"/>
                <w:lang w:val="es-ES"/>
              </w:rPr>
              <w:t>Data of participants who attend to educational sessions</w:t>
            </w:r>
            <w:r w:rsidR="0094755E" w:rsidRPr="0094755E">
              <w:rPr>
                <w:rFonts w:ascii="Times New Roman" w:hAnsi="Times New Roman" w:cs="Times New Roman"/>
                <w:lang w:val="es-ES"/>
              </w:rPr>
              <w:t xml:space="preserve"> and undergoing.</w:t>
            </w:r>
            <w:r w:rsidRPr="0094755E">
              <w:rPr>
                <w:rFonts w:ascii="Times New Roman" w:hAnsi="Times New Roman" w:cs="Times New Roman"/>
                <w:lang w:val="es-ES"/>
              </w:rPr>
              <w:t xml:space="preserve"> treatment during the next six months after the session attendance will be analysed</w:t>
            </w:r>
          </w:p>
          <w:p w:rsidR="002927BF" w:rsidRPr="001F0D6D" w:rsidRDefault="002927BF" w:rsidP="00D77CDC">
            <w:pPr>
              <w:pStyle w:val="TableParagraph"/>
              <w:ind w:left="156"/>
              <w:rPr>
                <w:rFonts w:ascii="Times New Roman" w:hAnsi="Times New Roman" w:cs="Times New Roman"/>
                <w:lang w:val="es-ES"/>
              </w:rPr>
            </w:pPr>
          </w:p>
        </w:tc>
        <w:tc>
          <w:tcPr>
            <w:tcW w:w="3402" w:type="dxa"/>
            <w:vMerge w:val="restart"/>
          </w:tcPr>
          <w:p w:rsidR="00D77CDC" w:rsidRPr="001F0D6D" w:rsidRDefault="002C6EA5" w:rsidP="00D77CDC">
            <w:pPr>
              <w:pStyle w:val="TableParagraph"/>
              <w:spacing w:line="283" w:lineRule="auto"/>
              <w:ind w:left="190" w:right="228"/>
              <w:rPr>
                <w:rFonts w:ascii="Times New Roman" w:hAnsi="Times New Roman" w:cs="Times New Roman"/>
                <w:color w:val="800000"/>
                <w:lang w:val="es-ES"/>
              </w:rPr>
            </w:pPr>
            <w:r w:rsidRPr="002C6EA5">
              <w:rPr>
                <w:rFonts w:ascii="Times New Roman" w:hAnsi="Times New Roman" w:cs="Times New Roman"/>
                <w:lang w:val="es-ES"/>
              </w:rPr>
              <w:t>23</w:t>
            </w:r>
          </w:p>
        </w:tc>
        <w:tc>
          <w:tcPr>
            <w:tcW w:w="490" w:type="dxa"/>
          </w:tcPr>
          <w:p w:rsidR="00D77CDC" w:rsidRPr="001F0D6D" w:rsidRDefault="00D77CDC" w:rsidP="00D77CDC">
            <w:pPr>
              <w:pStyle w:val="TableParagraph"/>
              <w:spacing w:before="0"/>
              <w:rPr>
                <w:rFonts w:ascii="Times New Roman" w:hAnsi="Times New Roman" w:cs="Times New Roman"/>
                <w:color w:val="800000"/>
                <w:lang w:val="es-ES"/>
              </w:rPr>
            </w:pPr>
          </w:p>
        </w:tc>
      </w:tr>
      <w:tr w:rsidR="00D77CDC" w:rsidRPr="001F0D6D" w:rsidTr="00AB2A67">
        <w:trPr>
          <w:trHeight w:val="475"/>
        </w:trPr>
        <w:tc>
          <w:tcPr>
            <w:tcW w:w="2268" w:type="dxa"/>
          </w:tcPr>
          <w:p w:rsidR="00D77CDC" w:rsidRPr="001F0D6D" w:rsidRDefault="00D77CDC" w:rsidP="00D77CDC">
            <w:pPr>
              <w:pStyle w:val="TableParagraph"/>
              <w:spacing w:before="0"/>
              <w:rPr>
                <w:rFonts w:ascii="Times New Roman" w:hAnsi="Times New Roman" w:cs="Times New Roman"/>
                <w:lang w:val="es-ES"/>
              </w:rPr>
            </w:pPr>
          </w:p>
        </w:tc>
        <w:tc>
          <w:tcPr>
            <w:tcW w:w="9923" w:type="dxa"/>
          </w:tcPr>
          <w:p w:rsidR="00D77CDC" w:rsidRPr="001F0D6D" w:rsidRDefault="00D77CDC" w:rsidP="00850C72">
            <w:pPr>
              <w:pStyle w:val="TableParagraph"/>
              <w:tabs>
                <w:tab w:val="left" w:pos="1744"/>
              </w:tabs>
              <w:spacing w:before="11"/>
              <w:ind w:left="77"/>
              <w:rPr>
                <w:rFonts w:ascii="Times New Roman" w:hAnsi="Times New Roman" w:cs="Times New Roman"/>
                <w:lang w:val="es-ES"/>
              </w:rPr>
            </w:pPr>
          </w:p>
        </w:tc>
        <w:tc>
          <w:tcPr>
            <w:tcW w:w="3402" w:type="dxa"/>
            <w:vMerge/>
          </w:tcPr>
          <w:p w:rsidR="00D77CDC" w:rsidRPr="001F0D6D" w:rsidRDefault="00D77CDC" w:rsidP="00D77CDC">
            <w:pPr>
              <w:rPr>
                <w:rFonts w:ascii="Times New Roman" w:hAnsi="Times New Roman" w:cs="Times New Roman"/>
                <w:lang w:val="es-ES"/>
              </w:rPr>
            </w:pPr>
          </w:p>
        </w:tc>
        <w:tc>
          <w:tcPr>
            <w:tcW w:w="490" w:type="dxa"/>
          </w:tcPr>
          <w:p w:rsidR="00D77CDC" w:rsidRPr="001F0D6D" w:rsidRDefault="00D77CDC" w:rsidP="00D77CDC">
            <w:pPr>
              <w:pStyle w:val="Standard"/>
              <w:rPr>
                <w:rFonts w:ascii="Times New Roman" w:hAnsi="Times New Roman" w:cs="Times New Roman"/>
                <w:color w:val="800000"/>
                <w:lang w:val="es-ES"/>
              </w:rPr>
            </w:pPr>
          </w:p>
        </w:tc>
      </w:tr>
      <w:tr w:rsidR="00D77CDC" w:rsidRPr="001F0D6D" w:rsidTr="00AB2A67">
        <w:trPr>
          <w:trHeight w:val="560"/>
        </w:trPr>
        <w:tc>
          <w:tcPr>
            <w:tcW w:w="2268" w:type="dxa"/>
          </w:tcPr>
          <w:p w:rsidR="00D77CDC" w:rsidRPr="001F0D6D" w:rsidRDefault="002C6EA5" w:rsidP="00D77CDC">
            <w:pPr>
              <w:pStyle w:val="TableParagraph"/>
              <w:spacing w:before="186"/>
              <w:ind w:left="200"/>
              <w:rPr>
                <w:rFonts w:ascii="Times New Roman" w:hAnsi="Times New Roman" w:cs="Times New Roman"/>
                <w:b/>
              </w:rPr>
            </w:pPr>
            <w:r>
              <w:rPr>
                <w:rFonts w:ascii="Times New Roman" w:hAnsi="Times New Roman" w:cs="Times New Roman"/>
                <w:b/>
                <w:lang w:val="es"/>
              </w:rPr>
              <w:t>Methods: Monitoring</w:t>
            </w:r>
          </w:p>
        </w:tc>
        <w:tc>
          <w:tcPr>
            <w:tcW w:w="9923" w:type="dxa"/>
          </w:tcPr>
          <w:p w:rsidR="00D77CDC" w:rsidRPr="001F0D6D" w:rsidRDefault="00D77CDC" w:rsidP="00D77CDC">
            <w:pPr>
              <w:pStyle w:val="TableParagraph"/>
              <w:spacing w:before="0"/>
              <w:rPr>
                <w:rFonts w:ascii="Times New Roman" w:hAnsi="Times New Roman" w:cs="Times New Roman"/>
              </w:rPr>
            </w:pPr>
          </w:p>
        </w:tc>
        <w:tc>
          <w:tcPr>
            <w:tcW w:w="3892" w:type="dxa"/>
            <w:gridSpan w:val="2"/>
          </w:tcPr>
          <w:p w:rsidR="00D77CDC" w:rsidRPr="001F0D6D" w:rsidRDefault="00D77CDC" w:rsidP="00D77CDC">
            <w:pPr>
              <w:pStyle w:val="TableParagraph"/>
              <w:spacing w:before="0"/>
              <w:rPr>
                <w:rFonts w:ascii="Times New Roman" w:hAnsi="Times New Roman" w:cs="Times New Roman"/>
              </w:rPr>
            </w:pPr>
          </w:p>
        </w:tc>
      </w:tr>
      <w:tr w:rsidR="00D77CDC" w:rsidRPr="001F0D6D" w:rsidTr="00AB2A67">
        <w:trPr>
          <w:trHeight w:val="1370"/>
        </w:trPr>
        <w:tc>
          <w:tcPr>
            <w:tcW w:w="2268" w:type="dxa"/>
          </w:tcPr>
          <w:p w:rsidR="00D77CDC" w:rsidRPr="002C6EA5" w:rsidRDefault="002C6EA5" w:rsidP="00D77CDC">
            <w:pPr>
              <w:pStyle w:val="TableParagraph"/>
              <w:ind w:left="200"/>
              <w:rPr>
                <w:rFonts w:ascii="Times New Roman" w:hAnsi="Times New Roman" w:cs="Times New Roman"/>
              </w:rPr>
            </w:pPr>
            <w:r w:rsidRPr="002C6EA5">
              <w:rPr>
                <w:rFonts w:ascii="Times New Roman" w:hAnsi="Times New Roman" w:cs="Times New Roman"/>
                <w:lang w:val="es"/>
              </w:rPr>
              <w:lastRenderedPageBreak/>
              <w:t>Data monitoring</w:t>
            </w:r>
          </w:p>
        </w:tc>
        <w:tc>
          <w:tcPr>
            <w:tcW w:w="9923" w:type="dxa"/>
          </w:tcPr>
          <w:p w:rsidR="00D77CDC" w:rsidRPr="002C6EA5" w:rsidRDefault="00D77CDC" w:rsidP="00D77CDC">
            <w:pPr>
              <w:pStyle w:val="TableParagraph"/>
              <w:ind w:left="156"/>
              <w:rPr>
                <w:rFonts w:ascii="Times New Roman" w:hAnsi="Times New Roman" w:cs="Times New Roman"/>
                <w:lang w:val="es-ES_tradnl"/>
              </w:rPr>
            </w:pPr>
            <w:r w:rsidRPr="002C6EA5">
              <w:rPr>
                <w:rFonts w:ascii="Times New Roman" w:hAnsi="Times New Roman" w:cs="Times New Roman"/>
                <w:lang w:val="es-ES_tradnl"/>
              </w:rPr>
              <w:t>21a</w:t>
            </w:r>
          </w:p>
          <w:p w:rsidR="002C6EA5" w:rsidRPr="002C6EA5" w:rsidRDefault="002C6EA5" w:rsidP="00D77CDC">
            <w:pPr>
              <w:pStyle w:val="TableParagraph"/>
              <w:ind w:left="156"/>
              <w:rPr>
                <w:rFonts w:ascii="Times New Roman" w:hAnsi="Times New Roman" w:cs="Times New Roman"/>
                <w:lang w:val="es-ES"/>
              </w:rPr>
            </w:pPr>
            <w:r w:rsidRPr="002C6EA5">
              <w:rPr>
                <w:rFonts w:ascii="Times New Roman" w:hAnsi="Times New Roman" w:cs="Times New Roman"/>
                <w:lang w:val="es-ES"/>
              </w:rPr>
              <w:t>Data monitoring committee is composed by main researcher (LGM), and doctors ABO and RRG</w:t>
            </w:r>
          </w:p>
        </w:tc>
        <w:tc>
          <w:tcPr>
            <w:tcW w:w="3402" w:type="dxa"/>
          </w:tcPr>
          <w:p w:rsidR="00D77CDC" w:rsidRPr="002C6EA5" w:rsidRDefault="002C6EA5" w:rsidP="00D77CDC">
            <w:pPr>
              <w:pStyle w:val="TableParagraph"/>
              <w:spacing w:before="0" w:line="283" w:lineRule="auto"/>
              <w:ind w:left="190" w:right="96"/>
              <w:rPr>
                <w:rFonts w:ascii="Times New Roman" w:hAnsi="Times New Roman" w:cs="Times New Roman"/>
                <w:lang w:val="es-ES"/>
              </w:rPr>
            </w:pPr>
            <w:r w:rsidRPr="002C6EA5">
              <w:rPr>
                <w:rFonts w:ascii="Times New Roman" w:hAnsi="Times New Roman" w:cs="Times New Roman"/>
                <w:lang w:val="es-ES"/>
              </w:rPr>
              <w:t>24</w:t>
            </w:r>
            <w:r w:rsidR="00850C72">
              <w:rPr>
                <w:rFonts w:ascii="Times New Roman" w:hAnsi="Times New Roman" w:cs="Times New Roman"/>
                <w:lang w:val="es-ES"/>
              </w:rPr>
              <w:t>, 27</w:t>
            </w:r>
          </w:p>
        </w:tc>
        <w:tc>
          <w:tcPr>
            <w:tcW w:w="490" w:type="dxa"/>
          </w:tcPr>
          <w:p w:rsidR="00D77CDC" w:rsidRPr="001F0D6D" w:rsidRDefault="00D77CDC" w:rsidP="00D77CDC">
            <w:pPr>
              <w:pStyle w:val="TableParagraph"/>
              <w:tabs>
                <w:tab w:val="left" w:pos="1744"/>
              </w:tabs>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77CDC" w:rsidRPr="001F0D6D" w:rsidTr="00AB2A67">
        <w:trPr>
          <w:trHeight w:val="769"/>
        </w:trPr>
        <w:tc>
          <w:tcPr>
            <w:tcW w:w="2268" w:type="dxa"/>
          </w:tcPr>
          <w:p w:rsidR="00D77CDC" w:rsidRPr="001F0D6D" w:rsidRDefault="00D77CDC" w:rsidP="00D77CDC">
            <w:pPr>
              <w:pStyle w:val="TableParagraph"/>
              <w:spacing w:before="0"/>
              <w:rPr>
                <w:rFonts w:ascii="Times New Roman" w:hAnsi="Times New Roman" w:cs="Times New Roman"/>
                <w:lang w:val="es-ES"/>
              </w:rPr>
            </w:pPr>
          </w:p>
        </w:tc>
        <w:tc>
          <w:tcPr>
            <w:tcW w:w="9923" w:type="dxa"/>
          </w:tcPr>
          <w:p w:rsidR="00D77CDC" w:rsidRPr="001F0D6D" w:rsidRDefault="00D77CDC" w:rsidP="00D77CDC">
            <w:pPr>
              <w:pStyle w:val="TableParagraph"/>
              <w:ind w:left="156"/>
              <w:rPr>
                <w:rFonts w:ascii="Times New Roman" w:hAnsi="Times New Roman" w:cs="Times New Roman"/>
                <w:lang w:val="es-ES_tradnl"/>
              </w:rPr>
            </w:pPr>
            <w:r w:rsidRPr="001F0D6D">
              <w:rPr>
                <w:rFonts w:ascii="Times New Roman" w:hAnsi="Times New Roman" w:cs="Times New Roman"/>
                <w:lang w:val="es-ES_tradnl"/>
              </w:rPr>
              <w:t>21b</w:t>
            </w:r>
          </w:p>
          <w:p w:rsidR="00B4378B" w:rsidRPr="001F0D6D" w:rsidRDefault="00B4378B" w:rsidP="00D77CDC">
            <w:pPr>
              <w:pStyle w:val="TableParagraph"/>
              <w:ind w:left="156"/>
              <w:rPr>
                <w:rFonts w:ascii="Times New Roman" w:hAnsi="Times New Roman" w:cs="Times New Roman"/>
                <w:lang w:val="es-ES"/>
              </w:rPr>
            </w:pPr>
          </w:p>
        </w:tc>
        <w:tc>
          <w:tcPr>
            <w:tcW w:w="3402" w:type="dxa"/>
          </w:tcPr>
          <w:p w:rsidR="00D77CDC" w:rsidRPr="001F0D6D" w:rsidRDefault="00B4378B" w:rsidP="00D77CDC">
            <w:pPr>
              <w:pStyle w:val="TableParagraph"/>
              <w:spacing w:line="283" w:lineRule="auto"/>
              <w:ind w:left="190" w:right="58"/>
              <w:rPr>
                <w:rFonts w:ascii="Times New Roman" w:hAnsi="Times New Roman" w:cs="Times New Roman"/>
                <w:color w:val="800000"/>
                <w:lang w:val="es-ES"/>
              </w:rPr>
            </w:pPr>
            <w:r w:rsidRPr="002C6EA5">
              <w:rPr>
                <w:rFonts w:ascii="Times New Roman" w:hAnsi="Times New Roman" w:cs="Times New Roman"/>
                <w:lang w:val="es-ES"/>
              </w:rPr>
              <w:t>N/A</w:t>
            </w:r>
          </w:p>
        </w:tc>
        <w:tc>
          <w:tcPr>
            <w:tcW w:w="490" w:type="dxa"/>
          </w:tcPr>
          <w:p w:rsidR="00D77CDC" w:rsidRPr="001F0D6D" w:rsidRDefault="00D77CDC" w:rsidP="00D77CDC">
            <w:pPr>
              <w:pStyle w:val="TableParagraph"/>
              <w:tabs>
                <w:tab w:val="left" w:pos="1744"/>
              </w:tabs>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77CDC" w:rsidRPr="001F0D6D" w:rsidTr="00AB2A67">
        <w:trPr>
          <w:trHeight w:val="769"/>
        </w:trPr>
        <w:tc>
          <w:tcPr>
            <w:tcW w:w="2268" w:type="dxa"/>
          </w:tcPr>
          <w:p w:rsidR="00D77CDC" w:rsidRPr="001F0D6D" w:rsidRDefault="002C6EA5" w:rsidP="00D77CDC">
            <w:pPr>
              <w:pStyle w:val="TableParagraph"/>
              <w:spacing w:before="95"/>
              <w:ind w:left="200"/>
              <w:rPr>
                <w:rFonts w:ascii="Times New Roman" w:hAnsi="Times New Roman" w:cs="Times New Roman"/>
              </w:rPr>
            </w:pPr>
            <w:r>
              <w:rPr>
                <w:rFonts w:ascii="Times New Roman" w:hAnsi="Times New Roman" w:cs="Times New Roman"/>
                <w:lang w:val="es"/>
              </w:rPr>
              <w:t>Harms</w:t>
            </w:r>
          </w:p>
        </w:tc>
        <w:tc>
          <w:tcPr>
            <w:tcW w:w="9923" w:type="dxa"/>
          </w:tcPr>
          <w:p w:rsidR="00D77CDC" w:rsidRPr="001F0D6D" w:rsidRDefault="00D77CDC" w:rsidP="00D77CDC">
            <w:pPr>
              <w:pStyle w:val="TableParagraph"/>
              <w:spacing w:before="95"/>
              <w:ind w:left="156"/>
              <w:rPr>
                <w:rFonts w:ascii="Times New Roman" w:hAnsi="Times New Roman" w:cs="Times New Roman"/>
                <w:lang w:val="es-ES_tradnl"/>
              </w:rPr>
            </w:pPr>
            <w:r w:rsidRPr="001F0D6D">
              <w:rPr>
                <w:rFonts w:ascii="Times New Roman" w:hAnsi="Times New Roman" w:cs="Times New Roman"/>
                <w:lang w:val="es-ES_tradnl"/>
              </w:rPr>
              <w:t>22</w:t>
            </w:r>
          </w:p>
          <w:p w:rsidR="00B4378B" w:rsidRPr="001F0D6D" w:rsidRDefault="00B4378B" w:rsidP="00D77CDC">
            <w:pPr>
              <w:pStyle w:val="TableParagraph"/>
              <w:spacing w:before="95"/>
              <w:ind w:left="156"/>
              <w:rPr>
                <w:rFonts w:ascii="Times New Roman" w:hAnsi="Times New Roman" w:cs="Times New Roman"/>
                <w:lang w:val="es-ES"/>
              </w:rPr>
            </w:pPr>
          </w:p>
        </w:tc>
        <w:tc>
          <w:tcPr>
            <w:tcW w:w="3402" w:type="dxa"/>
          </w:tcPr>
          <w:p w:rsidR="00D77CDC" w:rsidRPr="001F0D6D" w:rsidRDefault="00B4378B" w:rsidP="00D77CDC">
            <w:pPr>
              <w:pStyle w:val="TableParagraph"/>
              <w:spacing w:before="95" w:line="283" w:lineRule="auto"/>
              <w:ind w:left="190" w:right="571"/>
              <w:rPr>
                <w:rFonts w:ascii="Times New Roman" w:hAnsi="Times New Roman" w:cs="Times New Roman"/>
                <w:color w:val="800000"/>
                <w:lang w:val="es-ES"/>
              </w:rPr>
            </w:pPr>
            <w:r w:rsidRPr="002C6EA5">
              <w:rPr>
                <w:rFonts w:ascii="Times New Roman" w:hAnsi="Times New Roman" w:cs="Times New Roman"/>
                <w:lang w:val="es-ES"/>
              </w:rPr>
              <w:t>N/A</w:t>
            </w:r>
          </w:p>
        </w:tc>
        <w:tc>
          <w:tcPr>
            <w:tcW w:w="490" w:type="dxa"/>
          </w:tcPr>
          <w:p w:rsidR="00D77CDC" w:rsidRPr="001F0D6D" w:rsidRDefault="00D77CDC" w:rsidP="00D77CDC">
            <w:pPr>
              <w:pStyle w:val="TableParagraph"/>
              <w:tabs>
                <w:tab w:val="left" w:pos="1744"/>
              </w:tabs>
              <w:spacing w:before="95"/>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77CDC" w:rsidRPr="001F0D6D" w:rsidTr="00AB2A67">
        <w:trPr>
          <w:trHeight w:val="841"/>
        </w:trPr>
        <w:tc>
          <w:tcPr>
            <w:tcW w:w="2268" w:type="dxa"/>
          </w:tcPr>
          <w:p w:rsidR="00D77CDC" w:rsidRPr="002C6EA5" w:rsidRDefault="002C6EA5" w:rsidP="00D77CDC">
            <w:pPr>
              <w:pStyle w:val="TableParagraph"/>
              <w:ind w:left="200"/>
              <w:rPr>
                <w:rFonts w:ascii="Times New Roman" w:hAnsi="Times New Roman" w:cs="Times New Roman"/>
              </w:rPr>
            </w:pPr>
            <w:r w:rsidRPr="002C6EA5">
              <w:rPr>
                <w:rFonts w:ascii="Times New Roman" w:hAnsi="Times New Roman" w:cs="Times New Roman"/>
                <w:lang w:val="es"/>
              </w:rPr>
              <w:t>Auditing</w:t>
            </w:r>
          </w:p>
        </w:tc>
        <w:tc>
          <w:tcPr>
            <w:tcW w:w="9923" w:type="dxa"/>
          </w:tcPr>
          <w:p w:rsidR="00BA1C9E" w:rsidRPr="002C6EA5" w:rsidRDefault="002C6EA5" w:rsidP="00D77CDC">
            <w:pPr>
              <w:pStyle w:val="TableParagraph"/>
              <w:spacing w:line="283" w:lineRule="auto"/>
              <w:ind w:left="190"/>
              <w:rPr>
                <w:rFonts w:ascii="Times New Roman" w:hAnsi="Times New Roman" w:cs="Times New Roman"/>
                <w:lang w:val="es-ES"/>
              </w:rPr>
            </w:pPr>
            <w:r w:rsidRPr="002C6EA5">
              <w:rPr>
                <w:rFonts w:ascii="Times New Roman" w:hAnsi="Times New Roman" w:cs="Times New Roman"/>
                <w:lang w:val="es-ES"/>
              </w:rPr>
              <w:t>Timetable and work programme</w:t>
            </w:r>
          </w:p>
        </w:tc>
        <w:tc>
          <w:tcPr>
            <w:tcW w:w="3402" w:type="dxa"/>
          </w:tcPr>
          <w:p w:rsidR="00D77CDC" w:rsidRPr="002C6EA5" w:rsidRDefault="002C6EA5" w:rsidP="00D77CDC">
            <w:pPr>
              <w:pStyle w:val="TableParagraph"/>
              <w:spacing w:line="283" w:lineRule="auto"/>
              <w:ind w:left="190"/>
              <w:rPr>
                <w:rFonts w:ascii="Times New Roman" w:hAnsi="Times New Roman" w:cs="Times New Roman"/>
                <w:lang w:val="es-ES"/>
              </w:rPr>
            </w:pPr>
            <w:r w:rsidRPr="002C6EA5">
              <w:rPr>
                <w:rFonts w:ascii="Times New Roman" w:hAnsi="Times New Roman" w:cs="Times New Roman"/>
                <w:lang w:val="es-ES"/>
              </w:rPr>
              <w:t>22</w:t>
            </w:r>
            <w:r w:rsidR="00850C72">
              <w:rPr>
                <w:rFonts w:ascii="Times New Roman" w:hAnsi="Times New Roman" w:cs="Times New Roman"/>
                <w:lang w:val="es-ES"/>
              </w:rPr>
              <w:t>, 23</w:t>
            </w:r>
          </w:p>
        </w:tc>
        <w:tc>
          <w:tcPr>
            <w:tcW w:w="490" w:type="dxa"/>
          </w:tcPr>
          <w:p w:rsidR="00D77CDC" w:rsidRPr="001F0D6D" w:rsidRDefault="00D77CDC" w:rsidP="00D77CDC">
            <w:pPr>
              <w:pStyle w:val="TableParagraph"/>
              <w:tabs>
                <w:tab w:val="left" w:pos="1744"/>
              </w:tabs>
              <w:ind w:left="77"/>
              <w:rPr>
                <w:rFonts w:ascii="Times New Roman" w:hAnsi="Times New Roman" w:cs="Times New Roman"/>
                <w:color w:val="800000"/>
                <w:lang w:val="es-ES"/>
              </w:rPr>
            </w:pPr>
            <w:r w:rsidRPr="001F0D6D">
              <w:rPr>
                <w:rFonts w:ascii="Times New Roman" w:hAnsi="Times New Roman" w:cs="Times New Roman"/>
                <w:color w:val="800000"/>
                <w:u w:val="single"/>
                <w:lang w:val="es-ES"/>
              </w:rPr>
              <w:t xml:space="preserve"> </w:t>
            </w:r>
            <w:r w:rsidRPr="001F0D6D">
              <w:rPr>
                <w:rFonts w:ascii="Times New Roman" w:hAnsi="Times New Roman" w:cs="Times New Roman"/>
                <w:color w:val="800000"/>
                <w:u w:val="single"/>
                <w:lang w:val="es-ES"/>
              </w:rPr>
              <w:tab/>
            </w:r>
          </w:p>
        </w:tc>
      </w:tr>
      <w:tr w:rsidR="00D77CDC" w:rsidRPr="001F0D6D" w:rsidTr="00AB2A67">
        <w:trPr>
          <w:trHeight w:val="536"/>
        </w:trPr>
        <w:tc>
          <w:tcPr>
            <w:tcW w:w="16083" w:type="dxa"/>
            <w:gridSpan w:val="4"/>
          </w:tcPr>
          <w:p w:rsidR="00D77CDC" w:rsidRPr="001F0D6D" w:rsidRDefault="00D77CDC" w:rsidP="00D77CDC">
            <w:pPr>
              <w:pStyle w:val="TableParagraph"/>
              <w:spacing w:before="167"/>
              <w:ind w:left="200"/>
              <w:rPr>
                <w:rFonts w:ascii="Times New Roman" w:hAnsi="Times New Roman" w:cs="Times New Roman"/>
                <w:b/>
              </w:rPr>
            </w:pPr>
            <w:r w:rsidRPr="001F0D6D">
              <w:rPr>
                <w:rFonts w:ascii="Times New Roman" w:hAnsi="Times New Roman" w:cs="Times New Roman"/>
                <w:b/>
              </w:rPr>
              <w:t>Ethics and dissemination</w:t>
            </w:r>
          </w:p>
        </w:tc>
      </w:tr>
      <w:tr w:rsidR="00D77CDC" w:rsidRPr="001F0D6D" w:rsidTr="00AB2A67">
        <w:trPr>
          <w:trHeight w:val="765"/>
        </w:trPr>
        <w:tc>
          <w:tcPr>
            <w:tcW w:w="2268" w:type="dxa"/>
          </w:tcPr>
          <w:p w:rsidR="00D77CDC" w:rsidRPr="001F0D6D" w:rsidRDefault="002C6EA5" w:rsidP="00D77CDC">
            <w:pPr>
              <w:pStyle w:val="TableParagraph"/>
              <w:spacing w:before="92" w:line="283" w:lineRule="auto"/>
              <w:ind w:left="200" w:right="406"/>
              <w:rPr>
                <w:rFonts w:ascii="Times New Roman" w:hAnsi="Times New Roman" w:cs="Times New Roman"/>
                <w:lang w:val="es-ES"/>
              </w:rPr>
            </w:pPr>
            <w:r>
              <w:rPr>
                <w:rFonts w:ascii="Times New Roman" w:hAnsi="Times New Roman" w:cs="Times New Roman"/>
                <w:lang w:val="es"/>
              </w:rPr>
              <w:t xml:space="preserve">Research ethics approval </w:t>
            </w:r>
          </w:p>
        </w:tc>
        <w:tc>
          <w:tcPr>
            <w:tcW w:w="9923" w:type="dxa"/>
          </w:tcPr>
          <w:p w:rsidR="00D77CDC" w:rsidRPr="001F0D6D" w:rsidRDefault="00D77CDC" w:rsidP="00D77CDC">
            <w:pPr>
              <w:pStyle w:val="TableParagraph"/>
              <w:spacing w:before="92"/>
              <w:ind w:left="156"/>
              <w:rPr>
                <w:rFonts w:ascii="Times New Roman" w:hAnsi="Times New Roman" w:cs="Times New Roman"/>
                <w:lang w:val="es-ES_tradnl"/>
              </w:rPr>
            </w:pPr>
            <w:r w:rsidRPr="001F0D6D">
              <w:rPr>
                <w:rFonts w:ascii="Times New Roman" w:hAnsi="Times New Roman" w:cs="Times New Roman"/>
                <w:lang w:val="es-ES_tradnl"/>
              </w:rPr>
              <w:t>24</w:t>
            </w:r>
          </w:p>
          <w:p w:rsidR="00BA1C9E" w:rsidRPr="001F0D6D" w:rsidRDefault="0081082B" w:rsidP="00D77CDC">
            <w:pPr>
              <w:pStyle w:val="TableParagraph"/>
              <w:spacing w:before="92"/>
              <w:ind w:left="156"/>
              <w:rPr>
                <w:rFonts w:ascii="Times New Roman" w:hAnsi="Times New Roman" w:cs="Times New Roman"/>
                <w:lang w:val="es-ES"/>
              </w:rPr>
            </w:pPr>
            <w:r w:rsidRPr="0081082B">
              <w:rPr>
                <w:rFonts w:ascii="Times New Roman" w:hAnsi="Times New Roman" w:cs="Times New Roman"/>
                <w:lang w:val="es-ES"/>
              </w:rPr>
              <w:t>Approved</w:t>
            </w:r>
          </w:p>
        </w:tc>
        <w:tc>
          <w:tcPr>
            <w:tcW w:w="3402" w:type="dxa"/>
          </w:tcPr>
          <w:p w:rsidR="00D77CDC" w:rsidRPr="001F0D6D" w:rsidRDefault="00BA1C9E" w:rsidP="00D77CDC">
            <w:pPr>
              <w:pStyle w:val="TableParagraph"/>
              <w:spacing w:before="92"/>
              <w:ind w:left="190"/>
              <w:rPr>
                <w:rFonts w:ascii="Times New Roman" w:hAnsi="Times New Roman" w:cs="Times New Roman"/>
                <w:color w:val="800000"/>
                <w:lang w:val="es-ES"/>
              </w:rPr>
            </w:pPr>
            <w:r w:rsidRPr="0081082B">
              <w:rPr>
                <w:rFonts w:ascii="Times New Roman" w:hAnsi="Times New Roman" w:cs="Times New Roman"/>
                <w:lang w:val="es-ES"/>
              </w:rPr>
              <w:t>N/A</w:t>
            </w:r>
          </w:p>
        </w:tc>
        <w:tc>
          <w:tcPr>
            <w:tcW w:w="490" w:type="dxa"/>
          </w:tcPr>
          <w:p w:rsidR="00D77CDC" w:rsidRPr="001F0D6D" w:rsidRDefault="00D77CDC" w:rsidP="00D77CDC">
            <w:pPr>
              <w:pStyle w:val="TableParagraph"/>
              <w:tabs>
                <w:tab w:val="left" w:pos="1744"/>
              </w:tabs>
              <w:spacing w:before="92"/>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r w:rsidR="00D77CDC" w:rsidRPr="001F0D6D" w:rsidTr="00AB2A67">
        <w:trPr>
          <w:trHeight w:val="958"/>
        </w:trPr>
        <w:tc>
          <w:tcPr>
            <w:tcW w:w="2268" w:type="dxa"/>
          </w:tcPr>
          <w:p w:rsidR="00D77CDC" w:rsidRPr="00011E6F" w:rsidRDefault="0081082B" w:rsidP="00D77CDC">
            <w:pPr>
              <w:pStyle w:val="TableParagraph"/>
              <w:spacing w:line="283" w:lineRule="auto"/>
              <w:ind w:left="200" w:right="712"/>
              <w:rPr>
                <w:rFonts w:ascii="Times New Roman" w:hAnsi="Times New Roman" w:cs="Times New Roman"/>
                <w:lang w:val="es-ES"/>
              </w:rPr>
            </w:pPr>
            <w:r w:rsidRPr="00011E6F">
              <w:rPr>
                <w:rFonts w:ascii="Times New Roman" w:hAnsi="Times New Roman" w:cs="Times New Roman"/>
                <w:lang w:val="es"/>
              </w:rPr>
              <w:t>Protocol amendments</w:t>
            </w:r>
          </w:p>
        </w:tc>
        <w:tc>
          <w:tcPr>
            <w:tcW w:w="9923" w:type="dxa"/>
          </w:tcPr>
          <w:p w:rsidR="00D77CDC" w:rsidRPr="00011E6F" w:rsidRDefault="00D77CDC" w:rsidP="00D77CDC">
            <w:pPr>
              <w:pStyle w:val="TableParagraph"/>
              <w:ind w:left="156"/>
              <w:rPr>
                <w:rFonts w:ascii="Times New Roman" w:hAnsi="Times New Roman" w:cs="Times New Roman"/>
                <w:lang w:val="es-ES_tradnl"/>
              </w:rPr>
            </w:pPr>
            <w:r w:rsidRPr="00011E6F">
              <w:rPr>
                <w:rFonts w:ascii="Times New Roman" w:hAnsi="Times New Roman" w:cs="Times New Roman"/>
                <w:lang w:val="es-ES_tradnl"/>
              </w:rPr>
              <w:t>25</w:t>
            </w:r>
          </w:p>
          <w:p w:rsidR="00BA1C9E" w:rsidRPr="00011E6F" w:rsidRDefault="0081082B" w:rsidP="00011E6F">
            <w:pPr>
              <w:pStyle w:val="TableParagraph"/>
              <w:spacing w:before="92"/>
              <w:ind w:left="156"/>
              <w:rPr>
                <w:rFonts w:ascii="Times New Roman" w:hAnsi="Times New Roman" w:cs="Times New Roman"/>
                <w:lang w:val="es-ES"/>
              </w:rPr>
            </w:pPr>
            <w:r w:rsidRPr="00011E6F">
              <w:rPr>
                <w:rFonts w:ascii="Times New Roman" w:hAnsi="Times New Roman" w:cs="Times New Roman"/>
                <w:lang w:val="es-ES"/>
              </w:rPr>
              <w:t>Protocol amendments will be reported to research ethics committee and to funding foundation (FIMABIS)</w:t>
            </w:r>
            <w:r w:rsidR="00011E6F" w:rsidRPr="00011E6F">
              <w:rPr>
                <w:rFonts w:ascii="Times New Roman" w:hAnsi="Times New Roman" w:cs="Times New Roman"/>
                <w:lang w:val="es-ES"/>
              </w:rPr>
              <w:t xml:space="preserve"> and trial sponsor (FJNM).</w:t>
            </w:r>
          </w:p>
        </w:tc>
        <w:tc>
          <w:tcPr>
            <w:tcW w:w="3402" w:type="dxa"/>
          </w:tcPr>
          <w:p w:rsidR="00D77CDC" w:rsidRPr="00011E6F" w:rsidRDefault="00850C72" w:rsidP="00D77CDC">
            <w:pPr>
              <w:pStyle w:val="TableParagraph"/>
              <w:spacing w:before="49" w:line="300" w:lineRule="atLeast"/>
              <w:ind w:left="190" w:right="609"/>
              <w:rPr>
                <w:rFonts w:ascii="Times New Roman" w:hAnsi="Times New Roman" w:cs="Times New Roman"/>
                <w:lang w:val="es-ES"/>
              </w:rPr>
            </w:pPr>
            <w:r>
              <w:rPr>
                <w:rFonts w:ascii="Times New Roman" w:hAnsi="Times New Roman" w:cs="Times New Roman"/>
                <w:lang w:val="es-ES"/>
              </w:rPr>
              <w:t>16</w:t>
            </w:r>
          </w:p>
        </w:tc>
        <w:tc>
          <w:tcPr>
            <w:tcW w:w="490" w:type="dxa"/>
          </w:tcPr>
          <w:p w:rsidR="00D77CDC" w:rsidRPr="001F0D6D" w:rsidRDefault="00D77CDC" w:rsidP="00D77CDC">
            <w:pPr>
              <w:pStyle w:val="TableParagraph"/>
              <w:tabs>
                <w:tab w:val="left" w:pos="1744"/>
              </w:tabs>
              <w:ind w:left="77"/>
              <w:rPr>
                <w:rFonts w:ascii="Times New Roman" w:hAnsi="Times New Roman" w:cs="Times New Roman"/>
                <w:lang w:val="es-ES"/>
              </w:rPr>
            </w:pPr>
            <w:r w:rsidRPr="001F0D6D">
              <w:rPr>
                <w:rFonts w:ascii="Times New Roman" w:hAnsi="Times New Roman" w:cs="Times New Roman"/>
                <w:u w:val="single"/>
                <w:lang w:val="es-ES"/>
              </w:rPr>
              <w:t xml:space="preserve"> </w:t>
            </w:r>
            <w:r w:rsidRPr="001F0D6D">
              <w:rPr>
                <w:rFonts w:ascii="Times New Roman" w:hAnsi="Times New Roman" w:cs="Times New Roman"/>
                <w:u w:val="single"/>
                <w:lang w:val="es-ES"/>
              </w:rPr>
              <w:tab/>
            </w:r>
          </w:p>
        </w:tc>
      </w:tr>
    </w:tbl>
    <w:p w:rsidR="0091308C" w:rsidRPr="001F0D6D" w:rsidRDefault="0091308C">
      <w:pPr>
        <w:rPr>
          <w:rFonts w:ascii="Times New Roman" w:hAnsi="Times New Roman" w:cs="Times New Roman"/>
          <w:vanish/>
        </w:rPr>
      </w:pPr>
    </w:p>
    <w:tbl>
      <w:tblPr>
        <w:tblStyle w:val="Tablaconcuadrcula"/>
        <w:tblW w:w="16091" w:type="dxa"/>
        <w:tblInd w:w="-572" w:type="dxa"/>
        <w:tblLayout w:type="fixed"/>
        <w:tblLook w:val="0000" w:firstRow="0" w:lastRow="0" w:firstColumn="0" w:lastColumn="0" w:noHBand="0" w:noVBand="0"/>
      </w:tblPr>
      <w:tblGrid>
        <w:gridCol w:w="2268"/>
        <w:gridCol w:w="9923"/>
        <w:gridCol w:w="2268"/>
        <w:gridCol w:w="1632"/>
      </w:tblGrid>
      <w:tr w:rsidR="000155B5" w:rsidRPr="001F0D6D" w:rsidTr="00C40935">
        <w:trPr>
          <w:trHeight w:val="657"/>
        </w:trPr>
        <w:tc>
          <w:tcPr>
            <w:tcW w:w="2268" w:type="dxa"/>
          </w:tcPr>
          <w:p w:rsidR="000155B5" w:rsidRPr="001F0D6D" w:rsidRDefault="00145A03">
            <w:pPr>
              <w:pStyle w:val="TableParagraph"/>
              <w:spacing w:before="0" w:line="238" w:lineRule="exact"/>
              <w:ind w:left="69"/>
              <w:rPr>
                <w:rFonts w:ascii="Times New Roman" w:hAnsi="Times New Roman" w:cs="Times New Roman"/>
              </w:rPr>
            </w:pPr>
            <w:r>
              <w:rPr>
                <w:rFonts w:ascii="Times New Roman" w:hAnsi="Times New Roman" w:cs="Times New Roman"/>
                <w:lang w:val="es"/>
              </w:rPr>
              <w:t xml:space="preserve"> Consent or assent</w:t>
            </w:r>
          </w:p>
        </w:tc>
        <w:tc>
          <w:tcPr>
            <w:tcW w:w="9923" w:type="dxa"/>
          </w:tcPr>
          <w:p w:rsidR="000155B5" w:rsidRPr="00145A03" w:rsidRDefault="0091308C">
            <w:pPr>
              <w:pStyle w:val="TableParagraph"/>
              <w:spacing w:before="0" w:line="238" w:lineRule="exact"/>
              <w:ind w:left="77"/>
              <w:rPr>
                <w:rFonts w:ascii="Times New Roman" w:hAnsi="Times New Roman" w:cs="Times New Roman"/>
                <w:lang w:val="es-ES"/>
              </w:rPr>
            </w:pPr>
            <w:r w:rsidRPr="00145A03">
              <w:rPr>
                <w:rFonts w:ascii="Times New Roman" w:hAnsi="Times New Roman" w:cs="Times New Roman"/>
                <w:lang w:val="es-ES"/>
              </w:rPr>
              <w:t>26a</w:t>
            </w:r>
          </w:p>
          <w:p w:rsidR="003C40A4" w:rsidRPr="00145A03" w:rsidRDefault="00850C72">
            <w:pPr>
              <w:pStyle w:val="TableParagraph"/>
              <w:spacing w:before="0" w:line="238" w:lineRule="exact"/>
              <w:ind w:left="77"/>
              <w:rPr>
                <w:rFonts w:ascii="Times New Roman" w:hAnsi="Times New Roman" w:cs="Times New Roman"/>
                <w:lang w:val="es-ES"/>
              </w:rPr>
            </w:pPr>
            <w:r>
              <w:rPr>
                <w:rFonts w:ascii="Times New Roman" w:hAnsi="Times New Roman" w:cs="Times New Roman"/>
                <w:lang w:val="es-ES"/>
              </w:rPr>
              <w:t>Signed inform</w:t>
            </w:r>
            <w:r w:rsidR="00145A03" w:rsidRPr="00145A03">
              <w:rPr>
                <w:rFonts w:ascii="Times New Roman" w:hAnsi="Times New Roman" w:cs="Times New Roman"/>
                <w:lang w:val="es-ES"/>
              </w:rPr>
              <w:t xml:space="preserve">ed consent forms will be obtained when the patient attend to health center for INR control. </w:t>
            </w:r>
          </w:p>
          <w:p w:rsidR="00BA1C9E" w:rsidRPr="00145A03" w:rsidRDefault="00BA1C9E" w:rsidP="00145A03">
            <w:pPr>
              <w:pStyle w:val="TableParagraph"/>
              <w:spacing w:before="0" w:line="238" w:lineRule="exact"/>
              <w:ind w:left="77"/>
              <w:rPr>
                <w:rFonts w:ascii="Times New Roman" w:hAnsi="Times New Roman" w:cs="Times New Roman"/>
                <w:lang w:val="es-ES"/>
              </w:rPr>
            </w:pPr>
          </w:p>
        </w:tc>
        <w:tc>
          <w:tcPr>
            <w:tcW w:w="2268" w:type="dxa"/>
          </w:tcPr>
          <w:p w:rsidR="000155B5" w:rsidRPr="00145A03" w:rsidRDefault="00145A03">
            <w:pPr>
              <w:pStyle w:val="TableParagraph"/>
              <w:spacing w:before="0" w:line="238" w:lineRule="exact"/>
              <w:ind w:left="191"/>
              <w:rPr>
                <w:rFonts w:ascii="Times New Roman" w:hAnsi="Times New Roman" w:cs="Times New Roman"/>
                <w:lang w:val="es-ES"/>
              </w:rPr>
            </w:pPr>
            <w:r w:rsidRPr="00145A03">
              <w:rPr>
                <w:rFonts w:ascii="Times New Roman" w:hAnsi="Times New Roman" w:cs="Times New Roman"/>
                <w:lang w:val="es-ES"/>
              </w:rPr>
              <w:t>14</w:t>
            </w:r>
          </w:p>
        </w:tc>
        <w:tc>
          <w:tcPr>
            <w:tcW w:w="1632" w:type="dxa"/>
          </w:tcPr>
          <w:p w:rsidR="000155B5" w:rsidRPr="001F0D6D" w:rsidRDefault="0091308C" w:rsidP="006E5CE6">
            <w:pPr>
              <w:pStyle w:val="TableParagraph"/>
              <w:tabs>
                <w:tab w:val="left" w:pos="1724"/>
              </w:tabs>
              <w:spacing w:before="0" w:line="238" w:lineRule="exact"/>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769"/>
        </w:trPr>
        <w:tc>
          <w:tcPr>
            <w:tcW w:w="2268" w:type="dxa"/>
          </w:tcPr>
          <w:p w:rsidR="000155B5" w:rsidRPr="001F0D6D" w:rsidRDefault="000155B5">
            <w:pPr>
              <w:pStyle w:val="TableParagraph"/>
              <w:spacing w:before="0"/>
              <w:rPr>
                <w:rFonts w:ascii="Times New Roman" w:hAnsi="Times New Roman" w:cs="Times New Roman"/>
                <w:lang w:val="es-ES"/>
              </w:rPr>
            </w:pPr>
          </w:p>
        </w:tc>
        <w:tc>
          <w:tcPr>
            <w:tcW w:w="9923" w:type="dxa"/>
          </w:tcPr>
          <w:p w:rsidR="000155B5" w:rsidRPr="001F0D6D" w:rsidRDefault="0091308C">
            <w:pPr>
              <w:pStyle w:val="TableParagraph"/>
              <w:spacing w:before="95"/>
              <w:ind w:left="77"/>
              <w:rPr>
                <w:rFonts w:ascii="Times New Roman" w:hAnsi="Times New Roman" w:cs="Times New Roman"/>
                <w:lang w:val="es-ES"/>
              </w:rPr>
            </w:pPr>
            <w:r w:rsidRPr="001F0D6D">
              <w:rPr>
                <w:rFonts w:ascii="Times New Roman" w:hAnsi="Times New Roman" w:cs="Times New Roman"/>
                <w:lang w:val="es-ES"/>
              </w:rPr>
              <w:t>26b</w:t>
            </w:r>
          </w:p>
          <w:p w:rsidR="003C40A4" w:rsidRPr="001F0D6D" w:rsidRDefault="003C40A4">
            <w:pPr>
              <w:pStyle w:val="TableParagraph"/>
              <w:spacing w:before="95"/>
              <w:ind w:left="77"/>
              <w:rPr>
                <w:rFonts w:ascii="Times New Roman" w:hAnsi="Times New Roman" w:cs="Times New Roman"/>
                <w:lang w:val="es-ES"/>
              </w:rPr>
            </w:pPr>
          </w:p>
        </w:tc>
        <w:tc>
          <w:tcPr>
            <w:tcW w:w="2268" w:type="dxa"/>
          </w:tcPr>
          <w:p w:rsidR="000155B5" w:rsidRPr="001F0D6D" w:rsidRDefault="003C40A4">
            <w:pPr>
              <w:pStyle w:val="TableParagraph"/>
              <w:spacing w:before="95" w:line="283" w:lineRule="auto"/>
              <w:ind w:left="191"/>
              <w:rPr>
                <w:rFonts w:ascii="Times New Roman" w:hAnsi="Times New Roman" w:cs="Times New Roman"/>
                <w:lang w:val="es-ES"/>
              </w:rPr>
            </w:pPr>
            <w:r w:rsidRPr="00145A03">
              <w:rPr>
                <w:rFonts w:ascii="Times New Roman" w:hAnsi="Times New Roman" w:cs="Times New Roman"/>
                <w:lang w:val="es-ES"/>
              </w:rPr>
              <w:t>N/A</w:t>
            </w:r>
          </w:p>
        </w:tc>
        <w:tc>
          <w:tcPr>
            <w:tcW w:w="1632" w:type="dxa"/>
          </w:tcPr>
          <w:p w:rsidR="000155B5" w:rsidRPr="001F0D6D" w:rsidRDefault="0091308C" w:rsidP="006E5CE6">
            <w:pPr>
              <w:pStyle w:val="TableParagraph"/>
              <w:tabs>
                <w:tab w:val="left" w:pos="1724"/>
              </w:tabs>
              <w:spacing w:before="95"/>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770"/>
        </w:trPr>
        <w:tc>
          <w:tcPr>
            <w:tcW w:w="2268" w:type="dxa"/>
          </w:tcPr>
          <w:p w:rsidR="000155B5" w:rsidRPr="001F0D6D" w:rsidRDefault="002D5E71" w:rsidP="006E79D8">
            <w:pPr>
              <w:pStyle w:val="TableParagraph"/>
              <w:ind w:left="69"/>
              <w:rPr>
                <w:rFonts w:ascii="Times New Roman" w:hAnsi="Times New Roman" w:cs="Times New Roman"/>
              </w:rPr>
            </w:pPr>
            <w:r w:rsidRPr="001F0D6D">
              <w:rPr>
                <w:rFonts w:ascii="Times New Roman" w:hAnsi="Times New Roman" w:cs="Times New Roman"/>
                <w:lang w:val="es"/>
              </w:rPr>
              <w:t>C</w:t>
            </w:r>
            <w:r w:rsidR="006E79D8">
              <w:rPr>
                <w:rFonts w:ascii="Times New Roman" w:hAnsi="Times New Roman" w:cs="Times New Roman"/>
                <w:lang w:val="es"/>
              </w:rPr>
              <w:t>onfidentiality</w:t>
            </w:r>
          </w:p>
        </w:tc>
        <w:tc>
          <w:tcPr>
            <w:tcW w:w="9923" w:type="dxa"/>
          </w:tcPr>
          <w:p w:rsidR="000155B5" w:rsidRPr="006E79D8" w:rsidRDefault="0091308C">
            <w:pPr>
              <w:pStyle w:val="TableParagraph"/>
              <w:ind w:left="77"/>
              <w:rPr>
                <w:rFonts w:ascii="Times New Roman" w:hAnsi="Times New Roman" w:cs="Times New Roman"/>
                <w:lang w:val="es-ES_tradnl"/>
              </w:rPr>
            </w:pPr>
            <w:r w:rsidRPr="006E79D8">
              <w:rPr>
                <w:rFonts w:ascii="Times New Roman" w:hAnsi="Times New Roman" w:cs="Times New Roman"/>
                <w:lang w:val="es-ES_tradnl"/>
              </w:rPr>
              <w:t>27</w:t>
            </w:r>
          </w:p>
          <w:p w:rsidR="002D5E71" w:rsidRPr="006E79D8" w:rsidRDefault="000F35D7">
            <w:pPr>
              <w:pStyle w:val="TableParagraph"/>
              <w:ind w:left="77"/>
              <w:rPr>
                <w:rFonts w:ascii="Times New Roman" w:hAnsi="Times New Roman" w:cs="Times New Roman"/>
                <w:lang w:val="es-ES"/>
              </w:rPr>
            </w:pPr>
            <w:r w:rsidRPr="006E79D8">
              <w:rPr>
                <w:rFonts w:ascii="Times New Roman" w:hAnsi="Times New Roman" w:cs="Times New Roman"/>
                <w:lang w:val="es-ES"/>
              </w:rPr>
              <w:t xml:space="preserve">All researchers and collaborators will keep personal data privacy that they have knowledge as consequence of the trial conducting as data protection regulation stablishes. Main researcher will limit acces to personal data only to necessary asusumptions for the correct protocol implementing. </w:t>
            </w:r>
          </w:p>
          <w:p w:rsidR="000F35D7" w:rsidRDefault="00483B8B" w:rsidP="006E79D8">
            <w:pPr>
              <w:spacing w:after="200"/>
              <w:ind w:right="6"/>
              <w:jc w:val="both"/>
              <w:rPr>
                <w:rFonts w:ascii="Times New Roman" w:hAnsi="Times New Roman" w:cs="Times New Roman"/>
              </w:rPr>
            </w:pPr>
            <w:r w:rsidRPr="006E79D8">
              <w:rPr>
                <w:rFonts w:ascii="Times New Roman" w:hAnsi="Times New Roman" w:cs="Times New Roman"/>
              </w:rPr>
              <w:t xml:space="preserve"> Only data monitoring committee members and competent authorities may access to personal data dealing with </w:t>
            </w:r>
            <w:r w:rsidR="006E79D8">
              <w:rPr>
                <w:rFonts w:ascii="Times New Roman" w:hAnsi="Times New Roman" w:cs="Times New Roman"/>
              </w:rPr>
              <w:t xml:space="preserve"> </w:t>
            </w:r>
            <w:r w:rsidRPr="006E79D8">
              <w:rPr>
                <w:rFonts w:ascii="Times New Roman" w:hAnsi="Times New Roman" w:cs="Times New Roman"/>
              </w:rPr>
              <w:t>personal data protection law (</w:t>
            </w:r>
            <w:r w:rsidR="000F35D7" w:rsidRPr="006E79D8">
              <w:rPr>
                <w:rFonts w:ascii="Times New Roman" w:hAnsi="Times New Roman" w:cs="Times New Roman"/>
              </w:rPr>
              <w:t>Ley Org</w:t>
            </w:r>
            <w:r w:rsidR="006E79D8">
              <w:rPr>
                <w:rFonts w:ascii="Times New Roman" w:hAnsi="Times New Roman" w:cs="Times New Roman"/>
              </w:rPr>
              <w:t>ánica 3/2018 de 5 de diciembre</w:t>
            </w:r>
            <w:r w:rsidRPr="006E79D8">
              <w:rPr>
                <w:rFonts w:ascii="Times New Roman" w:hAnsi="Times New Roman" w:cs="Times New Roman"/>
              </w:rPr>
              <w:t>).</w:t>
            </w:r>
          </w:p>
          <w:p w:rsidR="006E79D8" w:rsidRPr="006E79D8" w:rsidRDefault="006E79D8" w:rsidP="006E79D8">
            <w:pPr>
              <w:spacing w:after="200"/>
              <w:ind w:right="6"/>
              <w:jc w:val="both"/>
              <w:rPr>
                <w:rFonts w:ascii="Times New Roman" w:hAnsi="Times New Roman" w:cs="Times New Roman"/>
              </w:rPr>
            </w:pPr>
            <w:r w:rsidRPr="006E79D8">
              <w:rPr>
                <w:rFonts w:ascii="Times New Roman" w:hAnsi="Times New Roman" w:cs="Times New Roman"/>
                <w:color w:val="000000"/>
              </w:rPr>
              <w:lastRenderedPageBreak/>
              <w:t>The clinical information will remain separate from the identification details and the databases will be coded and stored in specific computers solely intended for the project. All the records will be made observing all the dispositions from the legislation in force with regard to personal data protection according to the Act 15/1999 dated 13 December, as well as on safety files which may store personal data information, and more specifically, with regard to the access through communication networks (Royal Decree 994/1999 dated 11 June) and access to confidential information for scientific purposes from the Commission Regulation CE No. 831/2002 by the European Union and Act 41/2002 dated 14 November, which is considered the legal standard on Patient’s Autonomy and Rights and Duties in terms of Clinical Information and Documentation. The staff responsible for such purpose will manage the data according to the instructions provided by the person responsible for the treatment. Such data will not be applied or used for a different purpose than those stated in the respective authorization; neither will they be reproduced to other people even for registration purposes.</w:t>
            </w:r>
          </w:p>
        </w:tc>
        <w:tc>
          <w:tcPr>
            <w:tcW w:w="2268" w:type="dxa"/>
          </w:tcPr>
          <w:p w:rsidR="000155B5" w:rsidRPr="006E79D8" w:rsidRDefault="006E79D8">
            <w:pPr>
              <w:pStyle w:val="TableParagraph"/>
              <w:spacing w:line="283" w:lineRule="auto"/>
              <w:ind w:left="191"/>
              <w:rPr>
                <w:rFonts w:ascii="Times New Roman" w:hAnsi="Times New Roman" w:cs="Times New Roman"/>
                <w:lang w:val="es-ES"/>
              </w:rPr>
            </w:pPr>
            <w:r>
              <w:rPr>
                <w:rFonts w:ascii="Times New Roman" w:hAnsi="Times New Roman" w:cs="Times New Roman"/>
                <w:lang w:val="es-ES"/>
              </w:rPr>
              <w:lastRenderedPageBreak/>
              <w:t>25</w:t>
            </w:r>
            <w:r w:rsidR="00850C72">
              <w:rPr>
                <w:rFonts w:ascii="Times New Roman" w:hAnsi="Times New Roman" w:cs="Times New Roman"/>
                <w:lang w:val="es-ES"/>
              </w:rPr>
              <w:t>, 26</w:t>
            </w:r>
          </w:p>
        </w:tc>
        <w:tc>
          <w:tcPr>
            <w:tcW w:w="1632" w:type="dxa"/>
          </w:tcPr>
          <w:p w:rsidR="000155B5" w:rsidRPr="001F0D6D" w:rsidRDefault="0091308C" w:rsidP="006E5CE6">
            <w:pPr>
              <w:pStyle w:val="TableParagraph"/>
              <w:tabs>
                <w:tab w:val="left" w:pos="1724"/>
              </w:tabs>
              <w:ind w:left="67"/>
              <w:rPr>
                <w:rFonts w:ascii="Times New Roman" w:hAnsi="Times New Roman" w:cs="Times New Roman"/>
                <w:color w:val="800000"/>
                <w:lang w:val="es-ES"/>
              </w:rPr>
            </w:pPr>
            <w:r w:rsidRPr="001F0D6D">
              <w:rPr>
                <w:rFonts w:ascii="Times New Roman" w:hAnsi="Times New Roman" w:cs="Times New Roman"/>
                <w:color w:val="800000"/>
                <w:u w:val="single"/>
                <w:lang w:val="es-ES"/>
              </w:rPr>
              <w:t xml:space="preserve"> </w:t>
            </w:r>
          </w:p>
        </w:tc>
      </w:tr>
      <w:tr w:rsidR="000155B5" w:rsidRPr="001F0D6D" w:rsidTr="00C40935">
        <w:trPr>
          <w:trHeight w:val="770"/>
        </w:trPr>
        <w:tc>
          <w:tcPr>
            <w:tcW w:w="2268" w:type="dxa"/>
          </w:tcPr>
          <w:p w:rsidR="000155B5" w:rsidRPr="009310AF" w:rsidRDefault="0091308C">
            <w:pPr>
              <w:pStyle w:val="TableParagraph"/>
              <w:spacing w:line="283" w:lineRule="auto"/>
              <w:ind w:left="69" w:right="705"/>
              <w:rPr>
                <w:rFonts w:ascii="Times New Roman" w:hAnsi="Times New Roman" w:cs="Times New Roman"/>
              </w:rPr>
            </w:pPr>
            <w:r w:rsidRPr="009310AF">
              <w:rPr>
                <w:rFonts w:ascii="Times New Roman" w:hAnsi="Times New Roman" w:cs="Times New Roman"/>
              </w:rPr>
              <w:t>Declaration of interests</w:t>
            </w:r>
          </w:p>
        </w:tc>
        <w:tc>
          <w:tcPr>
            <w:tcW w:w="9923" w:type="dxa"/>
          </w:tcPr>
          <w:p w:rsidR="000155B5" w:rsidRPr="009310AF" w:rsidRDefault="0091308C">
            <w:pPr>
              <w:pStyle w:val="TableParagraph"/>
              <w:ind w:left="77"/>
              <w:rPr>
                <w:rFonts w:ascii="Times New Roman" w:hAnsi="Times New Roman" w:cs="Times New Roman"/>
                <w:lang w:val="es-ES"/>
              </w:rPr>
            </w:pPr>
            <w:r w:rsidRPr="009310AF">
              <w:rPr>
                <w:rFonts w:ascii="Times New Roman" w:hAnsi="Times New Roman" w:cs="Times New Roman"/>
                <w:lang w:val="es-ES"/>
              </w:rPr>
              <w:t>28</w:t>
            </w:r>
          </w:p>
          <w:p w:rsidR="002D5E71" w:rsidRPr="009310AF" w:rsidRDefault="009310AF" w:rsidP="002D5E71">
            <w:pPr>
              <w:pStyle w:val="TableParagraph"/>
              <w:ind w:left="77"/>
              <w:rPr>
                <w:rFonts w:ascii="Times New Roman" w:hAnsi="Times New Roman" w:cs="Times New Roman"/>
                <w:lang w:val="es-ES"/>
              </w:rPr>
            </w:pPr>
            <w:r w:rsidRPr="009310AF">
              <w:rPr>
                <w:rFonts w:ascii="Times New Roman" w:hAnsi="Times New Roman" w:cs="Times New Roman"/>
                <w:lang w:val="es-ES"/>
              </w:rPr>
              <w:t xml:space="preserve">The authors </w:t>
            </w:r>
            <w:r w:rsidR="00850C72">
              <w:rPr>
                <w:rFonts w:ascii="Times New Roman" w:hAnsi="Times New Roman" w:cs="Times New Roman"/>
                <w:lang w:val="es-ES"/>
              </w:rPr>
              <w:t>declare that they have no compe</w:t>
            </w:r>
            <w:r w:rsidRPr="009310AF">
              <w:rPr>
                <w:rFonts w:ascii="Times New Roman" w:hAnsi="Times New Roman" w:cs="Times New Roman"/>
                <w:lang w:val="es-ES"/>
              </w:rPr>
              <w:t>ting interests.</w:t>
            </w:r>
          </w:p>
        </w:tc>
        <w:tc>
          <w:tcPr>
            <w:tcW w:w="2268" w:type="dxa"/>
          </w:tcPr>
          <w:p w:rsidR="0091308C" w:rsidRPr="009310AF" w:rsidRDefault="009310AF" w:rsidP="002D5E71">
            <w:pPr>
              <w:pStyle w:val="TableParagraph"/>
              <w:ind w:left="191"/>
              <w:rPr>
                <w:rFonts w:ascii="Times New Roman" w:hAnsi="Times New Roman" w:cs="Times New Roman"/>
                <w:lang w:val="es-ES"/>
              </w:rPr>
            </w:pPr>
            <w:r w:rsidRPr="009310AF">
              <w:rPr>
                <w:rFonts w:ascii="Times New Roman" w:hAnsi="Times New Roman" w:cs="Times New Roman"/>
                <w:lang w:val="es-ES"/>
              </w:rPr>
              <w:t>26</w:t>
            </w:r>
          </w:p>
        </w:tc>
        <w:tc>
          <w:tcPr>
            <w:tcW w:w="1632" w:type="dxa"/>
          </w:tcPr>
          <w:p w:rsidR="000155B5" w:rsidRPr="001F0D6D" w:rsidRDefault="0091308C" w:rsidP="006E5CE6">
            <w:pPr>
              <w:pStyle w:val="TableParagraph"/>
              <w:tabs>
                <w:tab w:val="left" w:pos="1724"/>
              </w:tabs>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770"/>
        </w:trPr>
        <w:tc>
          <w:tcPr>
            <w:tcW w:w="2268" w:type="dxa"/>
          </w:tcPr>
          <w:p w:rsidR="000155B5" w:rsidRPr="001F0D6D" w:rsidRDefault="0091308C">
            <w:pPr>
              <w:pStyle w:val="TableParagraph"/>
              <w:ind w:left="69"/>
              <w:rPr>
                <w:rFonts w:ascii="Times New Roman" w:hAnsi="Times New Roman" w:cs="Times New Roman"/>
              </w:rPr>
            </w:pPr>
            <w:r w:rsidRPr="001F0D6D">
              <w:rPr>
                <w:rFonts w:ascii="Times New Roman" w:hAnsi="Times New Roman" w:cs="Times New Roman"/>
              </w:rPr>
              <w:t>Access to data</w:t>
            </w:r>
          </w:p>
        </w:tc>
        <w:tc>
          <w:tcPr>
            <w:tcW w:w="9923" w:type="dxa"/>
          </w:tcPr>
          <w:p w:rsidR="000155B5" w:rsidRPr="001F0D6D" w:rsidRDefault="0091308C">
            <w:pPr>
              <w:pStyle w:val="TableParagraph"/>
              <w:ind w:left="77"/>
              <w:rPr>
                <w:rFonts w:ascii="Times New Roman" w:hAnsi="Times New Roman" w:cs="Times New Roman"/>
                <w:lang w:val="es-ES_tradnl"/>
              </w:rPr>
            </w:pPr>
            <w:r w:rsidRPr="001F0D6D">
              <w:rPr>
                <w:rFonts w:ascii="Times New Roman" w:hAnsi="Times New Roman" w:cs="Times New Roman"/>
                <w:lang w:val="es-ES_tradnl"/>
              </w:rPr>
              <w:t>29</w:t>
            </w:r>
          </w:p>
          <w:p w:rsidR="00892A36" w:rsidRPr="00892A36" w:rsidRDefault="00892A36" w:rsidP="00892A36">
            <w:pPr>
              <w:widowControl/>
              <w:suppressAutoHyphens w:val="0"/>
              <w:autoSpaceDN/>
              <w:spacing w:line="480" w:lineRule="auto"/>
              <w:jc w:val="both"/>
              <w:textAlignment w:val="auto"/>
              <w:rPr>
                <w:rFonts w:ascii="Times New Roman" w:eastAsiaTheme="minorHAnsi" w:hAnsi="Times New Roman" w:cs="Times New Roman"/>
                <w:kern w:val="0"/>
                <w:sz w:val="24"/>
                <w:szCs w:val="24"/>
              </w:rPr>
            </w:pPr>
            <w:r>
              <w:rPr>
                <w:rFonts w:ascii="Times New Roman" w:eastAsiaTheme="minorHAnsi" w:hAnsi="Times New Roman" w:cs="Times New Roman"/>
                <w:kern w:val="0"/>
                <w:sz w:val="24"/>
                <w:szCs w:val="24"/>
              </w:rPr>
              <w:t xml:space="preserve"> </w:t>
            </w:r>
            <w:r w:rsidRPr="00892A36">
              <w:rPr>
                <w:rFonts w:ascii="Times New Roman" w:eastAsiaTheme="minorHAnsi" w:hAnsi="Times New Roman" w:cs="Times New Roman"/>
                <w:kern w:val="0"/>
                <w:sz w:val="24"/>
                <w:szCs w:val="24"/>
              </w:rPr>
              <w:t xml:space="preserve">All researches </w:t>
            </w:r>
            <w:r>
              <w:rPr>
                <w:rFonts w:ascii="Times New Roman" w:eastAsiaTheme="minorHAnsi" w:hAnsi="Times New Roman" w:cs="Times New Roman"/>
                <w:kern w:val="0"/>
                <w:sz w:val="24"/>
                <w:szCs w:val="24"/>
              </w:rPr>
              <w:t>will access</w:t>
            </w:r>
            <w:r w:rsidRPr="00892A36">
              <w:rPr>
                <w:rFonts w:ascii="Times New Roman" w:eastAsiaTheme="minorHAnsi" w:hAnsi="Times New Roman" w:cs="Times New Roman"/>
                <w:kern w:val="0"/>
                <w:sz w:val="24"/>
                <w:szCs w:val="24"/>
              </w:rPr>
              <w:t xml:space="preserve"> to the final data set.  </w:t>
            </w:r>
          </w:p>
          <w:p w:rsidR="002D5E71" w:rsidRPr="001F0D6D" w:rsidRDefault="002D5E71">
            <w:pPr>
              <w:pStyle w:val="TableParagraph"/>
              <w:ind w:left="77"/>
              <w:rPr>
                <w:rFonts w:ascii="Times New Roman" w:hAnsi="Times New Roman" w:cs="Times New Roman"/>
                <w:lang w:val="es-ES"/>
              </w:rPr>
            </w:pPr>
          </w:p>
        </w:tc>
        <w:tc>
          <w:tcPr>
            <w:tcW w:w="2268" w:type="dxa"/>
          </w:tcPr>
          <w:p w:rsidR="0091308C" w:rsidRPr="001F0D6D" w:rsidRDefault="00892A36">
            <w:pPr>
              <w:pStyle w:val="TableParagraph"/>
              <w:spacing w:line="283" w:lineRule="auto"/>
              <w:ind w:left="191" w:right="311"/>
              <w:rPr>
                <w:rFonts w:ascii="Times New Roman" w:hAnsi="Times New Roman" w:cs="Times New Roman"/>
                <w:color w:val="FF3333"/>
                <w:lang w:val="es-ES"/>
              </w:rPr>
            </w:pPr>
            <w:r w:rsidRPr="00FC42C7">
              <w:rPr>
                <w:rFonts w:ascii="Times New Roman" w:hAnsi="Times New Roman" w:cs="Times New Roman"/>
                <w:lang w:val="es-ES"/>
              </w:rPr>
              <w:t>24</w:t>
            </w:r>
          </w:p>
        </w:tc>
        <w:tc>
          <w:tcPr>
            <w:tcW w:w="1632" w:type="dxa"/>
          </w:tcPr>
          <w:p w:rsidR="000155B5" w:rsidRPr="001F0D6D" w:rsidRDefault="0091308C" w:rsidP="006E5CE6">
            <w:pPr>
              <w:pStyle w:val="TableParagraph"/>
              <w:tabs>
                <w:tab w:val="left" w:pos="1724"/>
              </w:tabs>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770"/>
        </w:trPr>
        <w:tc>
          <w:tcPr>
            <w:tcW w:w="2268" w:type="dxa"/>
          </w:tcPr>
          <w:p w:rsidR="000155B5" w:rsidRPr="001F0D6D" w:rsidRDefault="0091308C">
            <w:pPr>
              <w:pStyle w:val="TableParagraph"/>
              <w:spacing w:line="283" w:lineRule="auto"/>
              <w:ind w:left="69" w:right="253"/>
              <w:rPr>
                <w:rFonts w:ascii="Times New Roman" w:hAnsi="Times New Roman" w:cs="Times New Roman"/>
              </w:rPr>
            </w:pPr>
            <w:r w:rsidRPr="001F0D6D">
              <w:rPr>
                <w:rFonts w:ascii="Times New Roman" w:hAnsi="Times New Roman" w:cs="Times New Roman"/>
              </w:rPr>
              <w:t>Ancillary and post- trial care</w:t>
            </w:r>
          </w:p>
        </w:tc>
        <w:tc>
          <w:tcPr>
            <w:tcW w:w="9923" w:type="dxa"/>
          </w:tcPr>
          <w:p w:rsidR="000155B5" w:rsidRPr="001F0D6D" w:rsidRDefault="0091308C">
            <w:pPr>
              <w:pStyle w:val="TableParagraph"/>
              <w:ind w:left="77"/>
              <w:rPr>
                <w:rFonts w:ascii="Times New Roman" w:hAnsi="Times New Roman" w:cs="Times New Roman"/>
                <w:lang w:val="es-ES_tradnl"/>
              </w:rPr>
            </w:pPr>
            <w:r w:rsidRPr="001F0D6D">
              <w:rPr>
                <w:rFonts w:ascii="Times New Roman" w:hAnsi="Times New Roman" w:cs="Times New Roman"/>
                <w:lang w:val="es-ES_tradnl"/>
              </w:rPr>
              <w:t>30</w:t>
            </w:r>
          </w:p>
          <w:p w:rsidR="002D5E71" w:rsidRPr="001F0D6D" w:rsidRDefault="002D5E71" w:rsidP="004C1213">
            <w:pPr>
              <w:pStyle w:val="TableParagraph"/>
              <w:spacing w:line="283" w:lineRule="auto"/>
              <w:ind w:left="191" w:right="154"/>
              <w:rPr>
                <w:rFonts w:ascii="Times New Roman" w:hAnsi="Times New Roman" w:cs="Times New Roman"/>
                <w:lang w:val="es-ES"/>
              </w:rPr>
            </w:pPr>
          </w:p>
        </w:tc>
        <w:tc>
          <w:tcPr>
            <w:tcW w:w="2268" w:type="dxa"/>
          </w:tcPr>
          <w:p w:rsidR="000155B5" w:rsidRPr="001F0D6D" w:rsidRDefault="0091308C">
            <w:pPr>
              <w:pStyle w:val="TableParagraph"/>
              <w:spacing w:line="283" w:lineRule="auto"/>
              <w:ind w:left="191" w:right="154"/>
              <w:rPr>
                <w:rFonts w:ascii="Times New Roman" w:hAnsi="Times New Roman" w:cs="Times New Roman"/>
                <w:color w:val="993366"/>
                <w:lang w:val="es-ES"/>
              </w:rPr>
            </w:pPr>
            <w:r w:rsidRPr="001F0D6D">
              <w:rPr>
                <w:rFonts w:ascii="Times New Roman" w:hAnsi="Times New Roman" w:cs="Times New Roman"/>
                <w:color w:val="993366"/>
                <w:lang w:val="es-ES"/>
              </w:rPr>
              <w:t xml:space="preserve"> </w:t>
            </w:r>
            <w:r w:rsidR="004C1213" w:rsidRPr="004C1213">
              <w:rPr>
                <w:rFonts w:ascii="Times New Roman" w:hAnsi="Times New Roman" w:cs="Times New Roman"/>
                <w:lang w:val="es-ES"/>
              </w:rPr>
              <w:t>N/A</w:t>
            </w:r>
          </w:p>
          <w:p w:rsidR="0091308C" w:rsidRPr="001F0D6D" w:rsidRDefault="0091308C">
            <w:pPr>
              <w:pStyle w:val="TableParagraph"/>
              <w:spacing w:line="283" w:lineRule="auto"/>
              <w:ind w:left="191" w:right="154"/>
              <w:rPr>
                <w:rFonts w:ascii="Times New Roman" w:hAnsi="Times New Roman" w:cs="Times New Roman"/>
                <w:color w:val="993366"/>
                <w:lang w:val="es-ES"/>
              </w:rPr>
            </w:pPr>
          </w:p>
          <w:p w:rsidR="0091308C" w:rsidRPr="001F0D6D" w:rsidRDefault="0091308C" w:rsidP="004C1213">
            <w:pPr>
              <w:pStyle w:val="TableParagraph"/>
              <w:spacing w:line="283" w:lineRule="auto"/>
              <w:ind w:right="154"/>
              <w:rPr>
                <w:rFonts w:ascii="Times New Roman" w:hAnsi="Times New Roman" w:cs="Times New Roman"/>
                <w:color w:val="993366"/>
                <w:lang w:val="es-ES"/>
              </w:rPr>
            </w:pPr>
          </w:p>
        </w:tc>
        <w:tc>
          <w:tcPr>
            <w:tcW w:w="1632" w:type="dxa"/>
          </w:tcPr>
          <w:p w:rsidR="000155B5" w:rsidRPr="001F0D6D" w:rsidRDefault="0091308C" w:rsidP="006E5CE6">
            <w:pPr>
              <w:pStyle w:val="TableParagraph"/>
              <w:tabs>
                <w:tab w:val="left" w:pos="1724"/>
              </w:tabs>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1069"/>
        </w:trPr>
        <w:tc>
          <w:tcPr>
            <w:tcW w:w="2268" w:type="dxa"/>
          </w:tcPr>
          <w:p w:rsidR="000155B5" w:rsidRPr="001F0D6D" w:rsidRDefault="0091308C">
            <w:pPr>
              <w:pStyle w:val="TableParagraph"/>
              <w:ind w:left="69"/>
              <w:rPr>
                <w:rFonts w:ascii="Times New Roman" w:hAnsi="Times New Roman" w:cs="Times New Roman"/>
              </w:rPr>
            </w:pPr>
            <w:r w:rsidRPr="001F0D6D">
              <w:rPr>
                <w:rFonts w:ascii="Times New Roman" w:hAnsi="Times New Roman" w:cs="Times New Roman"/>
              </w:rPr>
              <w:t>Dissemination policy</w:t>
            </w:r>
          </w:p>
        </w:tc>
        <w:tc>
          <w:tcPr>
            <w:tcW w:w="9923" w:type="dxa"/>
          </w:tcPr>
          <w:p w:rsidR="000155B5" w:rsidRPr="001F0D6D" w:rsidRDefault="0091308C">
            <w:pPr>
              <w:pStyle w:val="TableParagraph"/>
              <w:ind w:left="77"/>
              <w:rPr>
                <w:rFonts w:ascii="Times New Roman" w:hAnsi="Times New Roman" w:cs="Times New Roman"/>
                <w:lang w:val="es-ES_tradnl"/>
              </w:rPr>
            </w:pPr>
            <w:r w:rsidRPr="001F0D6D">
              <w:rPr>
                <w:rFonts w:ascii="Times New Roman" w:hAnsi="Times New Roman" w:cs="Times New Roman"/>
                <w:lang w:val="es-ES_tradnl"/>
              </w:rPr>
              <w:t>31a</w:t>
            </w:r>
          </w:p>
          <w:p w:rsidR="0035674A" w:rsidRPr="001F0D6D" w:rsidRDefault="00FC42C7">
            <w:pPr>
              <w:pStyle w:val="TableParagraph"/>
              <w:ind w:left="77"/>
              <w:rPr>
                <w:rFonts w:ascii="Times New Roman" w:hAnsi="Times New Roman" w:cs="Times New Roman"/>
                <w:lang w:val="es-ES"/>
              </w:rPr>
            </w:pPr>
            <w:r>
              <w:rPr>
                <w:rFonts w:ascii="Times New Roman" w:hAnsi="Times New Roman" w:cs="Times New Roman"/>
                <w:lang w:val="es-ES"/>
              </w:rPr>
              <w:t>R</w:t>
            </w:r>
            <w:r w:rsidRPr="005A6A3B">
              <w:rPr>
                <w:rFonts w:ascii="Times New Roman" w:hAnsi="Times New Roman" w:cs="Times New Roman"/>
                <w:lang w:val="es-ES"/>
              </w:rPr>
              <w:t xml:space="preserve">esults will be reported to participants. </w:t>
            </w:r>
            <w:r>
              <w:rPr>
                <w:rFonts w:ascii="Times New Roman" w:hAnsi="Times New Roman" w:cs="Times New Roman"/>
                <w:lang w:val="es-ES"/>
              </w:rPr>
              <w:t>w</w:t>
            </w:r>
            <w:r w:rsidRPr="005A6A3B">
              <w:rPr>
                <w:rFonts w:ascii="Times New Roman" w:hAnsi="Times New Roman" w:cs="Times New Roman"/>
                <w:lang w:val="es-ES"/>
              </w:rPr>
              <w:t>ithin the six months after statistycal análisis is completed</w:t>
            </w:r>
            <w:r>
              <w:rPr>
                <w:rFonts w:ascii="Times New Roman" w:hAnsi="Times New Roman" w:cs="Times New Roman"/>
                <w:lang w:val="es-ES"/>
              </w:rPr>
              <w:t>.</w:t>
            </w:r>
            <w:r w:rsidRPr="005A6A3B">
              <w:rPr>
                <w:rFonts w:ascii="Times New Roman" w:hAnsi="Times New Roman" w:cs="Times New Roman"/>
                <w:lang w:val="es-ES"/>
              </w:rPr>
              <w:t xml:space="preserve"> </w:t>
            </w:r>
          </w:p>
        </w:tc>
        <w:tc>
          <w:tcPr>
            <w:tcW w:w="2268" w:type="dxa"/>
          </w:tcPr>
          <w:p w:rsidR="0091308C" w:rsidRPr="001F0D6D" w:rsidRDefault="00FC42C7">
            <w:pPr>
              <w:pStyle w:val="TableParagraph"/>
              <w:spacing w:line="283" w:lineRule="auto"/>
              <w:ind w:left="191" w:right="349"/>
              <w:rPr>
                <w:rFonts w:ascii="Times New Roman" w:hAnsi="Times New Roman" w:cs="Times New Roman"/>
                <w:color w:val="993366"/>
                <w:lang w:val="es-ES"/>
              </w:rPr>
            </w:pPr>
            <w:r>
              <w:rPr>
                <w:rFonts w:ascii="Times New Roman" w:hAnsi="Times New Roman" w:cs="Times New Roman"/>
                <w:lang w:val="es-ES"/>
              </w:rPr>
              <w:t>24</w:t>
            </w:r>
          </w:p>
        </w:tc>
        <w:tc>
          <w:tcPr>
            <w:tcW w:w="1632" w:type="dxa"/>
          </w:tcPr>
          <w:p w:rsidR="000155B5" w:rsidRPr="001F0D6D" w:rsidRDefault="0091308C" w:rsidP="006E5CE6">
            <w:pPr>
              <w:pStyle w:val="TableParagraph"/>
              <w:tabs>
                <w:tab w:val="left" w:pos="1724"/>
              </w:tabs>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0155B5" w:rsidRPr="001F0D6D" w:rsidTr="00C40935">
        <w:trPr>
          <w:trHeight w:val="469"/>
        </w:trPr>
        <w:tc>
          <w:tcPr>
            <w:tcW w:w="2268" w:type="dxa"/>
          </w:tcPr>
          <w:p w:rsidR="000155B5" w:rsidRPr="001F0D6D" w:rsidRDefault="000155B5">
            <w:pPr>
              <w:pStyle w:val="TableParagraph"/>
              <w:spacing w:before="0"/>
              <w:rPr>
                <w:rFonts w:ascii="Times New Roman" w:hAnsi="Times New Roman" w:cs="Times New Roman"/>
                <w:lang w:val="es-ES"/>
              </w:rPr>
            </w:pPr>
          </w:p>
        </w:tc>
        <w:tc>
          <w:tcPr>
            <w:tcW w:w="9923" w:type="dxa"/>
          </w:tcPr>
          <w:p w:rsidR="000155B5" w:rsidRPr="001F0D6D" w:rsidRDefault="0091308C">
            <w:pPr>
              <w:pStyle w:val="TableParagraph"/>
              <w:spacing w:before="95"/>
              <w:ind w:left="77"/>
              <w:rPr>
                <w:rFonts w:ascii="Times New Roman" w:hAnsi="Times New Roman" w:cs="Times New Roman"/>
                <w:lang w:val="es-ES_tradnl"/>
              </w:rPr>
            </w:pPr>
            <w:r w:rsidRPr="001F0D6D">
              <w:rPr>
                <w:rFonts w:ascii="Times New Roman" w:hAnsi="Times New Roman" w:cs="Times New Roman"/>
                <w:lang w:val="es-ES_tradnl"/>
              </w:rPr>
              <w:t>31b</w:t>
            </w:r>
          </w:p>
          <w:p w:rsidR="002565DF" w:rsidRPr="001F0D6D" w:rsidRDefault="00FC42C7" w:rsidP="00FC42C7">
            <w:pPr>
              <w:pStyle w:val="TableParagraph"/>
              <w:spacing w:before="95"/>
              <w:ind w:left="77"/>
              <w:rPr>
                <w:rFonts w:ascii="Times New Roman" w:hAnsi="Times New Roman" w:cs="Times New Roman"/>
                <w:lang w:val="es-ES"/>
              </w:rPr>
            </w:pPr>
            <w:r>
              <w:rPr>
                <w:rFonts w:ascii="Times New Roman" w:hAnsi="Times New Roman" w:cs="Times New Roman"/>
                <w:lang w:val="es-ES"/>
              </w:rPr>
              <w:t xml:space="preserve">Authors have been chosen considering their contribution in the research protocol development and implementation. </w:t>
            </w:r>
          </w:p>
        </w:tc>
        <w:tc>
          <w:tcPr>
            <w:tcW w:w="2268" w:type="dxa"/>
          </w:tcPr>
          <w:p w:rsidR="000155B5" w:rsidRPr="00FC42C7" w:rsidRDefault="00FC42C7">
            <w:pPr>
              <w:pStyle w:val="TableParagraph"/>
              <w:spacing w:before="95"/>
              <w:ind w:left="191"/>
              <w:rPr>
                <w:rFonts w:ascii="Times New Roman" w:hAnsi="Times New Roman" w:cs="Times New Roman"/>
                <w:color w:val="993366"/>
                <w:lang w:val="es-ES"/>
              </w:rPr>
            </w:pPr>
            <w:r w:rsidRPr="00FC42C7">
              <w:rPr>
                <w:rFonts w:ascii="Times New Roman" w:hAnsi="Times New Roman" w:cs="Times New Roman"/>
                <w:lang w:val="es-ES"/>
              </w:rPr>
              <w:t>26</w:t>
            </w:r>
            <w:r w:rsidR="00850C72">
              <w:rPr>
                <w:rFonts w:ascii="Times New Roman" w:hAnsi="Times New Roman" w:cs="Times New Roman"/>
                <w:lang w:val="es-ES"/>
              </w:rPr>
              <w:t>, 27</w:t>
            </w:r>
            <w:bookmarkStart w:id="0" w:name="_GoBack"/>
            <w:bookmarkEnd w:id="0"/>
          </w:p>
        </w:tc>
        <w:tc>
          <w:tcPr>
            <w:tcW w:w="1632" w:type="dxa"/>
          </w:tcPr>
          <w:p w:rsidR="000155B5" w:rsidRPr="001F0D6D" w:rsidRDefault="000155B5">
            <w:pPr>
              <w:pStyle w:val="TableParagraph"/>
              <w:tabs>
                <w:tab w:val="left" w:pos="1724"/>
              </w:tabs>
              <w:spacing w:before="95"/>
              <w:ind w:left="67"/>
              <w:rPr>
                <w:rFonts w:ascii="Times New Roman" w:hAnsi="Times New Roman" w:cs="Times New Roman"/>
                <w:color w:val="993366"/>
                <w:lang w:val="es-ES"/>
              </w:rPr>
            </w:pPr>
          </w:p>
        </w:tc>
      </w:tr>
      <w:tr w:rsidR="000155B5" w:rsidRPr="001F0D6D" w:rsidTr="00C40935">
        <w:trPr>
          <w:trHeight w:val="541"/>
        </w:trPr>
        <w:tc>
          <w:tcPr>
            <w:tcW w:w="2268" w:type="dxa"/>
          </w:tcPr>
          <w:p w:rsidR="000155B5" w:rsidRPr="001F0D6D" w:rsidRDefault="000155B5">
            <w:pPr>
              <w:pStyle w:val="TableParagraph"/>
              <w:spacing w:before="0"/>
              <w:rPr>
                <w:rFonts w:ascii="Times New Roman" w:hAnsi="Times New Roman" w:cs="Times New Roman"/>
                <w:lang w:val="es-ES"/>
              </w:rPr>
            </w:pPr>
          </w:p>
        </w:tc>
        <w:tc>
          <w:tcPr>
            <w:tcW w:w="9923" w:type="dxa"/>
          </w:tcPr>
          <w:p w:rsidR="000155B5" w:rsidRPr="001F0D6D" w:rsidRDefault="0091308C">
            <w:pPr>
              <w:pStyle w:val="TableParagraph"/>
              <w:ind w:left="77"/>
              <w:rPr>
                <w:rFonts w:ascii="Times New Roman" w:hAnsi="Times New Roman" w:cs="Times New Roman"/>
              </w:rPr>
            </w:pPr>
            <w:r w:rsidRPr="001F0D6D">
              <w:rPr>
                <w:rFonts w:ascii="Times New Roman" w:hAnsi="Times New Roman" w:cs="Times New Roman"/>
              </w:rPr>
              <w:t>31c</w:t>
            </w:r>
          </w:p>
        </w:tc>
        <w:tc>
          <w:tcPr>
            <w:tcW w:w="2268" w:type="dxa"/>
          </w:tcPr>
          <w:p w:rsidR="000155B5" w:rsidRPr="001F0D6D" w:rsidRDefault="00FC42C7">
            <w:pPr>
              <w:pStyle w:val="TableParagraph"/>
              <w:ind w:left="191"/>
              <w:rPr>
                <w:rFonts w:ascii="Times New Roman" w:hAnsi="Times New Roman" w:cs="Times New Roman"/>
                <w:color w:val="993366"/>
                <w:lang w:val="es-ES"/>
              </w:rPr>
            </w:pPr>
            <w:r w:rsidRPr="00FC42C7">
              <w:rPr>
                <w:rFonts w:ascii="Times New Roman" w:hAnsi="Times New Roman" w:cs="Times New Roman"/>
                <w:lang w:val="es-ES"/>
              </w:rPr>
              <w:t>N/A</w:t>
            </w:r>
          </w:p>
        </w:tc>
        <w:tc>
          <w:tcPr>
            <w:tcW w:w="1632" w:type="dxa"/>
          </w:tcPr>
          <w:p w:rsidR="000155B5" w:rsidRPr="001F0D6D" w:rsidRDefault="000155B5">
            <w:pPr>
              <w:pStyle w:val="TableParagraph"/>
              <w:tabs>
                <w:tab w:val="left" w:pos="1724"/>
              </w:tabs>
              <w:ind w:left="67"/>
              <w:rPr>
                <w:rFonts w:ascii="Times New Roman" w:hAnsi="Times New Roman" w:cs="Times New Roman"/>
                <w:lang w:val="es-ES"/>
              </w:rPr>
            </w:pPr>
          </w:p>
        </w:tc>
      </w:tr>
      <w:tr w:rsidR="002D5E71" w:rsidRPr="001F0D6D" w:rsidTr="00C40935">
        <w:trPr>
          <w:trHeight w:val="536"/>
        </w:trPr>
        <w:tc>
          <w:tcPr>
            <w:tcW w:w="2268" w:type="dxa"/>
          </w:tcPr>
          <w:p w:rsidR="002D5E71" w:rsidRPr="001F0D6D" w:rsidRDefault="002D5E71" w:rsidP="002D5E71">
            <w:pPr>
              <w:pStyle w:val="TableParagraph"/>
              <w:spacing w:before="167"/>
              <w:ind w:left="69"/>
              <w:rPr>
                <w:rFonts w:ascii="Times New Roman" w:hAnsi="Times New Roman" w:cs="Times New Roman"/>
                <w:b/>
              </w:rPr>
            </w:pPr>
            <w:r w:rsidRPr="001F0D6D">
              <w:rPr>
                <w:rFonts w:ascii="Times New Roman" w:hAnsi="Times New Roman" w:cs="Times New Roman"/>
                <w:b/>
              </w:rPr>
              <w:t>Appendices</w:t>
            </w:r>
          </w:p>
        </w:tc>
        <w:tc>
          <w:tcPr>
            <w:tcW w:w="9923" w:type="dxa"/>
          </w:tcPr>
          <w:p w:rsidR="003C40A4" w:rsidRPr="001F0D6D" w:rsidRDefault="003C40A4" w:rsidP="002D5E71">
            <w:pPr>
              <w:pStyle w:val="TableParagraph"/>
              <w:ind w:left="191"/>
              <w:rPr>
                <w:rFonts w:ascii="Times New Roman" w:hAnsi="Times New Roman" w:cs="Times New Roman"/>
                <w:color w:val="4472C4" w:themeColor="accent1"/>
                <w:lang w:val="es-ES"/>
              </w:rPr>
            </w:pPr>
          </w:p>
        </w:tc>
        <w:tc>
          <w:tcPr>
            <w:tcW w:w="2268" w:type="dxa"/>
          </w:tcPr>
          <w:p w:rsidR="002D5E71" w:rsidRPr="001F0D6D" w:rsidRDefault="002D5E71" w:rsidP="002D5E71">
            <w:pPr>
              <w:pStyle w:val="TableParagraph"/>
              <w:spacing w:before="0"/>
              <w:rPr>
                <w:rFonts w:ascii="Times New Roman" w:hAnsi="Times New Roman" w:cs="Times New Roman"/>
                <w:color w:val="4472C4" w:themeColor="accent1"/>
                <w:lang w:val="es-ES"/>
              </w:rPr>
            </w:pPr>
          </w:p>
        </w:tc>
        <w:tc>
          <w:tcPr>
            <w:tcW w:w="1632" w:type="dxa"/>
          </w:tcPr>
          <w:p w:rsidR="002D5E71" w:rsidRPr="001F0D6D" w:rsidRDefault="002D5E71" w:rsidP="002D5E71">
            <w:pPr>
              <w:pStyle w:val="TableParagraph"/>
              <w:spacing w:before="0"/>
              <w:rPr>
                <w:rFonts w:ascii="Times New Roman" w:hAnsi="Times New Roman" w:cs="Times New Roman"/>
                <w:lang w:val="es-ES"/>
              </w:rPr>
            </w:pPr>
          </w:p>
        </w:tc>
      </w:tr>
      <w:tr w:rsidR="002D5E71" w:rsidRPr="001F0D6D" w:rsidTr="00C40935">
        <w:trPr>
          <w:trHeight w:val="765"/>
        </w:trPr>
        <w:tc>
          <w:tcPr>
            <w:tcW w:w="2268" w:type="dxa"/>
          </w:tcPr>
          <w:p w:rsidR="002D5E71" w:rsidRPr="001F0D6D" w:rsidRDefault="002D5E71" w:rsidP="002D5E71">
            <w:pPr>
              <w:pStyle w:val="TableParagraph"/>
              <w:spacing w:before="92" w:line="283" w:lineRule="auto"/>
              <w:ind w:left="69" w:right="363"/>
              <w:rPr>
                <w:rFonts w:ascii="Times New Roman" w:hAnsi="Times New Roman" w:cs="Times New Roman"/>
              </w:rPr>
            </w:pPr>
            <w:r w:rsidRPr="001F0D6D">
              <w:rPr>
                <w:rFonts w:ascii="Times New Roman" w:hAnsi="Times New Roman" w:cs="Times New Roman"/>
              </w:rPr>
              <w:lastRenderedPageBreak/>
              <w:t>Informed consent materials</w:t>
            </w:r>
          </w:p>
        </w:tc>
        <w:tc>
          <w:tcPr>
            <w:tcW w:w="9923" w:type="dxa"/>
          </w:tcPr>
          <w:p w:rsidR="002D5E71" w:rsidRPr="001F0D6D" w:rsidRDefault="002D5E71" w:rsidP="002D5E71">
            <w:pPr>
              <w:pStyle w:val="TableParagraph"/>
              <w:spacing w:before="92"/>
              <w:ind w:left="77"/>
              <w:rPr>
                <w:rFonts w:ascii="Times New Roman" w:hAnsi="Times New Roman" w:cs="Times New Roman"/>
                <w:lang w:val="es-ES_tradnl"/>
              </w:rPr>
            </w:pPr>
            <w:r w:rsidRPr="001F0D6D">
              <w:rPr>
                <w:rFonts w:ascii="Times New Roman" w:hAnsi="Times New Roman" w:cs="Times New Roman"/>
                <w:lang w:val="es-ES_tradnl"/>
              </w:rPr>
              <w:t>32</w:t>
            </w:r>
          </w:p>
          <w:p w:rsidR="00B215EF" w:rsidRPr="001F0D6D" w:rsidRDefault="006E5CE6" w:rsidP="002D5E71">
            <w:pPr>
              <w:pStyle w:val="TableParagraph"/>
              <w:spacing w:before="92"/>
              <w:ind w:left="77"/>
              <w:rPr>
                <w:rFonts w:ascii="Times New Roman" w:hAnsi="Times New Roman" w:cs="Times New Roman"/>
                <w:lang w:val="es-ES"/>
              </w:rPr>
            </w:pPr>
            <w:r>
              <w:rPr>
                <w:rFonts w:ascii="Times New Roman" w:hAnsi="Times New Roman" w:cs="Times New Roman"/>
                <w:lang w:val="es-ES"/>
              </w:rPr>
              <w:t>Attached document</w:t>
            </w:r>
            <w:r w:rsidR="00B215EF" w:rsidRPr="001F0D6D">
              <w:rPr>
                <w:rFonts w:ascii="Times New Roman" w:hAnsi="Times New Roman" w:cs="Times New Roman"/>
                <w:color w:val="4472C4" w:themeColor="accent1"/>
                <w:lang w:val="es-ES"/>
              </w:rPr>
              <w:t xml:space="preserve"> </w:t>
            </w:r>
          </w:p>
        </w:tc>
        <w:tc>
          <w:tcPr>
            <w:tcW w:w="2268" w:type="dxa"/>
          </w:tcPr>
          <w:p w:rsidR="002D5E71" w:rsidRPr="001F0D6D" w:rsidRDefault="006E5CE6" w:rsidP="002D5E71">
            <w:pPr>
              <w:pStyle w:val="TableParagraph"/>
              <w:spacing w:before="92"/>
              <w:ind w:left="191"/>
              <w:rPr>
                <w:rFonts w:ascii="Times New Roman" w:hAnsi="Times New Roman" w:cs="Times New Roman"/>
                <w:lang w:val="es-ES"/>
              </w:rPr>
            </w:pPr>
            <w:r w:rsidRPr="006E5CE6">
              <w:rPr>
                <w:rFonts w:ascii="Times New Roman" w:hAnsi="Times New Roman" w:cs="Times New Roman"/>
                <w:lang w:val="es-ES"/>
              </w:rPr>
              <w:t>Attached document</w:t>
            </w:r>
          </w:p>
        </w:tc>
        <w:tc>
          <w:tcPr>
            <w:tcW w:w="1632" w:type="dxa"/>
          </w:tcPr>
          <w:p w:rsidR="002D5E71" w:rsidRPr="001F0D6D" w:rsidRDefault="002D5E71" w:rsidP="006E5CE6">
            <w:pPr>
              <w:pStyle w:val="TableParagraph"/>
              <w:tabs>
                <w:tab w:val="left" w:pos="1724"/>
              </w:tabs>
              <w:spacing w:before="92"/>
              <w:ind w:left="67"/>
              <w:rPr>
                <w:rFonts w:ascii="Times New Roman" w:hAnsi="Times New Roman" w:cs="Times New Roman"/>
                <w:lang w:val="es-ES"/>
              </w:rPr>
            </w:pPr>
            <w:r w:rsidRPr="001F0D6D">
              <w:rPr>
                <w:rFonts w:ascii="Times New Roman" w:hAnsi="Times New Roman" w:cs="Times New Roman"/>
                <w:u w:val="single"/>
                <w:lang w:val="es-ES"/>
              </w:rPr>
              <w:t xml:space="preserve"> </w:t>
            </w:r>
          </w:p>
        </w:tc>
      </w:tr>
      <w:tr w:rsidR="002D5E71" w:rsidRPr="001F0D6D" w:rsidTr="00C40935">
        <w:trPr>
          <w:trHeight w:val="817"/>
        </w:trPr>
        <w:tc>
          <w:tcPr>
            <w:tcW w:w="2268" w:type="dxa"/>
          </w:tcPr>
          <w:p w:rsidR="002D5E71" w:rsidRPr="001F0D6D" w:rsidRDefault="002D5E71" w:rsidP="002D5E71">
            <w:pPr>
              <w:pStyle w:val="TableParagraph"/>
              <w:spacing w:line="283" w:lineRule="auto"/>
              <w:ind w:left="69" w:right="1011"/>
              <w:rPr>
                <w:rFonts w:ascii="Times New Roman" w:hAnsi="Times New Roman" w:cs="Times New Roman"/>
              </w:rPr>
            </w:pPr>
            <w:r w:rsidRPr="001F0D6D">
              <w:rPr>
                <w:rFonts w:ascii="Times New Roman" w:hAnsi="Times New Roman" w:cs="Times New Roman"/>
              </w:rPr>
              <w:t>Biological specimens</w:t>
            </w:r>
          </w:p>
        </w:tc>
        <w:tc>
          <w:tcPr>
            <w:tcW w:w="9923" w:type="dxa"/>
          </w:tcPr>
          <w:p w:rsidR="002D5E71" w:rsidRPr="001F0D6D" w:rsidRDefault="002D5E71" w:rsidP="002D5E71">
            <w:pPr>
              <w:pStyle w:val="TableParagraph"/>
              <w:ind w:left="77"/>
              <w:rPr>
                <w:rFonts w:ascii="Times New Roman" w:hAnsi="Times New Roman" w:cs="Times New Roman"/>
                <w:lang w:val="es-ES_tradnl"/>
              </w:rPr>
            </w:pPr>
            <w:r w:rsidRPr="001F0D6D">
              <w:rPr>
                <w:rFonts w:ascii="Times New Roman" w:hAnsi="Times New Roman" w:cs="Times New Roman"/>
                <w:lang w:val="es-ES_tradnl"/>
              </w:rPr>
              <w:t>33</w:t>
            </w:r>
          </w:p>
          <w:p w:rsidR="003C40A4" w:rsidRPr="001F0D6D" w:rsidRDefault="003C40A4" w:rsidP="002D5E71">
            <w:pPr>
              <w:pStyle w:val="TableParagraph"/>
              <w:ind w:left="77"/>
              <w:rPr>
                <w:rFonts w:ascii="Times New Roman" w:hAnsi="Times New Roman" w:cs="Times New Roman"/>
                <w:lang w:val="es-ES"/>
              </w:rPr>
            </w:pPr>
          </w:p>
        </w:tc>
        <w:tc>
          <w:tcPr>
            <w:tcW w:w="2268" w:type="dxa"/>
          </w:tcPr>
          <w:p w:rsidR="002D5E71" w:rsidRPr="001F0D6D" w:rsidRDefault="006E5CE6" w:rsidP="002D5E71">
            <w:pPr>
              <w:pStyle w:val="TableParagraph"/>
              <w:spacing w:line="283" w:lineRule="auto"/>
              <w:ind w:left="191" w:right="532"/>
              <w:rPr>
                <w:rFonts w:ascii="Times New Roman" w:hAnsi="Times New Roman" w:cs="Times New Roman"/>
                <w:lang w:val="es-ES"/>
              </w:rPr>
            </w:pPr>
            <w:r w:rsidRPr="006E5CE6">
              <w:rPr>
                <w:rFonts w:ascii="Times New Roman" w:hAnsi="Times New Roman" w:cs="Times New Roman"/>
                <w:lang w:val="es-ES"/>
              </w:rPr>
              <w:t>N/A</w:t>
            </w:r>
          </w:p>
        </w:tc>
        <w:tc>
          <w:tcPr>
            <w:tcW w:w="1632" w:type="dxa"/>
          </w:tcPr>
          <w:p w:rsidR="002D5E71" w:rsidRPr="001F0D6D" w:rsidRDefault="002D5E71" w:rsidP="006E5CE6">
            <w:pPr>
              <w:pStyle w:val="TableParagraph"/>
              <w:tabs>
                <w:tab w:val="left" w:pos="1724"/>
              </w:tabs>
              <w:ind w:left="67"/>
              <w:rPr>
                <w:rFonts w:ascii="Times New Roman" w:hAnsi="Times New Roman" w:cs="Times New Roman"/>
                <w:lang w:val="es-ES"/>
              </w:rPr>
            </w:pPr>
          </w:p>
        </w:tc>
      </w:tr>
    </w:tbl>
    <w:p w:rsidR="000155B5" w:rsidRPr="001F0D6D" w:rsidRDefault="0091308C">
      <w:pPr>
        <w:pStyle w:val="Textbody"/>
        <w:spacing w:before="85" w:line="283" w:lineRule="auto"/>
        <w:ind w:left="319" w:right="362"/>
        <w:rPr>
          <w:rFonts w:ascii="Times New Roman" w:hAnsi="Times New Roman" w:cs="Times New Roman"/>
        </w:rPr>
      </w:pPr>
      <w:r w:rsidRPr="001F0D6D">
        <w:rPr>
          <w:rFonts w:ascii="Times New Roman" w:hAnsi="Times New Roman" w:cs="Times New Roman"/>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10" w:history="1">
        <w:r w:rsidRPr="001F0D6D">
          <w:rPr>
            <w:rFonts w:ascii="Times New Roman" w:hAnsi="Times New Roman" w:cs="Times New Roman"/>
            <w:color w:val="0000FF"/>
            <w:u w:val="single" w:color="000000"/>
          </w:rPr>
          <w:t>Attribution-NonCommercial-NoDerivs 3.0 Unported</w:t>
        </w:r>
      </w:hyperlink>
      <w:r w:rsidRPr="001F0D6D">
        <w:rPr>
          <w:rFonts w:ascii="Times New Roman" w:hAnsi="Times New Roman" w:cs="Times New Roman"/>
        </w:rPr>
        <w:t>” license.</w:t>
      </w:r>
    </w:p>
    <w:sectPr w:rsidR="000155B5" w:rsidRPr="001F0D6D" w:rsidSect="00193CED">
      <w:pgSz w:w="16838" w:h="11906" w:orient="landscape"/>
      <w:pgMar w:top="1134" w:right="1417" w:bottom="1134" w:left="1134" w:header="720" w:footer="1134"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8DD" w:rsidRDefault="007068DD">
      <w:r>
        <w:separator/>
      </w:r>
    </w:p>
  </w:endnote>
  <w:endnote w:type="continuationSeparator" w:id="0">
    <w:p w:rsidR="007068DD" w:rsidRDefault="00706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Symbol">
    <w:altName w:val="Calibri"/>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8DD" w:rsidRDefault="007068DD">
      <w:r>
        <w:rPr>
          <w:color w:val="000000"/>
        </w:rPr>
        <w:separator/>
      </w:r>
    </w:p>
  </w:footnote>
  <w:footnote w:type="continuationSeparator" w:id="0">
    <w:p w:rsidR="007068DD" w:rsidRDefault="007068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856CD7"/>
    <w:multiLevelType w:val="multilevel"/>
    <w:tmpl w:val="84B44BD4"/>
    <w:lvl w:ilvl="0">
      <w:numFmt w:val="bullet"/>
      <w:lvlText w:val="•"/>
      <w:lvlJc w:val="left"/>
      <w:pPr>
        <w:ind w:left="707" w:firstLine="0"/>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15:restartNumberingAfterBreak="0">
    <w:nsid w:val="45C26D3D"/>
    <w:multiLevelType w:val="multilevel"/>
    <w:tmpl w:val="35FC6CFE"/>
    <w:lvl w:ilvl="0">
      <w:numFmt w:val="bullet"/>
      <w:lvlText w:val="•"/>
      <w:lvlJc w:val="left"/>
      <w:pPr>
        <w:ind w:left="707" w:firstLine="0"/>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2" w15:restartNumberingAfterBreak="0">
    <w:nsid w:val="65BB7C55"/>
    <w:multiLevelType w:val="multilevel"/>
    <w:tmpl w:val="144E5A9C"/>
    <w:lvl w:ilvl="0">
      <w:start w:val="1"/>
      <w:numFmt w:val="decimal"/>
      <w:lvlText w:val="%1."/>
      <w:lvlJc w:val="left"/>
      <w:pPr>
        <w:ind w:left="0" w:firstLine="0"/>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3" w15:restartNumberingAfterBreak="0">
    <w:nsid w:val="67284199"/>
    <w:multiLevelType w:val="multilevel"/>
    <w:tmpl w:val="8A08D05A"/>
    <w:lvl w:ilvl="0">
      <w:start w:val="1"/>
      <w:numFmt w:val="decimal"/>
      <w:lvlText w:val="%1."/>
      <w:lvlJc w:val="left"/>
      <w:pPr>
        <w:ind w:left="707" w:firstLine="0"/>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5B5"/>
    <w:rsid w:val="00011E6F"/>
    <w:rsid w:val="000155B5"/>
    <w:rsid w:val="00033000"/>
    <w:rsid w:val="000F2ACF"/>
    <w:rsid w:val="000F35D7"/>
    <w:rsid w:val="000F3898"/>
    <w:rsid w:val="00141D4A"/>
    <w:rsid w:val="00145A03"/>
    <w:rsid w:val="00163CC3"/>
    <w:rsid w:val="0019172D"/>
    <w:rsid w:val="00193CED"/>
    <w:rsid w:val="001F0D6D"/>
    <w:rsid w:val="002462D9"/>
    <w:rsid w:val="002565DF"/>
    <w:rsid w:val="002927BF"/>
    <w:rsid w:val="002C6EA5"/>
    <w:rsid w:val="002D5E71"/>
    <w:rsid w:val="0030514C"/>
    <w:rsid w:val="0031693B"/>
    <w:rsid w:val="0035674A"/>
    <w:rsid w:val="00364914"/>
    <w:rsid w:val="00373129"/>
    <w:rsid w:val="003905A4"/>
    <w:rsid w:val="003C403D"/>
    <w:rsid w:val="003C40A4"/>
    <w:rsid w:val="00402006"/>
    <w:rsid w:val="00472DFF"/>
    <w:rsid w:val="0048229D"/>
    <w:rsid w:val="00483B8B"/>
    <w:rsid w:val="004C1213"/>
    <w:rsid w:val="004C794E"/>
    <w:rsid w:val="005268C9"/>
    <w:rsid w:val="005E6642"/>
    <w:rsid w:val="005F03D0"/>
    <w:rsid w:val="006063A4"/>
    <w:rsid w:val="00646F4D"/>
    <w:rsid w:val="0065243C"/>
    <w:rsid w:val="006B10EF"/>
    <w:rsid w:val="006E5CE6"/>
    <w:rsid w:val="006E79D8"/>
    <w:rsid w:val="006F6761"/>
    <w:rsid w:val="006F74F6"/>
    <w:rsid w:val="007068DD"/>
    <w:rsid w:val="007C7376"/>
    <w:rsid w:val="007E446D"/>
    <w:rsid w:val="007E6223"/>
    <w:rsid w:val="0081082B"/>
    <w:rsid w:val="00850C72"/>
    <w:rsid w:val="0086015C"/>
    <w:rsid w:val="008769E1"/>
    <w:rsid w:val="00892A36"/>
    <w:rsid w:val="008A42CA"/>
    <w:rsid w:val="008D32C2"/>
    <w:rsid w:val="008E037F"/>
    <w:rsid w:val="0090033D"/>
    <w:rsid w:val="0091308C"/>
    <w:rsid w:val="00920357"/>
    <w:rsid w:val="009310AF"/>
    <w:rsid w:val="00942DDE"/>
    <w:rsid w:val="0094755E"/>
    <w:rsid w:val="009671AD"/>
    <w:rsid w:val="009A2B3D"/>
    <w:rsid w:val="00AB2A67"/>
    <w:rsid w:val="00B215EF"/>
    <w:rsid w:val="00B26050"/>
    <w:rsid w:val="00B4378B"/>
    <w:rsid w:val="00BA1C9E"/>
    <w:rsid w:val="00C40935"/>
    <w:rsid w:val="00C4520C"/>
    <w:rsid w:val="00C8572C"/>
    <w:rsid w:val="00CA26E9"/>
    <w:rsid w:val="00CC65A7"/>
    <w:rsid w:val="00CF41E1"/>
    <w:rsid w:val="00D00409"/>
    <w:rsid w:val="00D27BB7"/>
    <w:rsid w:val="00D70061"/>
    <w:rsid w:val="00D77CDC"/>
    <w:rsid w:val="00D97D1B"/>
    <w:rsid w:val="00DD5AF9"/>
    <w:rsid w:val="00E23B9E"/>
    <w:rsid w:val="00E25D4C"/>
    <w:rsid w:val="00E26693"/>
    <w:rsid w:val="00E74E25"/>
    <w:rsid w:val="00E769DE"/>
    <w:rsid w:val="00E80630"/>
    <w:rsid w:val="00F13227"/>
    <w:rsid w:val="00FA7276"/>
    <w:rsid w:val="00FC42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B1E31E-0076-4B41-B253-B86FA9D7F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ahoma"/>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pPr>
    <w:rPr>
      <w:rFonts w:ascii="Arial" w:eastAsia="Arial" w:hAnsi="Arial" w:cs="Arial"/>
      <w:lang w:bidi="en-US"/>
    </w:rPr>
  </w:style>
  <w:style w:type="paragraph" w:customStyle="1" w:styleId="Heading">
    <w:name w:val="Heading"/>
    <w:basedOn w:val="Standard"/>
    <w:next w:val="Textbody"/>
    <w:pPr>
      <w:keepNext/>
      <w:spacing w:before="240" w:after="120"/>
    </w:pPr>
    <w:rPr>
      <w:rFonts w:eastAsia="Microsoft YaHei" w:cs="Lucida Sans"/>
      <w:sz w:val="28"/>
      <w:szCs w:val="28"/>
    </w:rPr>
  </w:style>
  <w:style w:type="paragraph" w:customStyle="1" w:styleId="Textbody">
    <w:name w:val="Text body"/>
    <w:basedOn w:val="Standard"/>
  </w:style>
  <w:style w:type="paragraph" w:styleId="Lista">
    <w:name w:val="List"/>
    <w:basedOn w:val="Textbody"/>
    <w:rPr>
      <w:rFonts w:cs="Lucida Sans"/>
    </w:rPr>
  </w:style>
  <w:style w:type="paragraph" w:styleId="Descripci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paragraph" w:styleId="Prrafodelista">
    <w:name w:val="List Paragraph"/>
    <w:basedOn w:val="Standard"/>
  </w:style>
  <w:style w:type="paragraph" w:customStyle="1" w:styleId="TableParagraph">
    <w:name w:val="Table Paragraph"/>
    <w:basedOn w:val="Standard"/>
    <w:pPr>
      <w:spacing w:before="96"/>
    </w:pPr>
  </w:style>
  <w:style w:type="paragraph" w:styleId="Piedepgina">
    <w:name w:val="footer"/>
    <w:basedOn w:val="Standard"/>
    <w:pPr>
      <w:suppressLineNumbers/>
      <w:tabs>
        <w:tab w:val="center" w:pos="4819"/>
        <w:tab w:val="right" w:pos="9638"/>
      </w:tabs>
    </w:pPr>
  </w:style>
  <w:style w:type="paragraph" w:customStyle="1" w:styleId="TableContents">
    <w:name w:val="Table Contents"/>
    <w:basedOn w:val="Standard"/>
    <w:pPr>
      <w:suppressLineNumbers/>
    </w:p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styleId="Hipervnculo">
    <w:name w:val="Hyperlink"/>
    <w:basedOn w:val="Fuentedeprrafopredeter"/>
    <w:uiPriority w:val="99"/>
    <w:unhideWhenUsed/>
    <w:rsid w:val="008D32C2"/>
    <w:rPr>
      <w:color w:val="0563C1" w:themeColor="hyperlink"/>
      <w:u w:val="single"/>
    </w:rPr>
  </w:style>
  <w:style w:type="character" w:customStyle="1" w:styleId="UnresolvedMention">
    <w:name w:val="Unresolved Mention"/>
    <w:basedOn w:val="Fuentedeprrafopredeter"/>
    <w:uiPriority w:val="99"/>
    <w:semiHidden/>
    <w:unhideWhenUsed/>
    <w:rsid w:val="008D32C2"/>
    <w:rPr>
      <w:color w:val="605E5C"/>
      <w:shd w:val="clear" w:color="auto" w:fill="E1DFDD"/>
    </w:rPr>
  </w:style>
  <w:style w:type="table" w:styleId="Tablaconcuadrcula">
    <w:name w:val="Table Grid"/>
    <w:basedOn w:val="Tablanormal"/>
    <w:uiPriority w:val="39"/>
    <w:rsid w:val="00CA26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373129"/>
    <w:rPr>
      <w:color w:val="954F72" w:themeColor="followedHyperlink"/>
      <w:u w:val="single"/>
    </w:rPr>
  </w:style>
  <w:style w:type="paragraph" w:styleId="NormalWeb">
    <w:name w:val="Normal (Web)"/>
    <w:basedOn w:val="Normal"/>
    <w:uiPriority w:val="99"/>
    <w:unhideWhenUsed/>
    <w:rsid w:val="006063A4"/>
    <w:pPr>
      <w:widowControl/>
      <w:suppressAutoHyphens w:val="0"/>
      <w:autoSpaceDN/>
      <w:spacing w:before="100" w:beforeAutospacing="1" w:after="100" w:afterAutospacing="1"/>
      <w:textAlignment w:val="auto"/>
    </w:pPr>
    <w:rPr>
      <w:rFonts w:ascii="Times New Roman" w:eastAsia="Times New Roman" w:hAnsi="Times New Roman" w:cs="Times New Roman"/>
      <w:kern w:val="0"/>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608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fjavier.navarro.sspa@juntadeandalucia.es" TargetMode="External"/><Relationship Id="rId3" Type="http://schemas.openxmlformats.org/officeDocument/2006/relationships/settings" Target="settings.xml"/><Relationship Id="rId7" Type="http://schemas.openxmlformats.org/officeDocument/2006/relationships/hyperlink" Target="https://clinicaltrials.gov/ct2/show/study/NCT0364725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reativecommons.org/licenses/by-nc-nd/3.0/"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2694</Words>
  <Characters>14820</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17480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Inmaculada</cp:lastModifiedBy>
  <cp:revision>2</cp:revision>
  <dcterms:created xsi:type="dcterms:W3CDTF">2019-12-09T10:59:00Z</dcterms:created>
  <dcterms:modified xsi:type="dcterms:W3CDTF">2019-12-09T10:59:00Z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_DocHome">
    <vt:i4>-1503596537</vt:i4>
  </property>
</Properties>
</file>