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61969" w:rsidRPr="001B6F7E" w:rsidRDefault="00861969" w:rsidP="00861969">
      <w:pPr>
        <w:widowControl/>
        <w:jc w:val="left"/>
        <w:rPr>
          <w:rFonts w:ascii="Times New Roman" w:hAnsi="Times New Roman" w:cs="Times New Roman"/>
          <w:b/>
          <w:szCs w:val="20"/>
        </w:rPr>
      </w:pPr>
      <w:r w:rsidRPr="001B6F7E">
        <w:rPr>
          <w:rFonts w:ascii="Times New Roman" w:hAnsi="Times New Roman" w:cs="Times New Roman"/>
          <w:b/>
          <w:szCs w:val="20"/>
        </w:rPr>
        <w:t>SUPPLEMENTAL TABLE</w:t>
      </w:r>
    </w:p>
    <w:p w:rsidR="00861969" w:rsidRPr="001B6F7E" w:rsidRDefault="00861969" w:rsidP="00861969">
      <w:pPr>
        <w:widowControl/>
        <w:jc w:val="left"/>
        <w:rPr>
          <w:rFonts w:ascii="Times New Roman" w:hAnsi="Times New Roman" w:cs="Times New Roman"/>
          <w:sz w:val="20"/>
          <w:szCs w:val="20"/>
        </w:rPr>
      </w:pPr>
      <w:r w:rsidRPr="001B6F7E">
        <w:rPr>
          <w:rFonts w:ascii="Times New Roman" w:hAnsi="Times New Roman" w:cs="Times New Roman"/>
          <w:b/>
          <w:sz w:val="20"/>
          <w:szCs w:val="20"/>
        </w:rPr>
        <w:t xml:space="preserve">Table S1.  </w:t>
      </w:r>
      <w:r w:rsidRPr="001B6F7E">
        <w:rPr>
          <w:rFonts w:ascii="Times New Roman" w:hAnsi="Times New Roman" w:cs="Times New Roman"/>
          <w:sz w:val="20"/>
          <w:szCs w:val="20"/>
        </w:rPr>
        <w:t>List of primer and siRNA</w:t>
      </w:r>
      <w:r w:rsidR="00DC2A8F" w:rsidRPr="001B6F7E">
        <w:rPr>
          <w:rFonts w:ascii="Times New Roman" w:hAnsi="Times New Roman" w:cs="Times New Roman"/>
          <w:sz w:val="20"/>
          <w:szCs w:val="20"/>
        </w:rPr>
        <w:t xml:space="preserve"> sequences</w:t>
      </w:r>
      <w:r w:rsidRPr="001B6F7E">
        <w:rPr>
          <w:rFonts w:ascii="Times New Roman" w:hAnsi="Times New Roman" w:cs="Times New Roman"/>
          <w:sz w:val="20"/>
          <w:szCs w:val="20"/>
        </w:rPr>
        <w:t>.</w:t>
      </w:r>
    </w:p>
    <w:tbl>
      <w:tblPr>
        <w:tblW w:w="13183" w:type="dxa"/>
        <w:tblInd w:w="-5" w:type="dxa"/>
        <w:tblCellMar>
          <w:left w:w="99" w:type="dxa"/>
          <w:right w:w="99" w:type="dxa"/>
        </w:tblCellMar>
        <w:tblLook w:val="04A0" w:firstRow="1" w:lastRow="0" w:firstColumn="1" w:lastColumn="0" w:noHBand="0" w:noVBand="1"/>
      </w:tblPr>
      <w:tblGrid>
        <w:gridCol w:w="1900"/>
        <w:gridCol w:w="4196"/>
        <w:gridCol w:w="4394"/>
        <w:gridCol w:w="2693"/>
      </w:tblGrid>
      <w:tr w:rsidR="00861969" w:rsidRPr="001B6F7E" w:rsidTr="00DC2A8F">
        <w:trPr>
          <w:trHeight w:val="227"/>
        </w:trPr>
        <w:tc>
          <w:tcPr>
            <w:tcW w:w="1900" w:type="dxa"/>
            <w:tcBorders>
              <w:top w:val="single" w:sz="4" w:space="0" w:color="auto"/>
              <w:left w:val="single" w:sz="4" w:space="0" w:color="auto"/>
              <w:bottom w:val="single" w:sz="4" w:space="0" w:color="auto"/>
              <w:right w:val="nil"/>
            </w:tcBorders>
            <w:shd w:val="clear" w:color="auto" w:fill="auto"/>
            <w:noWrap/>
            <w:vAlign w:val="center"/>
            <w:hideMark/>
          </w:tcPr>
          <w:p w:rsidR="00861969" w:rsidRPr="001B6F7E" w:rsidRDefault="00861969">
            <w:pPr>
              <w:jc w:val="center"/>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Gene</w:t>
            </w:r>
          </w:p>
        </w:tc>
        <w:tc>
          <w:tcPr>
            <w:tcW w:w="4196" w:type="dxa"/>
            <w:tcBorders>
              <w:top w:val="single" w:sz="4" w:space="0" w:color="auto"/>
              <w:left w:val="single" w:sz="4" w:space="0" w:color="auto"/>
              <w:bottom w:val="single" w:sz="4" w:space="0" w:color="auto"/>
              <w:right w:val="nil"/>
            </w:tcBorders>
            <w:shd w:val="clear" w:color="auto" w:fill="auto"/>
            <w:noWrap/>
            <w:vAlign w:val="center"/>
            <w:hideMark/>
          </w:tcPr>
          <w:p w:rsidR="00861969" w:rsidRPr="001B6F7E" w:rsidRDefault="00861969">
            <w:pPr>
              <w:jc w:val="center"/>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Forward 5'-&gt;3'</w:t>
            </w:r>
          </w:p>
        </w:tc>
        <w:tc>
          <w:tcPr>
            <w:tcW w:w="43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61969" w:rsidRPr="001B6F7E" w:rsidRDefault="00861969">
            <w:pPr>
              <w:jc w:val="center"/>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Reverse 5'-&gt;3'</w:t>
            </w:r>
          </w:p>
        </w:tc>
        <w:tc>
          <w:tcPr>
            <w:tcW w:w="2693" w:type="dxa"/>
            <w:tcBorders>
              <w:top w:val="single" w:sz="4" w:space="0" w:color="auto"/>
              <w:left w:val="nil"/>
              <w:bottom w:val="single" w:sz="4" w:space="0" w:color="auto"/>
              <w:right w:val="single" w:sz="4" w:space="0" w:color="auto"/>
            </w:tcBorders>
            <w:shd w:val="clear" w:color="auto" w:fill="auto"/>
            <w:noWrap/>
            <w:vAlign w:val="center"/>
            <w:hideMark/>
          </w:tcPr>
          <w:p w:rsidR="00861969" w:rsidRPr="001B6F7E" w:rsidRDefault="00861969">
            <w:pPr>
              <w:jc w:val="center"/>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Applications</w:t>
            </w:r>
          </w:p>
        </w:tc>
      </w:tr>
      <w:tr w:rsidR="00861969" w:rsidRPr="001B6F7E" w:rsidTr="00DC2A8F">
        <w:trPr>
          <w:trHeight w:val="113"/>
        </w:trPr>
        <w:tc>
          <w:tcPr>
            <w:tcW w:w="1900" w:type="dxa"/>
            <w:tcBorders>
              <w:top w:val="nil"/>
              <w:left w:val="single" w:sz="4" w:space="0" w:color="auto"/>
              <w:bottom w:val="nil"/>
              <w:right w:val="nil"/>
            </w:tcBorders>
            <w:shd w:val="clear" w:color="auto" w:fill="auto"/>
            <w:noWrap/>
            <w:vAlign w:val="center"/>
            <w:hideMark/>
          </w:tcPr>
          <w:p w:rsidR="00861969" w:rsidRPr="001B6F7E" w:rsidRDefault="00861969">
            <w:pPr>
              <w:jc w:val="left"/>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p63</w:t>
            </w:r>
          </w:p>
        </w:tc>
        <w:tc>
          <w:tcPr>
            <w:tcW w:w="4196" w:type="dxa"/>
            <w:tcBorders>
              <w:top w:val="nil"/>
              <w:left w:val="single" w:sz="4" w:space="0" w:color="auto"/>
              <w:bottom w:val="nil"/>
              <w:right w:val="nil"/>
            </w:tcBorders>
            <w:shd w:val="clear" w:color="auto" w:fill="auto"/>
            <w:noWrap/>
            <w:vAlign w:val="center"/>
            <w:hideMark/>
          </w:tcPr>
          <w:p w:rsidR="00861969" w:rsidRPr="001B6F7E" w:rsidRDefault="00861969">
            <w:pPr>
              <w:jc w:val="center"/>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GTCACGGAGGTGGTGAAGC</w:t>
            </w:r>
          </w:p>
        </w:tc>
        <w:tc>
          <w:tcPr>
            <w:tcW w:w="4394" w:type="dxa"/>
            <w:tcBorders>
              <w:top w:val="nil"/>
              <w:left w:val="single" w:sz="4" w:space="0" w:color="auto"/>
              <w:bottom w:val="nil"/>
              <w:right w:val="single" w:sz="4" w:space="0" w:color="auto"/>
            </w:tcBorders>
            <w:shd w:val="clear" w:color="auto" w:fill="auto"/>
            <w:noWrap/>
            <w:vAlign w:val="center"/>
            <w:hideMark/>
          </w:tcPr>
          <w:p w:rsidR="00861969" w:rsidRPr="001B6F7E" w:rsidRDefault="00861969">
            <w:pPr>
              <w:jc w:val="center"/>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ACATACTGGGCATGGCTGTT</w:t>
            </w:r>
          </w:p>
        </w:tc>
        <w:tc>
          <w:tcPr>
            <w:tcW w:w="2693" w:type="dxa"/>
            <w:tcBorders>
              <w:top w:val="nil"/>
              <w:left w:val="nil"/>
              <w:bottom w:val="nil"/>
              <w:right w:val="single" w:sz="4" w:space="0" w:color="auto"/>
            </w:tcBorders>
            <w:shd w:val="clear" w:color="auto" w:fill="auto"/>
            <w:noWrap/>
            <w:vAlign w:val="center"/>
            <w:hideMark/>
          </w:tcPr>
          <w:p w:rsidR="00861969" w:rsidRPr="001B6F7E" w:rsidRDefault="00861969">
            <w:pPr>
              <w:jc w:val="left"/>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DNA-binding domain</w:t>
            </w:r>
          </w:p>
        </w:tc>
      </w:tr>
      <w:tr w:rsidR="00861969" w:rsidRPr="001B6F7E" w:rsidTr="00DC2A8F">
        <w:trPr>
          <w:trHeight w:val="113"/>
        </w:trPr>
        <w:tc>
          <w:tcPr>
            <w:tcW w:w="1900" w:type="dxa"/>
            <w:tcBorders>
              <w:top w:val="nil"/>
              <w:left w:val="single" w:sz="4" w:space="0" w:color="auto"/>
              <w:bottom w:val="nil"/>
              <w:right w:val="nil"/>
            </w:tcBorders>
            <w:shd w:val="clear" w:color="auto" w:fill="auto"/>
            <w:noWrap/>
            <w:vAlign w:val="center"/>
            <w:hideMark/>
          </w:tcPr>
          <w:p w:rsidR="00861969" w:rsidRPr="001B6F7E" w:rsidRDefault="00861969">
            <w:pPr>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ΔN</w:t>
            </w:r>
            <w:r w:rsidR="00693432">
              <w:rPr>
                <w:rFonts w:ascii="Times New Roman" w:eastAsia="游ゴシック" w:hAnsi="Times New Roman" w:cs="Times New Roman"/>
                <w:color w:val="000000"/>
                <w:sz w:val="18"/>
                <w:szCs w:val="18"/>
              </w:rPr>
              <w:t>p63 (ΔN)</w:t>
            </w:r>
          </w:p>
        </w:tc>
        <w:tc>
          <w:tcPr>
            <w:tcW w:w="4196" w:type="dxa"/>
            <w:tcBorders>
              <w:top w:val="nil"/>
              <w:left w:val="single" w:sz="4" w:space="0" w:color="auto"/>
              <w:bottom w:val="nil"/>
              <w:right w:val="nil"/>
            </w:tcBorders>
            <w:shd w:val="clear" w:color="auto" w:fill="auto"/>
            <w:noWrap/>
            <w:vAlign w:val="center"/>
            <w:hideMark/>
          </w:tcPr>
          <w:p w:rsidR="00861969" w:rsidRPr="001B6F7E" w:rsidRDefault="00861969">
            <w:pPr>
              <w:jc w:val="center"/>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GGAAAACAATGCCCAGACTC</w:t>
            </w:r>
          </w:p>
        </w:tc>
        <w:tc>
          <w:tcPr>
            <w:tcW w:w="4394" w:type="dxa"/>
            <w:tcBorders>
              <w:top w:val="nil"/>
              <w:left w:val="single" w:sz="4" w:space="0" w:color="auto"/>
              <w:bottom w:val="nil"/>
              <w:right w:val="single" w:sz="4" w:space="0" w:color="auto"/>
            </w:tcBorders>
            <w:shd w:val="clear" w:color="auto" w:fill="auto"/>
            <w:noWrap/>
            <w:vAlign w:val="center"/>
            <w:hideMark/>
          </w:tcPr>
          <w:p w:rsidR="00861969" w:rsidRPr="001B6F7E" w:rsidRDefault="00861969">
            <w:pPr>
              <w:jc w:val="center"/>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GGACTGGTGGACGAGGAG</w:t>
            </w:r>
          </w:p>
        </w:tc>
        <w:tc>
          <w:tcPr>
            <w:tcW w:w="2693" w:type="dxa"/>
            <w:tcBorders>
              <w:top w:val="nil"/>
              <w:left w:val="nil"/>
              <w:bottom w:val="nil"/>
              <w:right w:val="single" w:sz="4" w:space="0" w:color="auto"/>
            </w:tcBorders>
            <w:shd w:val="clear" w:color="auto" w:fill="auto"/>
            <w:noWrap/>
            <w:vAlign w:val="center"/>
            <w:hideMark/>
          </w:tcPr>
          <w:p w:rsidR="00861969" w:rsidRPr="001B6F7E" w:rsidRDefault="00861969">
            <w:pPr>
              <w:jc w:val="left"/>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ΔNp63 transactivation domain</w:t>
            </w:r>
          </w:p>
        </w:tc>
      </w:tr>
      <w:tr w:rsidR="00861969" w:rsidRPr="001B6F7E" w:rsidTr="00DC2A8F">
        <w:trPr>
          <w:trHeight w:val="113"/>
        </w:trPr>
        <w:tc>
          <w:tcPr>
            <w:tcW w:w="1900" w:type="dxa"/>
            <w:tcBorders>
              <w:top w:val="nil"/>
              <w:left w:val="single" w:sz="4" w:space="0" w:color="auto"/>
              <w:bottom w:val="nil"/>
              <w:right w:val="nil"/>
            </w:tcBorders>
            <w:shd w:val="clear" w:color="auto" w:fill="auto"/>
            <w:noWrap/>
            <w:vAlign w:val="center"/>
            <w:hideMark/>
          </w:tcPr>
          <w:p w:rsidR="00861969" w:rsidRPr="001B6F7E" w:rsidRDefault="00861969">
            <w:pPr>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p63α</w:t>
            </w:r>
          </w:p>
        </w:tc>
        <w:tc>
          <w:tcPr>
            <w:tcW w:w="4196" w:type="dxa"/>
            <w:tcBorders>
              <w:top w:val="nil"/>
              <w:left w:val="single" w:sz="4" w:space="0" w:color="auto"/>
              <w:bottom w:val="nil"/>
              <w:right w:val="nil"/>
            </w:tcBorders>
            <w:shd w:val="clear" w:color="auto" w:fill="auto"/>
            <w:noWrap/>
            <w:vAlign w:val="center"/>
            <w:hideMark/>
          </w:tcPr>
          <w:p w:rsidR="00861969" w:rsidRPr="001B6F7E" w:rsidRDefault="00861969">
            <w:pPr>
              <w:jc w:val="center"/>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CACAGATTGCAGCATTGTCA</w:t>
            </w:r>
          </w:p>
        </w:tc>
        <w:tc>
          <w:tcPr>
            <w:tcW w:w="4394" w:type="dxa"/>
            <w:tcBorders>
              <w:top w:val="nil"/>
              <w:left w:val="single" w:sz="4" w:space="0" w:color="auto"/>
              <w:bottom w:val="nil"/>
              <w:right w:val="single" w:sz="4" w:space="0" w:color="auto"/>
            </w:tcBorders>
            <w:shd w:val="clear" w:color="auto" w:fill="auto"/>
            <w:noWrap/>
            <w:vAlign w:val="center"/>
            <w:hideMark/>
          </w:tcPr>
          <w:p w:rsidR="00861969" w:rsidRPr="001B6F7E" w:rsidRDefault="00861969">
            <w:pPr>
              <w:jc w:val="center"/>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ATCGCATGTCGAAATTGCTC</w:t>
            </w:r>
          </w:p>
        </w:tc>
        <w:tc>
          <w:tcPr>
            <w:tcW w:w="2693" w:type="dxa"/>
            <w:tcBorders>
              <w:top w:val="nil"/>
              <w:left w:val="nil"/>
              <w:bottom w:val="nil"/>
              <w:right w:val="single" w:sz="4" w:space="0" w:color="auto"/>
            </w:tcBorders>
            <w:shd w:val="clear" w:color="auto" w:fill="auto"/>
            <w:noWrap/>
            <w:vAlign w:val="center"/>
            <w:hideMark/>
          </w:tcPr>
          <w:p w:rsidR="00861969" w:rsidRPr="001B6F7E" w:rsidRDefault="00861969">
            <w:pPr>
              <w:jc w:val="left"/>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SAM domain</w:t>
            </w:r>
          </w:p>
        </w:tc>
      </w:tr>
      <w:tr w:rsidR="00861969" w:rsidRPr="001B6F7E" w:rsidTr="00DC2A8F">
        <w:trPr>
          <w:trHeight w:val="113"/>
        </w:trPr>
        <w:tc>
          <w:tcPr>
            <w:tcW w:w="1900" w:type="dxa"/>
            <w:tcBorders>
              <w:top w:val="nil"/>
              <w:left w:val="single" w:sz="4" w:space="0" w:color="auto"/>
              <w:bottom w:val="dotted" w:sz="4" w:space="0" w:color="auto"/>
              <w:right w:val="nil"/>
            </w:tcBorders>
            <w:shd w:val="clear" w:color="auto" w:fill="auto"/>
            <w:noWrap/>
            <w:vAlign w:val="center"/>
            <w:hideMark/>
          </w:tcPr>
          <w:p w:rsidR="00861969" w:rsidRPr="001B6F7E" w:rsidRDefault="00861969">
            <w:pPr>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T</w:t>
            </w:r>
            <w:r w:rsidR="00693432">
              <w:rPr>
                <w:rFonts w:ascii="Times New Roman" w:eastAsia="游ゴシック" w:hAnsi="Times New Roman" w:cs="Times New Roman"/>
                <w:color w:val="000000"/>
                <w:sz w:val="18"/>
                <w:szCs w:val="18"/>
              </w:rPr>
              <w:t>Ap63 (TA)</w:t>
            </w:r>
          </w:p>
        </w:tc>
        <w:tc>
          <w:tcPr>
            <w:tcW w:w="4196" w:type="dxa"/>
            <w:tcBorders>
              <w:top w:val="nil"/>
              <w:left w:val="single" w:sz="4" w:space="0" w:color="auto"/>
              <w:bottom w:val="dotted" w:sz="4" w:space="0" w:color="auto"/>
              <w:right w:val="nil"/>
            </w:tcBorders>
            <w:shd w:val="clear" w:color="auto" w:fill="auto"/>
            <w:noWrap/>
            <w:vAlign w:val="center"/>
            <w:hideMark/>
          </w:tcPr>
          <w:p w:rsidR="00861969" w:rsidRPr="001B6F7E" w:rsidRDefault="00861969">
            <w:pPr>
              <w:jc w:val="center"/>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AGTCCAGAGGTTTTCCAGCA</w:t>
            </w:r>
          </w:p>
        </w:tc>
        <w:tc>
          <w:tcPr>
            <w:tcW w:w="4394" w:type="dxa"/>
            <w:tcBorders>
              <w:top w:val="nil"/>
              <w:left w:val="single" w:sz="4" w:space="0" w:color="auto"/>
              <w:bottom w:val="dotted" w:sz="4" w:space="0" w:color="auto"/>
              <w:right w:val="single" w:sz="4" w:space="0" w:color="auto"/>
            </w:tcBorders>
            <w:shd w:val="clear" w:color="auto" w:fill="auto"/>
            <w:noWrap/>
            <w:vAlign w:val="center"/>
            <w:hideMark/>
          </w:tcPr>
          <w:p w:rsidR="00861969" w:rsidRPr="001B6F7E" w:rsidRDefault="00861969">
            <w:pPr>
              <w:jc w:val="center"/>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TTGTTTGTCGCACCATCTTC</w:t>
            </w:r>
          </w:p>
        </w:tc>
        <w:tc>
          <w:tcPr>
            <w:tcW w:w="2693" w:type="dxa"/>
            <w:tcBorders>
              <w:top w:val="nil"/>
              <w:left w:val="nil"/>
              <w:bottom w:val="dotted" w:sz="4" w:space="0" w:color="auto"/>
              <w:right w:val="single" w:sz="4" w:space="0" w:color="auto"/>
            </w:tcBorders>
            <w:shd w:val="clear" w:color="auto" w:fill="auto"/>
            <w:noWrap/>
            <w:vAlign w:val="center"/>
            <w:hideMark/>
          </w:tcPr>
          <w:p w:rsidR="00861969" w:rsidRPr="001B6F7E" w:rsidRDefault="00861969">
            <w:pPr>
              <w:jc w:val="left"/>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TAp63 transactivation domain</w:t>
            </w:r>
          </w:p>
        </w:tc>
      </w:tr>
      <w:tr w:rsidR="00861969" w:rsidRPr="001B6F7E" w:rsidTr="00DC2A8F">
        <w:trPr>
          <w:trHeight w:val="113"/>
        </w:trPr>
        <w:tc>
          <w:tcPr>
            <w:tcW w:w="1900" w:type="dxa"/>
            <w:tcBorders>
              <w:top w:val="nil"/>
              <w:left w:val="single" w:sz="4" w:space="0" w:color="auto"/>
              <w:bottom w:val="nil"/>
              <w:right w:val="nil"/>
            </w:tcBorders>
            <w:shd w:val="clear" w:color="auto" w:fill="auto"/>
            <w:noWrap/>
            <w:vAlign w:val="center"/>
            <w:hideMark/>
          </w:tcPr>
          <w:p w:rsidR="00861969" w:rsidRPr="001B6F7E" w:rsidRDefault="00861969">
            <w:pPr>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p53</w:t>
            </w:r>
          </w:p>
        </w:tc>
        <w:tc>
          <w:tcPr>
            <w:tcW w:w="4196" w:type="dxa"/>
            <w:tcBorders>
              <w:top w:val="nil"/>
              <w:left w:val="single" w:sz="4" w:space="0" w:color="auto"/>
              <w:bottom w:val="nil"/>
              <w:right w:val="nil"/>
            </w:tcBorders>
            <w:shd w:val="clear" w:color="auto" w:fill="auto"/>
            <w:noWrap/>
            <w:vAlign w:val="center"/>
            <w:hideMark/>
          </w:tcPr>
          <w:p w:rsidR="00861969" w:rsidRPr="001B6F7E" w:rsidRDefault="00861969">
            <w:pPr>
              <w:jc w:val="center"/>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GTCTGGGCTTCTTGCATTCT</w:t>
            </w:r>
          </w:p>
        </w:tc>
        <w:tc>
          <w:tcPr>
            <w:tcW w:w="4394" w:type="dxa"/>
            <w:tcBorders>
              <w:top w:val="nil"/>
              <w:left w:val="single" w:sz="4" w:space="0" w:color="auto"/>
              <w:bottom w:val="nil"/>
              <w:right w:val="single" w:sz="4" w:space="0" w:color="auto"/>
            </w:tcBorders>
            <w:shd w:val="clear" w:color="auto" w:fill="auto"/>
            <w:noWrap/>
            <w:vAlign w:val="center"/>
            <w:hideMark/>
          </w:tcPr>
          <w:p w:rsidR="00861969" w:rsidRPr="001B6F7E" w:rsidRDefault="00861969">
            <w:pPr>
              <w:jc w:val="center"/>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CTCCGTCATGTGCTGTGACT</w:t>
            </w:r>
          </w:p>
        </w:tc>
        <w:tc>
          <w:tcPr>
            <w:tcW w:w="2693" w:type="dxa"/>
            <w:vMerge w:val="restart"/>
            <w:tcBorders>
              <w:top w:val="nil"/>
              <w:left w:val="nil"/>
              <w:bottom w:val="nil"/>
              <w:right w:val="single" w:sz="4" w:space="0" w:color="auto"/>
            </w:tcBorders>
            <w:shd w:val="clear" w:color="auto" w:fill="auto"/>
            <w:noWrap/>
            <w:vAlign w:val="center"/>
            <w:hideMark/>
          </w:tcPr>
          <w:p w:rsidR="00861969" w:rsidRPr="001B6F7E" w:rsidRDefault="00861969">
            <w:pPr>
              <w:jc w:val="left"/>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DNA damage response</w:t>
            </w:r>
          </w:p>
        </w:tc>
      </w:tr>
      <w:tr w:rsidR="00861969" w:rsidRPr="001B6F7E" w:rsidTr="00DC2A8F">
        <w:trPr>
          <w:trHeight w:val="113"/>
        </w:trPr>
        <w:tc>
          <w:tcPr>
            <w:tcW w:w="1900" w:type="dxa"/>
            <w:tcBorders>
              <w:top w:val="nil"/>
              <w:left w:val="single" w:sz="4" w:space="0" w:color="auto"/>
              <w:bottom w:val="nil"/>
              <w:right w:val="nil"/>
            </w:tcBorders>
            <w:shd w:val="clear" w:color="auto" w:fill="auto"/>
            <w:noWrap/>
            <w:vAlign w:val="center"/>
            <w:hideMark/>
          </w:tcPr>
          <w:p w:rsidR="00861969" w:rsidRPr="001B6F7E" w:rsidRDefault="00861969">
            <w:pPr>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BAX</w:t>
            </w:r>
          </w:p>
        </w:tc>
        <w:tc>
          <w:tcPr>
            <w:tcW w:w="4196" w:type="dxa"/>
            <w:tcBorders>
              <w:top w:val="nil"/>
              <w:left w:val="single" w:sz="4" w:space="0" w:color="auto"/>
              <w:bottom w:val="nil"/>
              <w:right w:val="nil"/>
            </w:tcBorders>
            <w:shd w:val="clear" w:color="auto" w:fill="auto"/>
            <w:noWrap/>
            <w:vAlign w:val="center"/>
            <w:hideMark/>
          </w:tcPr>
          <w:p w:rsidR="00861969" w:rsidRPr="001B6F7E" w:rsidRDefault="00861969">
            <w:pPr>
              <w:jc w:val="center"/>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CTGAGCAGATCATGAAGACAGG</w:t>
            </w:r>
          </w:p>
        </w:tc>
        <w:tc>
          <w:tcPr>
            <w:tcW w:w="4394" w:type="dxa"/>
            <w:tcBorders>
              <w:top w:val="nil"/>
              <w:left w:val="single" w:sz="4" w:space="0" w:color="auto"/>
              <w:bottom w:val="nil"/>
              <w:right w:val="single" w:sz="4" w:space="0" w:color="auto"/>
            </w:tcBorders>
            <w:shd w:val="clear" w:color="auto" w:fill="auto"/>
            <w:noWrap/>
            <w:vAlign w:val="center"/>
            <w:hideMark/>
          </w:tcPr>
          <w:p w:rsidR="00861969" w:rsidRPr="001B6F7E" w:rsidRDefault="00861969">
            <w:pPr>
              <w:jc w:val="center"/>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ATCCTCTGCAGCTCCATGTT</w:t>
            </w:r>
          </w:p>
        </w:tc>
        <w:tc>
          <w:tcPr>
            <w:tcW w:w="2693" w:type="dxa"/>
            <w:vMerge/>
            <w:tcBorders>
              <w:top w:val="nil"/>
              <w:left w:val="nil"/>
              <w:bottom w:val="nil"/>
              <w:right w:val="single" w:sz="4" w:space="0" w:color="auto"/>
            </w:tcBorders>
            <w:vAlign w:val="center"/>
            <w:hideMark/>
          </w:tcPr>
          <w:p w:rsidR="00861969" w:rsidRPr="001B6F7E" w:rsidRDefault="00861969">
            <w:pPr>
              <w:rPr>
                <w:rFonts w:ascii="Times New Roman" w:eastAsia="游ゴシック" w:hAnsi="Times New Roman" w:cs="Times New Roman"/>
                <w:color w:val="000000"/>
                <w:sz w:val="18"/>
                <w:szCs w:val="18"/>
              </w:rPr>
            </w:pPr>
          </w:p>
        </w:tc>
      </w:tr>
      <w:tr w:rsidR="00861969" w:rsidRPr="001B6F7E" w:rsidTr="00DC2A8F">
        <w:trPr>
          <w:trHeight w:val="113"/>
        </w:trPr>
        <w:tc>
          <w:tcPr>
            <w:tcW w:w="1900" w:type="dxa"/>
            <w:tcBorders>
              <w:top w:val="nil"/>
              <w:left w:val="single" w:sz="4" w:space="0" w:color="auto"/>
              <w:bottom w:val="nil"/>
              <w:right w:val="nil"/>
            </w:tcBorders>
            <w:shd w:val="clear" w:color="auto" w:fill="auto"/>
            <w:noWrap/>
            <w:vAlign w:val="center"/>
            <w:hideMark/>
          </w:tcPr>
          <w:p w:rsidR="00861969" w:rsidRPr="001B6F7E" w:rsidRDefault="00861969">
            <w:pPr>
              <w:jc w:val="left"/>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CDKN1A</w:t>
            </w:r>
          </w:p>
        </w:tc>
        <w:tc>
          <w:tcPr>
            <w:tcW w:w="4196" w:type="dxa"/>
            <w:tcBorders>
              <w:top w:val="nil"/>
              <w:left w:val="single" w:sz="4" w:space="0" w:color="auto"/>
              <w:bottom w:val="nil"/>
              <w:right w:val="nil"/>
            </w:tcBorders>
            <w:shd w:val="clear" w:color="auto" w:fill="auto"/>
            <w:noWrap/>
            <w:vAlign w:val="center"/>
            <w:hideMark/>
          </w:tcPr>
          <w:p w:rsidR="00861969" w:rsidRPr="001B6F7E" w:rsidRDefault="00861969">
            <w:pPr>
              <w:jc w:val="center"/>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CAGCAGAGGAAGACCATGTG</w:t>
            </w:r>
          </w:p>
        </w:tc>
        <w:tc>
          <w:tcPr>
            <w:tcW w:w="4394" w:type="dxa"/>
            <w:tcBorders>
              <w:top w:val="nil"/>
              <w:left w:val="single" w:sz="4" w:space="0" w:color="auto"/>
              <w:bottom w:val="nil"/>
              <w:right w:val="single" w:sz="4" w:space="0" w:color="auto"/>
            </w:tcBorders>
            <w:shd w:val="clear" w:color="auto" w:fill="auto"/>
            <w:noWrap/>
            <w:vAlign w:val="center"/>
            <w:hideMark/>
          </w:tcPr>
          <w:p w:rsidR="00861969" w:rsidRPr="001B6F7E" w:rsidRDefault="00861969">
            <w:pPr>
              <w:jc w:val="center"/>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GGCGTTTGGAGTGGTAGAAA</w:t>
            </w:r>
          </w:p>
        </w:tc>
        <w:tc>
          <w:tcPr>
            <w:tcW w:w="2693" w:type="dxa"/>
            <w:vMerge/>
            <w:tcBorders>
              <w:top w:val="nil"/>
              <w:left w:val="nil"/>
              <w:bottom w:val="nil"/>
              <w:right w:val="single" w:sz="4" w:space="0" w:color="auto"/>
            </w:tcBorders>
            <w:vAlign w:val="center"/>
            <w:hideMark/>
          </w:tcPr>
          <w:p w:rsidR="00861969" w:rsidRPr="001B6F7E" w:rsidRDefault="00861969">
            <w:pPr>
              <w:rPr>
                <w:rFonts w:ascii="Times New Roman" w:eastAsia="游ゴシック" w:hAnsi="Times New Roman" w:cs="Times New Roman"/>
                <w:color w:val="000000"/>
                <w:sz w:val="18"/>
                <w:szCs w:val="18"/>
              </w:rPr>
            </w:pPr>
          </w:p>
        </w:tc>
      </w:tr>
      <w:tr w:rsidR="00861969" w:rsidRPr="001B6F7E" w:rsidTr="00DC2A8F">
        <w:trPr>
          <w:trHeight w:val="113"/>
        </w:trPr>
        <w:tc>
          <w:tcPr>
            <w:tcW w:w="1900" w:type="dxa"/>
            <w:tcBorders>
              <w:top w:val="nil"/>
              <w:left w:val="single" w:sz="4" w:space="0" w:color="auto"/>
              <w:bottom w:val="nil"/>
              <w:right w:val="nil"/>
            </w:tcBorders>
            <w:shd w:val="clear" w:color="auto" w:fill="auto"/>
            <w:noWrap/>
            <w:vAlign w:val="center"/>
            <w:hideMark/>
          </w:tcPr>
          <w:p w:rsidR="00861969" w:rsidRPr="001B6F7E" w:rsidRDefault="00861969">
            <w:pPr>
              <w:jc w:val="left"/>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CDKN2A</w:t>
            </w:r>
          </w:p>
        </w:tc>
        <w:tc>
          <w:tcPr>
            <w:tcW w:w="4196" w:type="dxa"/>
            <w:tcBorders>
              <w:top w:val="nil"/>
              <w:left w:val="single" w:sz="4" w:space="0" w:color="auto"/>
              <w:bottom w:val="nil"/>
              <w:right w:val="nil"/>
            </w:tcBorders>
            <w:shd w:val="clear" w:color="auto" w:fill="auto"/>
            <w:noWrap/>
            <w:vAlign w:val="center"/>
            <w:hideMark/>
          </w:tcPr>
          <w:p w:rsidR="00861969" w:rsidRPr="001B6F7E" w:rsidRDefault="00861969">
            <w:pPr>
              <w:jc w:val="center"/>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CGGAAGGTCCCTCAGACATC</w:t>
            </w:r>
          </w:p>
        </w:tc>
        <w:tc>
          <w:tcPr>
            <w:tcW w:w="4394" w:type="dxa"/>
            <w:tcBorders>
              <w:top w:val="nil"/>
              <w:left w:val="single" w:sz="4" w:space="0" w:color="auto"/>
              <w:bottom w:val="nil"/>
              <w:right w:val="single" w:sz="4" w:space="0" w:color="auto"/>
            </w:tcBorders>
            <w:shd w:val="clear" w:color="auto" w:fill="auto"/>
            <w:noWrap/>
            <w:vAlign w:val="center"/>
            <w:hideMark/>
          </w:tcPr>
          <w:p w:rsidR="00861969" w:rsidRPr="001B6F7E" w:rsidRDefault="00861969">
            <w:pPr>
              <w:jc w:val="center"/>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CCCTGTAGGACCTTCGGTGA</w:t>
            </w:r>
          </w:p>
        </w:tc>
        <w:tc>
          <w:tcPr>
            <w:tcW w:w="2693" w:type="dxa"/>
            <w:vMerge/>
            <w:tcBorders>
              <w:top w:val="nil"/>
              <w:left w:val="nil"/>
              <w:bottom w:val="nil"/>
              <w:right w:val="single" w:sz="4" w:space="0" w:color="auto"/>
            </w:tcBorders>
            <w:vAlign w:val="center"/>
            <w:hideMark/>
          </w:tcPr>
          <w:p w:rsidR="00861969" w:rsidRPr="001B6F7E" w:rsidRDefault="00861969">
            <w:pPr>
              <w:rPr>
                <w:rFonts w:ascii="Times New Roman" w:eastAsia="游ゴシック" w:hAnsi="Times New Roman" w:cs="Times New Roman"/>
                <w:color w:val="000000"/>
                <w:sz w:val="18"/>
                <w:szCs w:val="18"/>
              </w:rPr>
            </w:pPr>
          </w:p>
        </w:tc>
      </w:tr>
      <w:tr w:rsidR="00861969" w:rsidRPr="001B6F7E" w:rsidTr="00DC2A8F">
        <w:trPr>
          <w:trHeight w:val="113"/>
        </w:trPr>
        <w:tc>
          <w:tcPr>
            <w:tcW w:w="1900" w:type="dxa"/>
            <w:tcBorders>
              <w:top w:val="nil"/>
              <w:left w:val="single" w:sz="4" w:space="0" w:color="auto"/>
              <w:bottom w:val="nil"/>
              <w:right w:val="nil"/>
            </w:tcBorders>
            <w:shd w:val="clear" w:color="auto" w:fill="auto"/>
            <w:noWrap/>
            <w:vAlign w:val="center"/>
            <w:hideMark/>
          </w:tcPr>
          <w:p w:rsidR="00861969" w:rsidRPr="001B6F7E" w:rsidRDefault="00861969">
            <w:pPr>
              <w:jc w:val="left"/>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GADD45A</w:t>
            </w:r>
          </w:p>
        </w:tc>
        <w:tc>
          <w:tcPr>
            <w:tcW w:w="4196" w:type="dxa"/>
            <w:tcBorders>
              <w:top w:val="nil"/>
              <w:left w:val="single" w:sz="4" w:space="0" w:color="auto"/>
              <w:bottom w:val="nil"/>
              <w:right w:val="nil"/>
            </w:tcBorders>
            <w:shd w:val="clear" w:color="auto" w:fill="auto"/>
            <w:noWrap/>
            <w:vAlign w:val="center"/>
            <w:hideMark/>
          </w:tcPr>
          <w:p w:rsidR="00861969" w:rsidRPr="001B6F7E" w:rsidRDefault="00861969">
            <w:pPr>
              <w:jc w:val="center"/>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ACGAGGACGACGACAGAGAT</w:t>
            </w:r>
          </w:p>
        </w:tc>
        <w:tc>
          <w:tcPr>
            <w:tcW w:w="4394" w:type="dxa"/>
            <w:tcBorders>
              <w:top w:val="nil"/>
              <w:left w:val="single" w:sz="4" w:space="0" w:color="auto"/>
              <w:bottom w:val="nil"/>
              <w:right w:val="single" w:sz="4" w:space="0" w:color="auto"/>
            </w:tcBorders>
            <w:shd w:val="clear" w:color="auto" w:fill="auto"/>
            <w:noWrap/>
            <w:vAlign w:val="center"/>
            <w:hideMark/>
          </w:tcPr>
          <w:p w:rsidR="00861969" w:rsidRPr="001B6F7E" w:rsidRDefault="00861969">
            <w:pPr>
              <w:jc w:val="center"/>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GCAGGATCCTTCCATTGAGA</w:t>
            </w:r>
          </w:p>
        </w:tc>
        <w:tc>
          <w:tcPr>
            <w:tcW w:w="2693" w:type="dxa"/>
            <w:vMerge/>
            <w:tcBorders>
              <w:top w:val="nil"/>
              <w:left w:val="nil"/>
              <w:bottom w:val="nil"/>
              <w:right w:val="single" w:sz="4" w:space="0" w:color="auto"/>
            </w:tcBorders>
            <w:vAlign w:val="center"/>
            <w:hideMark/>
          </w:tcPr>
          <w:p w:rsidR="00861969" w:rsidRPr="001B6F7E" w:rsidRDefault="00861969">
            <w:pPr>
              <w:rPr>
                <w:rFonts w:ascii="Times New Roman" w:eastAsia="游ゴシック" w:hAnsi="Times New Roman" w:cs="Times New Roman"/>
                <w:color w:val="000000"/>
                <w:sz w:val="18"/>
                <w:szCs w:val="18"/>
              </w:rPr>
            </w:pPr>
          </w:p>
        </w:tc>
      </w:tr>
      <w:tr w:rsidR="00861969" w:rsidRPr="001B6F7E" w:rsidTr="00DC2A8F">
        <w:trPr>
          <w:trHeight w:val="113"/>
        </w:trPr>
        <w:tc>
          <w:tcPr>
            <w:tcW w:w="1900" w:type="dxa"/>
            <w:tcBorders>
              <w:top w:val="nil"/>
              <w:left w:val="single" w:sz="4" w:space="0" w:color="auto"/>
              <w:bottom w:val="nil"/>
              <w:right w:val="nil"/>
            </w:tcBorders>
            <w:shd w:val="clear" w:color="auto" w:fill="auto"/>
            <w:noWrap/>
            <w:vAlign w:val="center"/>
            <w:hideMark/>
          </w:tcPr>
          <w:p w:rsidR="00861969" w:rsidRPr="001B6F7E" w:rsidRDefault="00861969">
            <w:pPr>
              <w:jc w:val="left"/>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NOXA</w:t>
            </w:r>
          </w:p>
        </w:tc>
        <w:tc>
          <w:tcPr>
            <w:tcW w:w="4196" w:type="dxa"/>
            <w:tcBorders>
              <w:top w:val="nil"/>
              <w:left w:val="single" w:sz="4" w:space="0" w:color="auto"/>
              <w:bottom w:val="nil"/>
              <w:right w:val="nil"/>
            </w:tcBorders>
            <w:shd w:val="clear" w:color="auto" w:fill="auto"/>
            <w:noWrap/>
            <w:vAlign w:val="center"/>
            <w:hideMark/>
          </w:tcPr>
          <w:p w:rsidR="00861969" w:rsidRPr="001B6F7E" w:rsidRDefault="00861969">
            <w:pPr>
              <w:jc w:val="center"/>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AAGAAGGCGCGCAAGAAC</w:t>
            </w:r>
          </w:p>
        </w:tc>
        <w:tc>
          <w:tcPr>
            <w:tcW w:w="4394" w:type="dxa"/>
            <w:tcBorders>
              <w:top w:val="nil"/>
              <w:left w:val="single" w:sz="4" w:space="0" w:color="auto"/>
              <w:bottom w:val="nil"/>
              <w:right w:val="single" w:sz="4" w:space="0" w:color="auto"/>
            </w:tcBorders>
            <w:shd w:val="clear" w:color="auto" w:fill="auto"/>
            <w:noWrap/>
            <w:vAlign w:val="center"/>
            <w:hideMark/>
          </w:tcPr>
          <w:p w:rsidR="00861969" w:rsidRPr="001B6F7E" w:rsidRDefault="00861969">
            <w:pPr>
              <w:jc w:val="center"/>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TCCTGAGCAGAAGAGTTTGGA</w:t>
            </w:r>
          </w:p>
        </w:tc>
        <w:tc>
          <w:tcPr>
            <w:tcW w:w="2693" w:type="dxa"/>
            <w:vMerge/>
            <w:tcBorders>
              <w:top w:val="nil"/>
              <w:left w:val="nil"/>
              <w:bottom w:val="nil"/>
              <w:right w:val="single" w:sz="4" w:space="0" w:color="auto"/>
            </w:tcBorders>
            <w:vAlign w:val="center"/>
            <w:hideMark/>
          </w:tcPr>
          <w:p w:rsidR="00861969" w:rsidRPr="001B6F7E" w:rsidRDefault="00861969">
            <w:pPr>
              <w:rPr>
                <w:rFonts w:ascii="Times New Roman" w:eastAsia="游ゴシック" w:hAnsi="Times New Roman" w:cs="Times New Roman"/>
                <w:color w:val="000000"/>
                <w:sz w:val="18"/>
                <w:szCs w:val="18"/>
              </w:rPr>
            </w:pPr>
          </w:p>
        </w:tc>
      </w:tr>
      <w:tr w:rsidR="00861969" w:rsidRPr="001B6F7E" w:rsidTr="00DC2A8F">
        <w:trPr>
          <w:trHeight w:val="113"/>
        </w:trPr>
        <w:tc>
          <w:tcPr>
            <w:tcW w:w="1900" w:type="dxa"/>
            <w:tcBorders>
              <w:top w:val="dotted" w:sz="4" w:space="0" w:color="auto"/>
              <w:left w:val="single" w:sz="4" w:space="0" w:color="auto"/>
              <w:bottom w:val="nil"/>
              <w:right w:val="nil"/>
            </w:tcBorders>
            <w:shd w:val="clear" w:color="auto" w:fill="auto"/>
            <w:noWrap/>
            <w:vAlign w:val="center"/>
            <w:hideMark/>
          </w:tcPr>
          <w:p w:rsidR="00861969" w:rsidRPr="001B6F7E" w:rsidRDefault="00861969">
            <w:pPr>
              <w:jc w:val="left"/>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CK14</w:t>
            </w:r>
          </w:p>
        </w:tc>
        <w:tc>
          <w:tcPr>
            <w:tcW w:w="4196" w:type="dxa"/>
            <w:tcBorders>
              <w:top w:val="dotted" w:sz="4" w:space="0" w:color="auto"/>
              <w:left w:val="single" w:sz="4" w:space="0" w:color="auto"/>
              <w:bottom w:val="nil"/>
              <w:right w:val="nil"/>
            </w:tcBorders>
            <w:shd w:val="clear" w:color="auto" w:fill="auto"/>
            <w:noWrap/>
            <w:vAlign w:val="center"/>
            <w:hideMark/>
          </w:tcPr>
          <w:p w:rsidR="00861969" w:rsidRPr="001B6F7E" w:rsidRDefault="00861969">
            <w:pPr>
              <w:jc w:val="center"/>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GGCCTGCTGAGATCAAAGAC</w:t>
            </w:r>
          </w:p>
        </w:tc>
        <w:tc>
          <w:tcPr>
            <w:tcW w:w="4394" w:type="dxa"/>
            <w:tcBorders>
              <w:top w:val="dotted" w:sz="4" w:space="0" w:color="auto"/>
              <w:left w:val="single" w:sz="4" w:space="0" w:color="auto"/>
              <w:bottom w:val="nil"/>
              <w:right w:val="single" w:sz="4" w:space="0" w:color="auto"/>
            </w:tcBorders>
            <w:shd w:val="clear" w:color="auto" w:fill="auto"/>
            <w:noWrap/>
            <w:vAlign w:val="center"/>
            <w:hideMark/>
          </w:tcPr>
          <w:p w:rsidR="00861969" w:rsidRPr="001B6F7E" w:rsidRDefault="00861969">
            <w:pPr>
              <w:jc w:val="center"/>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CATACTTGGTGCGGAAGTCA</w:t>
            </w:r>
          </w:p>
        </w:tc>
        <w:tc>
          <w:tcPr>
            <w:tcW w:w="2693" w:type="dxa"/>
            <w:vMerge w:val="restart"/>
            <w:tcBorders>
              <w:top w:val="dotted" w:sz="4" w:space="0" w:color="auto"/>
              <w:left w:val="nil"/>
              <w:bottom w:val="dotted" w:sz="4" w:space="0" w:color="000000"/>
              <w:right w:val="single" w:sz="4" w:space="0" w:color="auto"/>
            </w:tcBorders>
            <w:shd w:val="clear" w:color="auto" w:fill="auto"/>
            <w:noWrap/>
            <w:vAlign w:val="center"/>
            <w:hideMark/>
          </w:tcPr>
          <w:p w:rsidR="00861969" w:rsidRPr="001B6F7E" w:rsidRDefault="00861969">
            <w:pPr>
              <w:jc w:val="left"/>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p63 upregulation marker</w:t>
            </w:r>
          </w:p>
        </w:tc>
      </w:tr>
      <w:tr w:rsidR="00861969" w:rsidRPr="001B6F7E" w:rsidTr="00DC2A8F">
        <w:trPr>
          <w:trHeight w:val="113"/>
        </w:trPr>
        <w:tc>
          <w:tcPr>
            <w:tcW w:w="1900" w:type="dxa"/>
            <w:tcBorders>
              <w:top w:val="nil"/>
              <w:left w:val="single" w:sz="4" w:space="0" w:color="auto"/>
              <w:bottom w:val="nil"/>
              <w:right w:val="nil"/>
            </w:tcBorders>
            <w:shd w:val="clear" w:color="auto" w:fill="auto"/>
            <w:noWrap/>
            <w:vAlign w:val="center"/>
            <w:hideMark/>
          </w:tcPr>
          <w:p w:rsidR="00861969" w:rsidRPr="001B6F7E" w:rsidRDefault="00861969">
            <w:pPr>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Fst</w:t>
            </w:r>
          </w:p>
        </w:tc>
        <w:tc>
          <w:tcPr>
            <w:tcW w:w="4196" w:type="dxa"/>
            <w:tcBorders>
              <w:top w:val="nil"/>
              <w:left w:val="single" w:sz="4" w:space="0" w:color="auto"/>
              <w:bottom w:val="nil"/>
              <w:right w:val="nil"/>
            </w:tcBorders>
            <w:shd w:val="clear" w:color="auto" w:fill="auto"/>
            <w:noWrap/>
            <w:vAlign w:val="center"/>
            <w:hideMark/>
          </w:tcPr>
          <w:p w:rsidR="00861969" w:rsidRPr="001B6F7E" w:rsidRDefault="00861969">
            <w:pPr>
              <w:jc w:val="center"/>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TCTGCCAGTTCATGGAGGAC</w:t>
            </w:r>
          </w:p>
        </w:tc>
        <w:tc>
          <w:tcPr>
            <w:tcW w:w="4394" w:type="dxa"/>
            <w:tcBorders>
              <w:top w:val="nil"/>
              <w:left w:val="single" w:sz="4" w:space="0" w:color="auto"/>
              <w:bottom w:val="nil"/>
              <w:right w:val="single" w:sz="4" w:space="0" w:color="auto"/>
            </w:tcBorders>
            <w:shd w:val="clear" w:color="auto" w:fill="auto"/>
            <w:noWrap/>
            <w:vAlign w:val="center"/>
            <w:hideMark/>
          </w:tcPr>
          <w:p w:rsidR="00861969" w:rsidRPr="001B6F7E" w:rsidRDefault="00861969">
            <w:pPr>
              <w:jc w:val="center"/>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CCCGTTGAAAATCATCCACT</w:t>
            </w:r>
          </w:p>
        </w:tc>
        <w:tc>
          <w:tcPr>
            <w:tcW w:w="2693" w:type="dxa"/>
            <w:vMerge/>
            <w:tcBorders>
              <w:top w:val="dotted" w:sz="4" w:space="0" w:color="auto"/>
              <w:left w:val="nil"/>
              <w:bottom w:val="dotted" w:sz="4" w:space="0" w:color="000000"/>
              <w:right w:val="single" w:sz="4" w:space="0" w:color="auto"/>
            </w:tcBorders>
            <w:vAlign w:val="center"/>
            <w:hideMark/>
          </w:tcPr>
          <w:p w:rsidR="00861969" w:rsidRPr="001B6F7E" w:rsidRDefault="00861969">
            <w:pPr>
              <w:rPr>
                <w:rFonts w:ascii="Times New Roman" w:eastAsia="游ゴシック" w:hAnsi="Times New Roman" w:cs="Times New Roman"/>
                <w:color w:val="000000"/>
                <w:sz w:val="18"/>
                <w:szCs w:val="18"/>
              </w:rPr>
            </w:pPr>
          </w:p>
        </w:tc>
      </w:tr>
      <w:tr w:rsidR="00861969" w:rsidRPr="001B6F7E" w:rsidTr="00DC2A8F">
        <w:trPr>
          <w:trHeight w:val="113"/>
        </w:trPr>
        <w:tc>
          <w:tcPr>
            <w:tcW w:w="1900" w:type="dxa"/>
            <w:tcBorders>
              <w:top w:val="nil"/>
              <w:left w:val="single" w:sz="4" w:space="0" w:color="auto"/>
              <w:bottom w:val="nil"/>
              <w:right w:val="nil"/>
            </w:tcBorders>
            <w:shd w:val="clear" w:color="auto" w:fill="auto"/>
            <w:noWrap/>
            <w:vAlign w:val="center"/>
            <w:hideMark/>
          </w:tcPr>
          <w:p w:rsidR="00861969" w:rsidRPr="001B6F7E" w:rsidRDefault="00861969">
            <w:pPr>
              <w:jc w:val="left"/>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GPX-2</w:t>
            </w:r>
          </w:p>
        </w:tc>
        <w:tc>
          <w:tcPr>
            <w:tcW w:w="4196" w:type="dxa"/>
            <w:tcBorders>
              <w:top w:val="nil"/>
              <w:left w:val="single" w:sz="4" w:space="0" w:color="auto"/>
              <w:bottom w:val="nil"/>
              <w:right w:val="nil"/>
            </w:tcBorders>
            <w:shd w:val="clear" w:color="auto" w:fill="auto"/>
            <w:noWrap/>
            <w:vAlign w:val="center"/>
            <w:hideMark/>
          </w:tcPr>
          <w:p w:rsidR="00861969" w:rsidRPr="001B6F7E" w:rsidRDefault="00861969">
            <w:pPr>
              <w:jc w:val="center"/>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TGATTGAGAATGTGGCTTCG</w:t>
            </w:r>
          </w:p>
        </w:tc>
        <w:tc>
          <w:tcPr>
            <w:tcW w:w="4394" w:type="dxa"/>
            <w:tcBorders>
              <w:top w:val="nil"/>
              <w:left w:val="single" w:sz="4" w:space="0" w:color="auto"/>
              <w:bottom w:val="nil"/>
              <w:right w:val="single" w:sz="4" w:space="0" w:color="auto"/>
            </w:tcBorders>
            <w:shd w:val="clear" w:color="auto" w:fill="auto"/>
            <w:noWrap/>
            <w:vAlign w:val="center"/>
            <w:hideMark/>
          </w:tcPr>
          <w:p w:rsidR="00861969" w:rsidRPr="001B6F7E" w:rsidRDefault="00861969">
            <w:pPr>
              <w:jc w:val="center"/>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TTTTTGGACAAGGGTGAAGG</w:t>
            </w:r>
          </w:p>
        </w:tc>
        <w:tc>
          <w:tcPr>
            <w:tcW w:w="2693" w:type="dxa"/>
            <w:vMerge/>
            <w:tcBorders>
              <w:top w:val="dotted" w:sz="4" w:space="0" w:color="auto"/>
              <w:left w:val="nil"/>
              <w:bottom w:val="dotted" w:sz="4" w:space="0" w:color="000000"/>
              <w:right w:val="single" w:sz="4" w:space="0" w:color="auto"/>
            </w:tcBorders>
            <w:vAlign w:val="center"/>
            <w:hideMark/>
          </w:tcPr>
          <w:p w:rsidR="00861969" w:rsidRPr="001B6F7E" w:rsidRDefault="00861969">
            <w:pPr>
              <w:rPr>
                <w:rFonts w:ascii="Times New Roman" w:eastAsia="游ゴシック" w:hAnsi="Times New Roman" w:cs="Times New Roman"/>
                <w:color w:val="000000"/>
                <w:sz w:val="18"/>
                <w:szCs w:val="18"/>
              </w:rPr>
            </w:pPr>
          </w:p>
        </w:tc>
      </w:tr>
      <w:tr w:rsidR="00861969" w:rsidRPr="001B6F7E" w:rsidTr="00DC2A8F">
        <w:trPr>
          <w:trHeight w:val="113"/>
        </w:trPr>
        <w:tc>
          <w:tcPr>
            <w:tcW w:w="1900" w:type="dxa"/>
            <w:tcBorders>
              <w:top w:val="nil"/>
              <w:left w:val="single" w:sz="4" w:space="0" w:color="auto"/>
              <w:bottom w:val="dotted" w:sz="4" w:space="0" w:color="auto"/>
              <w:right w:val="nil"/>
            </w:tcBorders>
            <w:shd w:val="clear" w:color="auto" w:fill="auto"/>
            <w:noWrap/>
            <w:vAlign w:val="center"/>
            <w:hideMark/>
          </w:tcPr>
          <w:p w:rsidR="00861969" w:rsidRPr="001B6F7E" w:rsidRDefault="00861969">
            <w:pPr>
              <w:jc w:val="left"/>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CYGB</w:t>
            </w:r>
          </w:p>
        </w:tc>
        <w:tc>
          <w:tcPr>
            <w:tcW w:w="4196" w:type="dxa"/>
            <w:tcBorders>
              <w:top w:val="nil"/>
              <w:left w:val="single" w:sz="4" w:space="0" w:color="auto"/>
              <w:bottom w:val="dotted" w:sz="4" w:space="0" w:color="auto"/>
              <w:right w:val="nil"/>
            </w:tcBorders>
            <w:shd w:val="clear" w:color="auto" w:fill="auto"/>
            <w:noWrap/>
            <w:vAlign w:val="center"/>
            <w:hideMark/>
          </w:tcPr>
          <w:p w:rsidR="00861969" w:rsidRPr="001B6F7E" w:rsidRDefault="00861969">
            <w:pPr>
              <w:jc w:val="center"/>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AGAAAGTGCCAGGCGAGAT</w:t>
            </w:r>
          </w:p>
        </w:tc>
        <w:tc>
          <w:tcPr>
            <w:tcW w:w="4394" w:type="dxa"/>
            <w:tcBorders>
              <w:top w:val="nil"/>
              <w:left w:val="single" w:sz="4" w:space="0" w:color="auto"/>
              <w:bottom w:val="dotted" w:sz="4" w:space="0" w:color="auto"/>
              <w:right w:val="single" w:sz="4" w:space="0" w:color="auto"/>
            </w:tcBorders>
            <w:shd w:val="clear" w:color="auto" w:fill="auto"/>
            <w:noWrap/>
            <w:vAlign w:val="center"/>
            <w:hideMark/>
          </w:tcPr>
          <w:p w:rsidR="00861969" w:rsidRPr="001B6F7E" w:rsidRDefault="00861969">
            <w:pPr>
              <w:jc w:val="center"/>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TCCTCCATGTGCTTGAACTG</w:t>
            </w:r>
          </w:p>
        </w:tc>
        <w:tc>
          <w:tcPr>
            <w:tcW w:w="2693" w:type="dxa"/>
            <w:vMerge/>
            <w:tcBorders>
              <w:top w:val="dotted" w:sz="4" w:space="0" w:color="auto"/>
              <w:left w:val="nil"/>
              <w:bottom w:val="dotted" w:sz="4" w:space="0" w:color="000000"/>
              <w:right w:val="single" w:sz="4" w:space="0" w:color="auto"/>
            </w:tcBorders>
            <w:vAlign w:val="center"/>
            <w:hideMark/>
          </w:tcPr>
          <w:p w:rsidR="00861969" w:rsidRPr="001B6F7E" w:rsidRDefault="00861969">
            <w:pPr>
              <w:rPr>
                <w:rFonts w:ascii="Times New Roman" w:eastAsia="游ゴシック" w:hAnsi="Times New Roman" w:cs="Times New Roman"/>
                <w:color w:val="000000"/>
                <w:sz w:val="18"/>
                <w:szCs w:val="18"/>
              </w:rPr>
            </w:pPr>
          </w:p>
        </w:tc>
      </w:tr>
      <w:tr w:rsidR="00861969" w:rsidRPr="001B6F7E" w:rsidTr="00DC2A8F">
        <w:trPr>
          <w:trHeight w:val="113"/>
        </w:trPr>
        <w:tc>
          <w:tcPr>
            <w:tcW w:w="1900" w:type="dxa"/>
            <w:tcBorders>
              <w:top w:val="nil"/>
              <w:left w:val="single" w:sz="4" w:space="0" w:color="auto"/>
              <w:bottom w:val="nil"/>
              <w:right w:val="nil"/>
            </w:tcBorders>
            <w:shd w:val="clear" w:color="auto" w:fill="auto"/>
            <w:noWrap/>
            <w:vAlign w:val="center"/>
            <w:hideMark/>
          </w:tcPr>
          <w:p w:rsidR="00861969" w:rsidRPr="001B6F7E" w:rsidRDefault="00861969">
            <w:pPr>
              <w:jc w:val="left"/>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Oct3/4</w:t>
            </w:r>
          </w:p>
        </w:tc>
        <w:tc>
          <w:tcPr>
            <w:tcW w:w="4196" w:type="dxa"/>
            <w:tcBorders>
              <w:top w:val="nil"/>
              <w:left w:val="single" w:sz="4" w:space="0" w:color="auto"/>
              <w:bottom w:val="nil"/>
              <w:right w:val="nil"/>
            </w:tcBorders>
            <w:shd w:val="clear" w:color="auto" w:fill="auto"/>
            <w:noWrap/>
            <w:vAlign w:val="center"/>
            <w:hideMark/>
          </w:tcPr>
          <w:p w:rsidR="00861969" w:rsidRPr="001B6F7E" w:rsidRDefault="00861969">
            <w:pPr>
              <w:jc w:val="center"/>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GACAGGGGGAGGGGAGGAGCTAGG</w:t>
            </w:r>
          </w:p>
        </w:tc>
        <w:tc>
          <w:tcPr>
            <w:tcW w:w="4394" w:type="dxa"/>
            <w:tcBorders>
              <w:top w:val="nil"/>
              <w:left w:val="single" w:sz="4" w:space="0" w:color="auto"/>
              <w:bottom w:val="nil"/>
              <w:right w:val="single" w:sz="4" w:space="0" w:color="auto"/>
            </w:tcBorders>
            <w:shd w:val="clear" w:color="auto" w:fill="auto"/>
            <w:noWrap/>
            <w:vAlign w:val="center"/>
            <w:hideMark/>
          </w:tcPr>
          <w:p w:rsidR="00861969" w:rsidRPr="001B6F7E" w:rsidRDefault="00861969">
            <w:pPr>
              <w:jc w:val="center"/>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CTTCCCTCCAACCAGTTGCCCCAAAC</w:t>
            </w:r>
          </w:p>
        </w:tc>
        <w:tc>
          <w:tcPr>
            <w:tcW w:w="2693" w:type="dxa"/>
            <w:vMerge w:val="restart"/>
            <w:tcBorders>
              <w:top w:val="nil"/>
              <w:left w:val="nil"/>
              <w:bottom w:val="dotted" w:sz="4" w:space="0" w:color="000000"/>
              <w:right w:val="single" w:sz="4" w:space="0" w:color="auto"/>
            </w:tcBorders>
            <w:shd w:val="clear" w:color="auto" w:fill="auto"/>
            <w:noWrap/>
            <w:vAlign w:val="center"/>
            <w:hideMark/>
          </w:tcPr>
          <w:p w:rsidR="00861969" w:rsidRPr="001B6F7E" w:rsidRDefault="00861969">
            <w:pPr>
              <w:jc w:val="left"/>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Yamanaka factor</w:t>
            </w:r>
          </w:p>
        </w:tc>
      </w:tr>
      <w:tr w:rsidR="00861969" w:rsidRPr="001B6F7E" w:rsidTr="00DC2A8F">
        <w:trPr>
          <w:trHeight w:val="113"/>
        </w:trPr>
        <w:tc>
          <w:tcPr>
            <w:tcW w:w="1900" w:type="dxa"/>
            <w:tcBorders>
              <w:top w:val="nil"/>
              <w:left w:val="single" w:sz="4" w:space="0" w:color="auto"/>
              <w:bottom w:val="nil"/>
              <w:right w:val="nil"/>
            </w:tcBorders>
            <w:shd w:val="clear" w:color="auto" w:fill="auto"/>
            <w:noWrap/>
            <w:vAlign w:val="center"/>
            <w:hideMark/>
          </w:tcPr>
          <w:p w:rsidR="00861969" w:rsidRPr="001B6F7E" w:rsidRDefault="00861969">
            <w:pPr>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Sox2</w:t>
            </w:r>
          </w:p>
        </w:tc>
        <w:tc>
          <w:tcPr>
            <w:tcW w:w="4196" w:type="dxa"/>
            <w:tcBorders>
              <w:top w:val="nil"/>
              <w:left w:val="single" w:sz="4" w:space="0" w:color="auto"/>
              <w:bottom w:val="nil"/>
              <w:right w:val="nil"/>
            </w:tcBorders>
            <w:shd w:val="clear" w:color="auto" w:fill="auto"/>
            <w:noWrap/>
            <w:vAlign w:val="center"/>
            <w:hideMark/>
          </w:tcPr>
          <w:p w:rsidR="00861969" w:rsidRPr="001B6F7E" w:rsidRDefault="00861969">
            <w:pPr>
              <w:jc w:val="center"/>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GGGAAATGGGAGGGGTGCAAAAGAGG</w:t>
            </w:r>
          </w:p>
        </w:tc>
        <w:tc>
          <w:tcPr>
            <w:tcW w:w="4394" w:type="dxa"/>
            <w:tcBorders>
              <w:top w:val="nil"/>
              <w:left w:val="single" w:sz="4" w:space="0" w:color="auto"/>
              <w:bottom w:val="nil"/>
              <w:right w:val="single" w:sz="4" w:space="0" w:color="auto"/>
            </w:tcBorders>
            <w:shd w:val="clear" w:color="auto" w:fill="auto"/>
            <w:noWrap/>
            <w:vAlign w:val="center"/>
            <w:hideMark/>
          </w:tcPr>
          <w:p w:rsidR="00861969" w:rsidRPr="001B6F7E" w:rsidRDefault="00861969">
            <w:pPr>
              <w:jc w:val="center"/>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TTGCGTGAGTGTGGATGGGATTGGTG</w:t>
            </w:r>
          </w:p>
        </w:tc>
        <w:tc>
          <w:tcPr>
            <w:tcW w:w="2693" w:type="dxa"/>
            <w:vMerge/>
            <w:tcBorders>
              <w:top w:val="nil"/>
              <w:left w:val="nil"/>
              <w:bottom w:val="dotted" w:sz="4" w:space="0" w:color="000000"/>
              <w:right w:val="single" w:sz="4" w:space="0" w:color="auto"/>
            </w:tcBorders>
            <w:vAlign w:val="center"/>
            <w:hideMark/>
          </w:tcPr>
          <w:p w:rsidR="00861969" w:rsidRPr="001B6F7E" w:rsidRDefault="00861969">
            <w:pPr>
              <w:rPr>
                <w:rFonts w:ascii="Times New Roman" w:eastAsia="游ゴシック" w:hAnsi="Times New Roman" w:cs="Times New Roman"/>
                <w:color w:val="000000"/>
                <w:sz w:val="18"/>
                <w:szCs w:val="18"/>
              </w:rPr>
            </w:pPr>
          </w:p>
        </w:tc>
      </w:tr>
      <w:tr w:rsidR="00861969" w:rsidRPr="001B6F7E" w:rsidTr="00DC2A8F">
        <w:trPr>
          <w:trHeight w:val="113"/>
        </w:trPr>
        <w:tc>
          <w:tcPr>
            <w:tcW w:w="1900" w:type="dxa"/>
            <w:tcBorders>
              <w:top w:val="nil"/>
              <w:left w:val="single" w:sz="4" w:space="0" w:color="auto"/>
              <w:bottom w:val="nil"/>
              <w:right w:val="nil"/>
            </w:tcBorders>
            <w:shd w:val="clear" w:color="auto" w:fill="auto"/>
            <w:noWrap/>
            <w:vAlign w:val="center"/>
            <w:hideMark/>
          </w:tcPr>
          <w:p w:rsidR="00861969" w:rsidRPr="001B6F7E" w:rsidRDefault="00861969">
            <w:pPr>
              <w:jc w:val="left"/>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c-Myc</w:t>
            </w:r>
          </w:p>
        </w:tc>
        <w:tc>
          <w:tcPr>
            <w:tcW w:w="4196" w:type="dxa"/>
            <w:tcBorders>
              <w:top w:val="nil"/>
              <w:left w:val="single" w:sz="4" w:space="0" w:color="auto"/>
              <w:bottom w:val="nil"/>
              <w:right w:val="nil"/>
            </w:tcBorders>
            <w:shd w:val="clear" w:color="auto" w:fill="auto"/>
            <w:noWrap/>
            <w:vAlign w:val="center"/>
            <w:hideMark/>
          </w:tcPr>
          <w:p w:rsidR="00861969" w:rsidRPr="001B6F7E" w:rsidRDefault="00861969">
            <w:pPr>
              <w:jc w:val="center"/>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GCGTCCTGGGAAGGGAGATCCGGAGC</w:t>
            </w:r>
          </w:p>
        </w:tc>
        <w:tc>
          <w:tcPr>
            <w:tcW w:w="4394" w:type="dxa"/>
            <w:tcBorders>
              <w:top w:val="nil"/>
              <w:left w:val="single" w:sz="4" w:space="0" w:color="auto"/>
              <w:bottom w:val="nil"/>
              <w:right w:val="single" w:sz="4" w:space="0" w:color="auto"/>
            </w:tcBorders>
            <w:shd w:val="clear" w:color="auto" w:fill="auto"/>
            <w:noWrap/>
            <w:vAlign w:val="center"/>
            <w:hideMark/>
          </w:tcPr>
          <w:p w:rsidR="00861969" w:rsidRPr="001B6F7E" w:rsidRDefault="00861969">
            <w:pPr>
              <w:jc w:val="center"/>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TTGAGGGGCATCGTCGCGGGAGGCTG</w:t>
            </w:r>
          </w:p>
        </w:tc>
        <w:tc>
          <w:tcPr>
            <w:tcW w:w="2693" w:type="dxa"/>
            <w:vMerge/>
            <w:tcBorders>
              <w:top w:val="nil"/>
              <w:left w:val="nil"/>
              <w:bottom w:val="dotted" w:sz="4" w:space="0" w:color="000000"/>
              <w:right w:val="single" w:sz="4" w:space="0" w:color="auto"/>
            </w:tcBorders>
            <w:vAlign w:val="center"/>
            <w:hideMark/>
          </w:tcPr>
          <w:p w:rsidR="00861969" w:rsidRPr="001B6F7E" w:rsidRDefault="00861969">
            <w:pPr>
              <w:rPr>
                <w:rFonts w:ascii="Times New Roman" w:eastAsia="游ゴシック" w:hAnsi="Times New Roman" w:cs="Times New Roman"/>
                <w:color w:val="000000"/>
                <w:sz w:val="18"/>
                <w:szCs w:val="18"/>
              </w:rPr>
            </w:pPr>
          </w:p>
        </w:tc>
      </w:tr>
      <w:tr w:rsidR="00861969" w:rsidRPr="001B6F7E" w:rsidTr="00DC2A8F">
        <w:trPr>
          <w:trHeight w:val="113"/>
        </w:trPr>
        <w:tc>
          <w:tcPr>
            <w:tcW w:w="1900" w:type="dxa"/>
            <w:tcBorders>
              <w:top w:val="nil"/>
              <w:left w:val="single" w:sz="4" w:space="0" w:color="auto"/>
              <w:bottom w:val="dotted" w:sz="4" w:space="0" w:color="auto"/>
              <w:right w:val="nil"/>
            </w:tcBorders>
            <w:shd w:val="clear" w:color="auto" w:fill="auto"/>
            <w:noWrap/>
            <w:vAlign w:val="center"/>
            <w:hideMark/>
          </w:tcPr>
          <w:p w:rsidR="00861969" w:rsidRPr="001B6F7E" w:rsidRDefault="00861969">
            <w:pPr>
              <w:jc w:val="left"/>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Klf4</w:t>
            </w:r>
          </w:p>
        </w:tc>
        <w:tc>
          <w:tcPr>
            <w:tcW w:w="4196" w:type="dxa"/>
            <w:tcBorders>
              <w:top w:val="nil"/>
              <w:left w:val="single" w:sz="4" w:space="0" w:color="auto"/>
              <w:bottom w:val="dotted" w:sz="4" w:space="0" w:color="auto"/>
              <w:right w:val="nil"/>
            </w:tcBorders>
            <w:shd w:val="clear" w:color="auto" w:fill="auto"/>
            <w:noWrap/>
            <w:vAlign w:val="center"/>
            <w:hideMark/>
          </w:tcPr>
          <w:p w:rsidR="00861969" w:rsidRPr="001B6F7E" w:rsidRDefault="00861969">
            <w:pPr>
              <w:jc w:val="center"/>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CCCACACAGGTGAGAAACCT</w:t>
            </w:r>
          </w:p>
        </w:tc>
        <w:tc>
          <w:tcPr>
            <w:tcW w:w="4394" w:type="dxa"/>
            <w:tcBorders>
              <w:top w:val="nil"/>
              <w:left w:val="single" w:sz="4" w:space="0" w:color="auto"/>
              <w:bottom w:val="dotted" w:sz="4" w:space="0" w:color="auto"/>
              <w:right w:val="single" w:sz="4" w:space="0" w:color="auto"/>
            </w:tcBorders>
            <w:shd w:val="clear" w:color="auto" w:fill="auto"/>
            <w:noWrap/>
            <w:vAlign w:val="center"/>
            <w:hideMark/>
          </w:tcPr>
          <w:p w:rsidR="00861969" w:rsidRPr="001B6F7E" w:rsidRDefault="00861969">
            <w:pPr>
              <w:jc w:val="center"/>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ATGTGTAAGGCGAGGTGGTC</w:t>
            </w:r>
          </w:p>
        </w:tc>
        <w:tc>
          <w:tcPr>
            <w:tcW w:w="2693" w:type="dxa"/>
            <w:vMerge/>
            <w:tcBorders>
              <w:top w:val="nil"/>
              <w:left w:val="nil"/>
              <w:bottom w:val="dotted" w:sz="4" w:space="0" w:color="000000"/>
              <w:right w:val="single" w:sz="4" w:space="0" w:color="auto"/>
            </w:tcBorders>
            <w:vAlign w:val="center"/>
            <w:hideMark/>
          </w:tcPr>
          <w:p w:rsidR="00861969" w:rsidRPr="001B6F7E" w:rsidRDefault="00861969">
            <w:pPr>
              <w:rPr>
                <w:rFonts w:ascii="Times New Roman" w:eastAsia="游ゴシック" w:hAnsi="Times New Roman" w:cs="Times New Roman"/>
                <w:color w:val="000000"/>
                <w:sz w:val="18"/>
                <w:szCs w:val="18"/>
              </w:rPr>
            </w:pPr>
          </w:p>
        </w:tc>
      </w:tr>
      <w:tr w:rsidR="00861969" w:rsidRPr="001B6F7E" w:rsidTr="00DC2A8F">
        <w:trPr>
          <w:trHeight w:val="274"/>
        </w:trPr>
        <w:tc>
          <w:tcPr>
            <w:tcW w:w="1900" w:type="dxa"/>
            <w:tcBorders>
              <w:top w:val="nil"/>
              <w:left w:val="single" w:sz="4" w:space="0" w:color="auto"/>
              <w:bottom w:val="nil"/>
              <w:right w:val="nil"/>
            </w:tcBorders>
            <w:shd w:val="clear" w:color="auto" w:fill="auto"/>
            <w:noWrap/>
            <w:vAlign w:val="center"/>
            <w:hideMark/>
          </w:tcPr>
          <w:p w:rsidR="00861969" w:rsidRPr="001B6F7E" w:rsidRDefault="00861969">
            <w:pPr>
              <w:jc w:val="left"/>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CD49f</w:t>
            </w:r>
          </w:p>
        </w:tc>
        <w:tc>
          <w:tcPr>
            <w:tcW w:w="4196" w:type="dxa"/>
            <w:tcBorders>
              <w:top w:val="nil"/>
              <w:left w:val="single" w:sz="4" w:space="0" w:color="auto"/>
              <w:bottom w:val="nil"/>
              <w:right w:val="nil"/>
            </w:tcBorders>
            <w:shd w:val="clear" w:color="auto" w:fill="auto"/>
            <w:noWrap/>
            <w:vAlign w:val="center"/>
            <w:hideMark/>
          </w:tcPr>
          <w:p w:rsidR="00861969" w:rsidRPr="001B6F7E" w:rsidRDefault="00861969">
            <w:pPr>
              <w:jc w:val="center"/>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ACGTGATCCGGAAATATGGA</w:t>
            </w:r>
          </w:p>
        </w:tc>
        <w:tc>
          <w:tcPr>
            <w:tcW w:w="4394" w:type="dxa"/>
            <w:tcBorders>
              <w:top w:val="nil"/>
              <w:left w:val="single" w:sz="4" w:space="0" w:color="auto"/>
              <w:bottom w:val="nil"/>
              <w:right w:val="single" w:sz="4" w:space="0" w:color="auto"/>
            </w:tcBorders>
            <w:shd w:val="clear" w:color="auto" w:fill="auto"/>
            <w:noWrap/>
            <w:vAlign w:val="center"/>
            <w:hideMark/>
          </w:tcPr>
          <w:p w:rsidR="00861969" w:rsidRPr="001B6F7E" w:rsidRDefault="00861969">
            <w:pPr>
              <w:jc w:val="center"/>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CTCCCGTTCTGTTGGCTCT</w:t>
            </w:r>
          </w:p>
        </w:tc>
        <w:tc>
          <w:tcPr>
            <w:tcW w:w="2693" w:type="dxa"/>
            <w:vMerge w:val="restart"/>
            <w:tcBorders>
              <w:top w:val="nil"/>
              <w:left w:val="single" w:sz="4" w:space="0" w:color="auto"/>
              <w:bottom w:val="dotted" w:sz="4" w:space="0" w:color="000000"/>
              <w:right w:val="single" w:sz="4" w:space="0" w:color="auto"/>
            </w:tcBorders>
            <w:shd w:val="clear" w:color="auto" w:fill="auto"/>
            <w:noWrap/>
            <w:vAlign w:val="center"/>
            <w:hideMark/>
          </w:tcPr>
          <w:p w:rsidR="00861969" w:rsidRPr="001B6F7E" w:rsidRDefault="00861969">
            <w:pPr>
              <w:jc w:val="left"/>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Keratinocyto marker</w:t>
            </w:r>
          </w:p>
        </w:tc>
      </w:tr>
      <w:tr w:rsidR="00861969" w:rsidRPr="001B6F7E" w:rsidTr="00DC2A8F">
        <w:trPr>
          <w:trHeight w:val="113"/>
        </w:trPr>
        <w:tc>
          <w:tcPr>
            <w:tcW w:w="1900" w:type="dxa"/>
            <w:tcBorders>
              <w:top w:val="nil"/>
              <w:left w:val="single" w:sz="4" w:space="0" w:color="auto"/>
              <w:bottom w:val="dotted" w:sz="4" w:space="0" w:color="auto"/>
              <w:right w:val="nil"/>
            </w:tcBorders>
            <w:shd w:val="clear" w:color="auto" w:fill="auto"/>
            <w:noWrap/>
            <w:vAlign w:val="center"/>
            <w:hideMark/>
          </w:tcPr>
          <w:p w:rsidR="00861969" w:rsidRPr="001B6F7E" w:rsidRDefault="00861969">
            <w:pPr>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CD71</w:t>
            </w:r>
          </w:p>
        </w:tc>
        <w:tc>
          <w:tcPr>
            <w:tcW w:w="4196" w:type="dxa"/>
            <w:tcBorders>
              <w:top w:val="nil"/>
              <w:left w:val="single" w:sz="4" w:space="0" w:color="auto"/>
              <w:bottom w:val="dotted" w:sz="4" w:space="0" w:color="auto"/>
              <w:right w:val="nil"/>
            </w:tcBorders>
            <w:shd w:val="clear" w:color="auto" w:fill="auto"/>
            <w:noWrap/>
            <w:vAlign w:val="center"/>
            <w:hideMark/>
          </w:tcPr>
          <w:p w:rsidR="00861969" w:rsidRPr="001B6F7E" w:rsidRDefault="00861969">
            <w:pPr>
              <w:jc w:val="center"/>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AAGGCCAATGTCACAAAACC</w:t>
            </w:r>
          </w:p>
        </w:tc>
        <w:tc>
          <w:tcPr>
            <w:tcW w:w="4394" w:type="dxa"/>
            <w:tcBorders>
              <w:top w:val="nil"/>
              <w:left w:val="single" w:sz="4" w:space="0" w:color="auto"/>
              <w:bottom w:val="dotted" w:sz="4" w:space="0" w:color="auto"/>
              <w:right w:val="single" w:sz="4" w:space="0" w:color="auto"/>
            </w:tcBorders>
            <w:shd w:val="clear" w:color="auto" w:fill="auto"/>
            <w:noWrap/>
            <w:vAlign w:val="center"/>
            <w:hideMark/>
          </w:tcPr>
          <w:p w:rsidR="00861969" w:rsidRPr="001B6F7E" w:rsidRDefault="00861969">
            <w:pPr>
              <w:jc w:val="center"/>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AAGTCCTCTCCTGGCTCCTC</w:t>
            </w:r>
          </w:p>
        </w:tc>
        <w:tc>
          <w:tcPr>
            <w:tcW w:w="2693" w:type="dxa"/>
            <w:vMerge/>
            <w:tcBorders>
              <w:top w:val="nil"/>
              <w:left w:val="single" w:sz="4" w:space="0" w:color="auto"/>
              <w:bottom w:val="dotted" w:sz="4" w:space="0" w:color="000000"/>
              <w:right w:val="single" w:sz="4" w:space="0" w:color="auto"/>
            </w:tcBorders>
            <w:vAlign w:val="center"/>
            <w:hideMark/>
          </w:tcPr>
          <w:p w:rsidR="00861969" w:rsidRPr="001B6F7E" w:rsidRDefault="00861969">
            <w:pPr>
              <w:rPr>
                <w:rFonts w:ascii="Times New Roman" w:eastAsia="游ゴシック" w:hAnsi="Times New Roman" w:cs="Times New Roman"/>
                <w:color w:val="000000"/>
                <w:sz w:val="18"/>
                <w:szCs w:val="18"/>
              </w:rPr>
            </w:pPr>
          </w:p>
        </w:tc>
      </w:tr>
      <w:tr w:rsidR="00861969" w:rsidRPr="001B6F7E" w:rsidTr="00DC2A8F">
        <w:trPr>
          <w:trHeight w:val="170"/>
        </w:trPr>
        <w:tc>
          <w:tcPr>
            <w:tcW w:w="1900" w:type="dxa"/>
            <w:tcBorders>
              <w:top w:val="nil"/>
              <w:left w:val="single" w:sz="4" w:space="0" w:color="auto"/>
              <w:bottom w:val="nil"/>
              <w:right w:val="nil"/>
            </w:tcBorders>
            <w:shd w:val="clear" w:color="auto" w:fill="auto"/>
            <w:noWrap/>
            <w:vAlign w:val="center"/>
            <w:hideMark/>
          </w:tcPr>
          <w:p w:rsidR="00861969" w:rsidRPr="001B6F7E" w:rsidRDefault="00861969">
            <w:pPr>
              <w:jc w:val="left"/>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lastRenderedPageBreak/>
              <w:t>BIRC5</w:t>
            </w:r>
          </w:p>
        </w:tc>
        <w:tc>
          <w:tcPr>
            <w:tcW w:w="4196" w:type="dxa"/>
            <w:tcBorders>
              <w:top w:val="nil"/>
              <w:left w:val="single" w:sz="4" w:space="0" w:color="auto"/>
              <w:bottom w:val="nil"/>
              <w:right w:val="nil"/>
            </w:tcBorders>
            <w:shd w:val="clear" w:color="auto" w:fill="auto"/>
            <w:noWrap/>
            <w:vAlign w:val="center"/>
            <w:hideMark/>
          </w:tcPr>
          <w:p w:rsidR="00861969" w:rsidRPr="001B6F7E" w:rsidRDefault="00861969">
            <w:pPr>
              <w:jc w:val="center"/>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GGACCACCGCATCTCTACAT</w:t>
            </w:r>
          </w:p>
        </w:tc>
        <w:tc>
          <w:tcPr>
            <w:tcW w:w="4394" w:type="dxa"/>
            <w:tcBorders>
              <w:top w:val="nil"/>
              <w:left w:val="single" w:sz="4" w:space="0" w:color="auto"/>
              <w:bottom w:val="nil"/>
              <w:right w:val="single" w:sz="4" w:space="0" w:color="auto"/>
            </w:tcBorders>
            <w:shd w:val="clear" w:color="auto" w:fill="auto"/>
            <w:noWrap/>
            <w:vAlign w:val="center"/>
            <w:hideMark/>
          </w:tcPr>
          <w:p w:rsidR="00861969" w:rsidRPr="001B6F7E" w:rsidRDefault="00861969">
            <w:pPr>
              <w:jc w:val="center"/>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TCTCCGCAGTTTCCTCAAAT</w:t>
            </w:r>
          </w:p>
        </w:tc>
        <w:tc>
          <w:tcPr>
            <w:tcW w:w="2693" w:type="dxa"/>
            <w:tcBorders>
              <w:top w:val="nil"/>
              <w:left w:val="nil"/>
              <w:bottom w:val="nil"/>
              <w:right w:val="single" w:sz="4" w:space="0" w:color="auto"/>
            </w:tcBorders>
            <w:shd w:val="clear" w:color="auto" w:fill="auto"/>
            <w:noWrap/>
            <w:vAlign w:val="center"/>
            <w:hideMark/>
          </w:tcPr>
          <w:p w:rsidR="00861969" w:rsidRPr="001B6F7E" w:rsidRDefault="00861969">
            <w:pPr>
              <w:jc w:val="left"/>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 xml:space="preserve">　</w:t>
            </w:r>
          </w:p>
        </w:tc>
      </w:tr>
      <w:tr w:rsidR="00861969" w:rsidRPr="001B6F7E" w:rsidTr="00DC2A8F">
        <w:trPr>
          <w:trHeight w:val="170"/>
        </w:trPr>
        <w:tc>
          <w:tcPr>
            <w:tcW w:w="1900" w:type="dxa"/>
            <w:tcBorders>
              <w:top w:val="nil"/>
              <w:left w:val="single" w:sz="4" w:space="0" w:color="auto"/>
              <w:bottom w:val="dotted" w:sz="4" w:space="0" w:color="auto"/>
              <w:right w:val="nil"/>
            </w:tcBorders>
            <w:shd w:val="clear" w:color="auto" w:fill="auto"/>
            <w:noWrap/>
            <w:vAlign w:val="center"/>
            <w:hideMark/>
          </w:tcPr>
          <w:p w:rsidR="00861969" w:rsidRPr="001B6F7E" w:rsidRDefault="00861969">
            <w:pPr>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Ki67</w:t>
            </w:r>
          </w:p>
        </w:tc>
        <w:tc>
          <w:tcPr>
            <w:tcW w:w="4196" w:type="dxa"/>
            <w:tcBorders>
              <w:top w:val="nil"/>
              <w:left w:val="single" w:sz="4" w:space="0" w:color="auto"/>
              <w:bottom w:val="dotted" w:sz="4" w:space="0" w:color="auto"/>
              <w:right w:val="nil"/>
            </w:tcBorders>
            <w:shd w:val="clear" w:color="auto" w:fill="auto"/>
            <w:noWrap/>
            <w:vAlign w:val="center"/>
            <w:hideMark/>
          </w:tcPr>
          <w:p w:rsidR="00861969" w:rsidRPr="001B6F7E" w:rsidRDefault="00861969">
            <w:pPr>
              <w:jc w:val="center"/>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CGTCCCAGTGGAAGAGTTGT</w:t>
            </w:r>
          </w:p>
        </w:tc>
        <w:tc>
          <w:tcPr>
            <w:tcW w:w="4394" w:type="dxa"/>
            <w:tcBorders>
              <w:top w:val="nil"/>
              <w:left w:val="single" w:sz="4" w:space="0" w:color="auto"/>
              <w:bottom w:val="dotted" w:sz="4" w:space="0" w:color="auto"/>
              <w:right w:val="single" w:sz="4" w:space="0" w:color="auto"/>
            </w:tcBorders>
            <w:shd w:val="clear" w:color="auto" w:fill="auto"/>
            <w:noWrap/>
            <w:vAlign w:val="center"/>
            <w:hideMark/>
          </w:tcPr>
          <w:p w:rsidR="00861969" w:rsidRPr="001B6F7E" w:rsidRDefault="00861969">
            <w:pPr>
              <w:jc w:val="center"/>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ATATTGCCTCCTGCTCATGG</w:t>
            </w:r>
          </w:p>
        </w:tc>
        <w:tc>
          <w:tcPr>
            <w:tcW w:w="2693" w:type="dxa"/>
            <w:tcBorders>
              <w:top w:val="nil"/>
              <w:left w:val="nil"/>
              <w:bottom w:val="dotted" w:sz="4" w:space="0" w:color="auto"/>
              <w:right w:val="single" w:sz="4" w:space="0" w:color="auto"/>
            </w:tcBorders>
            <w:shd w:val="clear" w:color="auto" w:fill="auto"/>
            <w:noWrap/>
            <w:vAlign w:val="center"/>
            <w:hideMark/>
          </w:tcPr>
          <w:p w:rsidR="00861969" w:rsidRPr="001B6F7E" w:rsidRDefault="00861969">
            <w:pPr>
              <w:jc w:val="left"/>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 xml:space="preserve">　</w:t>
            </w:r>
          </w:p>
        </w:tc>
      </w:tr>
      <w:tr w:rsidR="00861969" w:rsidRPr="001B6F7E" w:rsidTr="00DC2A8F">
        <w:trPr>
          <w:trHeight w:val="170"/>
        </w:trPr>
        <w:tc>
          <w:tcPr>
            <w:tcW w:w="1900" w:type="dxa"/>
            <w:tcBorders>
              <w:top w:val="nil"/>
              <w:left w:val="single" w:sz="4" w:space="0" w:color="auto"/>
              <w:bottom w:val="nil"/>
              <w:right w:val="nil"/>
            </w:tcBorders>
            <w:shd w:val="clear" w:color="auto" w:fill="auto"/>
            <w:noWrap/>
            <w:vAlign w:val="center"/>
            <w:hideMark/>
          </w:tcPr>
          <w:p w:rsidR="00861969" w:rsidRPr="001B6F7E" w:rsidRDefault="00861969">
            <w:pPr>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GAPDH-1</w:t>
            </w:r>
          </w:p>
        </w:tc>
        <w:tc>
          <w:tcPr>
            <w:tcW w:w="4196" w:type="dxa"/>
            <w:tcBorders>
              <w:top w:val="nil"/>
              <w:left w:val="single" w:sz="4" w:space="0" w:color="auto"/>
              <w:bottom w:val="nil"/>
              <w:right w:val="nil"/>
            </w:tcBorders>
            <w:shd w:val="clear" w:color="auto" w:fill="auto"/>
            <w:noWrap/>
            <w:vAlign w:val="center"/>
            <w:hideMark/>
          </w:tcPr>
          <w:p w:rsidR="00861969" w:rsidRPr="001B6F7E" w:rsidRDefault="00861969">
            <w:pPr>
              <w:jc w:val="center"/>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GGTGAAGGTCGGAGTCAACG</w:t>
            </w:r>
          </w:p>
        </w:tc>
        <w:tc>
          <w:tcPr>
            <w:tcW w:w="4394" w:type="dxa"/>
            <w:tcBorders>
              <w:top w:val="nil"/>
              <w:left w:val="single" w:sz="4" w:space="0" w:color="auto"/>
              <w:bottom w:val="nil"/>
              <w:right w:val="single" w:sz="4" w:space="0" w:color="auto"/>
            </w:tcBorders>
            <w:shd w:val="clear" w:color="auto" w:fill="auto"/>
            <w:noWrap/>
            <w:vAlign w:val="center"/>
            <w:hideMark/>
          </w:tcPr>
          <w:p w:rsidR="00861969" w:rsidRPr="001B6F7E" w:rsidRDefault="00861969">
            <w:pPr>
              <w:jc w:val="center"/>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AATTTGCCATGGGTGGAATC</w:t>
            </w:r>
          </w:p>
        </w:tc>
        <w:tc>
          <w:tcPr>
            <w:tcW w:w="2693"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861969" w:rsidRPr="001B6F7E" w:rsidRDefault="00861969">
            <w:pPr>
              <w:jc w:val="left"/>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Internal standard</w:t>
            </w:r>
          </w:p>
        </w:tc>
      </w:tr>
      <w:tr w:rsidR="00861969" w:rsidRPr="001B6F7E" w:rsidTr="00DC2A8F">
        <w:trPr>
          <w:trHeight w:val="170"/>
        </w:trPr>
        <w:tc>
          <w:tcPr>
            <w:tcW w:w="1900" w:type="dxa"/>
            <w:tcBorders>
              <w:top w:val="nil"/>
              <w:left w:val="single" w:sz="4" w:space="0" w:color="auto"/>
              <w:bottom w:val="single" w:sz="4" w:space="0" w:color="auto"/>
              <w:right w:val="nil"/>
            </w:tcBorders>
            <w:shd w:val="clear" w:color="auto" w:fill="auto"/>
            <w:noWrap/>
            <w:vAlign w:val="center"/>
            <w:hideMark/>
          </w:tcPr>
          <w:p w:rsidR="00861969" w:rsidRPr="001B6F7E" w:rsidRDefault="00861969">
            <w:pPr>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GAPDH-2</w:t>
            </w:r>
          </w:p>
        </w:tc>
        <w:tc>
          <w:tcPr>
            <w:tcW w:w="4196" w:type="dxa"/>
            <w:tcBorders>
              <w:top w:val="nil"/>
              <w:left w:val="single" w:sz="4" w:space="0" w:color="auto"/>
              <w:bottom w:val="single" w:sz="4" w:space="0" w:color="auto"/>
              <w:right w:val="nil"/>
            </w:tcBorders>
            <w:shd w:val="clear" w:color="auto" w:fill="auto"/>
            <w:noWrap/>
            <w:vAlign w:val="center"/>
            <w:hideMark/>
          </w:tcPr>
          <w:p w:rsidR="00861969" w:rsidRPr="001B6F7E" w:rsidRDefault="00861969">
            <w:pPr>
              <w:jc w:val="center"/>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CGAGATCCCTCCAAAATCAA</w:t>
            </w:r>
          </w:p>
        </w:tc>
        <w:tc>
          <w:tcPr>
            <w:tcW w:w="4394" w:type="dxa"/>
            <w:tcBorders>
              <w:top w:val="nil"/>
              <w:left w:val="single" w:sz="4" w:space="0" w:color="auto"/>
              <w:bottom w:val="single" w:sz="4" w:space="0" w:color="auto"/>
              <w:right w:val="single" w:sz="4" w:space="0" w:color="auto"/>
            </w:tcBorders>
            <w:shd w:val="clear" w:color="auto" w:fill="auto"/>
            <w:noWrap/>
            <w:vAlign w:val="center"/>
            <w:hideMark/>
          </w:tcPr>
          <w:p w:rsidR="00861969" w:rsidRPr="001B6F7E" w:rsidRDefault="00861969">
            <w:pPr>
              <w:jc w:val="center"/>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TTCACACCCATGACGAACAT</w:t>
            </w:r>
          </w:p>
        </w:tc>
        <w:tc>
          <w:tcPr>
            <w:tcW w:w="2693" w:type="dxa"/>
            <w:vMerge/>
            <w:tcBorders>
              <w:top w:val="nil"/>
              <w:left w:val="single" w:sz="4" w:space="0" w:color="auto"/>
              <w:bottom w:val="single" w:sz="4" w:space="0" w:color="000000"/>
              <w:right w:val="single" w:sz="4" w:space="0" w:color="auto"/>
            </w:tcBorders>
            <w:vAlign w:val="center"/>
            <w:hideMark/>
          </w:tcPr>
          <w:p w:rsidR="00861969" w:rsidRPr="001B6F7E" w:rsidRDefault="00861969">
            <w:pPr>
              <w:rPr>
                <w:rFonts w:ascii="Times New Roman" w:eastAsia="游ゴシック" w:hAnsi="Times New Roman" w:cs="Times New Roman"/>
                <w:color w:val="000000"/>
                <w:sz w:val="18"/>
                <w:szCs w:val="18"/>
              </w:rPr>
            </w:pPr>
          </w:p>
        </w:tc>
      </w:tr>
      <w:tr w:rsidR="00861969" w:rsidRPr="001B6F7E" w:rsidTr="00DC2A8F">
        <w:trPr>
          <w:trHeight w:val="170"/>
        </w:trPr>
        <w:tc>
          <w:tcPr>
            <w:tcW w:w="1900" w:type="dxa"/>
            <w:tcBorders>
              <w:top w:val="nil"/>
              <w:left w:val="nil"/>
              <w:bottom w:val="nil"/>
              <w:right w:val="nil"/>
            </w:tcBorders>
            <w:shd w:val="clear" w:color="auto" w:fill="auto"/>
            <w:noWrap/>
            <w:vAlign w:val="center"/>
            <w:hideMark/>
          </w:tcPr>
          <w:p w:rsidR="00861969" w:rsidRPr="001B6F7E" w:rsidRDefault="00861969">
            <w:pPr>
              <w:jc w:val="center"/>
              <w:rPr>
                <w:rFonts w:ascii="Times New Roman" w:eastAsia="游ゴシック" w:hAnsi="Times New Roman" w:cs="Times New Roman"/>
                <w:color w:val="000000"/>
                <w:sz w:val="18"/>
                <w:szCs w:val="18"/>
              </w:rPr>
            </w:pPr>
          </w:p>
        </w:tc>
        <w:tc>
          <w:tcPr>
            <w:tcW w:w="4196" w:type="dxa"/>
            <w:tcBorders>
              <w:top w:val="nil"/>
              <w:left w:val="nil"/>
              <w:bottom w:val="nil"/>
              <w:right w:val="nil"/>
            </w:tcBorders>
            <w:shd w:val="clear" w:color="auto" w:fill="auto"/>
            <w:noWrap/>
            <w:vAlign w:val="center"/>
            <w:hideMark/>
          </w:tcPr>
          <w:p w:rsidR="00861969" w:rsidRPr="001B6F7E" w:rsidRDefault="00861969">
            <w:pPr>
              <w:rPr>
                <w:rFonts w:ascii="Times New Roman" w:eastAsia="Times New Roman" w:hAnsi="Times New Roman" w:cs="Times New Roman"/>
                <w:sz w:val="18"/>
                <w:szCs w:val="18"/>
              </w:rPr>
            </w:pPr>
          </w:p>
        </w:tc>
        <w:tc>
          <w:tcPr>
            <w:tcW w:w="4394" w:type="dxa"/>
            <w:tcBorders>
              <w:top w:val="nil"/>
              <w:left w:val="nil"/>
              <w:bottom w:val="nil"/>
              <w:right w:val="nil"/>
            </w:tcBorders>
            <w:shd w:val="clear" w:color="auto" w:fill="auto"/>
            <w:noWrap/>
            <w:vAlign w:val="center"/>
            <w:hideMark/>
          </w:tcPr>
          <w:p w:rsidR="00861969" w:rsidRPr="001B6F7E" w:rsidRDefault="00861969">
            <w:pPr>
              <w:jc w:val="center"/>
              <w:rPr>
                <w:rFonts w:ascii="Times New Roman" w:eastAsia="Times New Roman" w:hAnsi="Times New Roman" w:cs="Times New Roman"/>
                <w:sz w:val="18"/>
                <w:szCs w:val="18"/>
              </w:rPr>
            </w:pPr>
          </w:p>
        </w:tc>
        <w:tc>
          <w:tcPr>
            <w:tcW w:w="2693" w:type="dxa"/>
            <w:tcBorders>
              <w:top w:val="nil"/>
              <w:left w:val="nil"/>
              <w:bottom w:val="nil"/>
              <w:right w:val="nil"/>
            </w:tcBorders>
            <w:shd w:val="clear" w:color="auto" w:fill="auto"/>
            <w:noWrap/>
            <w:vAlign w:val="center"/>
            <w:hideMark/>
          </w:tcPr>
          <w:p w:rsidR="00861969" w:rsidRPr="001B6F7E" w:rsidRDefault="00861969">
            <w:pPr>
              <w:jc w:val="center"/>
              <w:rPr>
                <w:rFonts w:ascii="Times New Roman" w:eastAsia="Times New Roman" w:hAnsi="Times New Roman" w:cs="Times New Roman"/>
                <w:sz w:val="18"/>
                <w:szCs w:val="18"/>
              </w:rPr>
            </w:pPr>
          </w:p>
        </w:tc>
      </w:tr>
      <w:tr w:rsidR="00861969" w:rsidRPr="001B6F7E" w:rsidTr="00DC2A8F">
        <w:trPr>
          <w:trHeight w:val="170"/>
        </w:trPr>
        <w:tc>
          <w:tcPr>
            <w:tcW w:w="1900" w:type="dxa"/>
            <w:tcBorders>
              <w:top w:val="nil"/>
              <w:left w:val="nil"/>
              <w:bottom w:val="nil"/>
              <w:right w:val="nil"/>
            </w:tcBorders>
            <w:shd w:val="clear" w:color="auto" w:fill="auto"/>
            <w:noWrap/>
            <w:vAlign w:val="center"/>
            <w:hideMark/>
          </w:tcPr>
          <w:p w:rsidR="00861969" w:rsidRPr="001B6F7E" w:rsidRDefault="00861969">
            <w:pPr>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siRNA sequence</w:t>
            </w:r>
          </w:p>
        </w:tc>
        <w:tc>
          <w:tcPr>
            <w:tcW w:w="4196" w:type="dxa"/>
            <w:tcBorders>
              <w:top w:val="nil"/>
              <w:left w:val="nil"/>
              <w:bottom w:val="nil"/>
              <w:right w:val="nil"/>
            </w:tcBorders>
            <w:shd w:val="clear" w:color="auto" w:fill="auto"/>
            <w:noWrap/>
            <w:vAlign w:val="center"/>
            <w:hideMark/>
          </w:tcPr>
          <w:p w:rsidR="00861969" w:rsidRPr="001B6F7E" w:rsidRDefault="00861969">
            <w:pPr>
              <w:rPr>
                <w:rFonts w:ascii="Times New Roman" w:eastAsia="游ゴシック" w:hAnsi="Times New Roman" w:cs="Times New Roman"/>
                <w:color w:val="000000"/>
                <w:sz w:val="18"/>
                <w:szCs w:val="18"/>
              </w:rPr>
            </w:pPr>
          </w:p>
        </w:tc>
        <w:tc>
          <w:tcPr>
            <w:tcW w:w="4394" w:type="dxa"/>
            <w:tcBorders>
              <w:top w:val="nil"/>
              <w:left w:val="nil"/>
              <w:bottom w:val="nil"/>
              <w:right w:val="nil"/>
            </w:tcBorders>
            <w:shd w:val="clear" w:color="auto" w:fill="auto"/>
            <w:noWrap/>
            <w:vAlign w:val="center"/>
            <w:hideMark/>
          </w:tcPr>
          <w:p w:rsidR="00861969" w:rsidRPr="001B6F7E" w:rsidRDefault="00861969">
            <w:pPr>
              <w:jc w:val="center"/>
              <w:rPr>
                <w:rFonts w:ascii="Times New Roman" w:eastAsia="Times New Roman" w:hAnsi="Times New Roman" w:cs="Times New Roman"/>
                <w:sz w:val="18"/>
                <w:szCs w:val="18"/>
              </w:rPr>
            </w:pPr>
          </w:p>
        </w:tc>
        <w:tc>
          <w:tcPr>
            <w:tcW w:w="2693" w:type="dxa"/>
            <w:tcBorders>
              <w:top w:val="nil"/>
              <w:left w:val="nil"/>
              <w:bottom w:val="nil"/>
              <w:right w:val="nil"/>
            </w:tcBorders>
            <w:shd w:val="clear" w:color="auto" w:fill="auto"/>
            <w:noWrap/>
            <w:vAlign w:val="center"/>
            <w:hideMark/>
          </w:tcPr>
          <w:p w:rsidR="00861969" w:rsidRPr="001B6F7E" w:rsidRDefault="00861969">
            <w:pPr>
              <w:jc w:val="center"/>
              <w:rPr>
                <w:rFonts w:ascii="Times New Roman" w:eastAsia="Times New Roman" w:hAnsi="Times New Roman" w:cs="Times New Roman"/>
                <w:sz w:val="18"/>
                <w:szCs w:val="18"/>
              </w:rPr>
            </w:pPr>
          </w:p>
        </w:tc>
      </w:tr>
      <w:tr w:rsidR="00861969" w:rsidRPr="001B6F7E" w:rsidTr="00DC2A8F">
        <w:trPr>
          <w:trHeight w:val="170"/>
        </w:trPr>
        <w:tc>
          <w:tcPr>
            <w:tcW w:w="1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61969" w:rsidRPr="001B6F7E" w:rsidRDefault="00861969">
            <w:pPr>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siRNA ΔNp63</w:t>
            </w:r>
          </w:p>
        </w:tc>
        <w:tc>
          <w:tcPr>
            <w:tcW w:w="4196" w:type="dxa"/>
            <w:tcBorders>
              <w:top w:val="single" w:sz="4" w:space="0" w:color="auto"/>
              <w:left w:val="nil"/>
              <w:bottom w:val="single" w:sz="4" w:space="0" w:color="auto"/>
              <w:right w:val="single" w:sz="4" w:space="0" w:color="auto"/>
            </w:tcBorders>
            <w:shd w:val="clear" w:color="auto" w:fill="auto"/>
            <w:noWrap/>
            <w:vAlign w:val="center"/>
            <w:hideMark/>
          </w:tcPr>
          <w:p w:rsidR="00861969" w:rsidRPr="001B6F7E" w:rsidRDefault="00861969">
            <w:pPr>
              <w:jc w:val="center"/>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GUGUGCUGGUACCUUAUGA-dTdT</w:t>
            </w:r>
          </w:p>
        </w:tc>
        <w:tc>
          <w:tcPr>
            <w:tcW w:w="4394" w:type="dxa"/>
            <w:tcBorders>
              <w:top w:val="single" w:sz="4" w:space="0" w:color="auto"/>
              <w:left w:val="nil"/>
              <w:bottom w:val="single" w:sz="4" w:space="0" w:color="auto"/>
              <w:right w:val="single" w:sz="4" w:space="0" w:color="auto"/>
            </w:tcBorders>
            <w:shd w:val="clear" w:color="auto" w:fill="auto"/>
            <w:noWrap/>
            <w:vAlign w:val="center"/>
            <w:hideMark/>
          </w:tcPr>
          <w:p w:rsidR="00861969" w:rsidRPr="001B6F7E" w:rsidRDefault="00861969">
            <w:pPr>
              <w:jc w:val="center"/>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UCAUAAGGUACCAGCACAC-dTdT</w:t>
            </w:r>
          </w:p>
        </w:tc>
        <w:tc>
          <w:tcPr>
            <w:tcW w:w="2693" w:type="dxa"/>
            <w:tcBorders>
              <w:top w:val="single" w:sz="4" w:space="0" w:color="auto"/>
              <w:left w:val="nil"/>
              <w:bottom w:val="single" w:sz="4" w:space="0" w:color="auto"/>
              <w:right w:val="single" w:sz="4" w:space="0" w:color="auto"/>
            </w:tcBorders>
            <w:shd w:val="clear" w:color="auto" w:fill="auto"/>
            <w:noWrap/>
            <w:vAlign w:val="center"/>
            <w:hideMark/>
          </w:tcPr>
          <w:p w:rsidR="00861969" w:rsidRPr="001B6F7E" w:rsidRDefault="00861969">
            <w:pPr>
              <w:jc w:val="left"/>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Target DNA-binding domain</w:t>
            </w:r>
          </w:p>
        </w:tc>
      </w:tr>
      <w:tr w:rsidR="00861969" w:rsidRPr="001B6F7E" w:rsidTr="00DC2A8F">
        <w:trPr>
          <w:trHeight w:val="170"/>
        </w:trPr>
        <w:tc>
          <w:tcPr>
            <w:tcW w:w="1900" w:type="dxa"/>
            <w:tcBorders>
              <w:top w:val="nil"/>
              <w:left w:val="nil"/>
              <w:bottom w:val="nil"/>
              <w:right w:val="nil"/>
            </w:tcBorders>
            <w:shd w:val="clear" w:color="auto" w:fill="auto"/>
            <w:noWrap/>
            <w:vAlign w:val="center"/>
            <w:hideMark/>
          </w:tcPr>
          <w:p w:rsidR="00861969" w:rsidRPr="001B6F7E" w:rsidRDefault="00861969">
            <w:pPr>
              <w:rPr>
                <w:rFonts w:ascii="Times New Roman" w:eastAsia="游ゴシック" w:hAnsi="Times New Roman" w:cs="Times New Roman"/>
                <w:color w:val="000000"/>
                <w:sz w:val="18"/>
                <w:szCs w:val="18"/>
              </w:rPr>
            </w:pPr>
          </w:p>
        </w:tc>
        <w:tc>
          <w:tcPr>
            <w:tcW w:w="4196" w:type="dxa"/>
            <w:tcBorders>
              <w:top w:val="nil"/>
              <w:left w:val="nil"/>
              <w:bottom w:val="nil"/>
              <w:right w:val="nil"/>
            </w:tcBorders>
            <w:shd w:val="clear" w:color="auto" w:fill="auto"/>
            <w:noWrap/>
            <w:vAlign w:val="center"/>
            <w:hideMark/>
          </w:tcPr>
          <w:p w:rsidR="00861969" w:rsidRPr="001B6F7E" w:rsidRDefault="00861969">
            <w:pPr>
              <w:rPr>
                <w:rFonts w:ascii="Times New Roman" w:eastAsia="Times New Roman" w:hAnsi="Times New Roman" w:cs="Times New Roman"/>
                <w:sz w:val="18"/>
                <w:szCs w:val="18"/>
              </w:rPr>
            </w:pPr>
          </w:p>
        </w:tc>
        <w:tc>
          <w:tcPr>
            <w:tcW w:w="4394" w:type="dxa"/>
            <w:tcBorders>
              <w:top w:val="nil"/>
              <w:left w:val="nil"/>
              <w:bottom w:val="nil"/>
              <w:right w:val="nil"/>
            </w:tcBorders>
            <w:shd w:val="clear" w:color="auto" w:fill="auto"/>
            <w:noWrap/>
            <w:vAlign w:val="center"/>
            <w:hideMark/>
          </w:tcPr>
          <w:p w:rsidR="00861969" w:rsidRPr="001B6F7E" w:rsidRDefault="00861969">
            <w:pPr>
              <w:jc w:val="center"/>
              <w:rPr>
                <w:rFonts w:ascii="Times New Roman" w:eastAsia="Times New Roman" w:hAnsi="Times New Roman" w:cs="Times New Roman"/>
                <w:sz w:val="18"/>
                <w:szCs w:val="18"/>
              </w:rPr>
            </w:pPr>
          </w:p>
        </w:tc>
        <w:tc>
          <w:tcPr>
            <w:tcW w:w="2693" w:type="dxa"/>
            <w:tcBorders>
              <w:top w:val="nil"/>
              <w:left w:val="nil"/>
              <w:bottom w:val="nil"/>
              <w:right w:val="nil"/>
            </w:tcBorders>
            <w:shd w:val="clear" w:color="auto" w:fill="auto"/>
            <w:noWrap/>
            <w:vAlign w:val="center"/>
            <w:hideMark/>
          </w:tcPr>
          <w:p w:rsidR="00861969" w:rsidRPr="001B6F7E" w:rsidRDefault="00861969">
            <w:pPr>
              <w:jc w:val="center"/>
              <w:rPr>
                <w:rFonts w:ascii="Times New Roman" w:eastAsia="Times New Roman" w:hAnsi="Times New Roman" w:cs="Times New Roman"/>
                <w:sz w:val="18"/>
                <w:szCs w:val="18"/>
              </w:rPr>
            </w:pPr>
          </w:p>
        </w:tc>
      </w:tr>
      <w:tr w:rsidR="00861969" w:rsidRPr="001B6F7E" w:rsidTr="00DC2A8F">
        <w:trPr>
          <w:trHeight w:val="170"/>
        </w:trPr>
        <w:tc>
          <w:tcPr>
            <w:tcW w:w="1900" w:type="dxa"/>
            <w:tcBorders>
              <w:top w:val="nil"/>
              <w:left w:val="nil"/>
              <w:bottom w:val="nil"/>
              <w:right w:val="nil"/>
            </w:tcBorders>
            <w:shd w:val="clear" w:color="auto" w:fill="auto"/>
            <w:noWrap/>
            <w:vAlign w:val="center"/>
            <w:hideMark/>
          </w:tcPr>
          <w:p w:rsidR="00861969" w:rsidRPr="001B6F7E" w:rsidRDefault="00861969">
            <w:pPr>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ChIP-qPCR</w:t>
            </w:r>
            <w:r w:rsidR="00DC2A8F" w:rsidRPr="001B6F7E">
              <w:rPr>
                <w:rFonts w:ascii="Times New Roman" w:eastAsia="游ゴシック" w:hAnsi="Times New Roman" w:cs="Times New Roman"/>
                <w:color w:val="000000"/>
                <w:sz w:val="18"/>
                <w:szCs w:val="18"/>
              </w:rPr>
              <w:t xml:space="preserve"> primer</w:t>
            </w:r>
          </w:p>
        </w:tc>
        <w:tc>
          <w:tcPr>
            <w:tcW w:w="4196" w:type="dxa"/>
            <w:tcBorders>
              <w:top w:val="nil"/>
              <w:left w:val="nil"/>
              <w:bottom w:val="nil"/>
              <w:right w:val="nil"/>
            </w:tcBorders>
            <w:shd w:val="clear" w:color="auto" w:fill="auto"/>
            <w:noWrap/>
            <w:vAlign w:val="center"/>
            <w:hideMark/>
          </w:tcPr>
          <w:p w:rsidR="00861969" w:rsidRPr="001B6F7E" w:rsidRDefault="00861969">
            <w:pPr>
              <w:rPr>
                <w:rFonts w:ascii="Times New Roman" w:eastAsia="游ゴシック" w:hAnsi="Times New Roman" w:cs="Times New Roman"/>
                <w:color w:val="000000"/>
                <w:sz w:val="18"/>
                <w:szCs w:val="18"/>
              </w:rPr>
            </w:pPr>
          </w:p>
        </w:tc>
        <w:tc>
          <w:tcPr>
            <w:tcW w:w="4394" w:type="dxa"/>
            <w:tcBorders>
              <w:top w:val="nil"/>
              <w:left w:val="nil"/>
              <w:bottom w:val="nil"/>
              <w:right w:val="nil"/>
            </w:tcBorders>
            <w:shd w:val="clear" w:color="auto" w:fill="auto"/>
            <w:noWrap/>
            <w:vAlign w:val="center"/>
            <w:hideMark/>
          </w:tcPr>
          <w:p w:rsidR="00861969" w:rsidRPr="001B6F7E" w:rsidRDefault="00861969">
            <w:pPr>
              <w:jc w:val="center"/>
              <w:rPr>
                <w:rFonts w:ascii="Times New Roman" w:eastAsia="Times New Roman" w:hAnsi="Times New Roman" w:cs="Times New Roman"/>
                <w:sz w:val="18"/>
                <w:szCs w:val="18"/>
              </w:rPr>
            </w:pPr>
          </w:p>
        </w:tc>
        <w:tc>
          <w:tcPr>
            <w:tcW w:w="2693" w:type="dxa"/>
            <w:tcBorders>
              <w:top w:val="nil"/>
              <w:left w:val="nil"/>
              <w:bottom w:val="nil"/>
              <w:right w:val="nil"/>
            </w:tcBorders>
            <w:shd w:val="clear" w:color="auto" w:fill="auto"/>
            <w:noWrap/>
            <w:vAlign w:val="center"/>
            <w:hideMark/>
          </w:tcPr>
          <w:p w:rsidR="00861969" w:rsidRPr="001B6F7E" w:rsidRDefault="00861969">
            <w:pPr>
              <w:jc w:val="center"/>
              <w:rPr>
                <w:rFonts w:ascii="Times New Roman" w:eastAsia="Times New Roman" w:hAnsi="Times New Roman" w:cs="Times New Roman"/>
                <w:sz w:val="18"/>
                <w:szCs w:val="18"/>
              </w:rPr>
            </w:pPr>
          </w:p>
        </w:tc>
      </w:tr>
      <w:tr w:rsidR="00861969" w:rsidRPr="001B6F7E" w:rsidTr="00DC2A8F">
        <w:trPr>
          <w:trHeight w:val="170"/>
        </w:trPr>
        <w:tc>
          <w:tcPr>
            <w:tcW w:w="1900" w:type="dxa"/>
            <w:tcBorders>
              <w:top w:val="single" w:sz="4" w:space="0" w:color="auto"/>
              <w:left w:val="single" w:sz="4" w:space="0" w:color="auto"/>
              <w:bottom w:val="dotted" w:sz="4" w:space="0" w:color="auto"/>
              <w:right w:val="single" w:sz="4" w:space="0" w:color="auto"/>
            </w:tcBorders>
            <w:shd w:val="clear" w:color="auto" w:fill="auto"/>
            <w:noWrap/>
            <w:vAlign w:val="center"/>
            <w:hideMark/>
          </w:tcPr>
          <w:p w:rsidR="00861969" w:rsidRPr="001B6F7E" w:rsidRDefault="00861969">
            <w:pPr>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Bax promoter</w:t>
            </w:r>
          </w:p>
        </w:tc>
        <w:tc>
          <w:tcPr>
            <w:tcW w:w="4196" w:type="dxa"/>
            <w:tcBorders>
              <w:top w:val="single" w:sz="4" w:space="0" w:color="auto"/>
              <w:left w:val="nil"/>
              <w:bottom w:val="dotted" w:sz="4" w:space="0" w:color="auto"/>
              <w:right w:val="single" w:sz="4" w:space="0" w:color="auto"/>
            </w:tcBorders>
            <w:shd w:val="clear" w:color="auto" w:fill="auto"/>
            <w:noWrap/>
            <w:vAlign w:val="center"/>
            <w:hideMark/>
          </w:tcPr>
          <w:p w:rsidR="00861969" w:rsidRPr="001B6F7E" w:rsidRDefault="00861969">
            <w:pPr>
              <w:jc w:val="center"/>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TAAAAATTAACCAGGGGCGG</w:t>
            </w:r>
          </w:p>
        </w:tc>
        <w:tc>
          <w:tcPr>
            <w:tcW w:w="4394" w:type="dxa"/>
            <w:tcBorders>
              <w:top w:val="single" w:sz="4" w:space="0" w:color="auto"/>
              <w:left w:val="nil"/>
              <w:bottom w:val="dotted" w:sz="4" w:space="0" w:color="auto"/>
              <w:right w:val="single" w:sz="4" w:space="0" w:color="auto"/>
            </w:tcBorders>
            <w:shd w:val="clear" w:color="auto" w:fill="auto"/>
            <w:noWrap/>
            <w:vAlign w:val="center"/>
            <w:hideMark/>
          </w:tcPr>
          <w:p w:rsidR="00861969" w:rsidRPr="001B6F7E" w:rsidRDefault="00861969">
            <w:pPr>
              <w:jc w:val="center"/>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TCACTGTGTTGCCCAGGCTG</w:t>
            </w:r>
          </w:p>
        </w:tc>
        <w:tc>
          <w:tcPr>
            <w:tcW w:w="2693" w:type="dxa"/>
            <w:tcBorders>
              <w:top w:val="single" w:sz="4" w:space="0" w:color="auto"/>
              <w:left w:val="nil"/>
              <w:bottom w:val="dotted" w:sz="4" w:space="0" w:color="auto"/>
              <w:right w:val="single" w:sz="4" w:space="0" w:color="auto"/>
            </w:tcBorders>
            <w:shd w:val="clear" w:color="auto" w:fill="auto"/>
            <w:noWrap/>
            <w:vAlign w:val="center"/>
            <w:hideMark/>
          </w:tcPr>
          <w:p w:rsidR="00861969" w:rsidRPr="001B6F7E" w:rsidRDefault="00861969">
            <w:pPr>
              <w:jc w:val="left"/>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 xml:space="preserve">　</w:t>
            </w:r>
          </w:p>
        </w:tc>
      </w:tr>
      <w:tr w:rsidR="00861969" w:rsidRPr="001B6F7E" w:rsidTr="00DC2A8F">
        <w:trPr>
          <w:trHeight w:val="170"/>
        </w:trPr>
        <w:tc>
          <w:tcPr>
            <w:tcW w:w="1900" w:type="dxa"/>
            <w:tcBorders>
              <w:top w:val="nil"/>
              <w:left w:val="single" w:sz="4" w:space="0" w:color="auto"/>
              <w:bottom w:val="single" w:sz="4" w:space="0" w:color="auto"/>
              <w:right w:val="single" w:sz="4" w:space="0" w:color="auto"/>
            </w:tcBorders>
            <w:shd w:val="clear" w:color="auto" w:fill="auto"/>
            <w:noWrap/>
            <w:vAlign w:val="center"/>
            <w:hideMark/>
          </w:tcPr>
          <w:p w:rsidR="00861969" w:rsidRPr="001B6F7E" w:rsidRDefault="00861969">
            <w:pPr>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CDKN1A promoter</w:t>
            </w:r>
          </w:p>
        </w:tc>
        <w:tc>
          <w:tcPr>
            <w:tcW w:w="4196" w:type="dxa"/>
            <w:tcBorders>
              <w:top w:val="nil"/>
              <w:left w:val="nil"/>
              <w:bottom w:val="single" w:sz="4" w:space="0" w:color="auto"/>
              <w:right w:val="single" w:sz="4" w:space="0" w:color="auto"/>
            </w:tcBorders>
            <w:shd w:val="clear" w:color="auto" w:fill="auto"/>
            <w:noWrap/>
            <w:vAlign w:val="center"/>
            <w:hideMark/>
          </w:tcPr>
          <w:p w:rsidR="00861969" w:rsidRPr="001B6F7E" w:rsidRDefault="00861969">
            <w:pPr>
              <w:jc w:val="center"/>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CTGTGGCTCTGATTGGCTTT</w:t>
            </w:r>
          </w:p>
        </w:tc>
        <w:tc>
          <w:tcPr>
            <w:tcW w:w="4394" w:type="dxa"/>
            <w:tcBorders>
              <w:top w:val="nil"/>
              <w:left w:val="nil"/>
              <w:bottom w:val="single" w:sz="4" w:space="0" w:color="auto"/>
              <w:right w:val="single" w:sz="4" w:space="0" w:color="auto"/>
            </w:tcBorders>
            <w:shd w:val="clear" w:color="auto" w:fill="auto"/>
            <w:noWrap/>
            <w:vAlign w:val="center"/>
            <w:hideMark/>
          </w:tcPr>
          <w:p w:rsidR="00861969" w:rsidRPr="001B6F7E" w:rsidRDefault="00861969">
            <w:pPr>
              <w:jc w:val="center"/>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CCCTTCCTCACCTGAAAACA</w:t>
            </w:r>
          </w:p>
        </w:tc>
        <w:tc>
          <w:tcPr>
            <w:tcW w:w="2693" w:type="dxa"/>
            <w:tcBorders>
              <w:top w:val="nil"/>
              <w:left w:val="nil"/>
              <w:bottom w:val="single" w:sz="4" w:space="0" w:color="auto"/>
              <w:right w:val="single" w:sz="4" w:space="0" w:color="auto"/>
            </w:tcBorders>
            <w:shd w:val="clear" w:color="auto" w:fill="auto"/>
            <w:noWrap/>
            <w:vAlign w:val="center"/>
            <w:hideMark/>
          </w:tcPr>
          <w:p w:rsidR="00861969" w:rsidRPr="001B6F7E" w:rsidRDefault="00861969">
            <w:pPr>
              <w:jc w:val="left"/>
              <w:rPr>
                <w:rFonts w:ascii="Times New Roman" w:eastAsia="游ゴシック" w:hAnsi="Times New Roman" w:cs="Times New Roman"/>
                <w:color w:val="000000"/>
                <w:sz w:val="18"/>
                <w:szCs w:val="18"/>
              </w:rPr>
            </w:pPr>
            <w:r w:rsidRPr="001B6F7E">
              <w:rPr>
                <w:rFonts w:ascii="Times New Roman" w:eastAsia="游ゴシック" w:hAnsi="Times New Roman" w:cs="Times New Roman"/>
                <w:color w:val="000000"/>
                <w:sz w:val="18"/>
                <w:szCs w:val="18"/>
              </w:rPr>
              <w:t xml:space="preserve">　</w:t>
            </w:r>
          </w:p>
        </w:tc>
      </w:tr>
    </w:tbl>
    <w:p w:rsidR="00861969" w:rsidRPr="001B6F7E" w:rsidRDefault="00861969" w:rsidP="00861969">
      <w:pPr>
        <w:widowControl/>
        <w:jc w:val="left"/>
        <w:rPr>
          <w:rFonts w:ascii="Times New Roman" w:hAnsi="Times New Roman" w:cs="Times New Roman"/>
          <w:b/>
          <w:sz w:val="20"/>
          <w:szCs w:val="20"/>
        </w:rPr>
      </w:pPr>
      <w:r w:rsidRPr="001B6F7E">
        <w:rPr>
          <w:rFonts w:ascii="Times New Roman" w:hAnsi="Times New Roman" w:cs="Times New Roman"/>
          <w:b/>
          <w:sz w:val="20"/>
          <w:szCs w:val="20"/>
        </w:rPr>
        <w:t xml:space="preserve"> </w:t>
      </w:r>
      <w:r w:rsidRPr="001B6F7E">
        <w:rPr>
          <w:rFonts w:ascii="Times New Roman" w:hAnsi="Times New Roman" w:cs="Times New Roman"/>
          <w:b/>
          <w:sz w:val="20"/>
          <w:szCs w:val="20"/>
        </w:rPr>
        <w:br w:type="page"/>
      </w:r>
    </w:p>
    <w:p w:rsidR="00861969" w:rsidRPr="001B6F7E" w:rsidRDefault="00861969" w:rsidP="00861969">
      <w:pPr>
        <w:widowControl/>
        <w:jc w:val="left"/>
        <w:rPr>
          <w:rFonts w:ascii="Times New Roman" w:hAnsi="Times New Roman" w:cs="Times New Roman"/>
          <w:sz w:val="20"/>
          <w:szCs w:val="20"/>
        </w:rPr>
      </w:pPr>
      <w:r w:rsidRPr="001B6F7E">
        <w:rPr>
          <w:rFonts w:ascii="Times New Roman" w:hAnsi="Times New Roman" w:cs="Times New Roman"/>
          <w:b/>
          <w:sz w:val="20"/>
          <w:szCs w:val="20"/>
        </w:rPr>
        <w:lastRenderedPageBreak/>
        <w:t xml:space="preserve">Table S2.  </w:t>
      </w:r>
      <w:r w:rsidRPr="001B6F7E">
        <w:rPr>
          <w:rFonts w:ascii="Times New Roman" w:hAnsi="Times New Roman" w:cs="Times New Roman"/>
          <w:sz w:val="20"/>
          <w:szCs w:val="20"/>
        </w:rPr>
        <w:t xml:space="preserve">List of primary </w:t>
      </w:r>
      <w:r w:rsidR="00BA5722" w:rsidRPr="001B6F7E">
        <w:rPr>
          <w:rFonts w:ascii="Times New Roman" w:hAnsi="Times New Roman" w:cs="Times New Roman"/>
          <w:sz w:val="20"/>
          <w:szCs w:val="20"/>
        </w:rPr>
        <w:t xml:space="preserve">and secondary </w:t>
      </w:r>
      <w:r w:rsidRPr="001B6F7E">
        <w:rPr>
          <w:rFonts w:ascii="Times New Roman" w:hAnsi="Times New Roman" w:cs="Times New Roman"/>
          <w:sz w:val="20"/>
          <w:szCs w:val="20"/>
        </w:rPr>
        <w:t>antibodies.</w:t>
      </w:r>
    </w:p>
    <w:tbl>
      <w:tblPr>
        <w:tblW w:w="13183" w:type="dxa"/>
        <w:tblCellMar>
          <w:left w:w="99" w:type="dxa"/>
          <w:right w:w="99" w:type="dxa"/>
        </w:tblCellMar>
        <w:tblLook w:val="04A0" w:firstRow="1" w:lastRow="0" w:firstColumn="1" w:lastColumn="0" w:noHBand="0" w:noVBand="1"/>
      </w:tblPr>
      <w:tblGrid>
        <w:gridCol w:w="1940"/>
        <w:gridCol w:w="1480"/>
        <w:gridCol w:w="2800"/>
        <w:gridCol w:w="1540"/>
        <w:gridCol w:w="1460"/>
        <w:gridCol w:w="1080"/>
        <w:gridCol w:w="1607"/>
        <w:gridCol w:w="1276"/>
      </w:tblGrid>
      <w:tr w:rsidR="00DC2A8F" w:rsidRPr="00DC2A8F" w:rsidTr="00DC2A8F">
        <w:trPr>
          <w:trHeight w:val="227"/>
        </w:trPr>
        <w:tc>
          <w:tcPr>
            <w:tcW w:w="1940" w:type="dxa"/>
            <w:tcBorders>
              <w:top w:val="single" w:sz="4" w:space="0" w:color="auto"/>
              <w:left w:val="nil"/>
              <w:bottom w:val="single" w:sz="4" w:space="0" w:color="auto"/>
              <w:right w:val="nil"/>
            </w:tcBorders>
            <w:shd w:val="clear" w:color="auto" w:fill="auto"/>
            <w:noWrap/>
            <w:vAlign w:val="center"/>
            <w:hideMark/>
          </w:tcPr>
          <w:p w:rsidR="00DC2A8F" w:rsidRPr="00DC2A8F" w:rsidRDefault="00DC2A8F" w:rsidP="00DC2A8F">
            <w:pPr>
              <w:widowControl/>
              <w:jc w:val="left"/>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Target antigen</w:t>
            </w:r>
          </w:p>
        </w:tc>
        <w:tc>
          <w:tcPr>
            <w:tcW w:w="1480" w:type="dxa"/>
            <w:tcBorders>
              <w:top w:val="single" w:sz="4" w:space="0" w:color="auto"/>
              <w:left w:val="nil"/>
              <w:bottom w:val="single" w:sz="4" w:space="0" w:color="auto"/>
              <w:right w:val="nil"/>
            </w:tcBorders>
            <w:shd w:val="clear" w:color="auto" w:fill="auto"/>
            <w:noWrap/>
            <w:vAlign w:val="center"/>
            <w:hideMark/>
          </w:tcPr>
          <w:p w:rsidR="00DC2A8F" w:rsidRPr="00DC2A8F" w:rsidRDefault="00DC2A8F" w:rsidP="00DC2A8F">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Clone</w:t>
            </w:r>
          </w:p>
        </w:tc>
        <w:tc>
          <w:tcPr>
            <w:tcW w:w="2800" w:type="dxa"/>
            <w:tcBorders>
              <w:top w:val="single" w:sz="4" w:space="0" w:color="auto"/>
              <w:left w:val="nil"/>
              <w:bottom w:val="single" w:sz="4" w:space="0" w:color="auto"/>
              <w:right w:val="nil"/>
            </w:tcBorders>
            <w:shd w:val="clear" w:color="auto" w:fill="auto"/>
            <w:noWrap/>
            <w:vAlign w:val="center"/>
            <w:hideMark/>
          </w:tcPr>
          <w:p w:rsidR="00DC2A8F" w:rsidRPr="00DC2A8F" w:rsidRDefault="00DC2A8F" w:rsidP="00DC2A8F">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Supplier</w:t>
            </w:r>
          </w:p>
        </w:tc>
        <w:tc>
          <w:tcPr>
            <w:tcW w:w="1540" w:type="dxa"/>
            <w:tcBorders>
              <w:top w:val="single" w:sz="4" w:space="0" w:color="auto"/>
              <w:left w:val="nil"/>
              <w:bottom w:val="single" w:sz="4" w:space="0" w:color="auto"/>
              <w:right w:val="nil"/>
            </w:tcBorders>
            <w:shd w:val="clear" w:color="auto" w:fill="auto"/>
            <w:noWrap/>
            <w:vAlign w:val="center"/>
            <w:hideMark/>
          </w:tcPr>
          <w:p w:rsidR="00DC2A8F" w:rsidRPr="00DC2A8F" w:rsidRDefault="00DC2A8F" w:rsidP="00DC2A8F">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Conjugation</w:t>
            </w:r>
          </w:p>
        </w:tc>
        <w:tc>
          <w:tcPr>
            <w:tcW w:w="1460" w:type="dxa"/>
            <w:tcBorders>
              <w:top w:val="single" w:sz="4" w:space="0" w:color="auto"/>
              <w:left w:val="nil"/>
              <w:bottom w:val="single" w:sz="4" w:space="0" w:color="auto"/>
              <w:right w:val="nil"/>
            </w:tcBorders>
            <w:shd w:val="clear" w:color="auto" w:fill="auto"/>
            <w:noWrap/>
            <w:vAlign w:val="center"/>
            <w:hideMark/>
          </w:tcPr>
          <w:p w:rsidR="00DC2A8F" w:rsidRPr="00DC2A8F" w:rsidRDefault="00DC2A8F" w:rsidP="00DC2A8F">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Catalog no.</w:t>
            </w:r>
          </w:p>
        </w:tc>
        <w:tc>
          <w:tcPr>
            <w:tcW w:w="1080" w:type="dxa"/>
            <w:tcBorders>
              <w:top w:val="single" w:sz="4" w:space="0" w:color="auto"/>
              <w:left w:val="nil"/>
              <w:bottom w:val="single" w:sz="4" w:space="0" w:color="auto"/>
              <w:right w:val="nil"/>
            </w:tcBorders>
            <w:shd w:val="clear" w:color="auto" w:fill="auto"/>
            <w:noWrap/>
            <w:vAlign w:val="center"/>
            <w:hideMark/>
          </w:tcPr>
          <w:p w:rsidR="00DC2A8F" w:rsidRPr="00DC2A8F" w:rsidRDefault="00DC2A8F" w:rsidP="00DC2A8F">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Species</w:t>
            </w:r>
          </w:p>
        </w:tc>
        <w:tc>
          <w:tcPr>
            <w:tcW w:w="1607" w:type="dxa"/>
            <w:tcBorders>
              <w:top w:val="single" w:sz="4" w:space="0" w:color="auto"/>
              <w:left w:val="nil"/>
              <w:bottom w:val="single" w:sz="4" w:space="0" w:color="auto"/>
              <w:right w:val="nil"/>
            </w:tcBorders>
            <w:shd w:val="clear" w:color="auto" w:fill="auto"/>
            <w:noWrap/>
            <w:vAlign w:val="center"/>
            <w:hideMark/>
          </w:tcPr>
          <w:p w:rsidR="00DC2A8F" w:rsidRPr="00DC2A8F" w:rsidRDefault="00DC2A8F" w:rsidP="00DC2A8F">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Experiment</w:t>
            </w:r>
          </w:p>
        </w:tc>
        <w:tc>
          <w:tcPr>
            <w:tcW w:w="1276" w:type="dxa"/>
            <w:tcBorders>
              <w:top w:val="single" w:sz="4" w:space="0" w:color="auto"/>
              <w:left w:val="nil"/>
              <w:bottom w:val="single" w:sz="4" w:space="0" w:color="auto"/>
              <w:right w:val="nil"/>
            </w:tcBorders>
            <w:shd w:val="clear" w:color="auto" w:fill="auto"/>
            <w:noWrap/>
            <w:vAlign w:val="center"/>
            <w:hideMark/>
          </w:tcPr>
          <w:p w:rsidR="00DC2A8F" w:rsidRPr="00DC2A8F" w:rsidRDefault="00DC2A8F" w:rsidP="00DC2A8F">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Conc.</w:t>
            </w:r>
          </w:p>
        </w:tc>
      </w:tr>
      <w:tr w:rsidR="00501659" w:rsidRPr="00DC2A8F" w:rsidTr="003E251C">
        <w:trPr>
          <w:trHeight w:val="227"/>
        </w:trPr>
        <w:tc>
          <w:tcPr>
            <w:tcW w:w="1940" w:type="dxa"/>
            <w:tcBorders>
              <w:top w:val="nil"/>
              <w:left w:val="nil"/>
              <w:bottom w:val="nil"/>
              <w:right w:val="nil"/>
            </w:tcBorders>
            <w:shd w:val="clear" w:color="auto" w:fill="auto"/>
            <w:noWrap/>
            <w:vAlign w:val="center"/>
          </w:tcPr>
          <w:p w:rsidR="00501659" w:rsidRPr="00DC2A8F" w:rsidRDefault="00501659" w:rsidP="003E251C">
            <w:pPr>
              <w:widowControl/>
              <w:jc w:val="left"/>
              <w:rPr>
                <w:rFonts w:ascii="Times New Roman" w:eastAsia="游ゴシック" w:hAnsi="Times New Roman" w:cs="Times New Roman"/>
                <w:color w:val="000000"/>
                <w:kern w:val="0"/>
                <w:sz w:val="18"/>
                <w:szCs w:val="18"/>
              </w:rPr>
            </w:pPr>
            <w:r>
              <w:rPr>
                <w:rFonts w:ascii="Times New Roman" w:eastAsia="游ゴシック" w:hAnsi="Times New Roman" w:cs="Times New Roman" w:hint="eastAsia"/>
                <w:color w:val="000000"/>
                <w:kern w:val="0"/>
                <w:sz w:val="18"/>
                <w:szCs w:val="18"/>
              </w:rPr>
              <w:t>E</w:t>
            </w:r>
            <w:r>
              <w:rPr>
                <w:rFonts w:ascii="Times New Roman" w:eastAsia="游ゴシック" w:hAnsi="Times New Roman" w:cs="Times New Roman"/>
                <w:color w:val="000000"/>
                <w:kern w:val="0"/>
                <w:sz w:val="18"/>
                <w:szCs w:val="18"/>
              </w:rPr>
              <w:t>-cadherin</w:t>
            </w:r>
          </w:p>
        </w:tc>
        <w:tc>
          <w:tcPr>
            <w:tcW w:w="1480" w:type="dxa"/>
            <w:tcBorders>
              <w:top w:val="nil"/>
              <w:left w:val="nil"/>
              <w:bottom w:val="nil"/>
              <w:right w:val="nil"/>
            </w:tcBorders>
            <w:shd w:val="clear" w:color="auto" w:fill="auto"/>
            <w:noWrap/>
            <w:vAlign w:val="center"/>
          </w:tcPr>
          <w:p w:rsidR="00501659" w:rsidRPr="00DC2A8F" w:rsidRDefault="00501659" w:rsidP="003E251C">
            <w:pPr>
              <w:widowControl/>
              <w:jc w:val="center"/>
              <w:rPr>
                <w:rFonts w:ascii="Times New Roman" w:eastAsia="游ゴシック" w:hAnsi="Times New Roman" w:cs="Times New Roman"/>
                <w:color w:val="000000"/>
                <w:kern w:val="0"/>
                <w:sz w:val="18"/>
                <w:szCs w:val="18"/>
              </w:rPr>
            </w:pPr>
            <w:r>
              <w:rPr>
                <w:rFonts w:ascii="Times New Roman" w:eastAsia="游ゴシック" w:hAnsi="Times New Roman" w:cs="Times New Roman" w:hint="eastAsia"/>
                <w:color w:val="000000"/>
                <w:kern w:val="0"/>
                <w:sz w:val="18"/>
                <w:szCs w:val="18"/>
              </w:rPr>
              <w:t>p</w:t>
            </w:r>
            <w:r>
              <w:rPr>
                <w:rFonts w:ascii="Times New Roman" w:eastAsia="游ゴシック" w:hAnsi="Times New Roman" w:cs="Times New Roman"/>
                <w:color w:val="000000"/>
                <w:kern w:val="0"/>
                <w:sz w:val="18"/>
                <w:szCs w:val="18"/>
              </w:rPr>
              <w:t>olyclonal</w:t>
            </w:r>
          </w:p>
        </w:tc>
        <w:tc>
          <w:tcPr>
            <w:tcW w:w="2800" w:type="dxa"/>
            <w:tcBorders>
              <w:top w:val="nil"/>
              <w:left w:val="nil"/>
              <w:bottom w:val="nil"/>
              <w:right w:val="nil"/>
            </w:tcBorders>
            <w:shd w:val="clear" w:color="auto" w:fill="auto"/>
            <w:noWrap/>
            <w:vAlign w:val="center"/>
          </w:tcPr>
          <w:p w:rsidR="00501659" w:rsidRPr="00DC2A8F" w:rsidRDefault="00501659" w:rsidP="003E251C">
            <w:pPr>
              <w:widowControl/>
              <w:jc w:val="center"/>
              <w:rPr>
                <w:rFonts w:ascii="Times New Roman" w:eastAsia="游ゴシック" w:hAnsi="Times New Roman" w:cs="Times New Roman"/>
                <w:color w:val="000000"/>
                <w:kern w:val="0"/>
                <w:sz w:val="18"/>
                <w:szCs w:val="18"/>
              </w:rPr>
            </w:pPr>
            <w:r>
              <w:rPr>
                <w:rFonts w:ascii="Times New Roman" w:eastAsia="游ゴシック" w:hAnsi="Times New Roman" w:cs="Times New Roman" w:hint="eastAsia"/>
                <w:color w:val="000000"/>
                <w:kern w:val="0"/>
                <w:sz w:val="18"/>
                <w:szCs w:val="18"/>
              </w:rPr>
              <w:t>a</w:t>
            </w:r>
            <w:r>
              <w:rPr>
                <w:rFonts w:ascii="Times New Roman" w:eastAsia="游ゴシック" w:hAnsi="Times New Roman" w:cs="Times New Roman"/>
                <w:color w:val="000000"/>
                <w:kern w:val="0"/>
                <w:sz w:val="18"/>
                <w:szCs w:val="18"/>
              </w:rPr>
              <w:t>bcam</w:t>
            </w:r>
          </w:p>
        </w:tc>
        <w:tc>
          <w:tcPr>
            <w:tcW w:w="1540" w:type="dxa"/>
            <w:tcBorders>
              <w:top w:val="nil"/>
              <w:left w:val="nil"/>
              <w:bottom w:val="nil"/>
              <w:right w:val="nil"/>
            </w:tcBorders>
            <w:shd w:val="clear" w:color="auto" w:fill="auto"/>
            <w:noWrap/>
            <w:vAlign w:val="center"/>
          </w:tcPr>
          <w:p w:rsidR="00501659" w:rsidRPr="00DC2A8F" w:rsidRDefault="00501659" w:rsidP="003E251C">
            <w:pPr>
              <w:widowControl/>
              <w:jc w:val="center"/>
              <w:rPr>
                <w:rFonts w:ascii="Times New Roman" w:eastAsia="游ゴシック" w:hAnsi="Times New Roman" w:cs="Times New Roman"/>
                <w:color w:val="000000"/>
                <w:kern w:val="0"/>
                <w:sz w:val="18"/>
                <w:szCs w:val="18"/>
              </w:rPr>
            </w:pPr>
            <w:r>
              <w:rPr>
                <w:rFonts w:ascii="Times New Roman" w:eastAsia="游ゴシック" w:hAnsi="Times New Roman" w:cs="Times New Roman" w:hint="eastAsia"/>
                <w:color w:val="000000"/>
                <w:kern w:val="0"/>
                <w:sz w:val="18"/>
                <w:szCs w:val="18"/>
              </w:rPr>
              <w:t>u</w:t>
            </w:r>
            <w:r>
              <w:rPr>
                <w:rFonts w:ascii="Times New Roman" w:eastAsia="游ゴシック" w:hAnsi="Times New Roman" w:cs="Times New Roman"/>
                <w:color w:val="000000"/>
                <w:kern w:val="0"/>
                <w:sz w:val="18"/>
                <w:szCs w:val="18"/>
              </w:rPr>
              <w:t>nconjugated</w:t>
            </w:r>
          </w:p>
        </w:tc>
        <w:tc>
          <w:tcPr>
            <w:tcW w:w="1460" w:type="dxa"/>
            <w:tcBorders>
              <w:top w:val="nil"/>
              <w:left w:val="nil"/>
              <w:bottom w:val="nil"/>
              <w:right w:val="nil"/>
            </w:tcBorders>
            <w:shd w:val="clear" w:color="auto" w:fill="auto"/>
            <w:noWrap/>
            <w:vAlign w:val="center"/>
          </w:tcPr>
          <w:p w:rsidR="00501659" w:rsidRPr="00DC2A8F" w:rsidRDefault="00501659" w:rsidP="003E251C">
            <w:pPr>
              <w:widowControl/>
              <w:jc w:val="center"/>
              <w:rPr>
                <w:rFonts w:ascii="Times New Roman" w:eastAsia="游ゴシック" w:hAnsi="Times New Roman" w:cs="Times New Roman"/>
                <w:color w:val="000000"/>
                <w:kern w:val="0"/>
                <w:sz w:val="18"/>
                <w:szCs w:val="18"/>
              </w:rPr>
            </w:pPr>
            <w:r>
              <w:rPr>
                <w:rFonts w:ascii="Times New Roman" w:eastAsia="游ゴシック" w:hAnsi="Times New Roman" w:cs="Times New Roman"/>
                <w:color w:val="000000"/>
                <w:kern w:val="0"/>
                <w:sz w:val="18"/>
                <w:szCs w:val="18"/>
              </w:rPr>
              <w:t>Ab53033</w:t>
            </w:r>
          </w:p>
        </w:tc>
        <w:tc>
          <w:tcPr>
            <w:tcW w:w="1080" w:type="dxa"/>
            <w:tcBorders>
              <w:top w:val="nil"/>
              <w:left w:val="nil"/>
              <w:bottom w:val="nil"/>
              <w:right w:val="nil"/>
            </w:tcBorders>
            <w:shd w:val="clear" w:color="auto" w:fill="auto"/>
            <w:noWrap/>
            <w:vAlign w:val="center"/>
          </w:tcPr>
          <w:p w:rsidR="00501659" w:rsidRPr="00DC2A8F" w:rsidRDefault="00501659" w:rsidP="003E251C">
            <w:pPr>
              <w:widowControl/>
              <w:jc w:val="center"/>
              <w:rPr>
                <w:rFonts w:ascii="Times New Roman" w:eastAsia="游ゴシック" w:hAnsi="Times New Roman" w:cs="Times New Roman"/>
                <w:color w:val="000000"/>
                <w:kern w:val="0"/>
                <w:sz w:val="18"/>
                <w:szCs w:val="18"/>
              </w:rPr>
            </w:pPr>
            <w:r>
              <w:rPr>
                <w:rFonts w:ascii="Times New Roman" w:eastAsia="游ゴシック" w:hAnsi="Times New Roman" w:cs="Times New Roman" w:hint="eastAsia"/>
                <w:color w:val="000000"/>
                <w:kern w:val="0"/>
                <w:sz w:val="18"/>
                <w:szCs w:val="18"/>
              </w:rPr>
              <w:t>R</w:t>
            </w:r>
            <w:r>
              <w:rPr>
                <w:rFonts w:ascii="Times New Roman" w:eastAsia="游ゴシック" w:hAnsi="Times New Roman" w:cs="Times New Roman"/>
                <w:color w:val="000000"/>
                <w:kern w:val="0"/>
                <w:sz w:val="18"/>
                <w:szCs w:val="18"/>
              </w:rPr>
              <w:t>b</w:t>
            </w:r>
          </w:p>
        </w:tc>
        <w:tc>
          <w:tcPr>
            <w:tcW w:w="1607" w:type="dxa"/>
            <w:tcBorders>
              <w:top w:val="nil"/>
              <w:left w:val="nil"/>
              <w:bottom w:val="nil"/>
              <w:right w:val="nil"/>
            </w:tcBorders>
            <w:shd w:val="clear" w:color="auto" w:fill="auto"/>
            <w:noWrap/>
            <w:vAlign w:val="center"/>
          </w:tcPr>
          <w:p w:rsidR="00501659" w:rsidRPr="00DC2A8F" w:rsidRDefault="00501659" w:rsidP="003E251C">
            <w:pPr>
              <w:widowControl/>
              <w:jc w:val="center"/>
              <w:rPr>
                <w:rFonts w:ascii="Times New Roman" w:eastAsia="游ゴシック" w:hAnsi="Times New Roman" w:cs="Times New Roman"/>
                <w:color w:val="000000"/>
                <w:kern w:val="0"/>
                <w:sz w:val="18"/>
                <w:szCs w:val="18"/>
              </w:rPr>
            </w:pPr>
            <w:r>
              <w:rPr>
                <w:rFonts w:ascii="Times New Roman" w:eastAsia="游ゴシック" w:hAnsi="Times New Roman" w:cs="Times New Roman" w:hint="eastAsia"/>
                <w:color w:val="000000"/>
                <w:kern w:val="0"/>
                <w:sz w:val="18"/>
                <w:szCs w:val="18"/>
              </w:rPr>
              <w:t>I</w:t>
            </w:r>
            <w:r>
              <w:rPr>
                <w:rFonts w:ascii="Times New Roman" w:eastAsia="游ゴシック" w:hAnsi="Times New Roman" w:cs="Times New Roman"/>
                <w:color w:val="000000"/>
                <w:kern w:val="0"/>
                <w:sz w:val="18"/>
                <w:szCs w:val="18"/>
              </w:rPr>
              <w:t>F</w:t>
            </w:r>
          </w:p>
        </w:tc>
        <w:tc>
          <w:tcPr>
            <w:tcW w:w="1276" w:type="dxa"/>
            <w:tcBorders>
              <w:top w:val="nil"/>
              <w:left w:val="nil"/>
              <w:bottom w:val="nil"/>
              <w:right w:val="nil"/>
            </w:tcBorders>
            <w:shd w:val="clear" w:color="auto" w:fill="auto"/>
            <w:noWrap/>
            <w:vAlign w:val="center"/>
          </w:tcPr>
          <w:p w:rsidR="00501659" w:rsidRPr="00DC2A8F" w:rsidRDefault="00501659" w:rsidP="003E251C">
            <w:pPr>
              <w:widowControl/>
              <w:jc w:val="center"/>
              <w:rPr>
                <w:rFonts w:ascii="Times New Roman" w:eastAsia="游ゴシック" w:hAnsi="Times New Roman" w:cs="Times New Roman"/>
                <w:color w:val="000000"/>
                <w:kern w:val="0"/>
                <w:sz w:val="18"/>
                <w:szCs w:val="18"/>
              </w:rPr>
            </w:pPr>
            <w:r>
              <w:rPr>
                <w:rFonts w:ascii="Times New Roman" w:eastAsia="游ゴシック" w:hAnsi="Times New Roman" w:cs="Times New Roman" w:hint="eastAsia"/>
                <w:color w:val="000000"/>
                <w:kern w:val="0"/>
                <w:sz w:val="18"/>
                <w:szCs w:val="18"/>
              </w:rPr>
              <w:t>1</w:t>
            </w:r>
            <w:r>
              <w:rPr>
                <w:rFonts w:ascii="Times New Roman" w:eastAsia="游ゴシック" w:hAnsi="Times New Roman" w:cs="Times New Roman"/>
                <w:color w:val="000000"/>
                <w:kern w:val="0"/>
                <w:sz w:val="18"/>
                <w:szCs w:val="18"/>
              </w:rPr>
              <w:t>:200</w:t>
            </w:r>
          </w:p>
        </w:tc>
      </w:tr>
      <w:tr w:rsidR="00DC2A8F" w:rsidRPr="00DC2A8F" w:rsidTr="00DC2A8F">
        <w:trPr>
          <w:trHeight w:val="227"/>
        </w:trPr>
        <w:tc>
          <w:tcPr>
            <w:tcW w:w="1940" w:type="dxa"/>
            <w:tcBorders>
              <w:top w:val="nil"/>
              <w:left w:val="nil"/>
              <w:bottom w:val="nil"/>
              <w:right w:val="nil"/>
            </w:tcBorders>
            <w:shd w:val="clear" w:color="auto" w:fill="auto"/>
            <w:noWrap/>
            <w:vAlign w:val="center"/>
            <w:hideMark/>
          </w:tcPr>
          <w:p w:rsidR="00DC2A8F" w:rsidRPr="00DC2A8F" w:rsidRDefault="00DC2A8F" w:rsidP="00DC2A8F">
            <w:pPr>
              <w:widowControl/>
              <w:jc w:val="left"/>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CK5</w:t>
            </w:r>
          </w:p>
        </w:tc>
        <w:tc>
          <w:tcPr>
            <w:tcW w:w="1480" w:type="dxa"/>
            <w:tcBorders>
              <w:top w:val="nil"/>
              <w:left w:val="nil"/>
              <w:bottom w:val="nil"/>
              <w:right w:val="nil"/>
            </w:tcBorders>
            <w:shd w:val="clear" w:color="auto" w:fill="auto"/>
            <w:noWrap/>
            <w:vAlign w:val="center"/>
            <w:hideMark/>
          </w:tcPr>
          <w:p w:rsidR="00DC2A8F" w:rsidRPr="00DC2A8F" w:rsidRDefault="00DC2A8F" w:rsidP="00DC2A8F">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polyclonal</w:t>
            </w:r>
          </w:p>
        </w:tc>
        <w:tc>
          <w:tcPr>
            <w:tcW w:w="2800" w:type="dxa"/>
            <w:tcBorders>
              <w:top w:val="nil"/>
              <w:left w:val="nil"/>
              <w:bottom w:val="nil"/>
              <w:right w:val="nil"/>
            </w:tcBorders>
            <w:shd w:val="clear" w:color="auto" w:fill="auto"/>
            <w:noWrap/>
            <w:vAlign w:val="center"/>
            <w:hideMark/>
          </w:tcPr>
          <w:p w:rsidR="00DC2A8F" w:rsidRPr="00DC2A8F" w:rsidRDefault="00DC2A8F" w:rsidP="00DC2A8F">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abcam</w:t>
            </w:r>
          </w:p>
        </w:tc>
        <w:tc>
          <w:tcPr>
            <w:tcW w:w="1540" w:type="dxa"/>
            <w:tcBorders>
              <w:top w:val="nil"/>
              <w:left w:val="nil"/>
              <w:bottom w:val="nil"/>
              <w:right w:val="nil"/>
            </w:tcBorders>
            <w:shd w:val="clear" w:color="auto" w:fill="auto"/>
            <w:noWrap/>
            <w:vAlign w:val="center"/>
            <w:hideMark/>
          </w:tcPr>
          <w:p w:rsidR="00DC2A8F" w:rsidRPr="00DC2A8F" w:rsidRDefault="00DC2A8F" w:rsidP="00DC2A8F">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unconjugated</w:t>
            </w:r>
          </w:p>
        </w:tc>
        <w:tc>
          <w:tcPr>
            <w:tcW w:w="1460" w:type="dxa"/>
            <w:tcBorders>
              <w:top w:val="nil"/>
              <w:left w:val="nil"/>
              <w:bottom w:val="nil"/>
              <w:right w:val="nil"/>
            </w:tcBorders>
            <w:shd w:val="clear" w:color="auto" w:fill="auto"/>
            <w:noWrap/>
            <w:vAlign w:val="center"/>
            <w:hideMark/>
          </w:tcPr>
          <w:p w:rsidR="00DC2A8F" w:rsidRPr="00DC2A8F" w:rsidRDefault="00DC2A8F" w:rsidP="00DC2A8F">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ab53121</w:t>
            </w:r>
          </w:p>
        </w:tc>
        <w:tc>
          <w:tcPr>
            <w:tcW w:w="1080" w:type="dxa"/>
            <w:tcBorders>
              <w:top w:val="nil"/>
              <w:left w:val="nil"/>
              <w:bottom w:val="nil"/>
              <w:right w:val="nil"/>
            </w:tcBorders>
            <w:shd w:val="clear" w:color="auto" w:fill="auto"/>
            <w:noWrap/>
            <w:vAlign w:val="center"/>
            <w:hideMark/>
          </w:tcPr>
          <w:p w:rsidR="00DC2A8F" w:rsidRPr="00DC2A8F" w:rsidRDefault="00DC2A8F" w:rsidP="00DC2A8F">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Rb</w:t>
            </w:r>
          </w:p>
        </w:tc>
        <w:tc>
          <w:tcPr>
            <w:tcW w:w="1607" w:type="dxa"/>
            <w:tcBorders>
              <w:top w:val="nil"/>
              <w:left w:val="nil"/>
              <w:bottom w:val="nil"/>
              <w:right w:val="nil"/>
            </w:tcBorders>
            <w:shd w:val="clear" w:color="auto" w:fill="auto"/>
            <w:noWrap/>
            <w:vAlign w:val="center"/>
            <w:hideMark/>
          </w:tcPr>
          <w:p w:rsidR="00DC2A8F" w:rsidRPr="00DC2A8F" w:rsidRDefault="00DC2A8F" w:rsidP="00DC2A8F">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IF</w:t>
            </w:r>
          </w:p>
        </w:tc>
        <w:tc>
          <w:tcPr>
            <w:tcW w:w="1276" w:type="dxa"/>
            <w:tcBorders>
              <w:top w:val="nil"/>
              <w:left w:val="nil"/>
              <w:bottom w:val="nil"/>
              <w:right w:val="nil"/>
            </w:tcBorders>
            <w:shd w:val="clear" w:color="auto" w:fill="auto"/>
            <w:noWrap/>
            <w:vAlign w:val="center"/>
            <w:hideMark/>
          </w:tcPr>
          <w:p w:rsidR="00DC2A8F" w:rsidRPr="00DC2A8F" w:rsidRDefault="00DC2A8F" w:rsidP="00DC2A8F">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1:200</w:t>
            </w:r>
          </w:p>
        </w:tc>
      </w:tr>
      <w:tr w:rsidR="00DC2A8F" w:rsidRPr="00DC2A8F" w:rsidTr="00DC2A8F">
        <w:trPr>
          <w:trHeight w:val="227"/>
        </w:trPr>
        <w:tc>
          <w:tcPr>
            <w:tcW w:w="1940" w:type="dxa"/>
            <w:tcBorders>
              <w:top w:val="nil"/>
              <w:left w:val="nil"/>
              <w:bottom w:val="nil"/>
              <w:right w:val="nil"/>
            </w:tcBorders>
            <w:shd w:val="clear" w:color="auto" w:fill="auto"/>
            <w:noWrap/>
            <w:vAlign w:val="center"/>
            <w:hideMark/>
          </w:tcPr>
          <w:p w:rsidR="00DC2A8F" w:rsidRPr="00DC2A8F" w:rsidRDefault="00DC2A8F" w:rsidP="00DC2A8F">
            <w:pPr>
              <w:widowControl/>
              <w:jc w:val="left"/>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CD49f</w:t>
            </w:r>
          </w:p>
        </w:tc>
        <w:tc>
          <w:tcPr>
            <w:tcW w:w="1480" w:type="dxa"/>
            <w:tcBorders>
              <w:top w:val="nil"/>
              <w:left w:val="nil"/>
              <w:bottom w:val="nil"/>
              <w:right w:val="nil"/>
            </w:tcBorders>
            <w:shd w:val="clear" w:color="auto" w:fill="auto"/>
            <w:noWrap/>
            <w:vAlign w:val="center"/>
            <w:hideMark/>
          </w:tcPr>
          <w:p w:rsidR="00DC2A8F" w:rsidRPr="00DC2A8F" w:rsidRDefault="00DC2A8F" w:rsidP="00DC2A8F">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EPR18124</w:t>
            </w:r>
          </w:p>
        </w:tc>
        <w:tc>
          <w:tcPr>
            <w:tcW w:w="2800" w:type="dxa"/>
            <w:tcBorders>
              <w:top w:val="nil"/>
              <w:left w:val="nil"/>
              <w:bottom w:val="nil"/>
              <w:right w:val="nil"/>
            </w:tcBorders>
            <w:shd w:val="clear" w:color="auto" w:fill="auto"/>
            <w:noWrap/>
            <w:vAlign w:val="center"/>
            <w:hideMark/>
          </w:tcPr>
          <w:p w:rsidR="00DC2A8F" w:rsidRPr="00DC2A8F" w:rsidRDefault="00DC2A8F" w:rsidP="00DC2A8F">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abcam</w:t>
            </w:r>
          </w:p>
        </w:tc>
        <w:tc>
          <w:tcPr>
            <w:tcW w:w="1540" w:type="dxa"/>
            <w:tcBorders>
              <w:top w:val="nil"/>
              <w:left w:val="nil"/>
              <w:bottom w:val="nil"/>
              <w:right w:val="nil"/>
            </w:tcBorders>
            <w:shd w:val="clear" w:color="auto" w:fill="auto"/>
            <w:noWrap/>
            <w:vAlign w:val="center"/>
            <w:hideMark/>
          </w:tcPr>
          <w:p w:rsidR="00DC2A8F" w:rsidRPr="00DC2A8F" w:rsidRDefault="00DC2A8F" w:rsidP="00DC2A8F">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unconjugated</w:t>
            </w:r>
          </w:p>
        </w:tc>
        <w:tc>
          <w:tcPr>
            <w:tcW w:w="1460" w:type="dxa"/>
            <w:tcBorders>
              <w:top w:val="nil"/>
              <w:left w:val="nil"/>
              <w:bottom w:val="nil"/>
              <w:right w:val="nil"/>
            </w:tcBorders>
            <w:shd w:val="clear" w:color="auto" w:fill="auto"/>
            <w:noWrap/>
            <w:vAlign w:val="center"/>
            <w:hideMark/>
          </w:tcPr>
          <w:p w:rsidR="00DC2A8F" w:rsidRPr="00DC2A8F" w:rsidRDefault="00DC2A8F" w:rsidP="00DC2A8F">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ab181551</w:t>
            </w:r>
          </w:p>
        </w:tc>
        <w:tc>
          <w:tcPr>
            <w:tcW w:w="1080" w:type="dxa"/>
            <w:tcBorders>
              <w:top w:val="nil"/>
              <w:left w:val="nil"/>
              <w:bottom w:val="nil"/>
              <w:right w:val="nil"/>
            </w:tcBorders>
            <w:shd w:val="clear" w:color="auto" w:fill="auto"/>
            <w:noWrap/>
            <w:vAlign w:val="center"/>
            <w:hideMark/>
          </w:tcPr>
          <w:p w:rsidR="00DC2A8F" w:rsidRPr="00DC2A8F" w:rsidRDefault="00DC2A8F" w:rsidP="00DC2A8F">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Rb</w:t>
            </w:r>
          </w:p>
        </w:tc>
        <w:tc>
          <w:tcPr>
            <w:tcW w:w="1607" w:type="dxa"/>
            <w:tcBorders>
              <w:top w:val="nil"/>
              <w:left w:val="nil"/>
              <w:bottom w:val="nil"/>
              <w:right w:val="nil"/>
            </w:tcBorders>
            <w:shd w:val="clear" w:color="auto" w:fill="auto"/>
            <w:noWrap/>
            <w:vAlign w:val="center"/>
            <w:hideMark/>
          </w:tcPr>
          <w:p w:rsidR="00DC2A8F" w:rsidRPr="00DC2A8F" w:rsidRDefault="00DC2A8F" w:rsidP="00DC2A8F">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IF</w:t>
            </w:r>
          </w:p>
        </w:tc>
        <w:tc>
          <w:tcPr>
            <w:tcW w:w="1276" w:type="dxa"/>
            <w:tcBorders>
              <w:top w:val="nil"/>
              <w:left w:val="nil"/>
              <w:bottom w:val="nil"/>
              <w:right w:val="nil"/>
            </w:tcBorders>
            <w:shd w:val="clear" w:color="auto" w:fill="auto"/>
            <w:noWrap/>
            <w:vAlign w:val="center"/>
            <w:hideMark/>
          </w:tcPr>
          <w:p w:rsidR="00DC2A8F" w:rsidRPr="00DC2A8F" w:rsidRDefault="00DC2A8F" w:rsidP="00DC2A8F">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1:200</w:t>
            </w:r>
          </w:p>
        </w:tc>
      </w:tr>
      <w:tr w:rsidR="00DC2A8F" w:rsidRPr="00DC2A8F" w:rsidTr="00DC2A8F">
        <w:trPr>
          <w:trHeight w:val="227"/>
        </w:trPr>
        <w:tc>
          <w:tcPr>
            <w:tcW w:w="1940" w:type="dxa"/>
            <w:tcBorders>
              <w:top w:val="nil"/>
              <w:left w:val="nil"/>
              <w:bottom w:val="nil"/>
              <w:right w:val="nil"/>
            </w:tcBorders>
            <w:shd w:val="clear" w:color="auto" w:fill="auto"/>
            <w:noWrap/>
            <w:vAlign w:val="center"/>
            <w:hideMark/>
          </w:tcPr>
          <w:p w:rsidR="00DC2A8F" w:rsidRPr="00DC2A8F" w:rsidRDefault="00DC2A8F" w:rsidP="00DC2A8F">
            <w:pPr>
              <w:widowControl/>
              <w:jc w:val="left"/>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p300</w:t>
            </w:r>
          </w:p>
        </w:tc>
        <w:tc>
          <w:tcPr>
            <w:tcW w:w="1480" w:type="dxa"/>
            <w:tcBorders>
              <w:top w:val="nil"/>
              <w:left w:val="nil"/>
              <w:bottom w:val="nil"/>
              <w:right w:val="nil"/>
            </w:tcBorders>
            <w:shd w:val="clear" w:color="auto" w:fill="auto"/>
            <w:noWrap/>
            <w:vAlign w:val="center"/>
            <w:hideMark/>
          </w:tcPr>
          <w:p w:rsidR="00DC2A8F" w:rsidRPr="00DC2A8F" w:rsidRDefault="00DC2A8F" w:rsidP="00DC2A8F">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EPR23495-268</w:t>
            </w:r>
          </w:p>
        </w:tc>
        <w:tc>
          <w:tcPr>
            <w:tcW w:w="2800" w:type="dxa"/>
            <w:tcBorders>
              <w:top w:val="nil"/>
              <w:left w:val="nil"/>
              <w:bottom w:val="nil"/>
              <w:right w:val="nil"/>
            </w:tcBorders>
            <w:shd w:val="clear" w:color="auto" w:fill="auto"/>
            <w:noWrap/>
            <w:vAlign w:val="center"/>
            <w:hideMark/>
          </w:tcPr>
          <w:p w:rsidR="00DC2A8F" w:rsidRPr="00DC2A8F" w:rsidRDefault="00DC2A8F" w:rsidP="00DC2A8F">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abcam</w:t>
            </w:r>
          </w:p>
        </w:tc>
        <w:tc>
          <w:tcPr>
            <w:tcW w:w="1540" w:type="dxa"/>
            <w:tcBorders>
              <w:top w:val="nil"/>
              <w:left w:val="nil"/>
              <w:bottom w:val="nil"/>
              <w:right w:val="nil"/>
            </w:tcBorders>
            <w:shd w:val="clear" w:color="auto" w:fill="auto"/>
            <w:noWrap/>
            <w:vAlign w:val="center"/>
            <w:hideMark/>
          </w:tcPr>
          <w:p w:rsidR="00DC2A8F" w:rsidRPr="00DC2A8F" w:rsidRDefault="00DC2A8F" w:rsidP="00DC2A8F">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unconjugated</w:t>
            </w:r>
          </w:p>
        </w:tc>
        <w:tc>
          <w:tcPr>
            <w:tcW w:w="1460" w:type="dxa"/>
            <w:tcBorders>
              <w:top w:val="nil"/>
              <w:left w:val="nil"/>
              <w:bottom w:val="nil"/>
              <w:right w:val="nil"/>
            </w:tcBorders>
            <w:shd w:val="clear" w:color="auto" w:fill="auto"/>
            <w:noWrap/>
            <w:vAlign w:val="center"/>
            <w:hideMark/>
          </w:tcPr>
          <w:p w:rsidR="00DC2A8F" w:rsidRPr="00DC2A8F" w:rsidRDefault="00DC2A8F" w:rsidP="00DC2A8F">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ab275378</w:t>
            </w:r>
          </w:p>
        </w:tc>
        <w:tc>
          <w:tcPr>
            <w:tcW w:w="1080" w:type="dxa"/>
            <w:tcBorders>
              <w:top w:val="nil"/>
              <w:left w:val="nil"/>
              <w:bottom w:val="nil"/>
              <w:right w:val="nil"/>
            </w:tcBorders>
            <w:shd w:val="clear" w:color="auto" w:fill="auto"/>
            <w:noWrap/>
            <w:vAlign w:val="center"/>
            <w:hideMark/>
          </w:tcPr>
          <w:p w:rsidR="00DC2A8F" w:rsidRPr="00DC2A8F" w:rsidRDefault="00DC2A8F" w:rsidP="00DC2A8F">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Rb</w:t>
            </w:r>
          </w:p>
        </w:tc>
        <w:tc>
          <w:tcPr>
            <w:tcW w:w="1607" w:type="dxa"/>
            <w:tcBorders>
              <w:top w:val="nil"/>
              <w:left w:val="nil"/>
              <w:bottom w:val="nil"/>
              <w:right w:val="nil"/>
            </w:tcBorders>
            <w:shd w:val="clear" w:color="auto" w:fill="auto"/>
            <w:noWrap/>
            <w:vAlign w:val="center"/>
            <w:hideMark/>
          </w:tcPr>
          <w:p w:rsidR="00DC2A8F" w:rsidRPr="00DC2A8F" w:rsidRDefault="00DC2A8F" w:rsidP="00DC2A8F">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IF</w:t>
            </w:r>
          </w:p>
        </w:tc>
        <w:tc>
          <w:tcPr>
            <w:tcW w:w="1276" w:type="dxa"/>
            <w:tcBorders>
              <w:top w:val="nil"/>
              <w:left w:val="nil"/>
              <w:bottom w:val="nil"/>
              <w:right w:val="nil"/>
            </w:tcBorders>
            <w:shd w:val="clear" w:color="auto" w:fill="auto"/>
            <w:noWrap/>
            <w:vAlign w:val="center"/>
            <w:hideMark/>
          </w:tcPr>
          <w:p w:rsidR="00DC2A8F" w:rsidRPr="00DC2A8F" w:rsidRDefault="00DC2A8F" w:rsidP="00DC2A8F">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1:100</w:t>
            </w:r>
          </w:p>
        </w:tc>
      </w:tr>
      <w:tr w:rsidR="00DC2A8F" w:rsidRPr="00DC2A8F" w:rsidTr="00DC2A8F">
        <w:trPr>
          <w:trHeight w:val="227"/>
        </w:trPr>
        <w:tc>
          <w:tcPr>
            <w:tcW w:w="1940" w:type="dxa"/>
            <w:tcBorders>
              <w:top w:val="nil"/>
              <w:left w:val="nil"/>
              <w:bottom w:val="nil"/>
              <w:right w:val="nil"/>
            </w:tcBorders>
            <w:shd w:val="clear" w:color="auto" w:fill="auto"/>
            <w:noWrap/>
            <w:vAlign w:val="center"/>
            <w:hideMark/>
          </w:tcPr>
          <w:p w:rsidR="00DC2A8F" w:rsidRPr="00DC2A8F" w:rsidRDefault="00DC2A8F" w:rsidP="00DC2A8F">
            <w:pPr>
              <w:widowControl/>
              <w:jc w:val="left"/>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Acetyl-p53</w:t>
            </w:r>
          </w:p>
        </w:tc>
        <w:tc>
          <w:tcPr>
            <w:tcW w:w="1480" w:type="dxa"/>
            <w:tcBorders>
              <w:top w:val="nil"/>
              <w:left w:val="nil"/>
              <w:bottom w:val="nil"/>
              <w:right w:val="nil"/>
            </w:tcBorders>
            <w:shd w:val="clear" w:color="auto" w:fill="auto"/>
            <w:noWrap/>
            <w:vAlign w:val="center"/>
            <w:hideMark/>
          </w:tcPr>
          <w:p w:rsidR="00DC2A8F" w:rsidRPr="00DC2A8F" w:rsidRDefault="00DC2A8F" w:rsidP="00DC2A8F">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Lys382</w:t>
            </w:r>
          </w:p>
        </w:tc>
        <w:tc>
          <w:tcPr>
            <w:tcW w:w="2800" w:type="dxa"/>
            <w:tcBorders>
              <w:top w:val="nil"/>
              <w:left w:val="nil"/>
              <w:bottom w:val="nil"/>
              <w:right w:val="nil"/>
            </w:tcBorders>
            <w:shd w:val="clear" w:color="auto" w:fill="auto"/>
            <w:noWrap/>
            <w:vAlign w:val="center"/>
            <w:hideMark/>
          </w:tcPr>
          <w:p w:rsidR="00DC2A8F" w:rsidRPr="00DC2A8F" w:rsidRDefault="00DC2A8F" w:rsidP="00DC2A8F">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Cell Signaling Technology</w:t>
            </w:r>
          </w:p>
        </w:tc>
        <w:tc>
          <w:tcPr>
            <w:tcW w:w="1540" w:type="dxa"/>
            <w:tcBorders>
              <w:top w:val="nil"/>
              <w:left w:val="nil"/>
              <w:bottom w:val="nil"/>
              <w:right w:val="nil"/>
            </w:tcBorders>
            <w:shd w:val="clear" w:color="auto" w:fill="auto"/>
            <w:noWrap/>
            <w:vAlign w:val="center"/>
            <w:hideMark/>
          </w:tcPr>
          <w:p w:rsidR="00DC2A8F" w:rsidRPr="00DC2A8F" w:rsidRDefault="00DC2A8F" w:rsidP="00DC2A8F">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unconjugated</w:t>
            </w:r>
          </w:p>
        </w:tc>
        <w:tc>
          <w:tcPr>
            <w:tcW w:w="1460" w:type="dxa"/>
            <w:tcBorders>
              <w:top w:val="nil"/>
              <w:left w:val="nil"/>
              <w:bottom w:val="nil"/>
              <w:right w:val="nil"/>
            </w:tcBorders>
            <w:shd w:val="clear" w:color="auto" w:fill="auto"/>
            <w:noWrap/>
            <w:vAlign w:val="center"/>
            <w:hideMark/>
          </w:tcPr>
          <w:p w:rsidR="00DC2A8F" w:rsidRPr="00DC2A8F" w:rsidRDefault="00DC2A8F" w:rsidP="00DC2A8F">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2525</w:t>
            </w:r>
          </w:p>
        </w:tc>
        <w:tc>
          <w:tcPr>
            <w:tcW w:w="1080" w:type="dxa"/>
            <w:tcBorders>
              <w:top w:val="nil"/>
              <w:left w:val="nil"/>
              <w:bottom w:val="nil"/>
              <w:right w:val="nil"/>
            </w:tcBorders>
            <w:shd w:val="clear" w:color="auto" w:fill="auto"/>
            <w:noWrap/>
            <w:vAlign w:val="center"/>
            <w:hideMark/>
          </w:tcPr>
          <w:p w:rsidR="00DC2A8F" w:rsidRPr="00DC2A8F" w:rsidRDefault="00DC2A8F" w:rsidP="00DC2A8F">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Rb</w:t>
            </w:r>
          </w:p>
        </w:tc>
        <w:tc>
          <w:tcPr>
            <w:tcW w:w="1607" w:type="dxa"/>
            <w:tcBorders>
              <w:top w:val="nil"/>
              <w:left w:val="nil"/>
              <w:bottom w:val="nil"/>
              <w:right w:val="nil"/>
            </w:tcBorders>
            <w:shd w:val="clear" w:color="auto" w:fill="auto"/>
            <w:noWrap/>
            <w:vAlign w:val="center"/>
            <w:hideMark/>
          </w:tcPr>
          <w:p w:rsidR="00DC2A8F" w:rsidRPr="00DC2A8F" w:rsidRDefault="00DC2A8F" w:rsidP="00DC2A8F">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Wes</w:t>
            </w:r>
          </w:p>
        </w:tc>
        <w:tc>
          <w:tcPr>
            <w:tcW w:w="1276" w:type="dxa"/>
            <w:tcBorders>
              <w:top w:val="nil"/>
              <w:left w:val="nil"/>
              <w:bottom w:val="nil"/>
              <w:right w:val="nil"/>
            </w:tcBorders>
            <w:shd w:val="clear" w:color="auto" w:fill="auto"/>
            <w:noWrap/>
            <w:vAlign w:val="center"/>
            <w:hideMark/>
          </w:tcPr>
          <w:p w:rsidR="00DC2A8F" w:rsidRPr="00DC2A8F" w:rsidRDefault="00DC2A8F" w:rsidP="00DC2A8F">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1:1000</w:t>
            </w:r>
          </w:p>
        </w:tc>
      </w:tr>
      <w:tr w:rsidR="00DC2A8F" w:rsidRPr="00DC2A8F" w:rsidTr="00DC2A8F">
        <w:trPr>
          <w:trHeight w:val="227"/>
        </w:trPr>
        <w:tc>
          <w:tcPr>
            <w:tcW w:w="1940" w:type="dxa"/>
            <w:tcBorders>
              <w:top w:val="nil"/>
              <w:left w:val="nil"/>
              <w:bottom w:val="nil"/>
              <w:right w:val="nil"/>
            </w:tcBorders>
            <w:shd w:val="clear" w:color="auto" w:fill="auto"/>
            <w:noWrap/>
            <w:vAlign w:val="center"/>
            <w:hideMark/>
          </w:tcPr>
          <w:p w:rsidR="00DC2A8F" w:rsidRPr="00DC2A8F" w:rsidRDefault="00DC2A8F" w:rsidP="00DC2A8F">
            <w:pPr>
              <w:widowControl/>
              <w:jc w:val="left"/>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p53</w:t>
            </w:r>
          </w:p>
        </w:tc>
        <w:tc>
          <w:tcPr>
            <w:tcW w:w="1480" w:type="dxa"/>
            <w:tcBorders>
              <w:top w:val="nil"/>
              <w:left w:val="nil"/>
              <w:bottom w:val="nil"/>
              <w:right w:val="nil"/>
            </w:tcBorders>
            <w:shd w:val="clear" w:color="auto" w:fill="auto"/>
            <w:noWrap/>
            <w:vAlign w:val="center"/>
            <w:hideMark/>
          </w:tcPr>
          <w:p w:rsidR="00DC2A8F" w:rsidRPr="00DC2A8F" w:rsidRDefault="00DC2A8F" w:rsidP="00DC2A8F">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7F5</w:t>
            </w:r>
          </w:p>
        </w:tc>
        <w:tc>
          <w:tcPr>
            <w:tcW w:w="2800" w:type="dxa"/>
            <w:tcBorders>
              <w:top w:val="nil"/>
              <w:left w:val="nil"/>
              <w:bottom w:val="nil"/>
              <w:right w:val="nil"/>
            </w:tcBorders>
            <w:shd w:val="clear" w:color="auto" w:fill="auto"/>
            <w:noWrap/>
            <w:vAlign w:val="center"/>
            <w:hideMark/>
          </w:tcPr>
          <w:p w:rsidR="00DC2A8F" w:rsidRPr="00DC2A8F" w:rsidRDefault="00DC2A8F" w:rsidP="00DC2A8F">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Cell Signaling Technology</w:t>
            </w:r>
          </w:p>
        </w:tc>
        <w:tc>
          <w:tcPr>
            <w:tcW w:w="1540" w:type="dxa"/>
            <w:tcBorders>
              <w:top w:val="nil"/>
              <w:left w:val="nil"/>
              <w:bottom w:val="nil"/>
              <w:right w:val="nil"/>
            </w:tcBorders>
            <w:shd w:val="clear" w:color="auto" w:fill="auto"/>
            <w:noWrap/>
            <w:vAlign w:val="center"/>
            <w:hideMark/>
          </w:tcPr>
          <w:p w:rsidR="00DC2A8F" w:rsidRPr="00DC2A8F" w:rsidRDefault="00DC2A8F" w:rsidP="00DC2A8F">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unconjugated</w:t>
            </w:r>
          </w:p>
        </w:tc>
        <w:tc>
          <w:tcPr>
            <w:tcW w:w="1460" w:type="dxa"/>
            <w:tcBorders>
              <w:top w:val="nil"/>
              <w:left w:val="nil"/>
              <w:bottom w:val="nil"/>
              <w:right w:val="nil"/>
            </w:tcBorders>
            <w:shd w:val="clear" w:color="auto" w:fill="auto"/>
            <w:noWrap/>
            <w:vAlign w:val="center"/>
            <w:hideMark/>
          </w:tcPr>
          <w:p w:rsidR="00DC2A8F" w:rsidRPr="00DC2A8F" w:rsidRDefault="00DC2A8F" w:rsidP="00DC2A8F">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2527</w:t>
            </w:r>
          </w:p>
        </w:tc>
        <w:tc>
          <w:tcPr>
            <w:tcW w:w="1080" w:type="dxa"/>
            <w:tcBorders>
              <w:top w:val="nil"/>
              <w:left w:val="nil"/>
              <w:bottom w:val="nil"/>
              <w:right w:val="nil"/>
            </w:tcBorders>
            <w:shd w:val="clear" w:color="auto" w:fill="auto"/>
            <w:noWrap/>
            <w:vAlign w:val="center"/>
            <w:hideMark/>
          </w:tcPr>
          <w:p w:rsidR="00DC2A8F" w:rsidRPr="00DC2A8F" w:rsidRDefault="00DC2A8F" w:rsidP="00DC2A8F">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Rb</w:t>
            </w:r>
          </w:p>
        </w:tc>
        <w:tc>
          <w:tcPr>
            <w:tcW w:w="1607" w:type="dxa"/>
            <w:tcBorders>
              <w:top w:val="nil"/>
              <w:left w:val="nil"/>
              <w:bottom w:val="nil"/>
              <w:right w:val="nil"/>
            </w:tcBorders>
            <w:shd w:val="clear" w:color="auto" w:fill="auto"/>
            <w:noWrap/>
            <w:vAlign w:val="center"/>
            <w:hideMark/>
          </w:tcPr>
          <w:p w:rsidR="00DC2A8F" w:rsidRPr="00DC2A8F" w:rsidRDefault="00182EEA" w:rsidP="00182EEA">
            <w:pPr>
              <w:widowControl/>
              <w:jc w:val="center"/>
              <w:rPr>
                <w:rFonts w:ascii="Times New Roman" w:eastAsia="游ゴシック" w:hAnsi="Times New Roman" w:cs="Times New Roman"/>
                <w:color w:val="000000"/>
                <w:kern w:val="0"/>
                <w:sz w:val="18"/>
                <w:szCs w:val="18"/>
              </w:rPr>
            </w:pPr>
            <w:r>
              <w:rPr>
                <w:rFonts w:ascii="Times New Roman" w:eastAsia="游ゴシック" w:hAnsi="Times New Roman" w:cs="Times New Roman"/>
                <w:color w:val="000000"/>
                <w:kern w:val="0"/>
                <w:sz w:val="18"/>
                <w:szCs w:val="18"/>
              </w:rPr>
              <w:t>Wes</w:t>
            </w:r>
            <w:r w:rsidR="00920A4B">
              <w:rPr>
                <w:rFonts w:ascii="Times New Roman" w:eastAsia="游ゴシック" w:hAnsi="Times New Roman" w:cs="Times New Roman"/>
                <w:color w:val="000000"/>
                <w:kern w:val="0"/>
                <w:sz w:val="18"/>
                <w:szCs w:val="18"/>
              </w:rPr>
              <w:t>, ChIP</w:t>
            </w:r>
          </w:p>
        </w:tc>
        <w:tc>
          <w:tcPr>
            <w:tcW w:w="1276" w:type="dxa"/>
            <w:tcBorders>
              <w:top w:val="nil"/>
              <w:left w:val="nil"/>
              <w:bottom w:val="nil"/>
              <w:right w:val="nil"/>
            </w:tcBorders>
            <w:shd w:val="clear" w:color="auto" w:fill="auto"/>
            <w:noWrap/>
            <w:vAlign w:val="center"/>
            <w:hideMark/>
          </w:tcPr>
          <w:p w:rsidR="00DC2A8F" w:rsidRPr="00DC2A8F" w:rsidRDefault="00DC2A8F" w:rsidP="00DC2A8F">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1:1000, 1:200</w:t>
            </w:r>
          </w:p>
        </w:tc>
      </w:tr>
      <w:tr w:rsidR="00DC2A8F" w:rsidRPr="00DC2A8F" w:rsidTr="00DC2A8F">
        <w:trPr>
          <w:trHeight w:val="227"/>
        </w:trPr>
        <w:tc>
          <w:tcPr>
            <w:tcW w:w="1940" w:type="dxa"/>
            <w:tcBorders>
              <w:top w:val="nil"/>
              <w:left w:val="nil"/>
              <w:bottom w:val="nil"/>
              <w:right w:val="nil"/>
            </w:tcBorders>
            <w:shd w:val="clear" w:color="auto" w:fill="auto"/>
            <w:noWrap/>
            <w:vAlign w:val="center"/>
            <w:hideMark/>
          </w:tcPr>
          <w:p w:rsidR="00DC2A8F" w:rsidRPr="00DC2A8F" w:rsidRDefault="00DC2A8F" w:rsidP="00DC2A8F">
            <w:pPr>
              <w:widowControl/>
              <w:jc w:val="left"/>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Bax</w:t>
            </w:r>
          </w:p>
        </w:tc>
        <w:tc>
          <w:tcPr>
            <w:tcW w:w="1480" w:type="dxa"/>
            <w:tcBorders>
              <w:top w:val="nil"/>
              <w:left w:val="nil"/>
              <w:bottom w:val="nil"/>
              <w:right w:val="nil"/>
            </w:tcBorders>
            <w:shd w:val="clear" w:color="auto" w:fill="auto"/>
            <w:noWrap/>
            <w:vAlign w:val="center"/>
            <w:hideMark/>
          </w:tcPr>
          <w:p w:rsidR="00DC2A8F" w:rsidRPr="00DC2A8F" w:rsidRDefault="00DC2A8F" w:rsidP="00DC2A8F">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polyclonal</w:t>
            </w:r>
          </w:p>
        </w:tc>
        <w:tc>
          <w:tcPr>
            <w:tcW w:w="2800" w:type="dxa"/>
            <w:tcBorders>
              <w:top w:val="nil"/>
              <w:left w:val="nil"/>
              <w:bottom w:val="nil"/>
              <w:right w:val="nil"/>
            </w:tcBorders>
            <w:shd w:val="clear" w:color="auto" w:fill="auto"/>
            <w:noWrap/>
            <w:vAlign w:val="center"/>
            <w:hideMark/>
          </w:tcPr>
          <w:p w:rsidR="00DC2A8F" w:rsidRPr="00DC2A8F" w:rsidRDefault="00DC2A8F" w:rsidP="00DC2A8F">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Cell Signaling Technology</w:t>
            </w:r>
          </w:p>
        </w:tc>
        <w:tc>
          <w:tcPr>
            <w:tcW w:w="1540" w:type="dxa"/>
            <w:tcBorders>
              <w:top w:val="nil"/>
              <w:left w:val="nil"/>
              <w:bottom w:val="nil"/>
              <w:right w:val="nil"/>
            </w:tcBorders>
            <w:shd w:val="clear" w:color="auto" w:fill="auto"/>
            <w:noWrap/>
            <w:vAlign w:val="center"/>
            <w:hideMark/>
          </w:tcPr>
          <w:p w:rsidR="00DC2A8F" w:rsidRPr="00DC2A8F" w:rsidRDefault="00DC2A8F" w:rsidP="00DC2A8F">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unconjugated</w:t>
            </w:r>
          </w:p>
        </w:tc>
        <w:tc>
          <w:tcPr>
            <w:tcW w:w="1460" w:type="dxa"/>
            <w:tcBorders>
              <w:top w:val="nil"/>
              <w:left w:val="nil"/>
              <w:bottom w:val="nil"/>
              <w:right w:val="nil"/>
            </w:tcBorders>
            <w:shd w:val="clear" w:color="auto" w:fill="auto"/>
            <w:noWrap/>
            <w:vAlign w:val="center"/>
            <w:hideMark/>
          </w:tcPr>
          <w:p w:rsidR="00DC2A8F" w:rsidRPr="00DC2A8F" w:rsidRDefault="00DC2A8F" w:rsidP="00DC2A8F">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2772</w:t>
            </w:r>
          </w:p>
        </w:tc>
        <w:tc>
          <w:tcPr>
            <w:tcW w:w="1080" w:type="dxa"/>
            <w:tcBorders>
              <w:top w:val="nil"/>
              <w:left w:val="nil"/>
              <w:bottom w:val="nil"/>
              <w:right w:val="nil"/>
            </w:tcBorders>
            <w:shd w:val="clear" w:color="auto" w:fill="auto"/>
            <w:noWrap/>
            <w:vAlign w:val="center"/>
            <w:hideMark/>
          </w:tcPr>
          <w:p w:rsidR="00DC2A8F" w:rsidRPr="00DC2A8F" w:rsidRDefault="00DC2A8F" w:rsidP="00DC2A8F">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Rb</w:t>
            </w:r>
          </w:p>
        </w:tc>
        <w:tc>
          <w:tcPr>
            <w:tcW w:w="1607" w:type="dxa"/>
            <w:tcBorders>
              <w:top w:val="nil"/>
              <w:left w:val="nil"/>
              <w:bottom w:val="nil"/>
              <w:right w:val="nil"/>
            </w:tcBorders>
            <w:shd w:val="clear" w:color="auto" w:fill="auto"/>
            <w:noWrap/>
            <w:vAlign w:val="center"/>
            <w:hideMark/>
          </w:tcPr>
          <w:p w:rsidR="00DC2A8F" w:rsidRPr="00DC2A8F" w:rsidRDefault="00DC2A8F" w:rsidP="00DC2A8F">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Wes</w:t>
            </w:r>
          </w:p>
        </w:tc>
        <w:tc>
          <w:tcPr>
            <w:tcW w:w="1276" w:type="dxa"/>
            <w:tcBorders>
              <w:top w:val="nil"/>
              <w:left w:val="nil"/>
              <w:bottom w:val="nil"/>
              <w:right w:val="nil"/>
            </w:tcBorders>
            <w:shd w:val="clear" w:color="auto" w:fill="auto"/>
            <w:noWrap/>
            <w:vAlign w:val="center"/>
            <w:hideMark/>
          </w:tcPr>
          <w:p w:rsidR="00DC2A8F" w:rsidRPr="00DC2A8F" w:rsidRDefault="00DC2A8F" w:rsidP="00DC2A8F">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1:1000</w:t>
            </w:r>
          </w:p>
        </w:tc>
      </w:tr>
      <w:tr w:rsidR="00DC2A8F" w:rsidRPr="00DC2A8F" w:rsidTr="00DC2A8F">
        <w:trPr>
          <w:trHeight w:val="227"/>
        </w:trPr>
        <w:tc>
          <w:tcPr>
            <w:tcW w:w="1940" w:type="dxa"/>
            <w:tcBorders>
              <w:top w:val="nil"/>
              <w:left w:val="nil"/>
              <w:bottom w:val="nil"/>
              <w:right w:val="nil"/>
            </w:tcBorders>
            <w:shd w:val="clear" w:color="auto" w:fill="auto"/>
            <w:noWrap/>
            <w:vAlign w:val="center"/>
            <w:hideMark/>
          </w:tcPr>
          <w:p w:rsidR="00DC2A8F" w:rsidRPr="00DC2A8F" w:rsidRDefault="00DC2A8F" w:rsidP="00DC2A8F">
            <w:pPr>
              <w:widowControl/>
              <w:jc w:val="left"/>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p21</w:t>
            </w:r>
          </w:p>
        </w:tc>
        <w:tc>
          <w:tcPr>
            <w:tcW w:w="1480" w:type="dxa"/>
            <w:tcBorders>
              <w:top w:val="nil"/>
              <w:left w:val="nil"/>
              <w:bottom w:val="nil"/>
              <w:right w:val="nil"/>
            </w:tcBorders>
            <w:shd w:val="clear" w:color="auto" w:fill="auto"/>
            <w:noWrap/>
            <w:vAlign w:val="center"/>
            <w:hideMark/>
          </w:tcPr>
          <w:p w:rsidR="00DC2A8F" w:rsidRPr="00DC2A8F" w:rsidRDefault="00DC2A8F" w:rsidP="00DC2A8F">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12D1</w:t>
            </w:r>
          </w:p>
        </w:tc>
        <w:tc>
          <w:tcPr>
            <w:tcW w:w="2800" w:type="dxa"/>
            <w:tcBorders>
              <w:top w:val="nil"/>
              <w:left w:val="nil"/>
              <w:bottom w:val="nil"/>
              <w:right w:val="nil"/>
            </w:tcBorders>
            <w:shd w:val="clear" w:color="auto" w:fill="auto"/>
            <w:noWrap/>
            <w:vAlign w:val="center"/>
            <w:hideMark/>
          </w:tcPr>
          <w:p w:rsidR="00DC2A8F" w:rsidRPr="00DC2A8F" w:rsidRDefault="00DC2A8F" w:rsidP="00DC2A8F">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Cell Signaling Technology</w:t>
            </w:r>
          </w:p>
        </w:tc>
        <w:tc>
          <w:tcPr>
            <w:tcW w:w="1540" w:type="dxa"/>
            <w:tcBorders>
              <w:top w:val="nil"/>
              <w:left w:val="nil"/>
              <w:bottom w:val="nil"/>
              <w:right w:val="nil"/>
            </w:tcBorders>
            <w:shd w:val="clear" w:color="auto" w:fill="auto"/>
            <w:noWrap/>
            <w:vAlign w:val="center"/>
            <w:hideMark/>
          </w:tcPr>
          <w:p w:rsidR="00DC2A8F" w:rsidRPr="00DC2A8F" w:rsidRDefault="00DC2A8F" w:rsidP="00DC2A8F">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unconjugated</w:t>
            </w:r>
          </w:p>
        </w:tc>
        <w:tc>
          <w:tcPr>
            <w:tcW w:w="1460" w:type="dxa"/>
            <w:tcBorders>
              <w:top w:val="nil"/>
              <w:left w:val="nil"/>
              <w:bottom w:val="nil"/>
              <w:right w:val="nil"/>
            </w:tcBorders>
            <w:shd w:val="clear" w:color="auto" w:fill="auto"/>
            <w:noWrap/>
            <w:vAlign w:val="center"/>
            <w:hideMark/>
          </w:tcPr>
          <w:p w:rsidR="00DC2A8F" w:rsidRPr="00DC2A8F" w:rsidRDefault="00DC2A8F" w:rsidP="00DC2A8F">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2947</w:t>
            </w:r>
          </w:p>
        </w:tc>
        <w:tc>
          <w:tcPr>
            <w:tcW w:w="1080" w:type="dxa"/>
            <w:tcBorders>
              <w:top w:val="nil"/>
              <w:left w:val="nil"/>
              <w:bottom w:val="nil"/>
              <w:right w:val="nil"/>
            </w:tcBorders>
            <w:shd w:val="clear" w:color="auto" w:fill="auto"/>
            <w:noWrap/>
            <w:vAlign w:val="center"/>
            <w:hideMark/>
          </w:tcPr>
          <w:p w:rsidR="00DC2A8F" w:rsidRPr="00DC2A8F" w:rsidRDefault="00DC2A8F" w:rsidP="00DC2A8F">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Rb</w:t>
            </w:r>
          </w:p>
        </w:tc>
        <w:tc>
          <w:tcPr>
            <w:tcW w:w="1607" w:type="dxa"/>
            <w:tcBorders>
              <w:top w:val="nil"/>
              <w:left w:val="nil"/>
              <w:bottom w:val="nil"/>
              <w:right w:val="nil"/>
            </w:tcBorders>
            <w:shd w:val="clear" w:color="auto" w:fill="auto"/>
            <w:noWrap/>
            <w:vAlign w:val="center"/>
            <w:hideMark/>
          </w:tcPr>
          <w:p w:rsidR="00DC2A8F" w:rsidRPr="00DC2A8F" w:rsidRDefault="00DC2A8F" w:rsidP="00DC2A8F">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Wes, IF</w:t>
            </w:r>
          </w:p>
        </w:tc>
        <w:tc>
          <w:tcPr>
            <w:tcW w:w="1276" w:type="dxa"/>
            <w:tcBorders>
              <w:top w:val="nil"/>
              <w:left w:val="nil"/>
              <w:bottom w:val="nil"/>
              <w:right w:val="nil"/>
            </w:tcBorders>
            <w:shd w:val="clear" w:color="auto" w:fill="auto"/>
            <w:noWrap/>
            <w:vAlign w:val="center"/>
            <w:hideMark/>
          </w:tcPr>
          <w:p w:rsidR="00DC2A8F" w:rsidRPr="00DC2A8F" w:rsidRDefault="00DC2A8F" w:rsidP="00DC2A8F">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1:1000, 1:50</w:t>
            </w:r>
          </w:p>
        </w:tc>
      </w:tr>
      <w:tr w:rsidR="00DC2A8F" w:rsidRPr="00DC2A8F" w:rsidTr="00DC2A8F">
        <w:trPr>
          <w:trHeight w:val="227"/>
        </w:trPr>
        <w:tc>
          <w:tcPr>
            <w:tcW w:w="1940" w:type="dxa"/>
            <w:tcBorders>
              <w:top w:val="nil"/>
              <w:left w:val="nil"/>
              <w:bottom w:val="nil"/>
              <w:right w:val="nil"/>
            </w:tcBorders>
            <w:shd w:val="clear" w:color="auto" w:fill="auto"/>
            <w:noWrap/>
            <w:vAlign w:val="center"/>
            <w:hideMark/>
          </w:tcPr>
          <w:p w:rsidR="00DC2A8F" w:rsidRPr="00DC2A8F" w:rsidRDefault="00DC2A8F" w:rsidP="00DC2A8F">
            <w:pPr>
              <w:widowControl/>
              <w:jc w:val="left"/>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Cleaved Caspase-3</w:t>
            </w:r>
          </w:p>
        </w:tc>
        <w:tc>
          <w:tcPr>
            <w:tcW w:w="1480" w:type="dxa"/>
            <w:tcBorders>
              <w:top w:val="nil"/>
              <w:left w:val="nil"/>
              <w:bottom w:val="nil"/>
              <w:right w:val="nil"/>
            </w:tcBorders>
            <w:shd w:val="clear" w:color="auto" w:fill="auto"/>
            <w:noWrap/>
            <w:vAlign w:val="center"/>
            <w:hideMark/>
          </w:tcPr>
          <w:p w:rsidR="00DC2A8F" w:rsidRPr="00DC2A8F" w:rsidRDefault="00DC2A8F" w:rsidP="00DC2A8F">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Asp175</w:t>
            </w:r>
          </w:p>
        </w:tc>
        <w:tc>
          <w:tcPr>
            <w:tcW w:w="2800" w:type="dxa"/>
            <w:tcBorders>
              <w:top w:val="nil"/>
              <w:left w:val="nil"/>
              <w:bottom w:val="nil"/>
              <w:right w:val="nil"/>
            </w:tcBorders>
            <w:shd w:val="clear" w:color="auto" w:fill="auto"/>
            <w:noWrap/>
            <w:vAlign w:val="center"/>
            <w:hideMark/>
          </w:tcPr>
          <w:p w:rsidR="00DC2A8F" w:rsidRPr="00DC2A8F" w:rsidRDefault="00DC2A8F" w:rsidP="00DC2A8F">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Cell Signaling Technology</w:t>
            </w:r>
          </w:p>
        </w:tc>
        <w:tc>
          <w:tcPr>
            <w:tcW w:w="1540" w:type="dxa"/>
            <w:tcBorders>
              <w:top w:val="nil"/>
              <w:left w:val="nil"/>
              <w:bottom w:val="nil"/>
              <w:right w:val="nil"/>
            </w:tcBorders>
            <w:shd w:val="clear" w:color="auto" w:fill="auto"/>
            <w:noWrap/>
            <w:vAlign w:val="center"/>
            <w:hideMark/>
          </w:tcPr>
          <w:p w:rsidR="00DC2A8F" w:rsidRPr="00DC2A8F" w:rsidRDefault="00DC2A8F" w:rsidP="00DC2A8F">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unconjugated</w:t>
            </w:r>
          </w:p>
        </w:tc>
        <w:tc>
          <w:tcPr>
            <w:tcW w:w="1460" w:type="dxa"/>
            <w:tcBorders>
              <w:top w:val="nil"/>
              <w:left w:val="nil"/>
              <w:bottom w:val="nil"/>
              <w:right w:val="nil"/>
            </w:tcBorders>
            <w:shd w:val="clear" w:color="auto" w:fill="auto"/>
            <w:noWrap/>
            <w:vAlign w:val="center"/>
            <w:hideMark/>
          </w:tcPr>
          <w:p w:rsidR="00DC2A8F" w:rsidRPr="00DC2A8F" w:rsidRDefault="00DC2A8F" w:rsidP="00DC2A8F">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9661</w:t>
            </w:r>
          </w:p>
        </w:tc>
        <w:tc>
          <w:tcPr>
            <w:tcW w:w="1080" w:type="dxa"/>
            <w:tcBorders>
              <w:top w:val="nil"/>
              <w:left w:val="nil"/>
              <w:bottom w:val="nil"/>
              <w:right w:val="nil"/>
            </w:tcBorders>
            <w:shd w:val="clear" w:color="auto" w:fill="auto"/>
            <w:noWrap/>
            <w:vAlign w:val="center"/>
            <w:hideMark/>
          </w:tcPr>
          <w:p w:rsidR="00DC2A8F" w:rsidRPr="00DC2A8F" w:rsidRDefault="00DC2A8F" w:rsidP="00DC2A8F">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Rb</w:t>
            </w:r>
          </w:p>
        </w:tc>
        <w:tc>
          <w:tcPr>
            <w:tcW w:w="1607" w:type="dxa"/>
            <w:tcBorders>
              <w:top w:val="nil"/>
              <w:left w:val="nil"/>
              <w:bottom w:val="nil"/>
              <w:right w:val="nil"/>
            </w:tcBorders>
            <w:shd w:val="clear" w:color="auto" w:fill="auto"/>
            <w:noWrap/>
            <w:vAlign w:val="center"/>
            <w:hideMark/>
          </w:tcPr>
          <w:p w:rsidR="00DC2A8F" w:rsidRPr="00DC2A8F" w:rsidRDefault="00DC2A8F" w:rsidP="00DC2A8F">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FCM</w:t>
            </w:r>
          </w:p>
        </w:tc>
        <w:tc>
          <w:tcPr>
            <w:tcW w:w="1276" w:type="dxa"/>
            <w:tcBorders>
              <w:top w:val="nil"/>
              <w:left w:val="nil"/>
              <w:bottom w:val="nil"/>
              <w:right w:val="nil"/>
            </w:tcBorders>
            <w:shd w:val="clear" w:color="auto" w:fill="auto"/>
            <w:noWrap/>
            <w:vAlign w:val="center"/>
            <w:hideMark/>
          </w:tcPr>
          <w:p w:rsidR="00DC2A8F" w:rsidRPr="00DC2A8F" w:rsidRDefault="00DC2A8F" w:rsidP="00DC2A8F">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1:800</w:t>
            </w:r>
          </w:p>
        </w:tc>
      </w:tr>
      <w:tr w:rsidR="00182EEA" w:rsidRPr="00DC2A8F" w:rsidTr="00DC2A8F">
        <w:trPr>
          <w:trHeight w:val="227"/>
        </w:trPr>
        <w:tc>
          <w:tcPr>
            <w:tcW w:w="1940" w:type="dxa"/>
            <w:tcBorders>
              <w:top w:val="nil"/>
              <w:left w:val="nil"/>
              <w:bottom w:val="nil"/>
              <w:right w:val="nil"/>
            </w:tcBorders>
            <w:shd w:val="clear" w:color="auto" w:fill="auto"/>
            <w:noWrap/>
            <w:vAlign w:val="center"/>
            <w:hideMark/>
          </w:tcPr>
          <w:p w:rsidR="00182EEA" w:rsidRPr="00DC2A8F" w:rsidRDefault="00182EEA" w:rsidP="00182EEA">
            <w:pPr>
              <w:widowControl/>
              <w:jc w:val="left"/>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ΔNp63</w:t>
            </w:r>
          </w:p>
        </w:tc>
        <w:tc>
          <w:tcPr>
            <w:tcW w:w="1480" w:type="dxa"/>
            <w:tcBorders>
              <w:top w:val="nil"/>
              <w:left w:val="nil"/>
              <w:bottom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E6Q3O</w:t>
            </w:r>
          </w:p>
        </w:tc>
        <w:tc>
          <w:tcPr>
            <w:tcW w:w="2800" w:type="dxa"/>
            <w:tcBorders>
              <w:top w:val="nil"/>
              <w:left w:val="nil"/>
              <w:bottom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Cell Signaling Technology</w:t>
            </w:r>
          </w:p>
        </w:tc>
        <w:tc>
          <w:tcPr>
            <w:tcW w:w="1540" w:type="dxa"/>
            <w:tcBorders>
              <w:top w:val="nil"/>
              <w:left w:val="nil"/>
              <w:bottom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unconjugated</w:t>
            </w:r>
          </w:p>
        </w:tc>
        <w:tc>
          <w:tcPr>
            <w:tcW w:w="1460" w:type="dxa"/>
            <w:tcBorders>
              <w:top w:val="nil"/>
              <w:left w:val="nil"/>
              <w:bottom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67825</w:t>
            </w:r>
          </w:p>
        </w:tc>
        <w:tc>
          <w:tcPr>
            <w:tcW w:w="1080" w:type="dxa"/>
            <w:tcBorders>
              <w:top w:val="nil"/>
              <w:left w:val="nil"/>
              <w:bottom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Rb</w:t>
            </w:r>
          </w:p>
        </w:tc>
        <w:tc>
          <w:tcPr>
            <w:tcW w:w="1607" w:type="dxa"/>
            <w:tcBorders>
              <w:top w:val="nil"/>
              <w:left w:val="nil"/>
              <w:bottom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Wes, IF</w:t>
            </w:r>
          </w:p>
        </w:tc>
        <w:tc>
          <w:tcPr>
            <w:tcW w:w="1276" w:type="dxa"/>
            <w:tcBorders>
              <w:top w:val="nil"/>
              <w:left w:val="nil"/>
              <w:bottom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1:1000, 1:1600</w:t>
            </w:r>
          </w:p>
        </w:tc>
      </w:tr>
      <w:tr w:rsidR="00182EEA" w:rsidRPr="00DC2A8F" w:rsidTr="00DC2A8F">
        <w:trPr>
          <w:trHeight w:val="227"/>
        </w:trPr>
        <w:tc>
          <w:tcPr>
            <w:tcW w:w="1940" w:type="dxa"/>
            <w:tcBorders>
              <w:top w:val="nil"/>
              <w:left w:val="nil"/>
              <w:bottom w:val="nil"/>
              <w:right w:val="nil"/>
            </w:tcBorders>
            <w:shd w:val="clear" w:color="auto" w:fill="auto"/>
            <w:noWrap/>
            <w:vAlign w:val="center"/>
            <w:hideMark/>
          </w:tcPr>
          <w:p w:rsidR="00182EEA" w:rsidRPr="00DC2A8F" w:rsidRDefault="00182EEA" w:rsidP="00182EEA">
            <w:pPr>
              <w:widowControl/>
              <w:jc w:val="left"/>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GPX2</w:t>
            </w:r>
          </w:p>
        </w:tc>
        <w:tc>
          <w:tcPr>
            <w:tcW w:w="1480" w:type="dxa"/>
            <w:tcBorders>
              <w:top w:val="nil"/>
              <w:left w:val="nil"/>
              <w:bottom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polyclonal</w:t>
            </w:r>
          </w:p>
        </w:tc>
        <w:tc>
          <w:tcPr>
            <w:tcW w:w="2800" w:type="dxa"/>
            <w:tcBorders>
              <w:top w:val="nil"/>
              <w:left w:val="nil"/>
              <w:bottom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Novus biological</w:t>
            </w:r>
          </w:p>
        </w:tc>
        <w:tc>
          <w:tcPr>
            <w:tcW w:w="1540" w:type="dxa"/>
            <w:tcBorders>
              <w:top w:val="nil"/>
              <w:left w:val="nil"/>
              <w:bottom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unconjugated</w:t>
            </w:r>
          </w:p>
        </w:tc>
        <w:tc>
          <w:tcPr>
            <w:tcW w:w="1460" w:type="dxa"/>
            <w:tcBorders>
              <w:top w:val="nil"/>
              <w:left w:val="nil"/>
              <w:bottom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NBP3-03209</w:t>
            </w:r>
          </w:p>
        </w:tc>
        <w:tc>
          <w:tcPr>
            <w:tcW w:w="1080" w:type="dxa"/>
            <w:tcBorders>
              <w:top w:val="nil"/>
              <w:left w:val="nil"/>
              <w:bottom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Rb</w:t>
            </w:r>
          </w:p>
        </w:tc>
        <w:tc>
          <w:tcPr>
            <w:tcW w:w="1607" w:type="dxa"/>
            <w:tcBorders>
              <w:top w:val="nil"/>
              <w:left w:val="nil"/>
              <w:bottom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Wes</w:t>
            </w:r>
          </w:p>
        </w:tc>
        <w:tc>
          <w:tcPr>
            <w:tcW w:w="1276" w:type="dxa"/>
            <w:tcBorders>
              <w:top w:val="nil"/>
              <w:left w:val="nil"/>
              <w:bottom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1:1000</w:t>
            </w:r>
          </w:p>
        </w:tc>
      </w:tr>
      <w:tr w:rsidR="00182EEA" w:rsidRPr="00DC2A8F" w:rsidTr="00DC2A8F">
        <w:trPr>
          <w:trHeight w:val="227"/>
        </w:trPr>
        <w:tc>
          <w:tcPr>
            <w:tcW w:w="1940" w:type="dxa"/>
            <w:tcBorders>
              <w:top w:val="nil"/>
              <w:left w:val="nil"/>
              <w:bottom w:val="nil"/>
              <w:right w:val="nil"/>
            </w:tcBorders>
            <w:shd w:val="clear" w:color="auto" w:fill="auto"/>
            <w:noWrap/>
            <w:vAlign w:val="center"/>
            <w:hideMark/>
          </w:tcPr>
          <w:p w:rsidR="00182EEA" w:rsidRPr="00DC2A8F" w:rsidRDefault="00182EEA" w:rsidP="00182EEA">
            <w:pPr>
              <w:widowControl/>
              <w:jc w:val="left"/>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SSEA4</w:t>
            </w:r>
          </w:p>
        </w:tc>
        <w:tc>
          <w:tcPr>
            <w:tcW w:w="1480" w:type="dxa"/>
            <w:tcBorders>
              <w:top w:val="nil"/>
              <w:left w:val="nil"/>
              <w:bottom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MC813</w:t>
            </w:r>
          </w:p>
        </w:tc>
        <w:tc>
          <w:tcPr>
            <w:tcW w:w="2800" w:type="dxa"/>
            <w:tcBorders>
              <w:top w:val="nil"/>
              <w:left w:val="nil"/>
              <w:bottom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abcam</w:t>
            </w:r>
          </w:p>
        </w:tc>
        <w:tc>
          <w:tcPr>
            <w:tcW w:w="1540" w:type="dxa"/>
            <w:tcBorders>
              <w:top w:val="nil"/>
              <w:left w:val="nil"/>
              <w:bottom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unconjugated</w:t>
            </w:r>
          </w:p>
        </w:tc>
        <w:tc>
          <w:tcPr>
            <w:tcW w:w="1460" w:type="dxa"/>
            <w:tcBorders>
              <w:top w:val="nil"/>
              <w:left w:val="nil"/>
              <w:bottom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ab16287</w:t>
            </w:r>
          </w:p>
        </w:tc>
        <w:tc>
          <w:tcPr>
            <w:tcW w:w="1080" w:type="dxa"/>
            <w:tcBorders>
              <w:top w:val="nil"/>
              <w:left w:val="nil"/>
              <w:bottom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Ms</w:t>
            </w:r>
          </w:p>
        </w:tc>
        <w:tc>
          <w:tcPr>
            <w:tcW w:w="1607" w:type="dxa"/>
            <w:tcBorders>
              <w:top w:val="nil"/>
              <w:left w:val="nil"/>
              <w:bottom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IF</w:t>
            </w:r>
          </w:p>
        </w:tc>
        <w:tc>
          <w:tcPr>
            <w:tcW w:w="1276" w:type="dxa"/>
            <w:tcBorders>
              <w:top w:val="nil"/>
              <w:left w:val="nil"/>
              <w:bottom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1:200</w:t>
            </w:r>
          </w:p>
        </w:tc>
      </w:tr>
      <w:tr w:rsidR="00182EEA" w:rsidRPr="00DC2A8F" w:rsidTr="00DC2A8F">
        <w:trPr>
          <w:trHeight w:val="227"/>
        </w:trPr>
        <w:tc>
          <w:tcPr>
            <w:tcW w:w="1940" w:type="dxa"/>
            <w:tcBorders>
              <w:top w:val="nil"/>
              <w:left w:val="nil"/>
              <w:bottom w:val="nil"/>
              <w:right w:val="nil"/>
            </w:tcBorders>
            <w:shd w:val="clear" w:color="auto" w:fill="auto"/>
            <w:noWrap/>
            <w:vAlign w:val="center"/>
            <w:hideMark/>
          </w:tcPr>
          <w:p w:rsidR="00182EEA" w:rsidRPr="00DC2A8F" w:rsidRDefault="00182EEA" w:rsidP="00182EEA">
            <w:pPr>
              <w:widowControl/>
              <w:jc w:val="left"/>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ΔNp63(p40)</w:t>
            </w:r>
          </w:p>
        </w:tc>
        <w:tc>
          <w:tcPr>
            <w:tcW w:w="1480" w:type="dxa"/>
            <w:tcBorders>
              <w:top w:val="nil"/>
              <w:left w:val="nil"/>
              <w:bottom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BC28</w:t>
            </w:r>
          </w:p>
        </w:tc>
        <w:tc>
          <w:tcPr>
            <w:tcW w:w="2800" w:type="dxa"/>
            <w:tcBorders>
              <w:top w:val="nil"/>
              <w:left w:val="nil"/>
              <w:bottom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abcam</w:t>
            </w:r>
          </w:p>
        </w:tc>
        <w:tc>
          <w:tcPr>
            <w:tcW w:w="1540" w:type="dxa"/>
            <w:tcBorders>
              <w:top w:val="nil"/>
              <w:left w:val="nil"/>
              <w:bottom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unconjugated</w:t>
            </w:r>
          </w:p>
        </w:tc>
        <w:tc>
          <w:tcPr>
            <w:tcW w:w="1460" w:type="dxa"/>
            <w:tcBorders>
              <w:top w:val="nil"/>
              <w:left w:val="nil"/>
              <w:bottom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ab172731</w:t>
            </w:r>
          </w:p>
        </w:tc>
        <w:tc>
          <w:tcPr>
            <w:tcW w:w="1080" w:type="dxa"/>
            <w:tcBorders>
              <w:top w:val="nil"/>
              <w:left w:val="nil"/>
              <w:bottom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Ms</w:t>
            </w:r>
          </w:p>
        </w:tc>
        <w:tc>
          <w:tcPr>
            <w:tcW w:w="1607" w:type="dxa"/>
            <w:tcBorders>
              <w:top w:val="nil"/>
              <w:left w:val="nil"/>
              <w:bottom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IF</w:t>
            </w:r>
          </w:p>
        </w:tc>
        <w:tc>
          <w:tcPr>
            <w:tcW w:w="1276" w:type="dxa"/>
            <w:tcBorders>
              <w:top w:val="nil"/>
              <w:left w:val="nil"/>
              <w:bottom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1:50</w:t>
            </w:r>
          </w:p>
        </w:tc>
      </w:tr>
      <w:tr w:rsidR="00182EEA" w:rsidRPr="00DC2A8F" w:rsidTr="00DC2A8F">
        <w:trPr>
          <w:trHeight w:val="227"/>
        </w:trPr>
        <w:tc>
          <w:tcPr>
            <w:tcW w:w="1940" w:type="dxa"/>
            <w:tcBorders>
              <w:top w:val="nil"/>
              <w:left w:val="nil"/>
              <w:bottom w:val="nil"/>
              <w:right w:val="nil"/>
            </w:tcBorders>
            <w:shd w:val="clear" w:color="auto" w:fill="auto"/>
            <w:noWrap/>
            <w:vAlign w:val="center"/>
            <w:hideMark/>
          </w:tcPr>
          <w:p w:rsidR="00182EEA" w:rsidRPr="00DC2A8F" w:rsidRDefault="00182EEA" w:rsidP="00182EEA">
            <w:pPr>
              <w:widowControl/>
              <w:jc w:val="left"/>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CK14</w:t>
            </w:r>
          </w:p>
        </w:tc>
        <w:tc>
          <w:tcPr>
            <w:tcW w:w="1480" w:type="dxa"/>
            <w:tcBorders>
              <w:top w:val="nil"/>
              <w:left w:val="nil"/>
              <w:bottom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LL002</w:t>
            </w:r>
          </w:p>
        </w:tc>
        <w:tc>
          <w:tcPr>
            <w:tcW w:w="2800" w:type="dxa"/>
            <w:tcBorders>
              <w:top w:val="nil"/>
              <w:left w:val="nil"/>
              <w:bottom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invitrogen</w:t>
            </w:r>
          </w:p>
        </w:tc>
        <w:tc>
          <w:tcPr>
            <w:tcW w:w="1540" w:type="dxa"/>
            <w:tcBorders>
              <w:top w:val="nil"/>
              <w:left w:val="nil"/>
              <w:bottom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unconjugated</w:t>
            </w:r>
          </w:p>
        </w:tc>
        <w:tc>
          <w:tcPr>
            <w:tcW w:w="1460" w:type="dxa"/>
            <w:tcBorders>
              <w:top w:val="nil"/>
              <w:left w:val="nil"/>
              <w:bottom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MA5-11599</w:t>
            </w:r>
          </w:p>
        </w:tc>
        <w:tc>
          <w:tcPr>
            <w:tcW w:w="1080" w:type="dxa"/>
            <w:tcBorders>
              <w:top w:val="nil"/>
              <w:left w:val="nil"/>
              <w:bottom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Ms</w:t>
            </w:r>
          </w:p>
        </w:tc>
        <w:tc>
          <w:tcPr>
            <w:tcW w:w="1607" w:type="dxa"/>
            <w:tcBorders>
              <w:top w:val="nil"/>
              <w:left w:val="nil"/>
              <w:bottom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Wes, IF</w:t>
            </w:r>
          </w:p>
        </w:tc>
        <w:tc>
          <w:tcPr>
            <w:tcW w:w="1276" w:type="dxa"/>
            <w:tcBorders>
              <w:top w:val="nil"/>
              <w:left w:val="nil"/>
              <w:bottom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1:200, 1:100</w:t>
            </w:r>
          </w:p>
        </w:tc>
      </w:tr>
      <w:tr w:rsidR="00182EEA" w:rsidRPr="00DC2A8F" w:rsidTr="00DC2A8F">
        <w:trPr>
          <w:trHeight w:val="227"/>
        </w:trPr>
        <w:tc>
          <w:tcPr>
            <w:tcW w:w="1940" w:type="dxa"/>
            <w:tcBorders>
              <w:top w:val="nil"/>
              <w:left w:val="nil"/>
              <w:bottom w:val="nil"/>
              <w:right w:val="nil"/>
            </w:tcBorders>
            <w:shd w:val="clear" w:color="auto" w:fill="auto"/>
            <w:noWrap/>
            <w:vAlign w:val="center"/>
            <w:hideMark/>
          </w:tcPr>
          <w:p w:rsidR="00182EEA" w:rsidRPr="00DC2A8F" w:rsidRDefault="00182EEA" w:rsidP="00182EEA">
            <w:pPr>
              <w:widowControl/>
              <w:jc w:val="left"/>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γH2AX</w:t>
            </w:r>
          </w:p>
        </w:tc>
        <w:tc>
          <w:tcPr>
            <w:tcW w:w="1480" w:type="dxa"/>
            <w:tcBorders>
              <w:top w:val="nil"/>
              <w:left w:val="nil"/>
              <w:bottom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JBW301</w:t>
            </w:r>
          </w:p>
        </w:tc>
        <w:tc>
          <w:tcPr>
            <w:tcW w:w="2800" w:type="dxa"/>
            <w:tcBorders>
              <w:top w:val="nil"/>
              <w:left w:val="nil"/>
              <w:bottom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Merck</w:t>
            </w:r>
          </w:p>
        </w:tc>
        <w:tc>
          <w:tcPr>
            <w:tcW w:w="1540" w:type="dxa"/>
            <w:tcBorders>
              <w:top w:val="nil"/>
              <w:left w:val="nil"/>
              <w:bottom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unconjugated</w:t>
            </w:r>
          </w:p>
        </w:tc>
        <w:tc>
          <w:tcPr>
            <w:tcW w:w="1460" w:type="dxa"/>
            <w:tcBorders>
              <w:top w:val="nil"/>
              <w:left w:val="nil"/>
              <w:bottom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05-636</w:t>
            </w:r>
          </w:p>
        </w:tc>
        <w:tc>
          <w:tcPr>
            <w:tcW w:w="1080" w:type="dxa"/>
            <w:tcBorders>
              <w:top w:val="nil"/>
              <w:left w:val="nil"/>
              <w:bottom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Ms</w:t>
            </w:r>
          </w:p>
        </w:tc>
        <w:tc>
          <w:tcPr>
            <w:tcW w:w="1607" w:type="dxa"/>
            <w:tcBorders>
              <w:top w:val="nil"/>
              <w:left w:val="nil"/>
              <w:bottom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IF</w:t>
            </w:r>
          </w:p>
        </w:tc>
        <w:tc>
          <w:tcPr>
            <w:tcW w:w="1276" w:type="dxa"/>
            <w:tcBorders>
              <w:top w:val="nil"/>
              <w:left w:val="nil"/>
              <w:bottom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1:800</w:t>
            </w:r>
          </w:p>
        </w:tc>
      </w:tr>
      <w:tr w:rsidR="00182EEA" w:rsidRPr="00DC2A8F" w:rsidTr="00DC2A8F">
        <w:trPr>
          <w:trHeight w:val="227"/>
        </w:trPr>
        <w:tc>
          <w:tcPr>
            <w:tcW w:w="1940" w:type="dxa"/>
            <w:tcBorders>
              <w:top w:val="nil"/>
              <w:left w:val="nil"/>
              <w:bottom w:val="nil"/>
              <w:right w:val="nil"/>
            </w:tcBorders>
            <w:shd w:val="clear" w:color="auto" w:fill="auto"/>
            <w:noWrap/>
            <w:vAlign w:val="center"/>
            <w:hideMark/>
          </w:tcPr>
          <w:p w:rsidR="00182EEA" w:rsidRPr="00DC2A8F" w:rsidRDefault="00182EEA" w:rsidP="00182EEA">
            <w:pPr>
              <w:widowControl/>
              <w:jc w:val="left"/>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p63</w:t>
            </w:r>
          </w:p>
        </w:tc>
        <w:tc>
          <w:tcPr>
            <w:tcW w:w="1480" w:type="dxa"/>
            <w:tcBorders>
              <w:top w:val="nil"/>
              <w:left w:val="nil"/>
              <w:bottom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4A4</w:t>
            </w:r>
          </w:p>
        </w:tc>
        <w:tc>
          <w:tcPr>
            <w:tcW w:w="2800" w:type="dxa"/>
            <w:tcBorders>
              <w:top w:val="nil"/>
              <w:left w:val="nil"/>
              <w:bottom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Millipore Sigma</w:t>
            </w:r>
          </w:p>
        </w:tc>
        <w:tc>
          <w:tcPr>
            <w:tcW w:w="1540" w:type="dxa"/>
            <w:tcBorders>
              <w:top w:val="nil"/>
              <w:left w:val="nil"/>
              <w:bottom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unconjugated</w:t>
            </w:r>
          </w:p>
        </w:tc>
        <w:tc>
          <w:tcPr>
            <w:tcW w:w="1460" w:type="dxa"/>
            <w:tcBorders>
              <w:top w:val="nil"/>
              <w:left w:val="nil"/>
              <w:bottom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MAB4135</w:t>
            </w:r>
          </w:p>
        </w:tc>
        <w:tc>
          <w:tcPr>
            <w:tcW w:w="1080" w:type="dxa"/>
            <w:tcBorders>
              <w:top w:val="nil"/>
              <w:left w:val="nil"/>
              <w:bottom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Ms</w:t>
            </w:r>
          </w:p>
        </w:tc>
        <w:tc>
          <w:tcPr>
            <w:tcW w:w="1607" w:type="dxa"/>
            <w:tcBorders>
              <w:top w:val="nil"/>
              <w:left w:val="nil"/>
              <w:bottom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IF</w:t>
            </w:r>
          </w:p>
        </w:tc>
        <w:tc>
          <w:tcPr>
            <w:tcW w:w="1276" w:type="dxa"/>
            <w:tcBorders>
              <w:top w:val="nil"/>
              <w:left w:val="nil"/>
              <w:bottom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1:200</w:t>
            </w:r>
          </w:p>
        </w:tc>
      </w:tr>
      <w:tr w:rsidR="00182EEA" w:rsidRPr="00DC2A8F" w:rsidTr="00DC2A8F">
        <w:trPr>
          <w:trHeight w:val="227"/>
        </w:trPr>
        <w:tc>
          <w:tcPr>
            <w:tcW w:w="1940" w:type="dxa"/>
            <w:tcBorders>
              <w:top w:val="nil"/>
              <w:left w:val="nil"/>
              <w:bottom w:val="nil"/>
              <w:right w:val="nil"/>
            </w:tcBorders>
            <w:shd w:val="clear" w:color="auto" w:fill="auto"/>
            <w:noWrap/>
            <w:vAlign w:val="center"/>
            <w:hideMark/>
          </w:tcPr>
          <w:p w:rsidR="00182EEA" w:rsidRPr="00DC2A8F" w:rsidRDefault="00182EEA" w:rsidP="00182EEA">
            <w:pPr>
              <w:widowControl/>
              <w:jc w:val="left"/>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GPX2</w:t>
            </w:r>
          </w:p>
        </w:tc>
        <w:tc>
          <w:tcPr>
            <w:tcW w:w="1480" w:type="dxa"/>
            <w:tcBorders>
              <w:top w:val="nil"/>
              <w:left w:val="nil"/>
              <w:bottom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496010</w:t>
            </w:r>
          </w:p>
        </w:tc>
        <w:tc>
          <w:tcPr>
            <w:tcW w:w="2800" w:type="dxa"/>
            <w:tcBorders>
              <w:top w:val="nil"/>
              <w:left w:val="nil"/>
              <w:bottom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R&amp;D systems</w:t>
            </w:r>
          </w:p>
        </w:tc>
        <w:tc>
          <w:tcPr>
            <w:tcW w:w="1540" w:type="dxa"/>
            <w:tcBorders>
              <w:top w:val="nil"/>
              <w:left w:val="nil"/>
              <w:bottom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unconjugated</w:t>
            </w:r>
          </w:p>
        </w:tc>
        <w:tc>
          <w:tcPr>
            <w:tcW w:w="1460" w:type="dxa"/>
            <w:tcBorders>
              <w:top w:val="nil"/>
              <w:left w:val="nil"/>
              <w:bottom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MAB5470</w:t>
            </w:r>
          </w:p>
        </w:tc>
        <w:tc>
          <w:tcPr>
            <w:tcW w:w="1080" w:type="dxa"/>
            <w:tcBorders>
              <w:top w:val="nil"/>
              <w:left w:val="nil"/>
              <w:bottom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Ms</w:t>
            </w:r>
          </w:p>
        </w:tc>
        <w:tc>
          <w:tcPr>
            <w:tcW w:w="1607" w:type="dxa"/>
            <w:tcBorders>
              <w:top w:val="nil"/>
              <w:left w:val="nil"/>
              <w:bottom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IF</w:t>
            </w:r>
          </w:p>
        </w:tc>
        <w:tc>
          <w:tcPr>
            <w:tcW w:w="1276" w:type="dxa"/>
            <w:tcBorders>
              <w:top w:val="nil"/>
              <w:left w:val="nil"/>
              <w:bottom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1:100</w:t>
            </w:r>
          </w:p>
        </w:tc>
      </w:tr>
      <w:tr w:rsidR="00182EEA" w:rsidRPr="00DC2A8F" w:rsidTr="00C23B64">
        <w:trPr>
          <w:trHeight w:val="227"/>
        </w:trPr>
        <w:tc>
          <w:tcPr>
            <w:tcW w:w="1940" w:type="dxa"/>
            <w:tcBorders>
              <w:top w:val="nil"/>
              <w:left w:val="nil"/>
              <w:right w:val="nil"/>
            </w:tcBorders>
            <w:shd w:val="clear" w:color="auto" w:fill="auto"/>
            <w:noWrap/>
            <w:vAlign w:val="center"/>
            <w:hideMark/>
          </w:tcPr>
          <w:p w:rsidR="00182EEA" w:rsidRPr="00DC2A8F" w:rsidRDefault="00182EEA" w:rsidP="00182EEA">
            <w:pPr>
              <w:widowControl/>
              <w:jc w:val="left"/>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CYGB</w:t>
            </w:r>
          </w:p>
        </w:tc>
        <w:tc>
          <w:tcPr>
            <w:tcW w:w="1480" w:type="dxa"/>
            <w:tcBorders>
              <w:top w:val="nil"/>
              <w:left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4C7E11</w:t>
            </w:r>
          </w:p>
        </w:tc>
        <w:tc>
          <w:tcPr>
            <w:tcW w:w="2800" w:type="dxa"/>
            <w:tcBorders>
              <w:top w:val="nil"/>
              <w:left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proteintech</w:t>
            </w:r>
          </w:p>
        </w:tc>
        <w:tc>
          <w:tcPr>
            <w:tcW w:w="1540" w:type="dxa"/>
            <w:tcBorders>
              <w:top w:val="nil"/>
              <w:left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unconjugated</w:t>
            </w:r>
          </w:p>
        </w:tc>
        <w:tc>
          <w:tcPr>
            <w:tcW w:w="1460" w:type="dxa"/>
            <w:tcBorders>
              <w:top w:val="nil"/>
              <w:left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60228-1-lg</w:t>
            </w:r>
          </w:p>
        </w:tc>
        <w:tc>
          <w:tcPr>
            <w:tcW w:w="1080" w:type="dxa"/>
            <w:tcBorders>
              <w:top w:val="nil"/>
              <w:left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Ms</w:t>
            </w:r>
          </w:p>
        </w:tc>
        <w:tc>
          <w:tcPr>
            <w:tcW w:w="1607" w:type="dxa"/>
            <w:tcBorders>
              <w:top w:val="nil"/>
              <w:left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Wes, IF</w:t>
            </w:r>
          </w:p>
        </w:tc>
        <w:tc>
          <w:tcPr>
            <w:tcW w:w="1276" w:type="dxa"/>
            <w:tcBorders>
              <w:top w:val="nil"/>
              <w:left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1:500, 1:200</w:t>
            </w:r>
          </w:p>
        </w:tc>
      </w:tr>
      <w:tr w:rsidR="00182EEA" w:rsidRPr="00DC2A8F" w:rsidTr="0015234F">
        <w:trPr>
          <w:trHeight w:val="227"/>
        </w:trPr>
        <w:tc>
          <w:tcPr>
            <w:tcW w:w="1940" w:type="dxa"/>
            <w:tcBorders>
              <w:top w:val="nil"/>
              <w:left w:val="nil"/>
              <w:right w:val="nil"/>
            </w:tcBorders>
            <w:shd w:val="clear" w:color="auto" w:fill="auto"/>
            <w:noWrap/>
            <w:vAlign w:val="center"/>
            <w:hideMark/>
          </w:tcPr>
          <w:p w:rsidR="00182EEA" w:rsidRPr="00DC2A8F" w:rsidRDefault="00182EEA" w:rsidP="00182EEA">
            <w:pPr>
              <w:widowControl/>
              <w:jc w:val="left"/>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GAPDH</w:t>
            </w:r>
          </w:p>
        </w:tc>
        <w:tc>
          <w:tcPr>
            <w:tcW w:w="1480" w:type="dxa"/>
            <w:tcBorders>
              <w:top w:val="nil"/>
              <w:left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1E6D9</w:t>
            </w:r>
          </w:p>
        </w:tc>
        <w:tc>
          <w:tcPr>
            <w:tcW w:w="2800" w:type="dxa"/>
            <w:tcBorders>
              <w:top w:val="nil"/>
              <w:left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proteintech</w:t>
            </w:r>
          </w:p>
        </w:tc>
        <w:tc>
          <w:tcPr>
            <w:tcW w:w="1540" w:type="dxa"/>
            <w:tcBorders>
              <w:top w:val="nil"/>
              <w:left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HRP</w:t>
            </w:r>
          </w:p>
        </w:tc>
        <w:tc>
          <w:tcPr>
            <w:tcW w:w="1460" w:type="dxa"/>
            <w:tcBorders>
              <w:top w:val="nil"/>
              <w:left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HRP-60004</w:t>
            </w:r>
          </w:p>
        </w:tc>
        <w:tc>
          <w:tcPr>
            <w:tcW w:w="1080" w:type="dxa"/>
            <w:tcBorders>
              <w:top w:val="nil"/>
              <w:left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Ms</w:t>
            </w:r>
          </w:p>
        </w:tc>
        <w:tc>
          <w:tcPr>
            <w:tcW w:w="1607" w:type="dxa"/>
            <w:tcBorders>
              <w:top w:val="nil"/>
              <w:left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Wes</w:t>
            </w:r>
          </w:p>
        </w:tc>
        <w:tc>
          <w:tcPr>
            <w:tcW w:w="1276" w:type="dxa"/>
            <w:tcBorders>
              <w:top w:val="nil"/>
              <w:left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1:4000</w:t>
            </w:r>
          </w:p>
        </w:tc>
      </w:tr>
      <w:tr w:rsidR="00182EEA" w:rsidRPr="00DC2A8F" w:rsidTr="00C23B64">
        <w:trPr>
          <w:trHeight w:val="227"/>
        </w:trPr>
        <w:tc>
          <w:tcPr>
            <w:tcW w:w="1940" w:type="dxa"/>
            <w:tcBorders>
              <w:top w:val="nil"/>
              <w:left w:val="nil"/>
              <w:bottom w:val="single" w:sz="4" w:space="0" w:color="auto"/>
              <w:right w:val="nil"/>
            </w:tcBorders>
            <w:shd w:val="clear" w:color="auto" w:fill="auto"/>
            <w:noWrap/>
            <w:vAlign w:val="center"/>
            <w:hideMark/>
          </w:tcPr>
          <w:p w:rsidR="00182EEA" w:rsidRPr="00DC2A8F" w:rsidRDefault="00182EEA" w:rsidP="00182EEA">
            <w:pPr>
              <w:widowControl/>
              <w:jc w:val="left"/>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p53</w:t>
            </w:r>
          </w:p>
        </w:tc>
        <w:tc>
          <w:tcPr>
            <w:tcW w:w="1480" w:type="dxa"/>
            <w:tcBorders>
              <w:top w:val="nil"/>
              <w:left w:val="nil"/>
              <w:bottom w:val="single" w:sz="4" w:space="0" w:color="auto"/>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DO-1</w:t>
            </w:r>
          </w:p>
        </w:tc>
        <w:tc>
          <w:tcPr>
            <w:tcW w:w="2800" w:type="dxa"/>
            <w:tcBorders>
              <w:top w:val="nil"/>
              <w:left w:val="nil"/>
              <w:bottom w:val="single" w:sz="4" w:space="0" w:color="auto"/>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Santa Cruz Biotechnology</w:t>
            </w:r>
          </w:p>
        </w:tc>
        <w:tc>
          <w:tcPr>
            <w:tcW w:w="1540" w:type="dxa"/>
            <w:tcBorders>
              <w:top w:val="nil"/>
              <w:left w:val="nil"/>
              <w:bottom w:val="single" w:sz="4" w:space="0" w:color="auto"/>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unconjugated</w:t>
            </w:r>
          </w:p>
        </w:tc>
        <w:tc>
          <w:tcPr>
            <w:tcW w:w="1460" w:type="dxa"/>
            <w:tcBorders>
              <w:top w:val="nil"/>
              <w:left w:val="nil"/>
              <w:bottom w:val="single" w:sz="4" w:space="0" w:color="auto"/>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sc-126</w:t>
            </w:r>
          </w:p>
        </w:tc>
        <w:tc>
          <w:tcPr>
            <w:tcW w:w="1080" w:type="dxa"/>
            <w:tcBorders>
              <w:top w:val="nil"/>
              <w:left w:val="nil"/>
              <w:bottom w:val="single" w:sz="4" w:space="0" w:color="auto"/>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Ms</w:t>
            </w:r>
          </w:p>
        </w:tc>
        <w:tc>
          <w:tcPr>
            <w:tcW w:w="1607" w:type="dxa"/>
            <w:tcBorders>
              <w:top w:val="nil"/>
              <w:left w:val="nil"/>
              <w:bottom w:val="single" w:sz="4" w:space="0" w:color="auto"/>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Wes</w:t>
            </w:r>
          </w:p>
        </w:tc>
        <w:tc>
          <w:tcPr>
            <w:tcW w:w="1276" w:type="dxa"/>
            <w:tcBorders>
              <w:top w:val="nil"/>
              <w:left w:val="nil"/>
              <w:bottom w:val="single" w:sz="4" w:space="0" w:color="auto"/>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1:300</w:t>
            </w:r>
          </w:p>
        </w:tc>
      </w:tr>
      <w:tr w:rsidR="00182EEA" w:rsidRPr="00DC2A8F" w:rsidTr="00C23B64">
        <w:trPr>
          <w:trHeight w:val="227"/>
        </w:trPr>
        <w:tc>
          <w:tcPr>
            <w:tcW w:w="1940" w:type="dxa"/>
            <w:tcBorders>
              <w:top w:val="single" w:sz="4" w:space="0" w:color="auto"/>
              <w:left w:val="nil"/>
              <w:bottom w:val="single" w:sz="4" w:space="0" w:color="auto"/>
              <w:right w:val="nil"/>
            </w:tcBorders>
            <w:shd w:val="clear" w:color="auto" w:fill="auto"/>
            <w:noWrap/>
            <w:vAlign w:val="center"/>
            <w:hideMark/>
          </w:tcPr>
          <w:p w:rsidR="00182EEA" w:rsidRPr="00DC2A8F" w:rsidRDefault="00182EEA" w:rsidP="00182EEA">
            <w:pPr>
              <w:widowControl/>
              <w:jc w:val="left"/>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lastRenderedPageBreak/>
              <w:t>Secondary antibodies</w:t>
            </w:r>
          </w:p>
        </w:tc>
        <w:tc>
          <w:tcPr>
            <w:tcW w:w="1480" w:type="dxa"/>
            <w:tcBorders>
              <w:top w:val="single" w:sz="4" w:space="0" w:color="auto"/>
              <w:left w:val="nil"/>
              <w:bottom w:val="single" w:sz="4" w:space="0" w:color="auto"/>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 xml:space="preserve">　</w:t>
            </w:r>
          </w:p>
        </w:tc>
        <w:tc>
          <w:tcPr>
            <w:tcW w:w="2800" w:type="dxa"/>
            <w:tcBorders>
              <w:top w:val="single" w:sz="4" w:space="0" w:color="auto"/>
              <w:left w:val="nil"/>
              <w:bottom w:val="single" w:sz="4" w:space="0" w:color="auto"/>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 xml:space="preserve">　</w:t>
            </w:r>
          </w:p>
        </w:tc>
        <w:tc>
          <w:tcPr>
            <w:tcW w:w="1540" w:type="dxa"/>
            <w:tcBorders>
              <w:top w:val="single" w:sz="4" w:space="0" w:color="auto"/>
              <w:left w:val="nil"/>
              <w:bottom w:val="single" w:sz="4" w:space="0" w:color="auto"/>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 xml:space="preserve">　</w:t>
            </w:r>
          </w:p>
        </w:tc>
        <w:tc>
          <w:tcPr>
            <w:tcW w:w="1460" w:type="dxa"/>
            <w:tcBorders>
              <w:top w:val="single" w:sz="4" w:space="0" w:color="auto"/>
              <w:left w:val="nil"/>
              <w:bottom w:val="single" w:sz="4" w:space="0" w:color="auto"/>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 xml:space="preserve">　</w:t>
            </w:r>
          </w:p>
        </w:tc>
        <w:tc>
          <w:tcPr>
            <w:tcW w:w="1080" w:type="dxa"/>
            <w:tcBorders>
              <w:top w:val="single" w:sz="4" w:space="0" w:color="auto"/>
              <w:left w:val="nil"/>
              <w:bottom w:val="single" w:sz="4" w:space="0" w:color="auto"/>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 xml:space="preserve">　</w:t>
            </w:r>
          </w:p>
        </w:tc>
        <w:tc>
          <w:tcPr>
            <w:tcW w:w="1607" w:type="dxa"/>
            <w:tcBorders>
              <w:top w:val="single" w:sz="4" w:space="0" w:color="auto"/>
              <w:left w:val="nil"/>
              <w:bottom w:val="single" w:sz="4" w:space="0" w:color="auto"/>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 xml:space="preserve">　</w:t>
            </w:r>
          </w:p>
        </w:tc>
        <w:tc>
          <w:tcPr>
            <w:tcW w:w="1276" w:type="dxa"/>
            <w:tcBorders>
              <w:top w:val="single" w:sz="4" w:space="0" w:color="auto"/>
              <w:left w:val="nil"/>
              <w:bottom w:val="single" w:sz="4" w:space="0" w:color="auto"/>
              <w:right w:val="nil"/>
            </w:tcBorders>
            <w:shd w:val="clear" w:color="auto" w:fill="auto"/>
            <w:noWrap/>
            <w:vAlign w:val="center"/>
            <w:hideMark/>
          </w:tcPr>
          <w:p w:rsidR="00182EEA" w:rsidRPr="00DC2A8F" w:rsidRDefault="00182EEA" w:rsidP="00182EEA">
            <w:pPr>
              <w:widowControl/>
              <w:jc w:val="left"/>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 xml:space="preserve">　</w:t>
            </w:r>
          </w:p>
        </w:tc>
      </w:tr>
      <w:tr w:rsidR="00182EEA" w:rsidRPr="00DC2A8F" w:rsidTr="00F7639A">
        <w:trPr>
          <w:trHeight w:val="227"/>
        </w:trPr>
        <w:tc>
          <w:tcPr>
            <w:tcW w:w="1940" w:type="dxa"/>
            <w:tcBorders>
              <w:top w:val="single" w:sz="4" w:space="0" w:color="auto"/>
              <w:left w:val="nil"/>
              <w:bottom w:val="single" w:sz="4" w:space="0" w:color="auto"/>
              <w:right w:val="nil"/>
            </w:tcBorders>
            <w:shd w:val="clear" w:color="auto" w:fill="auto"/>
            <w:noWrap/>
            <w:vAlign w:val="center"/>
            <w:hideMark/>
          </w:tcPr>
          <w:p w:rsidR="00182EEA" w:rsidRPr="00DC2A8F" w:rsidRDefault="00182EEA" w:rsidP="00182EEA">
            <w:pPr>
              <w:widowControl/>
              <w:jc w:val="left"/>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Target antigen</w:t>
            </w:r>
          </w:p>
        </w:tc>
        <w:tc>
          <w:tcPr>
            <w:tcW w:w="1480" w:type="dxa"/>
            <w:tcBorders>
              <w:top w:val="single" w:sz="4" w:space="0" w:color="auto"/>
              <w:left w:val="nil"/>
              <w:bottom w:val="single" w:sz="4" w:space="0" w:color="auto"/>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Clone</w:t>
            </w:r>
          </w:p>
        </w:tc>
        <w:tc>
          <w:tcPr>
            <w:tcW w:w="2800" w:type="dxa"/>
            <w:tcBorders>
              <w:top w:val="single" w:sz="4" w:space="0" w:color="auto"/>
              <w:left w:val="nil"/>
              <w:bottom w:val="single" w:sz="4" w:space="0" w:color="auto"/>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Supplier</w:t>
            </w:r>
          </w:p>
        </w:tc>
        <w:tc>
          <w:tcPr>
            <w:tcW w:w="1540" w:type="dxa"/>
            <w:tcBorders>
              <w:top w:val="single" w:sz="4" w:space="0" w:color="auto"/>
              <w:left w:val="nil"/>
              <w:bottom w:val="single" w:sz="4" w:space="0" w:color="auto"/>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Conjugation</w:t>
            </w:r>
          </w:p>
        </w:tc>
        <w:tc>
          <w:tcPr>
            <w:tcW w:w="1460" w:type="dxa"/>
            <w:tcBorders>
              <w:top w:val="single" w:sz="4" w:space="0" w:color="auto"/>
              <w:left w:val="nil"/>
              <w:bottom w:val="single" w:sz="4" w:space="0" w:color="auto"/>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Catalog no.</w:t>
            </w:r>
          </w:p>
        </w:tc>
        <w:tc>
          <w:tcPr>
            <w:tcW w:w="1080" w:type="dxa"/>
            <w:tcBorders>
              <w:top w:val="single" w:sz="4" w:space="0" w:color="auto"/>
              <w:left w:val="nil"/>
              <w:bottom w:val="single" w:sz="4" w:space="0" w:color="auto"/>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Species</w:t>
            </w:r>
          </w:p>
        </w:tc>
        <w:tc>
          <w:tcPr>
            <w:tcW w:w="1607" w:type="dxa"/>
            <w:tcBorders>
              <w:top w:val="single" w:sz="4" w:space="0" w:color="auto"/>
              <w:left w:val="nil"/>
              <w:bottom w:val="single" w:sz="4" w:space="0" w:color="auto"/>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Experiment</w:t>
            </w:r>
          </w:p>
        </w:tc>
        <w:tc>
          <w:tcPr>
            <w:tcW w:w="1276" w:type="dxa"/>
            <w:tcBorders>
              <w:top w:val="single" w:sz="4" w:space="0" w:color="auto"/>
              <w:left w:val="nil"/>
              <w:bottom w:val="single" w:sz="4" w:space="0" w:color="auto"/>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Conc.</w:t>
            </w:r>
          </w:p>
        </w:tc>
      </w:tr>
      <w:tr w:rsidR="00182EEA" w:rsidRPr="00DC2A8F" w:rsidTr="00DC2A8F">
        <w:trPr>
          <w:trHeight w:val="227"/>
        </w:trPr>
        <w:tc>
          <w:tcPr>
            <w:tcW w:w="1940" w:type="dxa"/>
            <w:tcBorders>
              <w:top w:val="nil"/>
              <w:left w:val="nil"/>
              <w:bottom w:val="nil"/>
              <w:right w:val="nil"/>
            </w:tcBorders>
            <w:shd w:val="clear" w:color="auto" w:fill="auto"/>
            <w:noWrap/>
            <w:vAlign w:val="center"/>
            <w:hideMark/>
          </w:tcPr>
          <w:p w:rsidR="00182EEA" w:rsidRPr="00DC2A8F" w:rsidRDefault="00182EEA" w:rsidP="00182EEA">
            <w:pPr>
              <w:widowControl/>
              <w:jc w:val="left"/>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IgG</w:t>
            </w:r>
          </w:p>
        </w:tc>
        <w:tc>
          <w:tcPr>
            <w:tcW w:w="1480" w:type="dxa"/>
            <w:tcBorders>
              <w:top w:val="nil"/>
              <w:left w:val="nil"/>
              <w:bottom w:val="nil"/>
              <w:right w:val="nil"/>
            </w:tcBorders>
            <w:shd w:val="clear" w:color="auto" w:fill="auto"/>
            <w:noWrap/>
            <w:vAlign w:val="center"/>
            <w:hideMark/>
          </w:tcPr>
          <w:p w:rsidR="00182EEA" w:rsidRPr="00DC2A8F" w:rsidRDefault="00182EEA" w:rsidP="00182EEA">
            <w:pPr>
              <w:widowControl/>
              <w:jc w:val="left"/>
              <w:rPr>
                <w:rFonts w:ascii="Times New Roman" w:eastAsia="游ゴシック" w:hAnsi="Times New Roman" w:cs="Times New Roman"/>
                <w:color w:val="000000"/>
                <w:kern w:val="0"/>
                <w:sz w:val="18"/>
                <w:szCs w:val="18"/>
              </w:rPr>
            </w:pPr>
          </w:p>
        </w:tc>
        <w:tc>
          <w:tcPr>
            <w:tcW w:w="2800" w:type="dxa"/>
            <w:tcBorders>
              <w:top w:val="nil"/>
              <w:left w:val="nil"/>
              <w:bottom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abcam</w:t>
            </w:r>
          </w:p>
        </w:tc>
        <w:tc>
          <w:tcPr>
            <w:tcW w:w="1540" w:type="dxa"/>
            <w:tcBorders>
              <w:top w:val="nil"/>
              <w:left w:val="nil"/>
              <w:bottom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AF488</w:t>
            </w:r>
          </w:p>
        </w:tc>
        <w:tc>
          <w:tcPr>
            <w:tcW w:w="1460" w:type="dxa"/>
            <w:tcBorders>
              <w:top w:val="nil"/>
              <w:left w:val="nil"/>
              <w:bottom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ab150077</w:t>
            </w:r>
          </w:p>
        </w:tc>
        <w:tc>
          <w:tcPr>
            <w:tcW w:w="1080" w:type="dxa"/>
            <w:tcBorders>
              <w:top w:val="nil"/>
              <w:left w:val="nil"/>
              <w:bottom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Rb</w:t>
            </w:r>
          </w:p>
        </w:tc>
        <w:tc>
          <w:tcPr>
            <w:tcW w:w="1607" w:type="dxa"/>
            <w:tcBorders>
              <w:top w:val="nil"/>
              <w:left w:val="nil"/>
              <w:bottom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FCM</w:t>
            </w:r>
          </w:p>
        </w:tc>
        <w:tc>
          <w:tcPr>
            <w:tcW w:w="1276" w:type="dxa"/>
            <w:tcBorders>
              <w:top w:val="nil"/>
              <w:left w:val="nil"/>
              <w:bottom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1:</w:t>
            </w:r>
            <w:r>
              <w:rPr>
                <w:rFonts w:ascii="Times New Roman" w:eastAsia="游ゴシック" w:hAnsi="Times New Roman" w:cs="Times New Roman"/>
                <w:color w:val="000000"/>
                <w:kern w:val="0"/>
                <w:sz w:val="18"/>
                <w:szCs w:val="18"/>
              </w:rPr>
              <w:t>1000-</w:t>
            </w:r>
            <w:r w:rsidRPr="00DC2A8F">
              <w:rPr>
                <w:rFonts w:ascii="Times New Roman" w:eastAsia="游ゴシック" w:hAnsi="Times New Roman" w:cs="Times New Roman"/>
                <w:color w:val="000000"/>
                <w:kern w:val="0"/>
                <w:sz w:val="18"/>
                <w:szCs w:val="18"/>
              </w:rPr>
              <w:t>2000</w:t>
            </w:r>
          </w:p>
        </w:tc>
      </w:tr>
      <w:tr w:rsidR="00182EEA" w:rsidRPr="00DC2A8F" w:rsidTr="00DC2A8F">
        <w:trPr>
          <w:trHeight w:val="227"/>
        </w:trPr>
        <w:tc>
          <w:tcPr>
            <w:tcW w:w="1940" w:type="dxa"/>
            <w:tcBorders>
              <w:top w:val="nil"/>
              <w:left w:val="nil"/>
              <w:bottom w:val="nil"/>
              <w:right w:val="nil"/>
            </w:tcBorders>
            <w:shd w:val="clear" w:color="auto" w:fill="auto"/>
            <w:noWrap/>
            <w:vAlign w:val="center"/>
            <w:hideMark/>
          </w:tcPr>
          <w:p w:rsidR="00182EEA" w:rsidRPr="00DC2A8F" w:rsidRDefault="00182EEA" w:rsidP="00182EEA">
            <w:pPr>
              <w:widowControl/>
              <w:jc w:val="left"/>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IgG</w:t>
            </w:r>
          </w:p>
        </w:tc>
        <w:tc>
          <w:tcPr>
            <w:tcW w:w="1480" w:type="dxa"/>
            <w:tcBorders>
              <w:top w:val="nil"/>
              <w:left w:val="nil"/>
              <w:bottom w:val="nil"/>
              <w:right w:val="nil"/>
            </w:tcBorders>
            <w:shd w:val="clear" w:color="auto" w:fill="auto"/>
            <w:noWrap/>
            <w:vAlign w:val="center"/>
            <w:hideMark/>
          </w:tcPr>
          <w:p w:rsidR="00182EEA" w:rsidRPr="00DC2A8F" w:rsidRDefault="00182EEA" w:rsidP="00182EEA">
            <w:pPr>
              <w:widowControl/>
              <w:jc w:val="left"/>
              <w:rPr>
                <w:rFonts w:ascii="Times New Roman" w:eastAsia="游ゴシック" w:hAnsi="Times New Roman" w:cs="Times New Roman"/>
                <w:color w:val="000000"/>
                <w:kern w:val="0"/>
                <w:sz w:val="18"/>
                <w:szCs w:val="18"/>
              </w:rPr>
            </w:pPr>
          </w:p>
        </w:tc>
        <w:tc>
          <w:tcPr>
            <w:tcW w:w="2800" w:type="dxa"/>
            <w:tcBorders>
              <w:top w:val="nil"/>
              <w:left w:val="nil"/>
              <w:bottom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abcam</w:t>
            </w:r>
          </w:p>
        </w:tc>
        <w:tc>
          <w:tcPr>
            <w:tcW w:w="1540" w:type="dxa"/>
            <w:tcBorders>
              <w:top w:val="nil"/>
              <w:left w:val="nil"/>
              <w:bottom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AF594</w:t>
            </w:r>
          </w:p>
        </w:tc>
        <w:tc>
          <w:tcPr>
            <w:tcW w:w="1460" w:type="dxa"/>
            <w:tcBorders>
              <w:top w:val="nil"/>
              <w:left w:val="nil"/>
              <w:bottom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ab150076</w:t>
            </w:r>
          </w:p>
        </w:tc>
        <w:tc>
          <w:tcPr>
            <w:tcW w:w="1080" w:type="dxa"/>
            <w:tcBorders>
              <w:top w:val="nil"/>
              <w:left w:val="nil"/>
              <w:bottom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Rb</w:t>
            </w:r>
          </w:p>
        </w:tc>
        <w:tc>
          <w:tcPr>
            <w:tcW w:w="1607" w:type="dxa"/>
            <w:tcBorders>
              <w:top w:val="nil"/>
              <w:left w:val="nil"/>
              <w:bottom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IF</w:t>
            </w:r>
          </w:p>
        </w:tc>
        <w:tc>
          <w:tcPr>
            <w:tcW w:w="1276" w:type="dxa"/>
            <w:tcBorders>
              <w:top w:val="nil"/>
              <w:left w:val="nil"/>
              <w:bottom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1:200</w:t>
            </w:r>
          </w:p>
        </w:tc>
      </w:tr>
      <w:tr w:rsidR="00182EEA" w:rsidRPr="00DC2A8F" w:rsidTr="00DC2A8F">
        <w:trPr>
          <w:trHeight w:val="227"/>
        </w:trPr>
        <w:tc>
          <w:tcPr>
            <w:tcW w:w="1940" w:type="dxa"/>
            <w:tcBorders>
              <w:top w:val="nil"/>
              <w:left w:val="nil"/>
              <w:bottom w:val="nil"/>
              <w:right w:val="nil"/>
            </w:tcBorders>
            <w:shd w:val="clear" w:color="auto" w:fill="auto"/>
            <w:noWrap/>
            <w:vAlign w:val="center"/>
            <w:hideMark/>
          </w:tcPr>
          <w:p w:rsidR="00182EEA" w:rsidRPr="00DC2A8F" w:rsidRDefault="00182EEA" w:rsidP="00182EEA">
            <w:pPr>
              <w:widowControl/>
              <w:jc w:val="left"/>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IgG</w:t>
            </w:r>
          </w:p>
        </w:tc>
        <w:tc>
          <w:tcPr>
            <w:tcW w:w="1480" w:type="dxa"/>
            <w:tcBorders>
              <w:top w:val="nil"/>
              <w:left w:val="nil"/>
              <w:bottom w:val="nil"/>
              <w:right w:val="nil"/>
            </w:tcBorders>
            <w:shd w:val="clear" w:color="auto" w:fill="auto"/>
            <w:noWrap/>
            <w:vAlign w:val="center"/>
            <w:hideMark/>
          </w:tcPr>
          <w:p w:rsidR="00182EEA" w:rsidRPr="00DC2A8F" w:rsidRDefault="00182EEA" w:rsidP="00182EEA">
            <w:pPr>
              <w:widowControl/>
              <w:jc w:val="left"/>
              <w:rPr>
                <w:rFonts w:ascii="Times New Roman" w:eastAsia="游ゴシック" w:hAnsi="Times New Roman" w:cs="Times New Roman"/>
                <w:color w:val="000000"/>
                <w:kern w:val="0"/>
                <w:sz w:val="18"/>
                <w:szCs w:val="18"/>
              </w:rPr>
            </w:pPr>
          </w:p>
        </w:tc>
        <w:tc>
          <w:tcPr>
            <w:tcW w:w="2800" w:type="dxa"/>
            <w:tcBorders>
              <w:top w:val="nil"/>
              <w:left w:val="nil"/>
              <w:bottom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ThermoFisher Scientific</w:t>
            </w:r>
          </w:p>
        </w:tc>
        <w:tc>
          <w:tcPr>
            <w:tcW w:w="1540" w:type="dxa"/>
            <w:tcBorders>
              <w:top w:val="nil"/>
              <w:left w:val="nil"/>
              <w:bottom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AF488</w:t>
            </w:r>
          </w:p>
        </w:tc>
        <w:tc>
          <w:tcPr>
            <w:tcW w:w="1460" w:type="dxa"/>
            <w:tcBorders>
              <w:top w:val="nil"/>
              <w:left w:val="nil"/>
              <w:bottom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A11029</w:t>
            </w:r>
          </w:p>
        </w:tc>
        <w:tc>
          <w:tcPr>
            <w:tcW w:w="1080" w:type="dxa"/>
            <w:tcBorders>
              <w:top w:val="nil"/>
              <w:left w:val="nil"/>
              <w:bottom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Ms</w:t>
            </w:r>
          </w:p>
        </w:tc>
        <w:tc>
          <w:tcPr>
            <w:tcW w:w="1607" w:type="dxa"/>
            <w:tcBorders>
              <w:top w:val="nil"/>
              <w:left w:val="nil"/>
              <w:bottom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IF</w:t>
            </w:r>
          </w:p>
        </w:tc>
        <w:tc>
          <w:tcPr>
            <w:tcW w:w="1276" w:type="dxa"/>
            <w:tcBorders>
              <w:top w:val="nil"/>
              <w:left w:val="nil"/>
              <w:bottom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1:200</w:t>
            </w:r>
          </w:p>
        </w:tc>
      </w:tr>
      <w:tr w:rsidR="00182EEA" w:rsidRPr="00DC2A8F" w:rsidTr="00DC2A8F">
        <w:trPr>
          <w:trHeight w:val="227"/>
        </w:trPr>
        <w:tc>
          <w:tcPr>
            <w:tcW w:w="1940" w:type="dxa"/>
            <w:tcBorders>
              <w:top w:val="nil"/>
              <w:left w:val="nil"/>
              <w:bottom w:val="nil"/>
              <w:right w:val="nil"/>
            </w:tcBorders>
            <w:shd w:val="clear" w:color="auto" w:fill="auto"/>
            <w:noWrap/>
            <w:vAlign w:val="center"/>
            <w:hideMark/>
          </w:tcPr>
          <w:p w:rsidR="00182EEA" w:rsidRPr="00DC2A8F" w:rsidRDefault="00182EEA" w:rsidP="00182EEA">
            <w:pPr>
              <w:widowControl/>
              <w:jc w:val="left"/>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IgG</w:t>
            </w:r>
          </w:p>
        </w:tc>
        <w:tc>
          <w:tcPr>
            <w:tcW w:w="1480" w:type="dxa"/>
            <w:tcBorders>
              <w:top w:val="nil"/>
              <w:left w:val="nil"/>
              <w:bottom w:val="nil"/>
              <w:right w:val="nil"/>
            </w:tcBorders>
            <w:shd w:val="clear" w:color="auto" w:fill="auto"/>
            <w:noWrap/>
            <w:vAlign w:val="center"/>
            <w:hideMark/>
          </w:tcPr>
          <w:p w:rsidR="00182EEA" w:rsidRPr="00DC2A8F" w:rsidRDefault="00182EEA" w:rsidP="00182EEA">
            <w:pPr>
              <w:widowControl/>
              <w:jc w:val="left"/>
              <w:rPr>
                <w:rFonts w:ascii="Times New Roman" w:eastAsia="游ゴシック" w:hAnsi="Times New Roman" w:cs="Times New Roman"/>
                <w:color w:val="000000"/>
                <w:kern w:val="0"/>
                <w:sz w:val="18"/>
                <w:szCs w:val="18"/>
              </w:rPr>
            </w:pPr>
          </w:p>
        </w:tc>
        <w:tc>
          <w:tcPr>
            <w:tcW w:w="2800" w:type="dxa"/>
            <w:tcBorders>
              <w:top w:val="nil"/>
              <w:left w:val="nil"/>
              <w:bottom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SantaCruz Biotechnology</w:t>
            </w:r>
          </w:p>
        </w:tc>
        <w:tc>
          <w:tcPr>
            <w:tcW w:w="1540" w:type="dxa"/>
            <w:tcBorders>
              <w:top w:val="nil"/>
              <w:left w:val="nil"/>
              <w:bottom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HRP</w:t>
            </w:r>
          </w:p>
        </w:tc>
        <w:tc>
          <w:tcPr>
            <w:tcW w:w="1460" w:type="dxa"/>
            <w:tcBorders>
              <w:top w:val="nil"/>
              <w:left w:val="nil"/>
              <w:bottom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sc-2357</w:t>
            </w:r>
          </w:p>
        </w:tc>
        <w:tc>
          <w:tcPr>
            <w:tcW w:w="1080" w:type="dxa"/>
            <w:tcBorders>
              <w:top w:val="nil"/>
              <w:left w:val="nil"/>
              <w:bottom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Rb</w:t>
            </w:r>
          </w:p>
        </w:tc>
        <w:tc>
          <w:tcPr>
            <w:tcW w:w="1607" w:type="dxa"/>
            <w:tcBorders>
              <w:top w:val="nil"/>
              <w:left w:val="nil"/>
              <w:bottom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Wes</w:t>
            </w:r>
          </w:p>
        </w:tc>
        <w:tc>
          <w:tcPr>
            <w:tcW w:w="1276" w:type="dxa"/>
            <w:tcBorders>
              <w:top w:val="nil"/>
              <w:left w:val="nil"/>
              <w:bottom w:val="nil"/>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1:3000-5000</w:t>
            </w:r>
          </w:p>
        </w:tc>
      </w:tr>
      <w:tr w:rsidR="00182EEA" w:rsidRPr="00DC2A8F" w:rsidTr="00DC2A8F">
        <w:trPr>
          <w:trHeight w:val="227"/>
        </w:trPr>
        <w:tc>
          <w:tcPr>
            <w:tcW w:w="1940" w:type="dxa"/>
            <w:tcBorders>
              <w:top w:val="nil"/>
              <w:left w:val="nil"/>
              <w:bottom w:val="single" w:sz="4" w:space="0" w:color="auto"/>
              <w:right w:val="nil"/>
            </w:tcBorders>
            <w:shd w:val="clear" w:color="auto" w:fill="auto"/>
            <w:noWrap/>
            <w:vAlign w:val="center"/>
            <w:hideMark/>
          </w:tcPr>
          <w:p w:rsidR="00182EEA" w:rsidRPr="00DC2A8F" w:rsidRDefault="00182EEA" w:rsidP="00182EEA">
            <w:pPr>
              <w:widowControl/>
              <w:jc w:val="left"/>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IgG</w:t>
            </w:r>
          </w:p>
        </w:tc>
        <w:tc>
          <w:tcPr>
            <w:tcW w:w="1480" w:type="dxa"/>
            <w:tcBorders>
              <w:top w:val="nil"/>
              <w:left w:val="nil"/>
              <w:bottom w:val="single" w:sz="4" w:space="0" w:color="auto"/>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 xml:space="preserve">　</w:t>
            </w:r>
          </w:p>
        </w:tc>
        <w:tc>
          <w:tcPr>
            <w:tcW w:w="2800" w:type="dxa"/>
            <w:tcBorders>
              <w:top w:val="nil"/>
              <w:left w:val="nil"/>
              <w:bottom w:val="single" w:sz="4" w:space="0" w:color="auto"/>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SantaCruz Biotechnology</w:t>
            </w:r>
          </w:p>
        </w:tc>
        <w:tc>
          <w:tcPr>
            <w:tcW w:w="1540" w:type="dxa"/>
            <w:tcBorders>
              <w:top w:val="nil"/>
              <w:left w:val="nil"/>
              <w:bottom w:val="single" w:sz="4" w:space="0" w:color="auto"/>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HRP</w:t>
            </w:r>
          </w:p>
        </w:tc>
        <w:tc>
          <w:tcPr>
            <w:tcW w:w="1460" w:type="dxa"/>
            <w:tcBorders>
              <w:top w:val="nil"/>
              <w:left w:val="nil"/>
              <w:bottom w:val="single" w:sz="4" w:space="0" w:color="auto"/>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sc-516102</w:t>
            </w:r>
          </w:p>
        </w:tc>
        <w:tc>
          <w:tcPr>
            <w:tcW w:w="1080" w:type="dxa"/>
            <w:tcBorders>
              <w:top w:val="nil"/>
              <w:left w:val="nil"/>
              <w:bottom w:val="single" w:sz="4" w:space="0" w:color="auto"/>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Ms</w:t>
            </w:r>
          </w:p>
        </w:tc>
        <w:tc>
          <w:tcPr>
            <w:tcW w:w="1607" w:type="dxa"/>
            <w:tcBorders>
              <w:top w:val="nil"/>
              <w:left w:val="nil"/>
              <w:bottom w:val="single" w:sz="4" w:space="0" w:color="auto"/>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Wes</w:t>
            </w:r>
          </w:p>
        </w:tc>
        <w:tc>
          <w:tcPr>
            <w:tcW w:w="1276" w:type="dxa"/>
            <w:tcBorders>
              <w:top w:val="nil"/>
              <w:left w:val="nil"/>
              <w:bottom w:val="single" w:sz="4" w:space="0" w:color="auto"/>
              <w:right w:val="nil"/>
            </w:tcBorders>
            <w:shd w:val="clear" w:color="auto" w:fill="auto"/>
            <w:noWrap/>
            <w:vAlign w:val="center"/>
            <w:hideMark/>
          </w:tcPr>
          <w:p w:rsidR="00182EEA" w:rsidRPr="00DC2A8F" w:rsidRDefault="00182EEA" w:rsidP="00182EEA">
            <w:pPr>
              <w:widowControl/>
              <w:jc w:val="center"/>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1:3000-5000</w:t>
            </w:r>
          </w:p>
        </w:tc>
      </w:tr>
      <w:tr w:rsidR="00182EEA" w:rsidRPr="00DC2A8F" w:rsidTr="00DC2A8F">
        <w:trPr>
          <w:trHeight w:val="227"/>
        </w:trPr>
        <w:tc>
          <w:tcPr>
            <w:tcW w:w="9220" w:type="dxa"/>
            <w:gridSpan w:val="5"/>
            <w:tcBorders>
              <w:top w:val="nil"/>
              <w:left w:val="nil"/>
              <w:bottom w:val="nil"/>
              <w:right w:val="nil"/>
            </w:tcBorders>
            <w:shd w:val="clear" w:color="auto" w:fill="auto"/>
            <w:noWrap/>
            <w:vAlign w:val="center"/>
            <w:hideMark/>
          </w:tcPr>
          <w:p w:rsidR="00182EEA" w:rsidRPr="00DC2A8F" w:rsidRDefault="00182EEA" w:rsidP="00182EEA">
            <w:pPr>
              <w:widowControl/>
              <w:jc w:val="left"/>
              <w:rPr>
                <w:rFonts w:ascii="Times New Roman" w:eastAsia="游ゴシック" w:hAnsi="Times New Roman" w:cs="Times New Roman"/>
                <w:color w:val="000000"/>
                <w:kern w:val="0"/>
                <w:sz w:val="18"/>
                <w:szCs w:val="18"/>
              </w:rPr>
            </w:pPr>
            <w:r w:rsidRPr="00DC2A8F">
              <w:rPr>
                <w:rFonts w:ascii="Times New Roman" w:eastAsia="游ゴシック" w:hAnsi="Times New Roman" w:cs="Times New Roman"/>
                <w:color w:val="000000"/>
                <w:kern w:val="0"/>
                <w:sz w:val="18"/>
                <w:szCs w:val="18"/>
              </w:rPr>
              <w:t>Western blot: Wes, Flow Cytometry : FCM, Immunofluorescence: IF, Ms: Mouse, Rb: Rabbit</w:t>
            </w:r>
          </w:p>
        </w:tc>
        <w:tc>
          <w:tcPr>
            <w:tcW w:w="1080" w:type="dxa"/>
            <w:tcBorders>
              <w:top w:val="nil"/>
              <w:left w:val="nil"/>
              <w:bottom w:val="nil"/>
              <w:right w:val="nil"/>
            </w:tcBorders>
            <w:shd w:val="clear" w:color="auto" w:fill="auto"/>
            <w:noWrap/>
            <w:vAlign w:val="center"/>
            <w:hideMark/>
          </w:tcPr>
          <w:p w:rsidR="00182EEA" w:rsidRPr="00DC2A8F" w:rsidRDefault="00182EEA" w:rsidP="00182EEA">
            <w:pPr>
              <w:widowControl/>
              <w:jc w:val="left"/>
              <w:rPr>
                <w:rFonts w:ascii="Times New Roman" w:eastAsia="游ゴシック" w:hAnsi="Times New Roman" w:cs="Times New Roman"/>
                <w:color w:val="000000"/>
                <w:kern w:val="0"/>
                <w:sz w:val="18"/>
                <w:szCs w:val="18"/>
              </w:rPr>
            </w:pPr>
          </w:p>
        </w:tc>
        <w:tc>
          <w:tcPr>
            <w:tcW w:w="1607" w:type="dxa"/>
            <w:tcBorders>
              <w:top w:val="nil"/>
              <w:left w:val="nil"/>
              <w:bottom w:val="nil"/>
              <w:right w:val="nil"/>
            </w:tcBorders>
            <w:shd w:val="clear" w:color="auto" w:fill="auto"/>
            <w:noWrap/>
            <w:vAlign w:val="center"/>
            <w:hideMark/>
          </w:tcPr>
          <w:p w:rsidR="00182EEA" w:rsidRPr="00DC2A8F" w:rsidRDefault="00182EEA" w:rsidP="00182EEA">
            <w:pPr>
              <w:widowControl/>
              <w:jc w:val="center"/>
              <w:rPr>
                <w:rFonts w:ascii="Times New Roman" w:eastAsia="Times New Roman" w:hAnsi="Times New Roman" w:cs="Times New Roman"/>
                <w:kern w:val="0"/>
                <w:sz w:val="18"/>
                <w:szCs w:val="18"/>
              </w:rPr>
            </w:pPr>
          </w:p>
        </w:tc>
        <w:tc>
          <w:tcPr>
            <w:tcW w:w="1276" w:type="dxa"/>
            <w:tcBorders>
              <w:top w:val="nil"/>
              <w:left w:val="nil"/>
              <w:bottom w:val="nil"/>
              <w:right w:val="nil"/>
            </w:tcBorders>
            <w:shd w:val="clear" w:color="auto" w:fill="auto"/>
            <w:noWrap/>
            <w:vAlign w:val="center"/>
            <w:hideMark/>
          </w:tcPr>
          <w:p w:rsidR="00182EEA" w:rsidRPr="00DC2A8F" w:rsidRDefault="00182EEA" w:rsidP="00182EEA">
            <w:pPr>
              <w:widowControl/>
              <w:jc w:val="center"/>
              <w:rPr>
                <w:rFonts w:ascii="Times New Roman" w:eastAsia="Times New Roman" w:hAnsi="Times New Roman" w:cs="Times New Roman"/>
                <w:kern w:val="0"/>
                <w:sz w:val="18"/>
                <w:szCs w:val="18"/>
              </w:rPr>
            </w:pPr>
          </w:p>
        </w:tc>
      </w:tr>
    </w:tbl>
    <w:p w:rsidR="00861969" w:rsidRPr="001B6F7E" w:rsidRDefault="00861969" w:rsidP="00861969">
      <w:pPr>
        <w:widowControl/>
        <w:jc w:val="left"/>
        <w:rPr>
          <w:rFonts w:ascii="Times New Roman" w:hAnsi="Times New Roman" w:cs="Times New Roman"/>
          <w:b/>
          <w:sz w:val="20"/>
          <w:szCs w:val="20"/>
        </w:rPr>
      </w:pPr>
      <w:r w:rsidRPr="001B6F7E">
        <w:rPr>
          <w:rFonts w:ascii="Times New Roman" w:hAnsi="Times New Roman" w:cs="Times New Roman"/>
          <w:b/>
          <w:sz w:val="20"/>
          <w:szCs w:val="20"/>
        </w:rPr>
        <w:br w:type="page"/>
      </w:r>
    </w:p>
    <w:p w:rsidR="00861969" w:rsidRPr="001B6F7E" w:rsidRDefault="00861969" w:rsidP="00861969">
      <w:pPr>
        <w:snapToGrid w:val="0"/>
        <w:spacing w:line="360" w:lineRule="auto"/>
        <w:jc w:val="left"/>
        <w:rPr>
          <w:rFonts w:ascii="Times New Roman" w:hAnsi="Times New Roman" w:cs="Times New Roman"/>
          <w:b/>
          <w:sz w:val="20"/>
          <w:szCs w:val="20"/>
        </w:rPr>
        <w:sectPr w:rsidR="00861969" w:rsidRPr="001B6F7E" w:rsidSect="00861969">
          <w:pgSz w:w="16838" w:h="11906" w:orient="landscape" w:code="9"/>
          <w:pgMar w:top="1701" w:right="1985" w:bottom="1701" w:left="1701" w:header="851" w:footer="992" w:gutter="0"/>
          <w:cols w:space="425"/>
          <w:docGrid w:type="linesAndChars" w:linePitch="360"/>
        </w:sectPr>
      </w:pPr>
    </w:p>
    <w:p w:rsidR="002E6B4D" w:rsidRPr="001B6F7E" w:rsidRDefault="00861969">
      <w:pPr>
        <w:rPr>
          <w:rFonts w:ascii="Times New Roman" w:hAnsi="Times New Roman" w:cs="Times New Roman"/>
          <w:b/>
        </w:rPr>
      </w:pPr>
      <w:r w:rsidRPr="001B6F7E">
        <w:rPr>
          <w:rFonts w:ascii="Times New Roman" w:hAnsi="Times New Roman" w:cs="Times New Roman"/>
          <w:b/>
        </w:rPr>
        <w:lastRenderedPageBreak/>
        <w:t>SUPPLEMENTAL FIGURES</w:t>
      </w:r>
    </w:p>
    <w:p w:rsidR="008A4B4D" w:rsidRPr="001B6F7E" w:rsidRDefault="00693432" w:rsidP="008A4B4D">
      <w:pPr>
        <w:jc w:val="center"/>
        <w:rPr>
          <w:rFonts w:ascii="Times New Roman" w:hAnsi="Times New Roman" w:cs="Times New Roman"/>
        </w:rPr>
      </w:pPr>
      <w:r>
        <w:rPr>
          <w:rFonts w:ascii="Times New Roman" w:hAnsi="Times New Roman" w:cs="Times New Roma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26pt;height:477.75pt">
            <v:imagedata r:id="rId6" o:title="Supplementary data Fig1"/>
          </v:shape>
        </w:pict>
      </w:r>
    </w:p>
    <w:p w:rsidR="00DB4E2E" w:rsidRPr="001B6F7E" w:rsidRDefault="00DB4E2E" w:rsidP="00DB4E2E">
      <w:pPr>
        <w:rPr>
          <w:rFonts w:ascii="Times New Roman" w:hAnsi="Times New Roman" w:cs="Times New Roman"/>
          <w:sz w:val="20"/>
        </w:rPr>
      </w:pPr>
      <w:r w:rsidRPr="001B6F7E">
        <w:rPr>
          <w:rFonts w:ascii="Times New Roman" w:hAnsi="Times New Roman" w:cs="Times New Roman"/>
          <w:sz w:val="20"/>
        </w:rPr>
        <w:t xml:space="preserve">Fig.S1 (a) BF and IF images of HMECs. Anti-p63 (4A4) antibody detects all isoforms of p63. (b) FCM data of HMECs and primary rat mammary gland cells (rMCs), stained by CD49f and CD24 anitibodies, which are major markers of mammary epithelial cells. Lum, Bas, and Str described in figure represent luminal, basal, and stromal cells, respectively. (c) mRNA expression ratios of </w:t>
      </w:r>
      <w:r w:rsidRPr="001B6F7E">
        <w:rPr>
          <w:rFonts w:ascii="Times New Roman" w:hAnsi="Times New Roman" w:cs="Times New Roman"/>
          <w:i/>
          <w:iCs/>
          <w:sz w:val="20"/>
        </w:rPr>
        <w:t>p63</w:t>
      </w:r>
      <w:r w:rsidRPr="001B6F7E">
        <w:rPr>
          <w:rFonts w:ascii="Times New Roman" w:hAnsi="Times New Roman" w:cs="Times New Roman"/>
          <w:sz w:val="20"/>
        </w:rPr>
        <w:t xml:space="preserve">, </w:t>
      </w:r>
      <w:r w:rsidRPr="001B6F7E">
        <w:rPr>
          <w:rFonts w:ascii="Times New Roman" w:hAnsi="Times New Roman" w:cs="Times New Roman"/>
          <w:i/>
          <w:iCs/>
          <w:sz w:val="20"/>
        </w:rPr>
        <w:t>p63α</w:t>
      </w:r>
      <w:r w:rsidRPr="001B6F7E">
        <w:rPr>
          <w:rFonts w:ascii="Times New Roman" w:hAnsi="Times New Roman" w:cs="Times New Roman"/>
          <w:sz w:val="20"/>
        </w:rPr>
        <w:t xml:space="preserve">, and </w:t>
      </w:r>
      <w:r w:rsidRPr="001B6F7E">
        <w:rPr>
          <w:rFonts w:ascii="Times New Roman" w:hAnsi="Times New Roman" w:cs="Times New Roman"/>
          <w:i/>
          <w:iCs/>
          <w:sz w:val="20"/>
        </w:rPr>
        <w:t>ΔN,</w:t>
      </w:r>
      <w:r w:rsidRPr="001B6F7E">
        <w:rPr>
          <w:rFonts w:ascii="Times New Roman" w:hAnsi="Times New Roman" w:cs="Times New Roman"/>
          <w:sz w:val="20"/>
        </w:rPr>
        <w:t xml:space="preserve"> shown in Fig.1a. Data were</w:t>
      </w:r>
      <w:r w:rsidR="00B07577">
        <w:rPr>
          <w:rFonts w:ascii="Times New Roman" w:hAnsi="Times New Roman" w:cs="Times New Roman"/>
          <w:sz w:val="20"/>
        </w:rPr>
        <w:t xml:space="preserve"> acquired by RT-qPCR in 0-96 h</w:t>
      </w:r>
      <w:r w:rsidRPr="001B6F7E">
        <w:rPr>
          <w:rFonts w:ascii="Times New Roman" w:hAnsi="Times New Roman" w:cs="Times New Roman"/>
          <w:sz w:val="20"/>
        </w:rPr>
        <w:t xml:space="preserve"> after siRNA treatment, which were normalized with scr-treated HMECs. (d) Time-dependent variation of </w:t>
      </w:r>
      <w:r w:rsidRPr="001B6F7E">
        <w:rPr>
          <w:rFonts w:ascii="Times New Roman" w:hAnsi="Times New Roman" w:cs="Times New Roman"/>
          <w:i/>
          <w:iCs/>
          <w:sz w:val="20"/>
        </w:rPr>
        <w:t>TP53</w:t>
      </w:r>
      <w:r w:rsidRPr="001B6F7E">
        <w:rPr>
          <w:rFonts w:ascii="Times New Roman" w:hAnsi="Times New Roman" w:cs="Times New Roman"/>
          <w:sz w:val="20"/>
        </w:rPr>
        <w:t xml:space="preserve"> mRNA level of HMECs during 96 h after siRNA treatment. (e) mRNA expression levels of </w:t>
      </w:r>
      <w:r w:rsidRPr="001B6F7E">
        <w:rPr>
          <w:rFonts w:ascii="Times New Roman" w:hAnsi="Times New Roman" w:cs="Times New Roman"/>
          <w:i/>
          <w:iCs/>
          <w:sz w:val="20"/>
        </w:rPr>
        <w:t>Fst</w:t>
      </w:r>
      <w:r w:rsidRPr="001B6F7E">
        <w:rPr>
          <w:rFonts w:ascii="Times New Roman" w:hAnsi="Times New Roman" w:cs="Times New Roman"/>
          <w:sz w:val="20"/>
        </w:rPr>
        <w:t xml:space="preserve">, </w:t>
      </w:r>
      <w:r w:rsidRPr="001B6F7E">
        <w:rPr>
          <w:rFonts w:ascii="Times New Roman" w:hAnsi="Times New Roman" w:cs="Times New Roman"/>
          <w:i/>
          <w:iCs/>
          <w:sz w:val="20"/>
        </w:rPr>
        <w:t>Birc5</w:t>
      </w:r>
      <w:r w:rsidRPr="001B6F7E">
        <w:rPr>
          <w:rFonts w:ascii="Times New Roman" w:hAnsi="Times New Roman" w:cs="Times New Roman"/>
          <w:sz w:val="20"/>
        </w:rPr>
        <w:t xml:space="preserve">, and </w:t>
      </w:r>
      <w:r w:rsidRPr="001B6F7E">
        <w:rPr>
          <w:rFonts w:ascii="Times New Roman" w:hAnsi="Times New Roman" w:cs="Times New Roman"/>
          <w:i/>
          <w:iCs/>
          <w:sz w:val="20"/>
        </w:rPr>
        <w:t>Ki67</w:t>
      </w:r>
      <w:r w:rsidRPr="001B6F7E">
        <w:rPr>
          <w:rFonts w:ascii="Times New Roman" w:hAnsi="Times New Roman" w:cs="Times New Roman"/>
          <w:sz w:val="20"/>
        </w:rPr>
        <w:t xml:space="preserve"> after siRNA treatment. Data are means and SE of at least three independent assays. (f) Cell viabilities of HMECs at 48 h post-irradiation, assessed by </w:t>
      </w:r>
      <w:r w:rsidRPr="001B6F7E">
        <w:rPr>
          <w:rFonts w:ascii="Times New Roman" w:hAnsi="Times New Roman" w:cs="Times New Roman"/>
          <w:sz w:val="20"/>
        </w:rPr>
        <w:lastRenderedPageBreak/>
        <w:t>using 3-(4,5-dimethylthiazol-2-yl)-5-(3-carboxymethoxyphenyl)-2-(4-sulfophenyl)-2H-tetrazolium salt solution (MTS, Promega Inc., Madison, WI). (g) Left panel: Western blotting analysis of ΔNp63α protein ex</w:t>
      </w:r>
      <w:r w:rsidR="00B07577">
        <w:rPr>
          <w:rFonts w:ascii="Times New Roman" w:hAnsi="Times New Roman" w:cs="Times New Roman"/>
          <w:sz w:val="20"/>
        </w:rPr>
        <w:t>pressing in HMECs at 24 h</w:t>
      </w:r>
      <w:r w:rsidRPr="001B6F7E">
        <w:rPr>
          <w:rFonts w:ascii="Times New Roman" w:hAnsi="Times New Roman" w:cs="Times New Roman"/>
          <w:sz w:val="20"/>
        </w:rPr>
        <w:t xml:space="preserve"> after thalidomide treatment. GAPDH was used as a loading control. Right panel: </w:t>
      </w:r>
      <w:r w:rsidRPr="001B6F7E">
        <w:rPr>
          <w:rFonts w:ascii="Times New Roman" w:hAnsi="Times New Roman" w:cs="Times New Roman"/>
          <w:i/>
          <w:iCs/>
          <w:sz w:val="20"/>
        </w:rPr>
        <w:t>CDKN1A</w:t>
      </w:r>
      <w:r w:rsidRPr="001B6F7E">
        <w:rPr>
          <w:rFonts w:ascii="Times New Roman" w:hAnsi="Times New Roman" w:cs="Times New Roman"/>
          <w:sz w:val="20"/>
        </w:rPr>
        <w:t xml:space="preserve"> mRNA expression measured by RT-qPCR. All values in mRNA expression data were scaled to the expression level of </w:t>
      </w:r>
      <w:r w:rsidRPr="001B6F7E">
        <w:rPr>
          <w:rFonts w:ascii="Times New Roman" w:hAnsi="Times New Roman" w:cs="Times New Roman"/>
          <w:i/>
          <w:iCs/>
          <w:sz w:val="20"/>
        </w:rPr>
        <w:t>GAPDH</w:t>
      </w:r>
      <w:r w:rsidRPr="001B6F7E">
        <w:rPr>
          <w:rFonts w:ascii="Times New Roman" w:hAnsi="Times New Roman" w:cs="Times New Roman"/>
          <w:sz w:val="20"/>
        </w:rPr>
        <w:t xml:space="preserve"> as an internal control. *P &lt; 0.05, **P &lt; 0.01 by Student’s </w:t>
      </w:r>
      <w:r w:rsidRPr="001B6F7E">
        <w:rPr>
          <w:rFonts w:ascii="Times New Roman" w:hAnsi="Times New Roman" w:cs="Times New Roman"/>
          <w:i/>
          <w:iCs/>
          <w:sz w:val="20"/>
        </w:rPr>
        <w:t>t</w:t>
      </w:r>
      <w:r w:rsidRPr="001B6F7E">
        <w:rPr>
          <w:rFonts w:ascii="Times New Roman" w:hAnsi="Times New Roman" w:cs="Times New Roman"/>
          <w:sz w:val="20"/>
        </w:rPr>
        <w:t xml:space="preserve"> test.</w:t>
      </w:r>
    </w:p>
    <w:p w:rsidR="008A4B4D" w:rsidRPr="001B6F7E" w:rsidRDefault="008A4B4D">
      <w:pPr>
        <w:widowControl/>
        <w:jc w:val="left"/>
        <w:rPr>
          <w:rFonts w:ascii="Times New Roman" w:hAnsi="Times New Roman" w:cs="Times New Roman"/>
          <w:sz w:val="20"/>
        </w:rPr>
      </w:pPr>
      <w:r w:rsidRPr="001B6F7E">
        <w:rPr>
          <w:rFonts w:ascii="Times New Roman" w:hAnsi="Times New Roman" w:cs="Times New Roman"/>
          <w:sz w:val="20"/>
        </w:rPr>
        <w:br w:type="page"/>
      </w:r>
    </w:p>
    <w:p w:rsidR="008A4B4D" w:rsidRPr="001B6F7E" w:rsidRDefault="00693432" w:rsidP="00C66CF2">
      <w:pPr>
        <w:jc w:val="center"/>
        <w:rPr>
          <w:rFonts w:ascii="Times New Roman" w:hAnsi="Times New Roman" w:cs="Times New Roman"/>
        </w:rPr>
      </w:pPr>
      <w:r>
        <w:rPr>
          <w:rFonts w:ascii="Times New Roman" w:hAnsi="Times New Roman" w:cs="Times New Roman"/>
        </w:rPr>
        <w:lastRenderedPageBreak/>
        <w:pict>
          <v:shape id="_x0000_i1026" type="#_x0000_t75" style="width:424.5pt;height:299.25pt;mso-position-horizontal:absolute;mso-position-horizontal-relative:text;mso-position-vertical:absolute;mso-position-vertical-relative:text;mso-width-relative:page;mso-height-relative:page">
            <v:imagedata r:id="rId7" o:title="スライド1"/>
          </v:shape>
        </w:pict>
      </w:r>
    </w:p>
    <w:p w:rsidR="008A4B4D" w:rsidRPr="000E3CEE" w:rsidRDefault="008A4B4D" w:rsidP="008A4B4D">
      <w:pPr>
        <w:rPr>
          <w:rFonts w:ascii="Times New Roman" w:hAnsi="Times New Roman" w:cs="Times New Roman"/>
          <w:sz w:val="18"/>
        </w:rPr>
      </w:pPr>
      <w:r w:rsidRPr="001B6F7E">
        <w:rPr>
          <w:rFonts w:ascii="Times New Roman" w:hAnsi="Times New Roman" w:cs="Times New Roman"/>
          <w:sz w:val="20"/>
        </w:rPr>
        <w:t>Fig.S2 (a) Representative cell cycle analysis of sip63-treated HMECs after X-irradiation. The left panel shows EdU versus Propidium Iodide (PI) staining plots, where each number in figures represents the frequency of G</w:t>
      </w:r>
      <w:r w:rsidRPr="001B6F7E">
        <w:rPr>
          <w:rFonts w:ascii="Times New Roman" w:hAnsi="Times New Roman" w:cs="Times New Roman"/>
          <w:sz w:val="20"/>
          <w:vertAlign w:val="subscript"/>
        </w:rPr>
        <w:t>0</w:t>
      </w:r>
      <w:r w:rsidRPr="001B6F7E">
        <w:rPr>
          <w:rFonts w:ascii="Times New Roman" w:hAnsi="Times New Roman" w:cs="Times New Roman"/>
          <w:sz w:val="20"/>
        </w:rPr>
        <w:t>/G</w:t>
      </w:r>
      <w:r w:rsidRPr="001B6F7E">
        <w:rPr>
          <w:rFonts w:ascii="Times New Roman" w:hAnsi="Times New Roman" w:cs="Times New Roman"/>
          <w:sz w:val="20"/>
          <w:vertAlign w:val="subscript"/>
        </w:rPr>
        <w:t>1</w:t>
      </w:r>
      <w:r w:rsidRPr="001B6F7E">
        <w:rPr>
          <w:rFonts w:ascii="Times New Roman" w:hAnsi="Times New Roman" w:cs="Times New Roman"/>
          <w:sz w:val="20"/>
        </w:rPr>
        <w:t>, S, and G</w:t>
      </w:r>
      <w:r w:rsidRPr="001B6F7E">
        <w:rPr>
          <w:rFonts w:ascii="Times New Roman" w:hAnsi="Times New Roman" w:cs="Times New Roman"/>
          <w:sz w:val="20"/>
          <w:vertAlign w:val="subscript"/>
        </w:rPr>
        <w:t>2</w:t>
      </w:r>
      <w:r w:rsidRPr="001B6F7E">
        <w:rPr>
          <w:rFonts w:ascii="Times New Roman" w:hAnsi="Times New Roman" w:cs="Times New Roman"/>
          <w:sz w:val="20"/>
        </w:rPr>
        <w:t xml:space="preserve">/M phase, respectively. The right panel shows the histogram for each phase. </w:t>
      </w:r>
      <w:r w:rsidR="000E3CEE" w:rsidRPr="000E3CEE">
        <w:rPr>
          <w:rFonts w:ascii="Times New Roman" w:hAnsi="Times New Roman" w:cs="Times New Roman"/>
          <w:sz w:val="20"/>
        </w:rPr>
        <w:t xml:space="preserve">Data represent the means and SEs of at least three independent assays. *P &lt; 0.05, **P &lt; 0.01 by Student’s </w:t>
      </w:r>
      <w:r w:rsidR="000E3CEE" w:rsidRPr="000E3CEE">
        <w:rPr>
          <w:rFonts w:ascii="Times New Roman" w:hAnsi="Times New Roman" w:cs="Times New Roman"/>
          <w:i/>
          <w:iCs/>
          <w:sz w:val="20"/>
        </w:rPr>
        <w:t>t</w:t>
      </w:r>
      <w:r w:rsidR="000E3CEE" w:rsidRPr="000E3CEE">
        <w:rPr>
          <w:rFonts w:ascii="Times New Roman" w:hAnsi="Times New Roman" w:cs="Times New Roman"/>
          <w:sz w:val="20"/>
        </w:rPr>
        <w:t xml:space="preserve"> test.</w:t>
      </w:r>
      <w:r w:rsidR="000E3CEE" w:rsidRPr="000E3CEE">
        <w:rPr>
          <w:rFonts w:ascii="Times New Roman" w:hAnsi="Times New Roman" w:cs="Times New Roman" w:hint="eastAsia"/>
          <w:sz w:val="18"/>
        </w:rPr>
        <w:t xml:space="preserve"> </w:t>
      </w:r>
      <w:r w:rsidRPr="001B6F7E">
        <w:rPr>
          <w:rFonts w:ascii="Times New Roman" w:hAnsi="Times New Roman" w:cs="Times New Roman"/>
          <w:sz w:val="20"/>
        </w:rPr>
        <w:t xml:space="preserve">(b) The frequencies of </w:t>
      </w:r>
      <w:r w:rsidR="000E3CEE">
        <w:rPr>
          <w:rFonts w:ascii="Times New Roman" w:hAnsi="Times New Roman" w:cs="Times New Roman"/>
          <w:sz w:val="20"/>
        </w:rPr>
        <w:t xml:space="preserve">CC3-positive </w:t>
      </w:r>
      <w:r w:rsidRPr="001B6F7E">
        <w:rPr>
          <w:rFonts w:ascii="Times New Roman" w:hAnsi="Times New Roman" w:cs="Times New Roman"/>
          <w:sz w:val="20"/>
        </w:rPr>
        <w:t>apoptotic cells detected by FCM, and mean and median intensities.</w:t>
      </w:r>
      <w:r w:rsidR="000E3CEE">
        <w:rPr>
          <w:rFonts w:ascii="Times New Roman" w:hAnsi="Times New Roman" w:cs="Times New Roman"/>
          <w:sz w:val="20"/>
        </w:rPr>
        <w:t xml:space="preserve"> </w:t>
      </w:r>
    </w:p>
    <w:p w:rsidR="008A4B4D" w:rsidRPr="001B6F7E" w:rsidRDefault="008A4B4D">
      <w:pPr>
        <w:rPr>
          <w:rFonts w:ascii="Times New Roman" w:hAnsi="Times New Roman" w:cs="Times New Roman"/>
        </w:rPr>
      </w:pPr>
    </w:p>
    <w:p w:rsidR="008A4B4D" w:rsidRPr="001B6F7E" w:rsidRDefault="00693432" w:rsidP="00C66CF2">
      <w:pPr>
        <w:jc w:val="center"/>
        <w:rPr>
          <w:rFonts w:ascii="Times New Roman" w:hAnsi="Times New Roman" w:cs="Times New Roman"/>
        </w:rPr>
      </w:pPr>
      <w:r>
        <w:rPr>
          <w:rFonts w:ascii="Times New Roman" w:hAnsi="Times New Roman" w:cs="Times New Roman"/>
        </w:rPr>
        <w:lastRenderedPageBreak/>
        <w:pict>
          <v:shape id="_x0000_i1027" type="#_x0000_t75" style="width:424.5pt;height:285pt">
            <v:imagedata r:id="rId8" o:title="スライド3"/>
          </v:shape>
        </w:pict>
      </w:r>
    </w:p>
    <w:p w:rsidR="008A4B4D" w:rsidRPr="001B6F7E" w:rsidRDefault="008A4B4D" w:rsidP="008A4B4D">
      <w:pPr>
        <w:rPr>
          <w:rFonts w:ascii="Times New Roman" w:hAnsi="Times New Roman" w:cs="Times New Roman"/>
          <w:sz w:val="20"/>
        </w:rPr>
      </w:pPr>
      <w:r w:rsidRPr="001B6F7E">
        <w:rPr>
          <w:rFonts w:ascii="Times New Roman" w:hAnsi="Times New Roman" w:cs="Times New Roman"/>
          <w:sz w:val="20"/>
        </w:rPr>
        <w:t xml:space="preserve">Fig.S3 Normalized expression levels of 10 genes shown as TPM (transcripts per million) from RNA-seq data, partly containing genes corresponding to Fig.1g.  </w:t>
      </w:r>
    </w:p>
    <w:p w:rsidR="008A4B4D" w:rsidRPr="001B6F7E" w:rsidRDefault="008A4B4D">
      <w:pPr>
        <w:widowControl/>
        <w:jc w:val="left"/>
        <w:rPr>
          <w:rFonts w:ascii="Times New Roman" w:hAnsi="Times New Roman" w:cs="Times New Roman"/>
        </w:rPr>
      </w:pPr>
      <w:r w:rsidRPr="001B6F7E">
        <w:rPr>
          <w:rFonts w:ascii="Times New Roman" w:hAnsi="Times New Roman" w:cs="Times New Roman"/>
        </w:rPr>
        <w:br w:type="page"/>
      </w:r>
    </w:p>
    <w:p w:rsidR="008A4B4D" w:rsidRPr="001B6F7E" w:rsidRDefault="00693432" w:rsidP="00C66CF2">
      <w:pPr>
        <w:jc w:val="center"/>
        <w:rPr>
          <w:rFonts w:ascii="Times New Roman" w:hAnsi="Times New Roman" w:cs="Times New Roman"/>
        </w:rPr>
      </w:pPr>
      <w:r>
        <w:rPr>
          <w:rFonts w:ascii="Times New Roman" w:hAnsi="Times New Roman" w:cs="Times New Roman"/>
        </w:rPr>
        <w:lastRenderedPageBreak/>
        <w:pict>
          <v:shape id="_x0000_i1028" type="#_x0000_t75" style="width:424.5pt;height:181.5pt">
            <v:imagedata r:id="rId9" o:title="スライド4"/>
          </v:shape>
        </w:pict>
      </w:r>
    </w:p>
    <w:p w:rsidR="008A4B4D" w:rsidRPr="001B6F7E" w:rsidRDefault="008A4B4D" w:rsidP="008A4B4D">
      <w:pPr>
        <w:rPr>
          <w:rFonts w:ascii="Times New Roman" w:hAnsi="Times New Roman" w:cs="Times New Roman"/>
        </w:rPr>
      </w:pPr>
      <w:r w:rsidRPr="001B6F7E">
        <w:rPr>
          <w:rFonts w:ascii="Times New Roman" w:hAnsi="Times New Roman" w:cs="Times New Roman"/>
          <w:sz w:val="20"/>
        </w:rPr>
        <w:t>Fig.S4 (a) BF and IF images of mammary organoid generated from single HMEC. IF image shows non-irradiated condition. White, green, and red colors show DAPI, ΔNp63, and p21, respectively. Scale bar, 10μm. (b) BF and IF images of sphere-t</w:t>
      </w:r>
      <w:bookmarkStart w:id="0" w:name="_GoBack"/>
      <w:bookmarkEnd w:id="0"/>
      <w:r w:rsidRPr="001B6F7E">
        <w:rPr>
          <w:rFonts w:ascii="Times New Roman" w:hAnsi="Times New Roman" w:cs="Times New Roman"/>
          <w:sz w:val="20"/>
        </w:rPr>
        <w:t>ype colonies generated in collagen gels from single HMEC. E-cad shows anti-E-cadherin antibody. Scale bar, 100μm.</w:t>
      </w:r>
      <w:r w:rsidRPr="001B6F7E">
        <w:rPr>
          <w:rFonts w:ascii="Times New Roman" w:hAnsi="Times New Roman" w:cs="Times New Roman"/>
        </w:rPr>
        <w:br w:type="page"/>
      </w:r>
    </w:p>
    <w:p w:rsidR="008A4B4D" w:rsidRPr="001B6F7E" w:rsidRDefault="00693432" w:rsidP="00C66CF2">
      <w:pPr>
        <w:jc w:val="center"/>
        <w:rPr>
          <w:rFonts w:ascii="Times New Roman" w:hAnsi="Times New Roman" w:cs="Times New Roman"/>
        </w:rPr>
      </w:pPr>
      <w:r>
        <w:rPr>
          <w:rFonts w:ascii="Times New Roman" w:hAnsi="Times New Roman" w:cs="Times New Roman"/>
        </w:rPr>
        <w:lastRenderedPageBreak/>
        <w:pict>
          <v:shape id="_x0000_i1029" type="#_x0000_t75" style="width:424.5pt;height:477.75pt">
            <v:imagedata r:id="rId10" o:title="Figure S5"/>
          </v:shape>
        </w:pict>
      </w:r>
    </w:p>
    <w:p w:rsidR="008A4B4D" w:rsidRPr="001B6F7E" w:rsidRDefault="008A4B4D" w:rsidP="001B6F7E">
      <w:pPr>
        <w:rPr>
          <w:rFonts w:ascii="Times New Roman" w:hAnsi="Times New Roman" w:cs="Times New Roman"/>
        </w:rPr>
      </w:pPr>
      <w:r w:rsidRPr="001B6F7E">
        <w:rPr>
          <w:rFonts w:ascii="Times New Roman" w:hAnsi="Times New Roman" w:cs="Times New Roman"/>
          <w:sz w:val="20"/>
        </w:rPr>
        <w:t xml:space="preserve">Fig.S5 (a) Detection of ΔNp63α protein expressing in iPS-DN and iPS-KC. GAPDH was used as a loading control. P-1: Passage 1, Col: collagen I coating, Fib: fibronectin coating. (b) iPS cell markers measured by RT-qPCR. All values were scaled to the expression level of </w:t>
      </w:r>
      <w:r w:rsidRPr="001B6F7E">
        <w:rPr>
          <w:rFonts w:ascii="Times New Roman" w:hAnsi="Times New Roman" w:cs="Times New Roman"/>
          <w:i/>
          <w:iCs/>
          <w:sz w:val="20"/>
        </w:rPr>
        <w:t>GAPDH</w:t>
      </w:r>
      <w:r w:rsidRPr="001B6F7E">
        <w:rPr>
          <w:rFonts w:ascii="Times New Roman" w:hAnsi="Times New Roman" w:cs="Times New Roman"/>
          <w:sz w:val="20"/>
        </w:rPr>
        <w:t xml:space="preserve"> as an internal control. iMat: iMatrix-511 coating. (c) mRNA expression levels of </w:t>
      </w:r>
      <w:r w:rsidRPr="001B6F7E">
        <w:rPr>
          <w:rFonts w:ascii="Times New Roman" w:hAnsi="Times New Roman" w:cs="Times New Roman"/>
          <w:i/>
          <w:iCs/>
          <w:sz w:val="20"/>
        </w:rPr>
        <w:t>GPX2</w:t>
      </w:r>
      <w:r w:rsidRPr="001B6F7E">
        <w:rPr>
          <w:rFonts w:ascii="Times New Roman" w:hAnsi="Times New Roman" w:cs="Times New Roman"/>
          <w:sz w:val="20"/>
        </w:rPr>
        <w:t xml:space="preserve">, </w:t>
      </w:r>
      <w:r w:rsidRPr="001B6F7E">
        <w:rPr>
          <w:rFonts w:ascii="Times New Roman" w:hAnsi="Times New Roman" w:cs="Times New Roman"/>
          <w:i/>
          <w:iCs/>
          <w:sz w:val="20"/>
        </w:rPr>
        <w:t>TP53</w:t>
      </w:r>
      <w:r w:rsidRPr="001B6F7E">
        <w:rPr>
          <w:rFonts w:ascii="Times New Roman" w:hAnsi="Times New Roman" w:cs="Times New Roman"/>
          <w:sz w:val="20"/>
        </w:rPr>
        <w:t xml:space="preserve">, and </w:t>
      </w:r>
      <w:r w:rsidRPr="001B6F7E">
        <w:rPr>
          <w:rFonts w:ascii="Times New Roman" w:hAnsi="Times New Roman" w:cs="Times New Roman"/>
          <w:i/>
          <w:iCs/>
          <w:sz w:val="20"/>
        </w:rPr>
        <w:t>Rad51</w:t>
      </w:r>
      <w:r w:rsidRPr="001B6F7E">
        <w:rPr>
          <w:rFonts w:ascii="Times New Roman" w:hAnsi="Times New Roman" w:cs="Times New Roman"/>
          <w:sz w:val="20"/>
        </w:rPr>
        <w:t xml:space="preserve"> in iPS-DN with or without ΔNp63α expression, respectively. (d) Representative cell cycle phases in iPS-DN with or without ΔNp63α expression at 24 h after X-irradiation, which were detected by FCM. (e) Representative FCM data of iPS-DNs post-irradiation, showing the frequency of CC3-positive apoptotic cells (top panel) and the mean and median intensities (bottom panel). (f-h) Analytic results of human B cell-derived iPSCs ectopically expressing ΔNp63α. All data in figure were tested by Student’s </w:t>
      </w:r>
      <w:r w:rsidRPr="001B6F7E">
        <w:rPr>
          <w:rFonts w:ascii="Times New Roman" w:hAnsi="Times New Roman" w:cs="Times New Roman"/>
          <w:i/>
          <w:iCs/>
          <w:sz w:val="20"/>
        </w:rPr>
        <w:t>t</w:t>
      </w:r>
      <w:r w:rsidRPr="001B6F7E">
        <w:rPr>
          <w:rFonts w:ascii="Times New Roman" w:hAnsi="Times New Roman" w:cs="Times New Roman"/>
          <w:sz w:val="20"/>
        </w:rPr>
        <w:t xml:space="preserve"> test (*P &lt; 0.05, **P &lt; 0.01).</w:t>
      </w:r>
      <w:r w:rsidRPr="001B6F7E">
        <w:rPr>
          <w:rFonts w:ascii="Times New Roman" w:hAnsi="Times New Roman" w:cs="Times New Roman"/>
        </w:rPr>
        <w:br w:type="page"/>
      </w:r>
    </w:p>
    <w:p w:rsidR="008A4B4D" w:rsidRPr="001B6F7E" w:rsidRDefault="00693432" w:rsidP="00C66CF2">
      <w:pPr>
        <w:jc w:val="center"/>
        <w:rPr>
          <w:rFonts w:ascii="Times New Roman" w:hAnsi="Times New Roman" w:cs="Times New Roman"/>
        </w:rPr>
      </w:pPr>
      <w:r>
        <w:rPr>
          <w:rFonts w:ascii="Times New Roman" w:hAnsi="Times New Roman" w:cs="Times New Roman"/>
        </w:rPr>
        <w:lastRenderedPageBreak/>
        <w:pict>
          <v:shape id="_x0000_i1030" type="#_x0000_t75" style="width:424.5pt;height:477.75pt">
            <v:imagedata r:id="rId11" o:title="Figure S6"/>
          </v:shape>
        </w:pict>
      </w:r>
    </w:p>
    <w:p w:rsidR="006464E9" w:rsidRDefault="008A4B4D" w:rsidP="008A4B4D">
      <w:pPr>
        <w:rPr>
          <w:rFonts w:ascii="Times New Roman" w:hAnsi="Times New Roman" w:cs="Times New Roman"/>
          <w:sz w:val="20"/>
        </w:rPr>
      </w:pPr>
      <w:r w:rsidRPr="001B6F7E">
        <w:rPr>
          <w:rFonts w:ascii="Times New Roman" w:hAnsi="Times New Roman" w:cs="Times New Roman"/>
          <w:sz w:val="20"/>
        </w:rPr>
        <w:t xml:space="preserve">Fig.S6 (a) Left panel: Representative BF images of </w:t>
      </w:r>
      <w:r w:rsidR="00957932">
        <w:rPr>
          <w:rFonts w:ascii="Times New Roman" w:hAnsi="Times New Roman" w:cs="Times New Roman"/>
          <w:sz w:val="20"/>
        </w:rPr>
        <w:t>h</w:t>
      </w:r>
      <w:r w:rsidRPr="001B6F7E">
        <w:rPr>
          <w:rFonts w:ascii="Times New Roman" w:hAnsi="Times New Roman" w:cs="Times New Roman"/>
          <w:sz w:val="20"/>
        </w:rPr>
        <w:t xml:space="preserve">iPSCs to iPS-KCs. The treatment of retinoic acid and bone morphogenetic protein 4 was done up to Day 4. Right panel: mRNA expression levels of CD49f and CD71 in </w:t>
      </w:r>
      <w:r w:rsidR="00957932">
        <w:rPr>
          <w:rFonts w:ascii="Times New Roman" w:hAnsi="Times New Roman" w:cs="Times New Roman"/>
          <w:sz w:val="20"/>
        </w:rPr>
        <w:t>h</w:t>
      </w:r>
      <w:r w:rsidRPr="001B6F7E">
        <w:rPr>
          <w:rFonts w:ascii="Times New Roman" w:hAnsi="Times New Roman" w:cs="Times New Roman"/>
          <w:sz w:val="20"/>
        </w:rPr>
        <w:t xml:space="preserve">iPSCs and iPS-KCs Passage 1, measured by RT-qPCR. </w:t>
      </w:r>
      <w:r w:rsidRPr="001B6F7E">
        <w:rPr>
          <w:rFonts w:ascii="Times New Roman" w:hAnsi="Times New Roman" w:cs="Times New Roman"/>
          <w:i/>
          <w:iCs/>
          <w:sz w:val="20"/>
        </w:rPr>
        <w:t>GAPDH</w:t>
      </w:r>
      <w:r w:rsidRPr="001B6F7E">
        <w:rPr>
          <w:rFonts w:ascii="Times New Roman" w:hAnsi="Times New Roman" w:cs="Times New Roman"/>
          <w:sz w:val="20"/>
        </w:rPr>
        <w:t xml:space="preserve"> was used as an internal control. (b) Top panel: the frequenci</w:t>
      </w:r>
      <w:r w:rsidR="00957932">
        <w:rPr>
          <w:rFonts w:ascii="Times New Roman" w:hAnsi="Times New Roman" w:cs="Times New Roman"/>
          <w:sz w:val="20"/>
        </w:rPr>
        <w:t>es of each cell cycle phase in h</w:t>
      </w:r>
      <w:r w:rsidRPr="001B6F7E">
        <w:rPr>
          <w:rFonts w:ascii="Times New Roman" w:hAnsi="Times New Roman" w:cs="Times New Roman"/>
          <w:sz w:val="20"/>
        </w:rPr>
        <w:t xml:space="preserve">iPSCs and iPS-KCs at 24 h after X-irradiation. Bottom panel: representative EdU/PI plot. (c) Top panel: the mean intensities of </w:t>
      </w:r>
      <w:r w:rsidR="00957932">
        <w:rPr>
          <w:rFonts w:ascii="Times New Roman" w:hAnsi="Times New Roman" w:cs="Times New Roman"/>
          <w:sz w:val="20"/>
        </w:rPr>
        <w:t>h</w:t>
      </w:r>
      <w:r w:rsidRPr="001B6F7E">
        <w:rPr>
          <w:rFonts w:ascii="Times New Roman" w:hAnsi="Times New Roman" w:cs="Times New Roman"/>
          <w:sz w:val="20"/>
        </w:rPr>
        <w:t xml:space="preserve">iPSCs and iPS-KCs at 24 h post-irradiation. Bottom panel: representative FCM data post-irradiation. </w:t>
      </w:r>
      <w:r w:rsidR="0077038E" w:rsidRPr="000E3CEE">
        <w:rPr>
          <w:rFonts w:ascii="Times New Roman" w:hAnsi="Times New Roman" w:cs="Times New Roman"/>
          <w:sz w:val="20"/>
        </w:rPr>
        <w:t xml:space="preserve">Data represent the means and SEs of at least three independent assays. *P &lt; 0.05, **P &lt; 0.01 by Student’s </w:t>
      </w:r>
      <w:r w:rsidR="0077038E" w:rsidRPr="000E3CEE">
        <w:rPr>
          <w:rFonts w:ascii="Times New Roman" w:hAnsi="Times New Roman" w:cs="Times New Roman"/>
          <w:i/>
          <w:iCs/>
          <w:sz w:val="20"/>
        </w:rPr>
        <w:t>t</w:t>
      </w:r>
      <w:r w:rsidR="0077038E" w:rsidRPr="000E3CEE">
        <w:rPr>
          <w:rFonts w:ascii="Times New Roman" w:hAnsi="Times New Roman" w:cs="Times New Roman"/>
          <w:sz w:val="20"/>
        </w:rPr>
        <w:t xml:space="preserve"> test.</w:t>
      </w:r>
      <w:r w:rsidR="0077038E" w:rsidRPr="001B6F7E">
        <w:rPr>
          <w:rFonts w:ascii="Times New Roman" w:hAnsi="Times New Roman" w:cs="Times New Roman"/>
          <w:sz w:val="20"/>
        </w:rPr>
        <w:t xml:space="preserve"> </w:t>
      </w:r>
      <w:r w:rsidRPr="001B6F7E">
        <w:rPr>
          <w:rFonts w:ascii="Times New Roman" w:hAnsi="Times New Roman" w:cs="Times New Roman"/>
          <w:sz w:val="20"/>
        </w:rPr>
        <w:t xml:space="preserve">(d,e) IF images of p300 protein expression in HMECs, </w:t>
      </w:r>
      <w:r w:rsidR="00957932">
        <w:rPr>
          <w:rFonts w:ascii="Times New Roman" w:hAnsi="Times New Roman" w:cs="Times New Roman"/>
          <w:sz w:val="20"/>
        </w:rPr>
        <w:t>h</w:t>
      </w:r>
      <w:r w:rsidRPr="001B6F7E">
        <w:rPr>
          <w:rFonts w:ascii="Times New Roman" w:hAnsi="Times New Roman" w:cs="Times New Roman"/>
          <w:sz w:val="20"/>
        </w:rPr>
        <w:t xml:space="preserve">iPSCs, and iPS-KCs. CK14 and SSEA-4 were used as a cell marker. </w:t>
      </w:r>
    </w:p>
    <w:p w:rsidR="006464E9" w:rsidRDefault="006464E9">
      <w:pPr>
        <w:widowControl/>
        <w:jc w:val="left"/>
        <w:rPr>
          <w:rFonts w:ascii="Times New Roman" w:hAnsi="Times New Roman" w:cs="Times New Roman"/>
          <w:sz w:val="20"/>
        </w:rPr>
      </w:pPr>
      <w:r>
        <w:rPr>
          <w:rFonts w:ascii="Times New Roman" w:hAnsi="Times New Roman" w:cs="Times New Roman"/>
          <w:sz w:val="20"/>
        </w:rPr>
        <w:br w:type="page"/>
      </w:r>
    </w:p>
    <w:p w:rsidR="008A4B4D" w:rsidRPr="001B6F7E" w:rsidRDefault="00693432" w:rsidP="008A4B4D">
      <w:pPr>
        <w:rPr>
          <w:rFonts w:ascii="Times New Roman" w:hAnsi="Times New Roman" w:cs="Times New Roman"/>
          <w:sz w:val="20"/>
        </w:rPr>
      </w:pPr>
      <w:r>
        <w:rPr>
          <w:rFonts w:ascii="Times New Roman" w:hAnsi="Times New Roman" w:cs="Times New Roman"/>
          <w:sz w:val="20"/>
        </w:rPr>
        <w:lastRenderedPageBreak/>
        <w:pict>
          <v:shape id="_x0000_i1031" type="#_x0000_t75" style="width:424.5pt;height:78.75pt;mso-position-horizontal:absolute;mso-position-horizontal-relative:text;mso-position-vertical:absolute;mso-position-vertical-relative:text;mso-width-relative:page;mso-height-relative:page">
            <v:imagedata r:id="rId12" o:title="スライド1"/>
          </v:shape>
        </w:pict>
      </w:r>
    </w:p>
    <w:p w:rsidR="008A4B4D" w:rsidRPr="001B6F7E" w:rsidRDefault="006464E9">
      <w:pPr>
        <w:rPr>
          <w:rFonts w:ascii="Times New Roman" w:hAnsi="Times New Roman" w:cs="Times New Roman"/>
        </w:rPr>
      </w:pPr>
      <w:r w:rsidRPr="001B6F7E">
        <w:rPr>
          <w:rFonts w:ascii="Times New Roman" w:hAnsi="Times New Roman" w:cs="Times New Roman"/>
          <w:sz w:val="20"/>
        </w:rPr>
        <w:t>Fig.S</w:t>
      </w:r>
      <w:r>
        <w:rPr>
          <w:rFonts w:ascii="Times New Roman" w:hAnsi="Times New Roman" w:cs="Times New Roman"/>
          <w:sz w:val="20"/>
        </w:rPr>
        <w:t>7</w:t>
      </w:r>
      <w:r w:rsidRPr="001B6F7E">
        <w:rPr>
          <w:rFonts w:ascii="Times New Roman" w:hAnsi="Times New Roman" w:cs="Times New Roman"/>
          <w:sz w:val="20"/>
        </w:rPr>
        <w:t xml:space="preserve"> </w:t>
      </w:r>
      <w:r>
        <w:rPr>
          <w:rFonts w:ascii="Times New Roman" w:hAnsi="Times New Roman" w:cs="Times New Roman"/>
          <w:sz w:val="20"/>
        </w:rPr>
        <w:t>Overall view of protein assay</w:t>
      </w:r>
      <w:r w:rsidRPr="006464E9">
        <w:rPr>
          <w:rFonts w:ascii="Times New Roman" w:hAnsi="Times New Roman" w:cs="Times New Roman"/>
          <w:sz w:val="20"/>
        </w:rPr>
        <w:t xml:space="preserve"> shown in Fig. 1h. siRNA-treated HMECs were irradiated with 4 or 8 Gy of X-rays, and the proteins were extracted in bulk after a certain time</w:t>
      </w:r>
      <w:r>
        <w:rPr>
          <w:rFonts w:ascii="Times New Roman" w:hAnsi="Times New Roman" w:cs="Times New Roman"/>
          <w:sz w:val="20"/>
        </w:rPr>
        <w:t>,</w:t>
      </w:r>
      <w:r w:rsidRPr="006464E9">
        <w:rPr>
          <w:rFonts w:ascii="Times New Roman" w:hAnsi="Times New Roman" w:cs="Times New Roman"/>
          <w:sz w:val="20"/>
        </w:rPr>
        <w:t xml:space="preserve"> and</w:t>
      </w:r>
      <w:r>
        <w:rPr>
          <w:rFonts w:ascii="Times New Roman" w:hAnsi="Times New Roman" w:cs="Times New Roman"/>
          <w:sz w:val="20"/>
        </w:rPr>
        <w:t xml:space="preserve"> then</w:t>
      </w:r>
      <w:r w:rsidRPr="006464E9">
        <w:rPr>
          <w:rFonts w:ascii="Times New Roman" w:hAnsi="Times New Roman" w:cs="Times New Roman"/>
          <w:sz w:val="20"/>
        </w:rPr>
        <w:t xml:space="preserve"> electrophoresed.</w:t>
      </w:r>
    </w:p>
    <w:sectPr w:rsidR="008A4B4D" w:rsidRPr="001B6F7E">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81816" w:rsidRDefault="00881816" w:rsidP="00C66CF2">
      <w:r>
        <w:separator/>
      </w:r>
    </w:p>
  </w:endnote>
  <w:endnote w:type="continuationSeparator" w:id="0">
    <w:p w:rsidR="00881816" w:rsidRDefault="00881816" w:rsidP="00C66C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altName w:val="MS PGothic"/>
    <w:panose1 w:val="020B0600070205080204"/>
    <w:charset w:val="80"/>
    <w:family w:val="modern"/>
    <w:pitch w:val="variable"/>
    <w:sig w:usb0="E00002FF" w:usb1="6AC7FDFB" w:usb2="08000012" w:usb3="00000000" w:csb0="0002009F" w:csb1="00000000"/>
  </w:font>
  <w:font w:name="游ゴシック">
    <w:panose1 w:val="020B04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81816" w:rsidRDefault="00881816" w:rsidP="00C66CF2">
      <w:r>
        <w:separator/>
      </w:r>
    </w:p>
  </w:footnote>
  <w:footnote w:type="continuationSeparator" w:id="0">
    <w:p w:rsidR="00881816" w:rsidRDefault="00881816" w:rsidP="00C66CF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4B4D"/>
    <w:rsid w:val="000043D1"/>
    <w:rsid w:val="00022B64"/>
    <w:rsid w:val="000A06CC"/>
    <w:rsid w:val="000B4C2D"/>
    <w:rsid w:val="000E3CEE"/>
    <w:rsid w:val="0015234F"/>
    <w:rsid w:val="00182EEA"/>
    <w:rsid w:val="001B6F7E"/>
    <w:rsid w:val="00230B4B"/>
    <w:rsid w:val="002C60B4"/>
    <w:rsid w:val="002E6B4D"/>
    <w:rsid w:val="004854CD"/>
    <w:rsid w:val="004B7EAA"/>
    <w:rsid w:val="00501659"/>
    <w:rsid w:val="00582A2C"/>
    <w:rsid w:val="006464E9"/>
    <w:rsid w:val="00693432"/>
    <w:rsid w:val="0077038E"/>
    <w:rsid w:val="00861969"/>
    <w:rsid w:val="00881816"/>
    <w:rsid w:val="008A4B4D"/>
    <w:rsid w:val="00920A4B"/>
    <w:rsid w:val="00957932"/>
    <w:rsid w:val="009B55B9"/>
    <w:rsid w:val="00A53825"/>
    <w:rsid w:val="00AB7082"/>
    <w:rsid w:val="00B07577"/>
    <w:rsid w:val="00BA0FF5"/>
    <w:rsid w:val="00BA5722"/>
    <w:rsid w:val="00C23B64"/>
    <w:rsid w:val="00C33125"/>
    <w:rsid w:val="00C37A3D"/>
    <w:rsid w:val="00C66CF2"/>
    <w:rsid w:val="00D5430B"/>
    <w:rsid w:val="00DB4E2E"/>
    <w:rsid w:val="00DC2A8F"/>
    <w:rsid w:val="00F221CE"/>
    <w:rsid w:val="00FA0FE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chartTrackingRefBased/>
  <w15:docId w15:val="{27C80D6C-2E55-459D-84B2-489D7FB83C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66CF2"/>
    <w:pPr>
      <w:tabs>
        <w:tab w:val="center" w:pos="4252"/>
        <w:tab w:val="right" w:pos="8504"/>
      </w:tabs>
      <w:snapToGrid w:val="0"/>
    </w:pPr>
  </w:style>
  <w:style w:type="character" w:customStyle="1" w:styleId="a4">
    <w:name w:val="ヘッダー (文字)"/>
    <w:basedOn w:val="a0"/>
    <w:link w:val="a3"/>
    <w:uiPriority w:val="99"/>
    <w:rsid w:val="00C66CF2"/>
  </w:style>
  <w:style w:type="paragraph" w:styleId="a5">
    <w:name w:val="footer"/>
    <w:basedOn w:val="a"/>
    <w:link w:val="a6"/>
    <w:uiPriority w:val="99"/>
    <w:unhideWhenUsed/>
    <w:rsid w:val="00C66CF2"/>
    <w:pPr>
      <w:tabs>
        <w:tab w:val="center" w:pos="4252"/>
        <w:tab w:val="right" w:pos="8504"/>
      </w:tabs>
      <w:snapToGrid w:val="0"/>
    </w:pPr>
  </w:style>
  <w:style w:type="character" w:customStyle="1" w:styleId="a6">
    <w:name w:val="フッター (文字)"/>
    <w:basedOn w:val="a0"/>
    <w:link w:val="a5"/>
    <w:uiPriority w:val="99"/>
    <w:rsid w:val="00C66CF2"/>
  </w:style>
  <w:style w:type="paragraph" w:styleId="Web">
    <w:name w:val="Normal (Web)"/>
    <w:basedOn w:val="a"/>
    <w:uiPriority w:val="99"/>
    <w:semiHidden/>
    <w:unhideWhenUsed/>
    <w:rsid w:val="00DB4E2E"/>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0914026">
      <w:bodyDiv w:val="1"/>
      <w:marLeft w:val="0"/>
      <w:marRight w:val="0"/>
      <w:marTop w:val="0"/>
      <w:marBottom w:val="0"/>
      <w:divBdr>
        <w:top w:val="none" w:sz="0" w:space="0" w:color="auto"/>
        <w:left w:val="none" w:sz="0" w:space="0" w:color="auto"/>
        <w:bottom w:val="none" w:sz="0" w:space="0" w:color="auto"/>
        <w:right w:val="none" w:sz="0" w:space="0" w:color="auto"/>
      </w:divBdr>
    </w:div>
    <w:div w:id="541137370">
      <w:bodyDiv w:val="1"/>
      <w:marLeft w:val="0"/>
      <w:marRight w:val="0"/>
      <w:marTop w:val="0"/>
      <w:marBottom w:val="0"/>
      <w:divBdr>
        <w:top w:val="none" w:sz="0" w:space="0" w:color="auto"/>
        <w:left w:val="none" w:sz="0" w:space="0" w:color="auto"/>
        <w:bottom w:val="none" w:sz="0" w:space="0" w:color="auto"/>
        <w:right w:val="none" w:sz="0" w:space="0" w:color="auto"/>
      </w:divBdr>
    </w:div>
    <w:div w:id="635647120">
      <w:bodyDiv w:val="1"/>
      <w:marLeft w:val="0"/>
      <w:marRight w:val="0"/>
      <w:marTop w:val="0"/>
      <w:marBottom w:val="0"/>
      <w:divBdr>
        <w:top w:val="none" w:sz="0" w:space="0" w:color="auto"/>
        <w:left w:val="none" w:sz="0" w:space="0" w:color="auto"/>
        <w:bottom w:val="none" w:sz="0" w:space="0" w:color="auto"/>
        <w:right w:val="none" w:sz="0" w:space="0" w:color="auto"/>
      </w:divBdr>
    </w:div>
    <w:div w:id="723329105">
      <w:bodyDiv w:val="1"/>
      <w:marLeft w:val="0"/>
      <w:marRight w:val="0"/>
      <w:marTop w:val="0"/>
      <w:marBottom w:val="0"/>
      <w:divBdr>
        <w:top w:val="none" w:sz="0" w:space="0" w:color="auto"/>
        <w:left w:val="none" w:sz="0" w:space="0" w:color="auto"/>
        <w:bottom w:val="none" w:sz="0" w:space="0" w:color="auto"/>
        <w:right w:val="none" w:sz="0" w:space="0" w:color="auto"/>
      </w:divBdr>
    </w:div>
    <w:div w:id="997154071">
      <w:bodyDiv w:val="1"/>
      <w:marLeft w:val="0"/>
      <w:marRight w:val="0"/>
      <w:marTop w:val="0"/>
      <w:marBottom w:val="0"/>
      <w:divBdr>
        <w:top w:val="none" w:sz="0" w:space="0" w:color="auto"/>
        <w:left w:val="none" w:sz="0" w:space="0" w:color="auto"/>
        <w:bottom w:val="none" w:sz="0" w:space="0" w:color="auto"/>
        <w:right w:val="none" w:sz="0" w:space="0" w:color="auto"/>
      </w:divBdr>
    </w:div>
    <w:div w:id="1001394496">
      <w:bodyDiv w:val="1"/>
      <w:marLeft w:val="0"/>
      <w:marRight w:val="0"/>
      <w:marTop w:val="0"/>
      <w:marBottom w:val="0"/>
      <w:divBdr>
        <w:top w:val="none" w:sz="0" w:space="0" w:color="auto"/>
        <w:left w:val="none" w:sz="0" w:space="0" w:color="auto"/>
        <w:bottom w:val="none" w:sz="0" w:space="0" w:color="auto"/>
        <w:right w:val="none" w:sz="0" w:space="0" w:color="auto"/>
      </w:divBdr>
    </w:div>
    <w:div w:id="1244997611">
      <w:bodyDiv w:val="1"/>
      <w:marLeft w:val="0"/>
      <w:marRight w:val="0"/>
      <w:marTop w:val="0"/>
      <w:marBottom w:val="0"/>
      <w:divBdr>
        <w:top w:val="none" w:sz="0" w:space="0" w:color="auto"/>
        <w:left w:val="none" w:sz="0" w:space="0" w:color="auto"/>
        <w:bottom w:val="none" w:sz="0" w:space="0" w:color="auto"/>
        <w:right w:val="none" w:sz="0" w:space="0" w:color="auto"/>
      </w:divBdr>
    </w:div>
    <w:div w:id="1355424425">
      <w:bodyDiv w:val="1"/>
      <w:marLeft w:val="0"/>
      <w:marRight w:val="0"/>
      <w:marTop w:val="0"/>
      <w:marBottom w:val="0"/>
      <w:divBdr>
        <w:top w:val="none" w:sz="0" w:space="0" w:color="auto"/>
        <w:left w:val="none" w:sz="0" w:space="0" w:color="auto"/>
        <w:bottom w:val="none" w:sz="0" w:space="0" w:color="auto"/>
        <w:right w:val="none" w:sz="0" w:space="0" w:color="auto"/>
      </w:divBdr>
    </w:div>
    <w:div w:id="19314312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130</TotalTime>
  <Pages>1</Pages>
  <Words>1201</Words>
  <Characters>6847</Characters>
  <Application>Microsoft Office Word</Application>
  <DocSecurity>0</DocSecurity>
  <Lines>57</Lines>
  <Paragraphs>16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8032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Ken-ichi Kudo</dc:creator>
  <cp:keywords/>
  <dc:description/>
  <cp:lastModifiedBy>Ken-ichi Kudo</cp:lastModifiedBy>
  <cp:revision>20</cp:revision>
  <dcterms:created xsi:type="dcterms:W3CDTF">2022-04-20T05:24:00Z</dcterms:created>
  <dcterms:modified xsi:type="dcterms:W3CDTF">2022-06-03T10:07:00Z</dcterms:modified>
</cp:coreProperties>
</file>