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DCF275" w14:textId="3F1E4E53" w:rsidR="009E0880" w:rsidRPr="0001115E" w:rsidRDefault="009E0880" w:rsidP="009E0880">
      <w:pPr>
        <w:jc w:val="center"/>
        <w:rPr>
          <w:rFonts w:ascii="Times New Roman" w:hAnsi="Times New Roman" w:cs="Times New Roman"/>
          <w:b/>
          <w:bCs/>
          <w:sz w:val="28"/>
          <w:szCs w:val="28"/>
        </w:rPr>
      </w:pPr>
      <w:r w:rsidRPr="0001115E">
        <w:rPr>
          <w:rFonts w:ascii="Times New Roman" w:hAnsi="Times New Roman" w:cs="Times New Roman"/>
          <w:b/>
          <w:bCs/>
          <w:sz w:val="28"/>
          <w:szCs w:val="28"/>
        </w:rPr>
        <w:t>Supplementary Material</w:t>
      </w:r>
    </w:p>
    <w:p w14:paraId="0B07F721" w14:textId="77777777" w:rsidR="00F076CF" w:rsidRPr="0001115E" w:rsidRDefault="00F076CF" w:rsidP="00B62E7D">
      <w:pPr>
        <w:pStyle w:val="ListParagraph"/>
        <w:jc w:val="center"/>
        <w:rPr>
          <w:rFonts w:ascii="Times New Roman" w:hAnsi="Times New Roman" w:cs="Times New Roman"/>
          <w:b/>
          <w:bCs/>
          <w:sz w:val="28"/>
          <w:szCs w:val="28"/>
        </w:rPr>
      </w:pPr>
      <w:r w:rsidRPr="0001115E">
        <w:rPr>
          <w:rFonts w:ascii="Times New Roman" w:hAnsi="Times New Roman" w:cs="Times New Roman"/>
          <w:b/>
          <w:bCs/>
          <w:sz w:val="28"/>
          <w:szCs w:val="28"/>
        </w:rPr>
        <w:t>The impacts of fibre pollution on fish host-parasite interactions</w:t>
      </w:r>
    </w:p>
    <w:p w14:paraId="7CF0AFC9" w14:textId="552B0714" w:rsidR="009E0880" w:rsidRPr="0001115E" w:rsidRDefault="00B62E7D" w:rsidP="00B62E7D">
      <w:pPr>
        <w:pStyle w:val="ListParagraph"/>
        <w:ind w:firstLine="720"/>
        <w:rPr>
          <w:rFonts w:ascii="Times New Roman" w:hAnsi="Times New Roman" w:cs="Times New Roman"/>
          <w:sz w:val="28"/>
          <w:szCs w:val="28"/>
        </w:rPr>
      </w:pPr>
      <w:r w:rsidRPr="0001115E">
        <w:rPr>
          <w:rFonts w:ascii="Times New Roman" w:hAnsi="Times New Roman" w:cs="Times New Roman"/>
          <w:sz w:val="28"/>
          <w:szCs w:val="28"/>
        </w:rPr>
        <w:t xml:space="preserve">      </w:t>
      </w:r>
      <w:r w:rsidR="009E0880" w:rsidRPr="0001115E">
        <w:rPr>
          <w:rFonts w:ascii="Times New Roman" w:hAnsi="Times New Roman" w:cs="Times New Roman"/>
          <w:sz w:val="28"/>
          <w:szCs w:val="28"/>
        </w:rPr>
        <w:t>Scott MacAulay, Numair Masud, Benjamin D. Ward, Jo Cable</w:t>
      </w:r>
    </w:p>
    <w:p w14:paraId="6EBB61EE" w14:textId="77777777" w:rsidR="00B62E7D" w:rsidRPr="00A507A0" w:rsidRDefault="00B62E7D" w:rsidP="00B62E7D">
      <w:pPr>
        <w:pStyle w:val="ListParagraph"/>
        <w:ind w:firstLine="720"/>
        <w:rPr>
          <w:rFonts w:ascii="Times New Roman" w:hAnsi="Times New Roman" w:cs="Times New Roman"/>
          <w:sz w:val="24"/>
          <w:szCs w:val="24"/>
          <w:vertAlign w:val="superscript"/>
        </w:rPr>
      </w:pPr>
    </w:p>
    <w:p w14:paraId="3221B739" w14:textId="22279560" w:rsidR="009E0880" w:rsidRPr="00A507A0" w:rsidRDefault="009E0880" w:rsidP="00C4486B">
      <w:pPr>
        <w:jc w:val="both"/>
        <w:rPr>
          <w:rFonts w:ascii="Times New Roman" w:hAnsi="Times New Roman" w:cs="Times New Roman"/>
          <w:sz w:val="24"/>
          <w:szCs w:val="24"/>
        </w:rPr>
      </w:pPr>
      <w:r w:rsidRPr="00A507A0">
        <w:rPr>
          <w:rFonts w:ascii="Times New Roman" w:hAnsi="Times New Roman" w:cs="Times New Roman"/>
          <w:sz w:val="24"/>
          <w:szCs w:val="24"/>
        </w:rPr>
        <w:t>Shown below are statistical</w:t>
      </w:r>
      <w:r w:rsidR="00D62D41" w:rsidRPr="00A507A0">
        <w:rPr>
          <w:rFonts w:ascii="Times New Roman" w:hAnsi="Times New Roman" w:cs="Times New Roman"/>
          <w:sz w:val="24"/>
          <w:szCs w:val="24"/>
        </w:rPr>
        <w:t xml:space="preserve"> analysis output</w:t>
      </w:r>
      <w:r w:rsidR="009E5436" w:rsidRPr="00A507A0">
        <w:rPr>
          <w:rFonts w:ascii="Times New Roman" w:hAnsi="Times New Roman" w:cs="Times New Roman"/>
          <w:sz w:val="24"/>
          <w:szCs w:val="24"/>
        </w:rPr>
        <w:t xml:space="preserve"> to support the main manuscript analysing the</w:t>
      </w:r>
      <w:r w:rsidR="005B59E7" w:rsidRPr="00A507A0">
        <w:rPr>
          <w:rFonts w:ascii="Times New Roman" w:hAnsi="Times New Roman" w:cs="Times New Roman"/>
          <w:sz w:val="24"/>
          <w:szCs w:val="24"/>
        </w:rPr>
        <w:t xml:space="preserve"> </w:t>
      </w:r>
      <w:r w:rsidR="009E5436" w:rsidRPr="00A507A0">
        <w:rPr>
          <w:rFonts w:ascii="Times New Roman" w:hAnsi="Times New Roman" w:cs="Times New Roman"/>
          <w:sz w:val="24"/>
          <w:szCs w:val="24"/>
        </w:rPr>
        <w:t>impact of fibre exposure on host-pa</w:t>
      </w:r>
      <w:r w:rsidR="009F7860" w:rsidRPr="00A507A0">
        <w:rPr>
          <w:rFonts w:ascii="Times New Roman" w:hAnsi="Times New Roman" w:cs="Times New Roman"/>
          <w:sz w:val="24"/>
          <w:szCs w:val="24"/>
        </w:rPr>
        <w:t>rasite</w:t>
      </w:r>
      <w:r w:rsidR="009E5436" w:rsidRPr="00A507A0">
        <w:rPr>
          <w:rFonts w:ascii="Times New Roman" w:hAnsi="Times New Roman" w:cs="Times New Roman"/>
          <w:sz w:val="24"/>
          <w:szCs w:val="24"/>
        </w:rPr>
        <w:t xml:space="preserve"> dynamics</w:t>
      </w:r>
      <w:r w:rsidR="005B59E7" w:rsidRPr="00A507A0">
        <w:rPr>
          <w:rFonts w:ascii="Times New Roman" w:hAnsi="Times New Roman" w:cs="Times New Roman"/>
          <w:sz w:val="24"/>
          <w:szCs w:val="24"/>
        </w:rPr>
        <w:t xml:space="preserve">. </w:t>
      </w:r>
      <w:r w:rsidR="009F7860" w:rsidRPr="00A507A0">
        <w:rPr>
          <w:rFonts w:ascii="Times New Roman" w:hAnsi="Times New Roman" w:cs="Times New Roman"/>
          <w:sz w:val="24"/>
          <w:szCs w:val="24"/>
        </w:rPr>
        <w:t>Also shown are the</w:t>
      </w:r>
      <w:r w:rsidR="00B63466" w:rsidRPr="00A507A0">
        <w:rPr>
          <w:rFonts w:ascii="Times New Roman" w:hAnsi="Times New Roman" w:cs="Times New Roman"/>
          <w:sz w:val="24"/>
          <w:szCs w:val="24"/>
        </w:rPr>
        <w:t xml:space="preserve"> details of the chromatographic analysis of </w:t>
      </w:r>
      <w:r w:rsidR="00F076CF" w:rsidRPr="00A507A0">
        <w:rPr>
          <w:rFonts w:ascii="Times New Roman" w:hAnsi="Times New Roman" w:cs="Times New Roman"/>
          <w:sz w:val="24"/>
          <w:szCs w:val="24"/>
        </w:rPr>
        <w:t>fibre-based</w:t>
      </w:r>
      <w:r w:rsidR="00B63466" w:rsidRPr="00A507A0">
        <w:rPr>
          <w:rFonts w:ascii="Times New Roman" w:hAnsi="Times New Roman" w:cs="Times New Roman"/>
          <w:sz w:val="24"/>
          <w:szCs w:val="24"/>
        </w:rPr>
        <w:t xml:space="preserve"> dyes. </w:t>
      </w:r>
      <w:r w:rsidR="009F7860" w:rsidRPr="00A507A0">
        <w:rPr>
          <w:rFonts w:ascii="Times New Roman" w:hAnsi="Times New Roman" w:cs="Times New Roman"/>
          <w:sz w:val="24"/>
          <w:szCs w:val="24"/>
        </w:rPr>
        <w:t xml:space="preserve"> </w:t>
      </w:r>
    </w:p>
    <w:p w14:paraId="5AE64CDD" w14:textId="77777777" w:rsidR="00D62D41" w:rsidRPr="0001115E" w:rsidRDefault="00D62D41" w:rsidP="00D62D41">
      <w:pPr>
        <w:jc w:val="both"/>
        <w:rPr>
          <w:rFonts w:ascii="Times New Roman" w:hAnsi="Times New Roman" w:cs="Times New Roman"/>
          <w:b/>
          <w:bCs/>
          <w:sz w:val="28"/>
          <w:szCs w:val="28"/>
        </w:rPr>
      </w:pPr>
      <w:r w:rsidRPr="0001115E">
        <w:rPr>
          <w:rFonts w:ascii="Times New Roman" w:hAnsi="Times New Roman" w:cs="Times New Roman"/>
          <w:b/>
          <w:bCs/>
          <w:sz w:val="28"/>
          <w:szCs w:val="28"/>
        </w:rPr>
        <w:t xml:space="preserve">Host and parasite survival: </w:t>
      </w:r>
    </w:p>
    <w:p w14:paraId="58B7E5C1" w14:textId="16127C72" w:rsidR="00E81E59" w:rsidRPr="0001115E" w:rsidRDefault="005B59E7" w:rsidP="00D62D41">
      <w:pPr>
        <w:jc w:val="both"/>
        <w:rPr>
          <w:rFonts w:ascii="Times New Roman" w:hAnsi="Times New Roman" w:cs="Times New Roman"/>
          <w:b/>
          <w:bCs/>
          <w:sz w:val="24"/>
          <w:szCs w:val="24"/>
        </w:rPr>
      </w:pPr>
      <w:r w:rsidRPr="0001115E">
        <w:rPr>
          <w:rFonts w:ascii="Times New Roman" w:hAnsi="Times New Roman" w:cs="Times New Roman"/>
          <w:b/>
          <w:bCs/>
          <w:sz w:val="24"/>
          <w:szCs w:val="24"/>
        </w:rPr>
        <w:t>Survival analysis on the i</w:t>
      </w:r>
      <w:r w:rsidR="00E81E59" w:rsidRPr="0001115E">
        <w:rPr>
          <w:rFonts w:ascii="Times New Roman" w:hAnsi="Times New Roman" w:cs="Times New Roman"/>
          <w:b/>
          <w:bCs/>
          <w:sz w:val="24"/>
          <w:szCs w:val="24"/>
        </w:rPr>
        <w:t xml:space="preserve">mpact of fibre exposure on fish host mortality. </w:t>
      </w:r>
    </w:p>
    <w:p w14:paraId="381658E9" w14:textId="517837B3" w:rsidR="001502CB" w:rsidRPr="00A507A0" w:rsidRDefault="00E81E59" w:rsidP="00E81E59">
      <w:pPr>
        <w:pStyle w:val="ListParagraph"/>
        <w:numPr>
          <w:ilvl w:val="0"/>
          <w:numId w:val="2"/>
        </w:numPr>
        <w:jc w:val="both"/>
        <w:rPr>
          <w:rFonts w:ascii="Times New Roman" w:hAnsi="Times New Roman" w:cs="Times New Roman"/>
          <w:sz w:val="24"/>
          <w:szCs w:val="24"/>
        </w:rPr>
      </w:pPr>
      <w:r w:rsidRPr="00A507A0">
        <w:rPr>
          <w:rFonts w:ascii="Times New Roman" w:hAnsi="Times New Roman" w:cs="Times New Roman"/>
          <w:sz w:val="24"/>
          <w:szCs w:val="24"/>
        </w:rPr>
        <w:t>I</w:t>
      </w:r>
      <w:r w:rsidR="00D62D41" w:rsidRPr="00A507A0">
        <w:rPr>
          <w:rFonts w:ascii="Times New Roman" w:hAnsi="Times New Roman" w:cs="Times New Roman"/>
          <w:sz w:val="24"/>
          <w:szCs w:val="24"/>
        </w:rPr>
        <w:t xml:space="preserve">nfected fish Cox’s proportional hazards model:  1) Bamboo </w:t>
      </w:r>
      <w:proofErr w:type="spellStart"/>
      <w:r w:rsidR="00D62D41" w:rsidRPr="00A507A0">
        <w:rPr>
          <w:rFonts w:ascii="Times New Roman" w:hAnsi="Times New Roman" w:cs="Times New Roman"/>
          <w:sz w:val="24"/>
          <w:szCs w:val="24"/>
        </w:rPr>
        <w:t>coef</w:t>
      </w:r>
      <w:proofErr w:type="spellEnd"/>
      <w:r w:rsidR="00D62D41" w:rsidRPr="00A507A0">
        <w:rPr>
          <w:rFonts w:ascii="Times New Roman" w:hAnsi="Times New Roman" w:cs="Times New Roman"/>
          <w:sz w:val="24"/>
          <w:szCs w:val="24"/>
        </w:rPr>
        <w:t>=-0.302, z=-0.94, p=0.34; 2)</w:t>
      </w:r>
      <w:r w:rsidR="00B828F8" w:rsidRPr="00A507A0">
        <w:rPr>
          <w:rFonts w:ascii="Times New Roman" w:hAnsi="Times New Roman" w:cs="Times New Roman"/>
          <w:sz w:val="24"/>
          <w:szCs w:val="24"/>
        </w:rPr>
        <w:t xml:space="preserve"> </w:t>
      </w:r>
      <w:r w:rsidR="00D62D41" w:rsidRPr="00A507A0">
        <w:rPr>
          <w:rFonts w:ascii="Times New Roman" w:hAnsi="Times New Roman" w:cs="Times New Roman"/>
          <w:sz w:val="24"/>
          <w:szCs w:val="24"/>
        </w:rPr>
        <w:t>Cotton</w:t>
      </w:r>
      <w:r w:rsidR="001502CB" w:rsidRPr="00A507A0">
        <w:rPr>
          <w:rFonts w:ascii="Times New Roman" w:hAnsi="Times New Roman" w:cs="Times New Roman"/>
          <w:sz w:val="24"/>
          <w:szCs w:val="24"/>
        </w:rPr>
        <w:t xml:space="preserve"> </w:t>
      </w:r>
      <w:proofErr w:type="spellStart"/>
      <w:r w:rsidR="001502CB" w:rsidRPr="00A507A0">
        <w:rPr>
          <w:rFonts w:ascii="Times New Roman" w:hAnsi="Times New Roman" w:cs="Times New Roman"/>
          <w:sz w:val="24"/>
          <w:szCs w:val="24"/>
        </w:rPr>
        <w:t>coef</w:t>
      </w:r>
      <w:proofErr w:type="spellEnd"/>
      <w:r w:rsidR="001502CB" w:rsidRPr="00A507A0">
        <w:rPr>
          <w:rFonts w:ascii="Times New Roman" w:hAnsi="Times New Roman" w:cs="Times New Roman"/>
          <w:sz w:val="24"/>
          <w:szCs w:val="24"/>
        </w:rPr>
        <w:t>=0.28, z=0.88, p=0.37</w:t>
      </w:r>
      <w:r w:rsidR="001F14AD">
        <w:rPr>
          <w:rFonts w:ascii="Times New Roman" w:hAnsi="Times New Roman" w:cs="Times New Roman"/>
          <w:sz w:val="24"/>
          <w:szCs w:val="24"/>
        </w:rPr>
        <w:t>;</w:t>
      </w:r>
      <w:r w:rsidR="001502CB" w:rsidRPr="00A507A0">
        <w:rPr>
          <w:rFonts w:ascii="Times New Roman" w:hAnsi="Times New Roman" w:cs="Times New Roman"/>
          <w:sz w:val="24"/>
          <w:szCs w:val="24"/>
        </w:rPr>
        <w:t xml:space="preserve"> 3) polyester </w:t>
      </w:r>
      <w:proofErr w:type="spellStart"/>
      <w:r w:rsidR="001502CB" w:rsidRPr="00A507A0">
        <w:rPr>
          <w:rFonts w:ascii="Times New Roman" w:hAnsi="Times New Roman" w:cs="Times New Roman"/>
          <w:sz w:val="24"/>
          <w:szCs w:val="24"/>
        </w:rPr>
        <w:t>coef</w:t>
      </w:r>
      <w:proofErr w:type="spellEnd"/>
      <w:r w:rsidR="001502CB" w:rsidRPr="00A507A0">
        <w:rPr>
          <w:rFonts w:ascii="Times New Roman" w:hAnsi="Times New Roman" w:cs="Times New Roman"/>
          <w:sz w:val="24"/>
          <w:szCs w:val="24"/>
        </w:rPr>
        <w:t>=-0.003, z=-0.01, p=0.99</w:t>
      </w:r>
    </w:p>
    <w:p w14:paraId="4300106E" w14:textId="3523379C" w:rsidR="00D62D41" w:rsidRPr="00A507A0" w:rsidRDefault="00B828F8" w:rsidP="00E81E59">
      <w:pPr>
        <w:pStyle w:val="ListParagraph"/>
        <w:numPr>
          <w:ilvl w:val="0"/>
          <w:numId w:val="2"/>
        </w:numPr>
        <w:jc w:val="both"/>
        <w:rPr>
          <w:rFonts w:ascii="Times New Roman" w:hAnsi="Times New Roman" w:cs="Times New Roman"/>
          <w:sz w:val="24"/>
          <w:szCs w:val="24"/>
        </w:rPr>
      </w:pPr>
      <w:r w:rsidRPr="00A507A0">
        <w:rPr>
          <w:rFonts w:ascii="Times New Roman" w:hAnsi="Times New Roman" w:cs="Times New Roman"/>
          <w:sz w:val="24"/>
          <w:szCs w:val="24"/>
        </w:rPr>
        <w:t>Uninfected fish Cox’s proportional hazards model: 1) Bamboo</w:t>
      </w:r>
      <w:r w:rsidR="000C14A0">
        <w:rPr>
          <w:rFonts w:ascii="Times New Roman" w:hAnsi="Times New Roman" w:cs="Times New Roman"/>
          <w:sz w:val="24"/>
          <w:szCs w:val="24"/>
        </w:rPr>
        <w:t xml:space="preserve"> </w:t>
      </w:r>
      <w:proofErr w:type="spellStart"/>
      <w:r w:rsidRPr="00A507A0">
        <w:rPr>
          <w:rFonts w:ascii="Times New Roman" w:hAnsi="Times New Roman" w:cs="Times New Roman"/>
          <w:sz w:val="24"/>
          <w:szCs w:val="24"/>
        </w:rPr>
        <w:t>coef</w:t>
      </w:r>
      <w:proofErr w:type="spellEnd"/>
      <w:r w:rsidRPr="00A507A0">
        <w:rPr>
          <w:rFonts w:ascii="Times New Roman" w:hAnsi="Times New Roman" w:cs="Times New Roman"/>
          <w:sz w:val="24"/>
          <w:szCs w:val="24"/>
        </w:rPr>
        <w:t>=0.13, z=0.208, p=0.83; 2) Cotton</w:t>
      </w:r>
      <w:r w:rsidR="000C14A0">
        <w:rPr>
          <w:rFonts w:ascii="Times New Roman" w:hAnsi="Times New Roman" w:cs="Times New Roman"/>
          <w:sz w:val="24"/>
          <w:szCs w:val="24"/>
        </w:rPr>
        <w:t xml:space="preserve"> </w:t>
      </w:r>
      <w:proofErr w:type="spellStart"/>
      <w:r w:rsidRPr="00A507A0">
        <w:rPr>
          <w:rFonts w:ascii="Times New Roman" w:hAnsi="Times New Roman" w:cs="Times New Roman"/>
          <w:sz w:val="24"/>
          <w:szCs w:val="24"/>
        </w:rPr>
        <w:t>coef</w:t>
      </w:r>
      <w:proofErr w:type="spellEnd"/>
      <w:r w:rsidRPr="00A507A0">
        <w:rPr>
          <w:rFonts w:ascii="Times New Roman" w:hAnsi="Times New Roman" w:cs="Times New Roman"/>
          <w:sz w:val="24"/>
          <w:szCs w:val="24"/>
        </w:rPr>
        <w:t>=1.33, z=1.87, p=0.06; 3) Polyester</w:t>
      </w:r>
      <w:r w:rsidR="000C14A0">
        <w:rPr>
          <w:rFonts w:ascii="Times New Roman" w:hAnsi="Times New Roman" w:cs="Times New Roman"/>
          <w:sz w:val="24"/>
          <w:szCs w:val="24"/>
        </w:rPr>
        <w:t xml:space="preserve"> </w:t>
      </w:r>
      <w:proofErr w:type="spellStart"/>
      <w:r w:rsidRPr="00A507A0">
        <w:rPr>
          <w:rFonts w:ascii="Times New Roman" w:hAnsi="Times New Roman" w:cs="Times New Roman"/>
          <w:sz w:val="24"/>
          <w:szCs w:val="24"/>
        </w:rPr>
        <w:t>coef</w:t>
      </w:r>
      <w:proofErr w:type="spellEnd"/>
      <w:r w:rsidRPr="00A507A0">
        <w:rPr>
          <w:rFonts w:ascii="Times New Roman" w:hAnsi="Times New Roman" w:cs="Times New Roman"/>
          <w:sz w:val="24"/>
          <w:szCs w:val="24"/>
        </w:rPr>
        <w:t>=2.06, z=2.80, p=0.004</w:t>
      </w:r>
      <w:r w:rsidR="00D62D41" w:rsidRPr="00A507A0">
        <w:rPr>
          <w:rFonts w:ascii="Times New Roman" w:hAnsi="Times New Roman" w:cs="Times New Roman"/>
          <w:sz w:val="24"/>
          <w:szCs w:val="24"/>
        </w:rPr>
        <w:t xml:space="preserve">   </w:t>
      </w:r>
    </w:p>
    <w:p w14:paraId="52C9FEFB" w14:textId="5B32E277" w:rsidR="00E81E59" w:rsidRPr="00A507A0" w:rsidRDefault="00E81E59" w:rsidP="00D62D41">
      <w:pPr>
        <w:jc w:val="both"/>
        <w:rPr>
          <w:rFonts w:ascii="Times New Roman" w:hAnsi="Times New Roman" w:cs="Times New Roman"/>
          <w:sz w:val="24"/>
          <w:szCs w:val="24"/>
        </w:rPr>
      </w:pPr>
      <w:r w:rsidRPr="00A507A0">
        <w:rPr>
          <w:rFonts w:ascii="Times New Roman" w:hAnsi="Times New Roman" w:cs="Times New Roman"/>
          <w:sz w:val="24"/>
          <w:szCs w:val="24"/>
        </w:rPr>
        <w:t xml:space="preserve">Impact of dye and fibre exposure on </w:t>
      </w:r>
      <w:r w:rsidR="001249A9" w:rsidRPr="00A507A0">
        <w:rPr>
          <w:rFonts w:ascii="Times New Roman" w:hAnsi="Times New Roman" w:cs="Times New Roman"/>
          <w:sz w:val="24"/>
          <w:szCs w:val="24"/>
        </w:rPr>
        <w:t>parasite (</w:t>
      </w:r>
      <w:r w:rsidR="001249A9" w:rsidRPr="00A507A0">
        <w:rPr>
          <w:rFonts w:ascii="Times New Roman" w:hAnsi="Times New Roman" w:cs="Times New Roman"/>
          <w:i/>
          <w:iCs/>
          <w:sz w:val="24"/>
          <w:szCs w:val="24"/>
        </w:rPr>
        <w:t>G</w:t>
      </w:r>
      <w:r w:rsidR="00C57813" w:rsidRPr="00A507A0">
        <w:rPr>
          <w:rFonts w:ascii="Times New Roman" w:hAnsi="Times New Roman" w:cs="Times New Roman"/>
          <w:i/>
          <w:iCs/>
          <w:sz w:val="24"/>
          <w:szCs w:val="24"/>
        </w:rPr>
        <w:t>yrodactylus</w:t>
      </w:r>
      <w:r w:rsidR="001249A9" w:rsidRPr="00A507A0">
        <w:rPr>
          <w:rFonts w:ascii="Times New Roman" w:hAnsi="Times New Roman" w:cs="Times New Roman"/>
          <w:i/>
          <w:iCs/>
          <w:sz w:val="24"/>
          <w:szCs w:val="24"/>
        </w:rPr>
        <w:t xml:space="preserve"> turnbulli</w:t>
      </w:r>
      <w:r w:rsidR="001249A9" w:rsidRPr="00A507A0">
        <w:rPr>
          <w:rFonts w:ascii="Times New Roman" w:hAnsi="Times New Roman" w:cs="Times New Roman"/>
          <w:sz w:val="24"/>
          <w:szCs w:val="24"/>
        </w:rPr>
        <w:t>)</w:t>
      </w:r>
      <w:r w:rsidRPr="00A507A0">
        <w:rPr>
          <w:rFonts w:ascii="Times New Roman" w:hAnsi="Times New Roman" w:cs="Times New Roman"/>
          <w:sz w:val="24"/>
          <w:szCs w:val="24"/>
        </w:rPr>
        <w:t xml:space="preserve"> survival using a parametric survival model: 1) Bamboo std. err=0.12, z=-0.96, p=0.33; 2) Cotton std. err=0.11, z=-2.58, p=0.01; 3) Polyester std. err=0.12, z= -3.15, p=0.001</w:t>
      </w:r>
    </w:p>
    <w:p w14:paraId="037DB311" w14:textId="5D77BAF8" w:rsidR="00E81E59" w:rsidRPr="0001115E" w:rsidRDefault="00E81E59" w:rsidP="00D62D41">
      <w:pPr>
        <w:jc w:val="both"/>
        <w:rPr>
          <w:rFonts w:ascii="Times New Roman" w:hAnsi="Times New Roman" w:cs="Times New Roman"/>
          <w:b/>
          <w:bCs/>
          <w:sz w:val="28"/>
          <w:szCs w:val="28"/>
        </w:rPr>
      </w:pPr>
      <w:r w:rsidRPr="0001115E">
        <w:rPr>
          <w:rFonts w:ascii="Times New Roman" w:hAnsi="Times New Roman" w:cs="Times New Roman"/>
          <w:b/>
          <w:bCs/>
          <w:sz w:val="28"/>
          <w:szCs w:val="28"/>
        </w:rPr>
        <w:t>Host disease responses</w:t>
      </w:r>
      <w:r w:rsidR="009E5436" w:rsidRPr="0001115E">
        <w:rPr>
          <w:rFonts w:ascii="Times New Roman" w:hAnsi="Times New Roman" w:cs="Times New Roman"/>
          <w:b/>
          <w:bCs/>
          <w:sz w:val="28"/>
          <w:szCs w:val="28"/>
        </w:rPr>
        <w:t>:</w:t>
      </w:r>
      <w:r w:rsidRPr="0001115E">
        <w:rPr>
          <w:rFonts w:ascii="Times New Roman" w:hAnsi="Times New Roman" w:cs="Times New Roman"/>
          <w:b/>
          <w:bCs/>
          <w:sz w:val="28"/>
          <w:szCs w:val="28"/>
        </w:rPr>
        <w:t xml:space="preserve"> </w:t>
      </w:r>
    </w:p>
    <w:p w14:paraId="383BD9D2" w14:textId="4026AAD6" w:rsidR="00E81E59" w:rsidRPr="0001115E" w:rsidRDefault="005B59E7" w:rsidP="00D62D41">
      <w:pPr>
        <w:jc w:val="both"/>
        <w:rPr>
          <w:rFonts w:ascii="Times New Roman" w:hAnsi="Times New Roman" w:cs="Times New Roman"/>
          <w:b/>
          <w:bCs/>
          <w:sz w:val="24"/>
          <w:szCs w:val="24"/>
        </w:rPr>
      </w:pPr>
      <w:r w:rsidRPr="0001115E">
        <w:rPr>
          <w:rFonts w:ascii="Times New Roman" w:hAnsi="Times New Roman" w:cs="Times New Roman"/>
          <w:b/>
          <w:bCs/>
          <w:sz w:val="24"/>
          <w:szCs w:val="24"/>
        </w:rPr>
        <w:t>Generalised Linear Models analysing the i</w:t>
      </w:r>
      <w:r w:rsidR="00F658D2" w:rsidRPr="0001115E">
        <w:rPr>
          <w:rFonts w:ascii="Times New Roman" w:hAnsi="Times New Roman" w:cs="Times New Roman"/>
          <w:b/>
          <w:bCs/>
          <w:sz w:val="24"/>
          <w:szCs w:val="24"/>
        </w:rPr>
        <w:t xml:space="preserve">mpact of fibre exposure on: </w:t>
      </w:r>
    </w:p>
    <w:p w14:paraId="22EA6022" w14:textId="4B2C01F2" w:rsidR="00F658D2" w:rsidRPr="00A507A0" w:rsidRDefault="00F658D2" w:rsidP="00F658D2">
      <w:pPr>
        <w:pStyle w:val="ListParagraph"/>
        <w:numPr>
          <w:ilvl w:val="0"/>
          <w:numId w:val="3"/>
        </w:numPr>
        <w:jc w:val="both"/>
        <w:rPr>
          <w:rFonts w:ascii="Times New Roman" w:hAnsi="Times New Roman" w:cs="Times New Roman"/>
          <w:sz w:val="24"/>
          <w:szCs w:val="24"/>
        </w:rPr>
      </w:pPr>
      <w:r w:rsidRPr="00A507A0">
        <w:rPr>
          <w:rFonts w:ascii="Times New Roman" w:hAnsi="Times New Roman" w:cs="Times New Roman"/>
          <w:sz w:val="24"/>
          <w:szCs w:val="24"/>
        </w:rPr>
        <w:t>Peak pathogen burden: 1) Bamboo</w:t>
      </w:r>
      <w:r w:rsidR="000C14A0">
        <w:rPr>
          <w:rFonts w:ascii="Times New Roman" w:hAnsi="Times New Roman" w:cs="Times New Roman"/>
          <w:sz w:val="24"/>
          <w:szCs w:val="24"/>
        </w:rPr>
        <w:t xml:space="preserve"> </w:t>
      </w:r>
      <w:proofErr w:type="spellStart"/>
      <w:r w:rsidR="001249A9" w:rsidRPr="00A507A0">
        <w:rPr>
          <w:rFonts w:ascii="Times New Roman" w:hAnsi="Times New Roman" w:cs="Times New Roman"/>
          <w:sz w:val="24"/>
          <w:szCs w:val="24"/>
        </w:rPr>
        <w:t>e</w:t>
      </w:r>
      <w:r w:rsidRPr="00A507A0">
        <w:rPr>
          <w:rFonts w:ascii="Times New Roman" w:hAnsi="Times New Roman" w:cs="Times New Roman"/>
          <w:sz w:val="24"/>
          <w:szCs w:val="24"/>
        </w:rPr>
        <w:t>st</w:t>
      </w:r>
      <w:proofErr w:type="spellEnd"/>
      <w:r w:rsidRPr="00A507A0">
        <w:rPr>
          <w:rFonts w:ascii="Times New Roman" w:hAnsi="Times New Roman" w:cs="Times New Roman"/>
          <w:sz w:val="24"/>
          <w:szCs w:val="24"/>
        </w:rPr>
        <w:t xml:space="preserve">=-3.15, </w:t>
      </w:r>
      <w:r w:rsidR="001249A9" w:rsidRPr="00A507A0">
        <w:rPr>
          <w:rFonts w:ascii="Times New Roman" w:hAnsi="Times New Roman" w:cs="Times New Roman"/>
          <w:sz w:val="24"/>
          <w:szCs w:val="24"/>
        </w:rPr>
        <w:t>s</w:t>
      </w:r>
      <w:r w:rsidRPr="00A507A0">
        <w:rPr>
          <w:rFonts w:ascii="Times New Roman" w:hAnsi="Times New Roman" w:cs="Times New Roman"/>
          <w:sz w:val="24"/>
          <w:szCs w:val="24"/>
        </w:rPr>
        <w:t xml:space="preserve">td. </w:t>
      </w:r>
      <w:proofErr w:type="gramStart"/>
      <w:r w:rsidRPr="00A507A0">
        <w:rPr>
          <w:rFonts w:ascii="Times New Roman" w:hAnsi="Times New Roman" w:cs="Times New Roman"/>
          <w:sz w:val="24"/>
          <w:szCs w:val="24"/>
        </w:rPr>
        <w:t>err</w:t>
      </w:r>
      <w:proofErr w:type="gramEnd"/>
      <w:r w:rsidRPr="00A507A0">
        <w:rPr>
          <w:rFonts w:ascii="Times New Roman" w:hAnsi="Times New Roman" w:cs="Times New Roman"/>
          <w:sz w:val="24"/>
          <w:szCs w:val="24"/>
        </w:rPr>
        <w:t xml:space="preserve">=0.97, p=0.001; 2) Cotton </w:t>
      </w:r>
      <w:proofErr w:type="spellStart"/>
      <w:r w:rsidR="001249A9" w:rsidRPr="00A507A0">
        <w:rPr>
          <w:rFonts w:ascii="Times New Roman" w:hAnsi="Times New Roman" w:cs="Times New Roman"/>
          <w:sz w:val="24"/>
          <w:szCs w:val="24"/>
        </w:rPr>
        <w:t>e</w:t>
      </w:r>
      <w:r w:rsidRPr="00A507A0">
        <w:rPr>
          <w:rFonts w:ascii="Times New Roman" w:hAnsi="Times New Roman" w:cs="Times New Roman"/>
          <w:sz w:val="24"/>
          <w:szCs w:val="24"/>
        </w:rPr>
        <w:t>st</w:t>
      </w:r>
      <w:proofErr w:type="spellEnd"/>
      <w:r w:rsidRPr="00A507A0">
        <w:rPr>
          <w:rFonts w:ascii="Times New Roman" w:hAnsi="Times New Roman" w:cs="Times New Roman"/>
          <w:sz w:val="24"/>
          <w:szCs w:val="24"/>
        </w:rPr>
        <w:t xml:space="preserve">=-1.09, std. err=1.01, p=0.28; 3) Polyester </w:t>
      </w:r>
      <w:proofErr w:type="spellStart"/>
      <w:r w:rsidR="001249A9" w:rsidRPr="00A507A0">
        <w:rPr>
          <w:rFonts w:ascii="Times New Roman" w:hAnsi="Times New Roman" w:cs="Times New Roman"/>
          <w:sz w:val="24"/>
          <w:szCs w:val="24"/>
        </w:rPr>
        <w:t>e</w:t>
      </w:r>
      <w:r w:rsidRPr="00A507A0">
        <w:rPr>
          <w:rFonts w:ascii="Times New Roman" w:hAnsi="Times New Roman" w:cs="Times New Roman"/>
          <w:sz w:val="24"/>
          <w:szCs w:val="24"/>
        </w:rPr>
        <w:t>st</w:t>
      </w:r>
      <w:proofErr w:type="spellEnd"/>
      <w:r w:rsidRPr="00A507A0">
        <w:rPr>
          <w:rFonts w:ascii="Times New Roman" w:hAnsi="Times New Roman" w:cs="Times New Roman"/>
          <w:sz w:val="24"/>
          <w:szCs w:val="24"/>
        </w:rPr>
        <w:t xml:space="preserve">=-1.41, </w:t>
      </w:r>
      <w:proofErr w:type="spellStart"/>
      <w:r w:rsidR="001249A9" w:rsidRPr="00A507A0">
        <w:rPr>
          <w:rFonts w:ascii="Times New Roman" w:hAnsi="Times New Roman" w:cs="Times New Roman"/>
          <w:sz w:val="24"/>
          <w:szCs w:val="24"/>
        </w:rPr>
        <w:t>s</w:t>
      </w:r>
      <w:r w:rsidRPr="00A507A0">
        <w:rPr>
          <w:rFonts w:ascii="Times New Roman" w:hAnsi="Times New Roman" w:cs="Times New Roman"/>
          <w:sz w:val="24"/>
          <w:szCs w:val="24"/>
        </w:rPr>
        <w:t>td.err</w:t>
      </w:r>
      <w:proofErr w:type="spellEnd"/>
      <w:r w:rsidRPr="00A507A0">
        <w:rPr>
          <w:rFonts w:ascii="Times New Roman" w:hAnsi="Times New Roman" w:cs="Times New Roman"/>
          <w:sz w:val="24"/>
          <w:szCs w:val="24"/>
        </w:rPr>
        <w:t>=1, p=0.15</w:t>
      </w:r>
    </w:p>
    <w:p w14:paraId="1D950D3E" w14:textId="7E8863BE" w:rsidR="00DB7AD5" w:rsidRPr="00A507A0" w:rsidRDefault="00F658D2" w:rsidP="00F658D2">
      <w:pPr>
        <w:pStyle w:val="ListParagraph"/>
        <w:numPr>
          <w:ilvl w:val="0"/>
          <w:numId w:val="3"/>
        </w:numPr>
        <w:jc w:val="both"/>
        <w:rPr>
          <w:rFonts w:ascii="Times New Roman" w:hAnsi="Times New Roman" w:cs="Times New Roman"/>
          <w:sz w:val="24"/>
          <w:szCs w:val="24"/>
        </w:rPr>
      </w:pPr>
      <w:r w:rsidRPr="00A507A0">
        <w:rPr>
          <w:rFonts w:ascii="Times New Roman" w:hAnsi="Times New Roman" w:cs="Times New Roman"/>
          <w:sz w:val="24"/>
          <w:szCs w:val="24"/>
        </w:rPr>
        <w:t xml:space="preserve">Peak pathogen day: </w:t>
      </w:r>
      <w:r w:rsidR="00477279" w:rsidRPr="00A507A0">
        <w:rPr>
          <w:rFonts w:ascii="Times New Roman" w:hAnsi="Times New Roman" w:cs="Times New Roman"/>
          <w:sz w:val="24"/>
          <w:szCs w:val="24"/>
        </w:rPr>
        <w:t xml:space="preserve">1) Bamboo </w:t>
      </w:r>
      <w:proofErr w:type="spellStart"/>
      <w:r w:rsidR="001249A9" w:rsidRPr="00A507A0">
        <w:rPr>
          <w:rFonts w:ascii="Times New Roman" w:hAnsi="Times New Roman" w:cs="Times New Roman"/>
          <w:sz w:val="24"/>
          <w:szCs w:val="24"/>
        </w:rPr>
        <w:t>e</w:t>
      </w:r>
      <w:r w:rsidR="00477279" w:rsidRPr="00A507A0">
        <w:rPr>
          <w:rFonts w:ascii="Times New Roman" w:hAnsi="Times New Roman" w:cs="Times New Roman"/>
          <w:sz w:val="24"/>
          <w:szCs w:val="24"/>
        </w:rPr>
        <w:t>st</w:t>
      </w:r>
      <w:proofErr w:type="spellEnd"/>
      <w:r w:rsidR="00477279" w:rsidRPr="00A507A0">
        <w:rPr>
          <w:rFonts w:ascii="Times New Roman" w:hAnsi="Times New Roman" w:cs="Times New Roman"/>
          <w:sz w:val="24"/>
          <w:szCs w:val="24"/>
        </w:rPr>
        <w:t xml:space="preserve">=0.17, std. </w:t>
      </w:r>
      <w:proofErr w:type="gramStart"/>
      <w:r w:rsidR="00477279" w:rsidRPr="00A507A0">
        <w:rPr>
          <w:rFonts w:ascii="Times New Roman" w:hAnsi="Times New Roman" w:cs="Times New Roman"/>
          <w:sz w:val="24"/>
          <w:szCs w:val="24"/>
        </w:rPr>
        <w:t>err</w:t>
      </w:r>
      <w:proofErr w:type="gramEnd"/>
      <w:r w:rsidR="00477279" w:rsidRPr="00A507A0">
        <w:rPr>
          <w:rFonts w:ascii="Times New Roman" w:hAnsi="Times New Roman" w:cs="Times New Roman"/>
          <w:sz w:val="24"/>
          <w:szCs w:val="24"/>
        </w:rPr>
        <w:t>=0.03, p&lt;0.001; 2) Cotton</w:t>
      </w:r>
      <w:r w:rsidR="000C14A0">
        <w:rPr>
          <w:rFonts w:ascii="Times New Roman" w:hAnsi="Times New Roman" w:cs="Times New Roman"/>
          <w:sz w:val="24"/>
          <w:szCs w:val="24"/>
        </w:rPr>
        <w:t xml:space="preserve"> </w:t>
      </w:r>
      <w:proofErr w:type="spellStart"/>
      <w:r w:rsidR="001249A9" w:rsidRPr="00A507A0">
        <w:rPr>
          <w:rFonts w:ascii="Times New Roman" w:hAnsi="Times New Roman" w:cs="Times New Roman"/>
          <w:sz w:val="24"/>
          <w:szCs w:val="24"/>
        </w:rPr>
        <w:t>e</w:t>
      </w:r>
      <w:r w:rsidR="00477279" w:rsidRPr="00A507A0">
        <w:rPr>
          <w:rFonts w:ascii="Times New Roman" w:hAnsi="Times New Roman" w:cs="Times New Roman"/>
          <w:sz w:val="24"/>
          <w:szCs w:val="24"/>
        </w:rPr>
        <w:t>st</w:t>
      </w:r>
      <w:proofErr w:type="spellEnd"/>
      <w:r w:rsidR="00477279" w:rsidRPr="00A507A0">
        <w:rPr>
          <w:rFonts w:ascii="Times New Roman" w:hAnsi="Times New Roman" w:cs="Times New Roman"/>
          <w:sz w:val="24"/>
          <w:szCs w:val="24"/>
        </w:rPr>
        <w:t>=0.02, std. err=</w:t>
      </w:r>
      <w:r w:rsidR="005367D1" w:rsidRPr="00A507A0">
        <w:rPr>
          <w:rFonts w:ascii="Times New Roman" w:hAnsi="Times New Roman" w:cs="Times New Roman"/>
          <w:sz w:val="24"/>
          <w:szCs w:val="24"/>
        </w:rPr>
        <w:t xml:space="preserve">0.03, p=0.52; 3) Polyester </w:t>
      </w:r>
      <w:r w:rsidR="001249A9" w:rsidRPr="00A507A0">
        <w:rPr>
          <w:rFonts w:ascii="Times New Roman" w:hAnsi="Times New Roman" w:cs="Times New Roman"/>
          <w:sz w:val="24"/>
          <w:szCs w:val="24"/>
        </w:rPr>
        <w:t>e</w:t>
      </w:r>
      <w:r w:rsidR="005367D1" w:rsidRPr="00A507A0">
        <w:rPr>
          <w:rFonts w:ascii="Times New Roman" w:hAnsi="Times New Roman" w:cs="Times New Roman"/>
          <w:sz w:val="24"/>
          <w:szCs w:val="24"/>
        </w:rPr>
        <w:t>st-0.08, std.</w:t>
      </w:r>
      <w:r w:rsidR="00DB7AD5" w:rsidRPr="00A507A0">
        <w:rPr>
          <w:rFonts w:ascii="Times New Roman" w:hAnsi="Times New Roman" w:cs="Times New Roman"/>
          <w:sz w:val="24"/>
          <w:szCs w:val="24"/>
        </w:rPr>
        <w:t xml:space="preserve"> </w:t>
      </w:r>
      <w:r w:rsidR="005367D1" w:rsidRPr="00A507A0">
        <w:rPr>
          <w:rFonts w:ascii="Times New Roman" w:hAnsi="Times New Roman" w:cs="Times New Roman"/>
          <w:sz w:val="24"/>
          <w:szCs w:val="24"/>
        </w:rPr>
        <w:t>err=0.03, p=0.01</w:t>
      </w:r>
    </w:p>
    <w:p w14:paraId="5D22D15C" w14:textId="533D9B76" w:rsidR="00F658D2" w:rsidRPr="00A507A0" w:rsidRDefault="00DB7AD5" w:rsidP="00F658D2">
      <w:pPr>
        <w:pStyle w:val="ListParagraph"/>
        <w:numPr>
          <w:ilvl w:val="0"/>
          <w:numId w:val="3"/>
        </w:numPr>
        <w:jc w:val="both"/>
        <w:rPr>
          <w:rFonts w:ascii="Times New Roman" w:hAnsi="Times New Roman" w:cs="Times New Roman"/>
          <w:sz w:val="24"/>
          <w:szCs w:val="24"/>
        </w:rPr>
      </w:pPr>
      <w:r w:rsidRPr="00A507A0">
        <w:rPr>
          <w:rFonts w:ascii="Times New Roman" w:hAnsi="Times New Roman" w:cs="Times New Roman"/>
          <w:sz w:val="24"/>
          <w:szCs w:val="24"/>
        </w:rPr>
        <w:t xml:space="preserve">Area Under Curve: </w:t>
      </w:r>
      <w:r w:rsidR="00F658D2" w:rsidRPr="00A507A0">
        <w:rPr>
          <w:rFonts w:ascii="Times New Roman" w:hAnsi="Times New Roman" w:cs="Times New Roman"/>
          <w:sz w:val="24"/>
          <w:szCs w:val="24"/>
        </w:rPr>
        <w:t xml:space="preserve"> </w:t>
      </w:r>
      <w:r w:rsidR="009E5436" w:rsidRPr="00A507A0">
        <w:rPr>
          <w:rFonts w:ascii="Times New Roman" w:hAnsi="Times New Roman" w:cs="Times New Roman"/>
          <w:sz w:val="24"/>
          <w:szCs w:val="24"/>
        </w:rPr>
        <w:t>1) Bamboo</w:t>
      </w:r>
      <w:r w:rsidR="000C14A0">
        <w:rPr>
          <w:rFonts w:ascii="Times New Roman" w:hAnsi="Times New Roman" w:cs="Times New Roman"/>
          <w:sz w:val="24"/>
          <w:szCs w:val="24"/>
        </w:rPr>
        <w:t xml:space="preserve"> </w:t>
      </w:r>
      <w:proofErr w:type="spellStart"/>
      <w:r w:rsidR="001249A9" w:rsidRPr="00A507A0">
        <w:rPr>
          <w:rFonts w:ascii="Times New Roman" w:hAnsi="Times New Roman" w:cs="Times New Roman"/>
          <w:sz w:val="24"/>
          <w:szCs w:val="24"/>
        </w:rPr>
        <w:t>e</w:t>
      </w:r>
      <w:r w:rsidR="009E5436" w:rsidRPr="00A507A0">
        <w:rPr>
          <w:rFonts w:ascii="Times New Roman" w:hAnsi="Times New Roman" w:cs="Times New Roman"/>
          <w:sz w:val="24"/>
          <w:szCs w:val="24"/>
        </w:rPr>
        <w:t>st</w:t>
      </w:r>
      <w:proofErr w:type="spellEnd"/>
      <w:r w:rsidR="009E5436" w:rsidRPr="00A507A0">
        <w:rPr>
          <w:rFonts w:ascii="Times New Roman" w:hAnsi="Times New Roman" w:cs="Times New Roman"/>
          <w:sz w:val="24"/>
          <w:szCs w:val="24"/>
        </w:rPr>
        <w:t xml:space="preserve">=-0.48, </w:t>
      </w:r>
      <w:proofErr w:type="spellStart"/>
      <w:r w:rsidR="009E5436" w:rsidRPr="00A507A0">
        <w:rPr>
          <w:rFonts w:ascii="Times New Roman" w:hAnsi="Times New Roman" w:cs="Times New Roman"/>
          <w:sz w:val="24"/>
          <w:szCs w:val="24"/>
        </w:rPr>
        <w:t>std.err</w:t>
      </w:r>
      <w:proofErr w:type="spellEnd"/>
      <w:r w:rsidR="009E5436" w:rsidRPr="00A507A0">
        <w:rPr>
          <w:rFonts w:ascii="Times New Roman" w:hAnsi="Times New Roman" w:cs="Times New Roman"/>
          <w:sz w:val="24"/>
          <w:szCs w:val="24"/>
        </w:rPr>
        <w:t xml:space="preserve">=0.26, p=0.07; 2) Cotton </w:t>
      </w:r>
      <w:proofErr w:type="spellStart"/>
      <w:r w:rsidR="001249A9" w:rsidRPr="00A507A0">
        <w:rPr>
          <w:rFonts w:ascii="Times New Roman" w:hAnsi="Times New Roman" w:cs="Times New Roman"/>
          <w:sz w:val="24"/>
          <w:szCs w:val="24"/>
        </w:rPr>
        <w:t>e</w:t>
      </w:r>
      <w:r w:rsidR="009E5436" w:rsidRPr="00A507A0">
        <w:rPr>
          <w:rFonts w:ascii="Times New Roman" w:hAnsi="Times New Roman" w:cs="Times New Roman"/>
          <w:sz w:val="24"/>
          <w:szCs w:val="24"/>
        </w:rPr>
        <w:t>st</w:t>
      </w:r>
      <w:proofErr w:type="spellEnd"/>
      <w:r w:rsidR="009E5436" w:rsidRPr="00A507A0">
        <w:rPr>
          <w:rFonts w:ascii="Times New Roman" w:hAnsi="Times New Roman" w:cs="Times New Roman"/>
          <w:sz w:val="24"/>
          <w:szCs w:val="24"/>
        </w:rPr>
        <w:t xml:space="preserve">=-0.42, </w:t>
      </w:r>
      <w:proofErr w:type="spellStart"/>
      <w:r w:rsidR="009E5436" w:rsidRPr="00A507A0">
        <w:rPr>
          <w:rFonts w:ascii="Times New Roman" w:hAnsi="Times New Roman" w:cs="Times New Roman"/>
          <w:sz w:val="24"/>
          <w:szCs w:val="24"/>
        </w:rPr>
        <w:t>std.err</w:t>
      </w:r>
      <w:proofErr w:type="spellEnd"/>
      <w:r w:rsidR="009E5436" w:rsidRPr="00A507A0">
        <w:rPr>
          <w:rFonts w:ascii="Times New Roman" w:hAnsi="Times New Roman" w:cs="Times New Roman"/>
          <w:sz w:val="24"/>
          <w:szCs w:val="24"/>
        </w:rPr>
        <w:t xml:space="preserve">=0.25, p=0.09; 3) Polyester </w:t>
      </w:r>
      <w:proofErr w:type="spellStart"/>
      <w:r w:rsidR="001249A9" w:rsidRPr="00A507A0">
        <w:rPr>
          <w:rFonts w:ascii="Times New Roman" w:hAnsi="Times New Roman" w:cs="Times New Roman"/>
          <w:sz w:val="24"/>
          <w:szCs w:val="24"/>
        </w:rPr>
        <w:t>e</w:t>
      </w:r>
      <w:r w:rsidR="009E5436" w:rsidRPr="00A507A0">
        <w:rPr>
          <w:rFonts w:ascii="Times New Roman" w:hAnsi="Times New Roman" w:cs="Times New Roman"/>
          <w:sz w:val="24"/>
          <w:szCs w:val="24"/>
        </w:rPr>
        <w:t>st</w:t>
      </w:r>
      <w:proofErr w:type="spellEnd"/>
      <w:r w:rsidR="009E5436" w:rsidRPr="00A507A0">
        <w:rPr>
          <w:rFonts w:ascii="Times New Roman" w:hAnsi="Times New Roman" w:cs="Times New Roman"/>
          <w:sz w:val="24"/>
          <w:szCs w:val="24"/>
        </w:rPr>
        <w:t xml:space="preserve">=-0.09, </w:t>
      </w:r>
      <w:proofErr w:type="spellStart"/>
      <w:r w:rsidR="009E5436" w:rsidRPr="00A507A0">
        <w:rPr>
          <w:rFonts w:ascii="Times New Roman" w:hAnsi="Times New Roman" w:cs="Times New Roman"/>
          <w:sz w:val="24"/>
          <w:szCs w:val="24"/>
        </w:rPr>
        <w:t>std.err</w:t>
      </w:r>
      <w:proofErr w:type="spellEnd"/>
      <w:r w:rsidR="009E5436" w:rsidRPr="00A507A0">
        <w:rPr>
          <w:rFonts w:ascii="Times New Roman" w:hAnsi="Times New Roman" w:cs="Times New Roman"/>
          <w:sz w:val="24"/>
          <w:szCs w:val="24"/>
        </w:rPr>
        <w:t>= 0.25, p=0.71</w:t>
      </w:r>
    </w:p>
    <w:p w14:paraId="1398C69C" w14:textId="28303391" w:rsidR="009D562E" w:rsidRPr="00B62E7D" w:rsidRDefault="006954B1">
      <w:pPr>
        <w:jc w:val="both"/>
        <w:rPr>
          <w:rFonts w:ascii="Times New Roman" w:hAnsi="Times New Roman" w:cs="Times New Roman"/>
          <w:sz w:val="24"/>
          <w:szCs w:val="24"/>
        </w:rPr>
      </w:pPr>
      <w:r w:rsidRPr="00A507A0">
        <w:rPr>
          <w:rFonts w:ascii="Times New Roman" w:hAnsi="Times New Roman" w:cs="Times New Roman"/>
          <w:sz w:val="24"/>
          <w:szCs w:val="24"/>
        </w:rPr>
        <w:t>Generalised Linear Mixed Model analysing the impact of fibre exposure on rates of pathogen increase: 1) Bamboo</w:t>
      </w:r>
      <w:r w:rsidR="000C14A0">
        <w:rPr>
          <w:rFonts w:ascii="Times New Roman" w:hAnsi="Times New Roman" w:cs="Times New Roman"/>
          <w:sz w:val="24"/>
          <w:szCs w:val="24"/>
        </w:rPr>
        <w:t xml:space="preserve"> </w:t>
      </w:r>
      <w:proofErr w:type="spellStart"/>
      <w:r w:rsidR="001249A9" w:rsidRPr="00A507A0">
        <w:rPr>
          <w:rFonts w:ascii="Times New Roman" w:hAnsi="Times New Roman" w:cs="Times New Roman"/>
          <w:sz w:val="24"/>
          <w:szCs w:val="24"/>
        </w:rPr>
        <w:t>e</w:t>
      </w:r>
      <w:r w:rsidRPr="00A507A0">
        <w:rPr>
          <w:rFonts w:ascii="Times New Roman" w:hAnsi="Times New Roman" w:cs="Times New Roman"/>
          <w:sz w:val="24"/>
          <w:szCs w:val="24"/>
        </w:rPr>
        <w:t>st</w:t>
      </w:r>
      <w:proofErr w:type="spellEnd"/>
      <w:r w:rsidRPr="00A507A0">
        <w:rPr>
          <w:rFonts w:ascii="Times New Roman" w:hAnsi="Times New Roman" w:cs="Times New Roman"/>
          <w:sz w:val="24"/>
          <w:szCs w:val="24"/>
        </w:rPr>
        <w:t xml:space="preserve">=-1.95, </w:t>
      </w:r>
      <w:proofErr w:type="spellStart"/>
      <w:r w:rsidRPr="00A507A0">
        <w:rPr>
          <w:rFonts w:ascii="Times New Roman" w:hAnsi="Times New Roman" w:cs="Times New Roman"/>
          <w:sz w:val="24"/>
          <w:szCs w:val="24"/>
        </w:rPr>
        <w:t>std.err</w:t>
      </w:r>
      <w:proofErr w:type="spellEnd"/>
      <w:r w:rsidRPr="00A507A0">
        <w:rPr>
          <w:rFonts w:ascii="Times New Roman" w:hAnsi="Times New Roman" w:cs="Times New Roman"/>
          <w:sz w:val="24"/>
          <w:szCs w:val="24"/>
        </w:rPr>
        <w:t>=0.85, p=0.02; 2) Cotton</w:t>
      </w:r>
      <w:r w:rsidR="000C14A0">
        <w:rPr>
          <w:rFonts w:ascii="Times New Roman" w:hAnsi="Times New Roman" w:cs="Times New Roman"/>
          <w:sz w:val="24"/>
          <w:szCs w:val="24"/>
        </w:rPr>
        <w:t xml:space="preserve"> </w:t>
      </w:r>
      <w:proofErr w:type="spellStart"/>
      <w:r w:rsidRPr="00A507A0">
        <w:rPr>
          <w:rFonts w:ascii="Times New Roman" w:hAnsi="Times New Roman" w:cs="Times New Roman"/>
          <w:sz w:val="24"/>
          <w:szCs w:val="24"/>
        </w:rPr>
        <w:t>est</w:t>
      </w:r>
      <w:proofErr w:type="spellEnd"/>
      <w:r w:rsidRPr="00A507A0">
        <w:rPr>
          <w:rFonts w:ascii="Times New Roman" w:hAnsi="Times New Roman" w:cs="Times New Roman"/>
          <w:sz w:val="24"/>
          <w:szCs w:val="24"/>
        </w:rPr>
        <w:t xml:space="preserve">=-1.16, </w:t>
      </w:r>
      <w:proofErr w:type="spellStart"/>
      <w:r w:rsidRPr="00A507A0">
        <w:rPr>
          <w:rFonts w:ascii="Times New Roman" w:hAnsi="Times New Roman" w:cs="Times New Roman"/>
          <w:sz w:val="24"/>
          <w:szCs w:val="24"/>
        </w:rPr>
        <w:t>std.err</w:t>
      </w:r>
      <w:proofErr w:type="spellEnd"/>
      <w:r w:rsidRPr="00A507A0">
        <w:rPr>
          <w:rFonts w:ascii="Times New Roman" w:hAnsi="Times New Roman" w:cs="Times New Roman"/>
          <w:sz w:val="24"/>
          <w:szCs w:val="24"/>
        </w:rPr>
        <w:t>=0.81, p=0.15; 3) Polyester</w:t>
      </w:r>
      <w:r w:rsidR="000C14A0">
        <w:rPr>
          <w:rFonts w:ascii="Times New Roman" w:hAnsi="Times New Roman" w:cs="Times New Roman"/>
          <w:sz w:val="24"/>
          <w:szCs w:val="24"/>
        </w:rPr>
        <w:t xml:space="preserve"> </w:t>
      </w:r>
      <w:proofErr w:type="spellStart"/>
      <w:r w:rsidRPr="00A507A0">
        <w:rPr>
          <w:rFonts w:ascii="Times New Roman" w:hAnsi="Times New Roman" w:cs="Times New Roman"/>
          <w:sz w:val="24"/>
          <w:szCs w:val="24"/>
        </w:rPr>
        <w:t>est</w:t>
      </w:r>
      <w:proofErr w:type="spellEnd"/>
      <w:r w:rsidRPr="00A507A0">
        <w:rPr>
          <w:rFonts w:ascii="Times New Roman" w:hAnsi="Times New Roman" w:cs="Times New Roman"/>
          <w:sz w:val="24"/>
          <w:szCs w:val="24"/>
        </w:rPr>
        <w:t xml:space="preserve">=-1.28, </w:t>
      </w:r>
      <w:proofErr w:type="spellStart"/>
      <w:r w:rsidRPr="00A507A0">
        <w:rPr>
          <w:rFonts w:ascii="Times New Roman" w:hAnsi="Times New Roman" w:cs="Times New Roman"/>
          <w:sz w:val="24"/>
          <w:szCs w:val="24"/>
        </w:rPr>
        <w:t>std.err</w:t>
      </w:r>
      <w:proofErr w:type="spellEnd"/>
      <w:r w:rsidRPr="00A507A0">
        <w:rPr>
          <w:rFonts w:ascii="Times New Roman" w:hAnsi="Times New Roman" w:cs="Times New Roman"/>
          <w:sz w:val="24"/>
          <w:szCs w:val="24"/>
        </w:rPr>
        <w:t>=0.82, p=0.11</w:t>
      </w:r>
    </w:p>
    <w:p w14:paraId="2CB67DB3" w14:textId="77777777" w:rsidR="009D562E" w:rsidRPr="00A507A0" w:rsidRDefault="009D562E">
      <w:pPr>
        <w:jc w:val="both"/>
        <w:rPr>
          <w:rFonts w:ascii="Times New Roman" w:hAnsi="Times New Roman" w:cs="Times New Roman"/>
          <w:i/>
          <w:iCs/>
          <w:sz w:val="24"/>
          <w:szCs w:val="24"/>
        </w:rPr>
      </w:pPr>
    </w:p>
    <w:p w14:paraId="6EA8E66E" w14:textId="6CEC7F79" w:rsidR="002F5D0C" w:rsidRPr="0001115E" w:rsidRDefault="002F5D0C">
      <w:pPr>
        <w:jc w:val="both"/>
        <w:rPr>
          <w:rFonts w:ascii="Times New Roman" w:hAnsi="Times New Roman" w:cs="Times New Roman"/>
          <w:b/>
          <w:bCs/>
          <w:sz w:val="28"/>
          <w:szCs w:val="28"/>
        </w:rPr>
      </w:pPr>
      <w:r w:rsidRPr="0001115E">
        <w:rPr>
          <w:rFonts w:ascii="Times New Roman" w:hAnsi="Times New Roman" w:cs="Times New Roman"/>
          <w:b/>
          <w:bCs/>
          <w:sz w:val="28"/>
          <w:szCs w:val="28"/>
        </w:rPr>
        <w:t>Chromatographic analysis of fibre based-chemical dyes</w:t>
      </w:r>
    </w:p>
    <w:p w14:paraId="49E1FD4A" w14:textId="77777777" w:rsidR="008E56FB" w:rsidRPr="0001115E" w:rsidRDefault="008E56FB">
      <w:pPr>
        <w:jc w:val="both"/>
        <w:rPr>
          <w:rFonts w:ascii="Times New Roman" w:hAnsi="Times New Roman" w:cs="Times New Roman"/>
          <w:b/>
          <w:bCs/>
          <w:sz w:val="24"/>
          <w:szCs w:val="24"/>
        </w:rPr>
      </w:pPr>
      <w:r w:rsidRPr="0001115E">
        <w:rPr>
          <w:rFonts w:ascii="Times New Roman" w:hAnsi="Times New Roman" w:cs="Times New Roman"/>
          <w:b/>
          <w:bCs/>
          <w:sz w:val="24"/>
          <w:szCs w:val="24"/>
        </w:rPr>
        <w:t>Methodology</w:t>
      </w:r>
    </w:p>
    <w:p w14:paraId="4FAA14F7" w14:textId="3A17D8E9" w:rsidR="00A507A0" w:rsidRPr="00A507A0" w:rsidRDefault="008E56FB" w:rsidP="00A507A0">
      <w:pPr>
        <w:spacing w:line="360" w:lineRule="auto"/>
        <w:jc w:val="both"/>
        <w:rPr>
          <w:rFonts w:ascii="Times New Roman" w:hAnsi="Times New Roman" w:cs="Times New Roman"/>
          <w:sz w:val="24"/>
          <w:szCs w:val="24"/>
        </w:rPr>
      </w:pPr>
      <w:r w:rsidRPr="008E56FB">
        <w:rPr>
          <w:rFonts w:ascii="Times New Roman" w:hAnsi="Times New Roman" w:cs="Times New Roman"/>
          <w:sz w:val="24"/>
          <w:szCs w:val="24"/>
        </w:rPr>
        <w:t xml:space="preserve">To analyse dyes associated with the fibres, chromatographic analysis was conducted on a 1 mL aliquot of the dye-containing water (fibres had been soaked in water for 52 days prior). This water from each sample was added to a clean 2 mL vial, to which we added 100 </w:t>
      </w:r>
      <w:proofErr w:type="spellStart"/>
      <w:r w:rsidRPr="008E56FB">
        <w:rPr>
          <w:rFonts w:ascii="Times New Roman" w:hAnsi="Times New Roman" w:cs="Times New Roman"/>
          <w:sz w:val="24"/>
          <w:szCs w:val="24"/>
        </w:rPr>
        <w:t>μL</w:t>
      </w:r>
      <w:proofErr w:type="spellEnd"/>
      <w:r w:rsidRPr="008E56FB">
        <w:rPr>
          <w:rFonts w:ascii="Times New Roman" w:hAnsi="Times New Roman" w:cs="Times New Roman"/>
          <w:sz w:val="24"/>
          <w:szCs w:val="24"/>
        </w:rPr>
        <w:t xml:space="preserve"> of a 10 mg/mL solution of caffeine (Sigma-Aldrich) in deionised water, as an internal standard (i.e., 1 mg of caffeine per sample). </w:t>
      </w:r>
      <w:r w:rsidR="006F4D6E" w:rsidRPr="006F4D6E">
        <w:rPr>
          <w:rFonts w:ascii="Times New Roman" w:hAnsi="Times New Roman" w:cs="Times New Roman"/>
          <w:sz w:val="24"/>
          <w:szCs w:val="24"/>
        </w:rPr>
        <w:t xml:space="preserve">Three dye samples from each fibre type were analysed in a Waters </w:t>
      </w:r>
      <w:proofErr w:type="spellStart"/>
      <w:r w:rsidR="006F4D6E" w:rsidRPr="006F4D6E">
        <w:rPr>
          <w:rFonts w:ascii="Times New Roman" w:hAnsi="Times New Roman" w:cs="Times New Roman"/>
          <w:sz w:val="24"/>
          <w:szCs w:val="24"/>
        </w:rPr>
        <w:lastRenderedPageBreak/>
        <w:t>Synapt</w:t>
      </w:r>
      <w:proofErr w:type="spellEnd"/>
      <w:r w:rsidR="006F4D6E" w:rsidRPr="006F4D6E">
        <w:rPr>
          <w:rFonts w:ascii="Times New Roman" w:hAnsi="Times New Roman" w:cs="Times New Roman"/>
          <w:sz w:val="24"/>
          <w:szCs w:val="24"/>
        </w:rPr>
        <w:t xml:space="preserve"> G2-Si Liquid Chromatography Mass Spectrometry (LCMS) instrument (</w:t>
      </w:r>
      <w:proofErr w:type="spellStart"/>
      <w:r w:rsidR="006F4D6E" w:rsidRPr="006F4D6E">
        <w:rPr>
          <w:rFonts w:ascii="Times New Roman" w:hAnsi="Times New Roman" w:cs="Times New Roman"/>
          <w:sz w:val="24"/>
          <w:szCs w:val="24"/>
        </w:rPr>
        <w:t>Everlight</w:t>
      </w:r>
      <w:proofErr w:type="spellEnd"/>
      <w:r w:rsidR="006F4D6E" w:rsidRPr="006F4D6E">
        <w:rPr>
          <w:rFonts w:ascii="Times New Roman" w:hAnsi="Times New Roman" w:cs="Times New Roman"/>
          <w:sz w:val="24"/>
          <w:szCs w:val="24"/>
        </w:rPr>
        <w:t xml:space="preserve"> Chemical). The triplicate measurements gave consistent readings within a 5% variance, from which we infer that the detection is sufficiently accurate to quantify and characterise the chemical components</w:t>
      </w:r>
      <w:r w:rsidRPr="008E56FB">
        <w:rPr>
          <w:rFonts w:ascii="Times New Roman" w:hAnsi="Times New Roman" w:cs="Times New Roman"/>
          <w:sz w:val="24"/>
          <w:szCs w:val="24"/>
        </w:rPr>
        <w:t xml:space="preserve">. The chromatography measurements were performed at 40 °C in a water/acetonitrile (HPLC grade, Fisher Scientific) gradient starting with 99:1 </w:t>
      </w:r>
      <w:proofErr w:type="spellStart"/>
      <w:proofErr w:type="gramStart"/>
      <w:r w:rsidRPr="008E56FB">
        <w:rPr>
          <w:rFonts w:ascii="Times New Roman" w:hAnsi="Times New Roman" w:cs="Times New Roman"/>
          <w:sz w:val="24"/>
          <w:szCs w:val="24"/>
        </w:rPr>
        <w:t>water:acetonitrile</w:t>
      </w:r>
      <w:proofErr w:type="spellEnd"/>
      <w:proofErr w:type="gramEnd"/>
      <w:r w:rsidRPr="008E56FB">
        <w:rPr>
          <w:rFonts w:ascii="Times New Roman" w:hAnsi="Times New Roman" w:cs="Times New Roman"/>
          <w:sz w:val="24"/>
          <w:szCs w:val="24"/>
        </w:rPr>
        <w:t xml:space="preserve"> with a linear gradient to 2:98 </w:t>
      </w:r>
      <w:proofErr w:type="spellStart"/>
      <w:r w:rsidRPr="008E56FB">
        <w:rPr>
          <w:rFonts w:ascii="Times New Roman" w:hAnsi="Times New Roman" w:cs="Times New Roman"/>
          <w:sz w:val="24"/>
          <w:szCs w:val="24"/>
        </w:rPr>
        <w:t>water:acetonitrile</w:t>
      </w:r>
      <w:proofErr w:type="spellEnd"/>
      <w:r w:rsidRPr="008E56FB">
        <w:rPr>
          <w:rFonts w:ascii="Times New Roman" w:hAnsi="Times New Roman" w:cs="Times New Roman"/>
          <w:sz w:val="24"/>
          <w:szCs w:val="24"/>
        </w:rPr>
        <w:t xml:space="preserve"> over the run time of the measurement. This LCMS technique provided chemical separation of liquid mixtures in tandem with structural identification of individual components. Since the structure</w:t>
      </w:r>
      <w:r w:rsidRPr="00A507A0">
        <w:rPr>
          <w:rFonts w:ascii="Times New Roman" w:hAnsi="Times New Roman" w:cs="Times New Roman"/>
          <w:sz w:val="24"/>
          <w:szCs w:val="24"/>
        </w:rPr>
        <w:t xml:space="preserve"> and identity </w:t>
      </w:r>
      <w:r w:rsidRPr="008E56FB">
        <w:rPr>
          <w:rFonts w:ascii="Times New Roman" w:hAnsi="Times New Roman" w:cs="Times New Roman"/>
          <w:sz w:val="24"/>
          <w:szCs w:val="24"/>
        </w:rPr>
        <w:t xml:space="preserve">of the dyes </w:t>
      </w:r>
      <w:r w:rsidRPr="00A507A0">
        <w:rPr>
          <w:rFonts w:ascii="Times New Roman" w:hAnsi="Times New Roman" w:cs="Times New Roman"/>
          <w:sz w:val="24"/>
          <w:szCs w:val="24"/>
        </w:rPr>
        <w:t xml:space="preserve">was not available from </w:t>
      </w:r>
      <w:r w:rsidR="00A507A0" w:rsidRPr="00A507A0">
        <w:rPr>
          <w:rFonts w:ascii="Times New Roman" w:hAnsi="Times New Roman" w:cs="Times New Roman"/>
          <w:sz w:val="24"/>
          <w:szCs w:val="24"/>
        </w:rPr>
        <w:t>commercial sources</w:t>
      </w:r>
      <w:r w:rsidRPr="008E56FB">
        <w:rPr>
          <w:rFonts w:ascii="Times New Roman" w:hAnsi="Times New Roman" w:cs="Times New Roman"/>
          <w:sz w:val="24"/>
          <w:szCs w:val="24"/>
        </w:rPr>
        <w:t xml:space="preserve">, it was not possible to fully calibrate the LCMS analyses to quantify the dye in the solution. Therefore, the substrate and caffeine peaks were integrated and normalised, i.e., the crude integration data were reported relative to those of the caffeine internal standard peak; the caffeine concentration was constant in each sample under the experimental conditions and the normalisation then ensures that the only variation in signal intensity between samples is caused by a different analyte concentration. This then provides a semi-quantitative measure of the amount of dye leaching into the water. </w:t>
      </w:r>
    </w:p>
    <w:p w14:paraId="6EF691B4" w14:textId="0181FC25" w:rsidR="00A507A0" w:rsidRPr="0001115E" w:rsidRDefault="00A507A0" w:rsidP="008E56FB">
      <w:pPr>
        <w:jc w:val="both"/>
        <w:rPr>
          <w:rFonts w:ascii="Times New Roman" w:hAnsi="Times New Roman" w:cs="Times New Roman"/>
          <w:b/>
          <w:bCs/>
          <w:sz w:val="28"/>
          <w:szCs w:val="28"/>
        </w:rPr>
      </w:pPr>
      <w:r w:rsidRPr="0001115E">
        <w:rPr>
          <w:rFonts w:ascii="Times New Roman" w:hAnsi="Times New Roman" w:cs="Times New Roman"/>
          <w:b/>
          <w:bCs/>
          <w:sz w:val="28"/>
          <w:szCs w:val="28"/>
        </w:rPr>
        <w:t xml:space="preserve">Results </w:t>
      </w:r>
    </w:p>
    <w:p w14:paraId="4463B0EE" w14:textId="74391A00" w:rsidR="00A507A0" w:rsidRPr="00A507A0" w:rsidRDefault="00A507A0" w:rsidP="00A507A0">
      <w:pPr>
        <w:spacing w:line="360" w:lineRule="auto"/>
        <w:jc w:val="both"/>
        <w:rPr>
          <w:rFonts w:ascii="Times New Roman" w:hAnsi="Times New Roman" w:cs="Times New Roman"/>
          <w:sz w:val="24"/>
          <w:szCs w:val="24"/>
        </w:rPr>
      </w:pPr>
      <w:r w:rsidRPr="00A507A0">
        <w:rPr>
          <w:rFonts w:ascii="Times New Roman" w:hAnsi="Times New Roman" w:cs="Times New Roman"/>
          <w:sz w:val="24"/>
          <w:szCs w:val="24"/>
        </w:rPr>
        <w:t>The LCMS revealed that all dyes from the three fibre treatments eluted at 0.66 min, compared to 7.95 min for the internal caffeine control</w:t>
      </w:r>
      <w:r w:rsidR="007A719F">
        <w:rPr>
          <w:rFonts w:ascii="Times New Roman" w:hAnsi="Times New Roman" w:cs="Times New Roman"/>
          <w:sz w:val="24"/>
          <w:szCs w:val="24"/>
        </w:rPr>
        <w:t xml:space="preserve"> (Fig</w:t>
      </w:r>
      <w:r w:rsidR="00A85119">
        <w:rPr>
          <w:rFonts w:ascii="Times New Roman" w:hAnsi="Times New Roman" w:cs="Times New Roman"/>
          <w:sz w:val="24"/>
          <w:szCs w:val="24"/>
        </w:rPr>
        <w:t>ure</w:t>
      </w:r>
      <w:r w:rsidR="007A719F">
        <w:rPr>
          <w:rFonts w:ascii="Times New Roman" w:hAnsi="Times New Roman" w:cs="Times New Roman"/>
          <w:sz w:val="24"/>
          <w:szCs w:val="24"/>
        </w:rPr>
        <w:t xml:space="preserve"> </w:t>
      </w:r>
      <w:r w:rsidR="005922F0">
        <w:rPr>
          <w:rFonts w:ascii="Times New Roman" w:hAnsi="Times New Roman" w:cs="Times New Roman"/>
          <w:sz w:val="24"/>
          <w:szCs w:val="24"/>
        </w:rPr>
        <w:t>S</w:t>
      </w:r>
      <w:r w:rsidR="007A719F">
        <w:rPr>
          <w:rFonts w:ascii="Times New Roman" w:hAnsi="Times New Roman" w:cs="Times New Roman"/>
          <w:sz w:val="24"/>
          <w:szCs w:val="24"/>
        </w:rPr>
        <w:t>1)</w:t>
      </w:r>
      <w:r w:rsidRPr="00A507A0">
        <w:rPr>
          <w:rFonts w:ascii="Times New Roman" w:hAnsi="Times New Roman" w:cs="Times New Roman"/>
          <w:sz w:val="24"/>
          <w:szCs w:val="24"/>
        </w:rPr>
        <w:t>. This short retention time (i.e., 0.66 min) is consistent with a polar species. The normalised integrations were measured as 0.0502, 0.0504 and 0.0638 (each averaged over two replicates) for bamboo, cotton, and polyester respectively</w:t>
      </w:r>
      <w:r w:rsidR="007A719F">
        <w:rPr>
          <w:rFonts w:ascii="Times New Roman" w:hAnsi="Times New Roman" w:cs="Times New Roman"/>
          <w:sz w:val="24"/>
          <w:szCs w:val="24"/>
        </w:rPr>
        <w:t xml:space="preserve"> (Fig</w:t>
      </w:r>
      <w:r w:rsidR="00A85119">
        <w:rPr>
          <w:rFonts w:ascii="Times New Roman" w:hAnsi="Times New Roman" w:cs="Times New Roman"/>
          <w:sz w:val="24"/>
          <w:szCs w:val="24"/>
        </w:rPr>
        <w:t>ure</w:t>
      </w:r>
      <w:r w:rsidR="005922F0">
        <w:rPr>
          <w:rFonts w:ascii="Times New Roman" w:hAnsi="Times New Roman" w:cs="Times New Roman"/>
          <w:sz w:val="24"/>
          <w:szCs w:val="24"/>
        </w:rPr>
        <w:t xml:space="preserve"> S</w:t>
      </w:r>
      <w:r w:rsidR="007A719F">
        <w:rPr>
          <w:rFonts w:ascii="Times New Roman" w:hAnsi="Times New Roman" w:cs="Times New Roman"/>
          <w:sz w:val="24"/>
          <w:szCs w:val="24"/>
        </w:rPr>
        <w:t>1 A, B, C)</w:t>
      </w:r>
      <w:r w:rsidRPr="00A507A0">
        <w:rPr>
          <w:rFonts w:ascii="Times New Roman" w:hAnsi="Times New Roman" w:cs="Times New Roman"/>
          <w:sz w:val="24"/>
          <w:szCs w:val="24"/>
        </w:rPr>
        <w:t>, indicating that the bamboo and cotton contain a comparable amount of the colourless dye, whereas the polyester contains approximately 27% more.</w:t>
      </w:r>
    </w:p>
    <w:p w14:paraId="48D2B9FF" w14:textId="1CE32A53" w:rsidR="009D562E" w:rsidRPr="00A507A0" w:rsidRDefault="00B76279">
      <w:pPr>
        <w:jc w:val="both"/>
        <w:rPr>
          <w:rFonts w:ascii="Times New Roman" w:hAnsi="Times New Roman" w:cs="Times New Roman"/>
          <w:sz w:val="24"/>
          <w:szCs w:val="24"/>
        </w:rPr>
      </w:pPr>
      <w:r w:rsidRPr="00A507A0">
        <w:rPr>
          <w:rFonts w:ascii="Times New Roman" w:hAnsi="Times New Roman" w:cs="Times New Roman"/>
          <w:noProof/>
          <w:sz w:val="24"/>
          <w:szCs w:val="24"/>
        </w:rPr>
        <w:lastRenderedPageBreak/>
        <mc:AlternateContent>
          <mc:Choice Requires="wps">
            <w:drawing>
              <wp:anchor distT="0" distB="0" distL="114300" distR="114300" simplePos="0" relativeHeight="251676672" behindDoc="0" locked="0" layoutInCell="1" allowOverlap="1" wp14:anchorId="1C9F3FA1" wp14:editId="4D399FCC">
                <wp:simplePos x="0" y="0"/>
                <wp:positionH relativeFrom="column">
                  <wp:posOffset>-1438281</wp:posOffset>
                </wp:positionH>
                <wp:positionV relativeFrom="paragraph">
                  <wp:posOffset>1891864</wp:posOffset>
                </wp:positionV>
                <wp:extent cx="2665150" cy="211470"/>
                <wp:effectExtent l="0" t="5080" r="0" b="0"/>
                <wp:wrapNone/>
                <wp:docPr id="6" name="Text Box 6"/>
                <wp:cNvGraphicFramePr/>
                <a:graphic xmlns:a="http://schemas.openxmlformats.org/drawingml/2006/main">
                  <a:graphicData uri="http://schemas.microsoft.com/office/word/2010/wordprocessingShape">
                    <wps:wsp>
                      <wps:cNvSpPr txBox="1"/>
                      <wps:spPr>
                        <a:xfrm rot="16200000">
                          <a:off x="0" y="0"/>
                          <a:ext cx="2665150" cy="211470"/>
                        </a:xfrm>
                        <a:prstGeom prst="rect">
                          <a:avLst/>
                        </a:prstGeom>
                        <a:solidFill>
                          <a:schemeClr val="lt1"/>
                        </a:solidFill>
                        <a:ln w="6350">
                          <a:noFill/>
                        </a:ln>
                      </wps:spPr>
                      <wps:txbx>
                        <w:txbxContent>
                          <w:p w14:paraId="0674C67E" w14:textId="3B2D2DCF" w:rsidR="00A205A9" w:rsidRPr="00A205A9" w:rsidRDefault="00B76279" w:rsidP="00A205A9">
                            <w:pPr>
                              <w:rPr>
                                <w:sz w:val="16"/>
                                <w:szCs w:val="16"/>
                              </w:rPr>
                            </w:pPr>
                            <w:r>
                              <w:rPr>
                                <w:sz w:val="16"/>
                                <w:szCs w:val="16"/>
                              </w:rPr>
                              <w:t xml:space="preserve">Normalised </w:t>
                            </w:r>
                            <w:r w:rsidR="00A205A9">
                              <w:rPr>
                                <w:sz w:val="16"/>
                                <w:szCs w:val="16"/>
                              </w:rPr>
                              <w:t>Signal intensity</w:t>
                            </w:r>
                            <w:r>
                              <w:rPr>
                                <w:sz w:val="16"/>
                                <w:szCs w:val="16"/>
                              </w:rPr>
                              <w:t xml:space="preserve"> (%, relative to the highest peak)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9F3FA1" id="_x0000_t202" coordsize="21600,21600" o:spt="202" path="m,l,21600r21600,l21600,xe">
                <v:stroke joinstyle="miter"/>
                <v:path gradientshapeok="t" o:connecttype="rect"/>
              </v:shapetype>
              <v:shape id="Text Box 6" o:spid="_x0000_s1026" type="#_x0000_t202" style="position:absolute;left:0;text-align:left;margin-left:-113.25pt;margin-top:148.95pt;width:209.85pt;height:16.65pt;rotation:-9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" fillcolor="white [3201]" stroked="f" strokeweight=".5pt">
                <v:textbox>
                  <w:txbxContent>
                    <w:p w14:paraId="0674C67E" w14:textId="3B2D2DCF" w:rsidR="00A205A9" w:rsidRPr="00A205A9" w:rsidRDefault="00B76279" w:rsidP="00A205A9">
                      <w:pPr>
                        <w:rPr>
                          <w:sz w:val="16"/>
                          <w:szCs w:val="16"/>
                        </w:rPr>
                      </w:pPr>
                      <w:r>
                        <w:rPr>
                          <w:sz w:val="16"/>
                          <w:szCs w:val="16"/>
                        </w:rPr>
                        <w:t xml:space="preserve">Normalised </w:t>
                      </w:r>
                      <w:r w:rsidR="00A205A9">
                        <w:rPr>
                          <w:sz w:val="16"/>
                          <w:szCs w:val="16"/>
                        </w:rPr>
                        <w:t>Signal intensity</w:t>
                      </w:r>
                      <w:r>
                        <w:rPr>
                          <w:sz w:val="16"/>
                          <w:szCs w:val="16"/>
                        </w:rPr>
                        <w:t xml:space="preserve"> (%, relative to the highest peak)</w:t>
                      </w:r>
                    </w:p>
                  </w:txbxContent>
                </v:textbox>
              </v:shape>
            </w:pict>
          </mc:Fallback>
        </mc:AlternateContent>
      </w:r>
      <w:r w:rsidR="00283369" w:rsidRPr="00A507A0">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3C3D58BC" wp14:editId="752EAE38">
                <wp:simplePos x="0" y="0"/>
                <wp:positionH relativeFrom="column">
                  <wp:posOffset>2577327</wp:posOffset>
                </wp:positionH>
                <wp:positionV relativeFrom="paragraph">
                  <wp:posOffset>3701691</wp:posOffset>
                </wp:positionV>
                <wp:extent cx="1464365" cy="300038"/>
                <wp:effectExtent l="0" t="0" r="0" b="5080"/>
                <wp:wrapNone/>
                <wp:docPr id="4" name="Text Box 4"/>
                <wp:cNvGraphicFramePr/>
                <a:graphic xmlns:a="http://schemas.openxmlformats.org/drawingml/2006/main">
                  <a:graphicData uri="http://schemas.microsoft.com/office/word/2010/wordprocessingShape">
                    <wps:wsp>
                      <wps:cNvSpPr txBox="1"/>
                      <wps:spPr>
                        <a:xfrm>
                          <a:off x="0" y="0"/>
                          <a:ext cx="1464365" cy="300038"/>
                        </a:xfrm>
                        <a:prstGeom prst="rect">
                          <a:avLst/>
                        </a:prstGeom>
                        <a:solidFill>
                          <a:schemeClr val="lt1"/>
                        </a:solidFill>
                        <a:ln w="6350">
                          <a:noFill/>
                        </a:ln>
                      </wps:spPr>
                      <wps:txbx>
                        <w:txbxContent>
                          <w:p w14:paraId="123131C7" w14:textId="79BA4CB1" w:rsidR="00A205A9" w:rsidRPr="00A205A9" w:rsidRDefault="00B76279" w:rsidP="00A205A9">
                            <w:pPr>
                              <w:rPr>
                                <w:sz w:val="16"/>
                                <w:szCs w:val="16"/>
                              </w:rPr>
                            </w:pPr>
                            <w:r>
                              <w:rPr>
                                <w:sz w:val="16"/>
                                <w:szCs w:val="16"/>
                              </w:rPr>
                              <w:t>Time to elution (minutes)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3D58BC" id="Text Box 4" o:spid="_x0000_s1027" type="#_x0000_t202" style="position:absolute;left:0;text-align:left;margin-left:202.95pt;margin-top:291.45pt;width:115.3pt;height:23.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" fillcolor="white [3201]" stroked="f" strokeweight=".5pt">
                <v:textbox>
                  <w:txbxContent>
                    <w:p w14:paraId="123131C7" w14:textId="79BA4CB1" w:rsidR="00A205A9" w:rsidRPr="00A205A9" w:rsidRDefault="00B76279" w:rsidP="00A205A9">
                      <w:pPr>
                        <w:rPr>
                          <w:sz w:val="16"/>
                          <w:szCs w:val="16"/>
                        </w:rPr>
                      </w:pPr>
                      <w:r>
                        <w:rPr>
                          <w:sz w:val="16"/>
                          <w:szCs w:val="16"/>
                        </w:rPr>
                        <w:t>Time to elution (minutes)</w:t>
                      </w:r>
                    </w:p>
                  </w:txbxContent>
                </v:textbox>
              </v:shape>
            </w:pict>
          </mc:Fallback>
        </mc:AlternateContent>
      </w:r>
      <w:r w:rsidR="00A205A9" w:rsidRPr="00A507A0">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0A7D1C3F" wp14:editId="606DC6B9">
                <wp:simplePos x="0" y="0"/>
                <wp:positionH relativeFrom="column">
                  <wp:posOffset>-454819</wp:posOffset>
                </wp:positionH>
                <wp:positionV relativeFrom="paragraph">
                  <wp:posOffset>549910</wp:posOffset>
                </wp:positionV>
                <wp:extent cx="871537" cy="300038"/>
                <wp:effectExtent l="0" t="6350" r="0" b="0"/>
                <wp:wrapNone/>
                <wp:docPr id="5" name="Text Box 5"/>
                <wp:cNvGraphicFramePr/>
                <a:graphic xmlns:a="http://schemas.openxmlformats.org/drawingml/2006/main">
                  <a:graphicData uri="http://schemas.microsoft.com/office/word/2010/wordprocessingShape">
                    <wps:wsp>
                      <wps:cNvSpPr txBox="1"/>
                      <wps:spPr>
                        <a:xfrm rot="16200000">
                          <a:off x="0" y="0"/>
                          <a:ext cx="871537" cy="300038"/>
                        </a:xfrm>
                        <a:prstGeom prst="rect">
                          <a:avLst/>
                        </a:prstGeom>
                        <a:solidFill>
                          <a:schemeClr val="lt1"/>
                        </a:solidFill>
                        <a:ln w="6350">
                          <a:noFill/>
                        </a:ln>
                      </wps:spPr>
                      <wps:txbx>
                        <w:txbxContent>
                          <w:p w14:paraId="286FDAD3" w14:textId="6C14203C" w:rsidR="00A205A9" w:rsidRPr="00A205A9" w:rsidRDefault="00A205A9" w:rsidP="00A205A9">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7D1C3F" id="Text Box 5" o:spid="_x0000_s1028" type="#_x0000_t202" style="position:absolute;left:0;text-align:left;margin-left:-35.8pt;margin-top:43.3pt;width:68.6pt;height:23.65pt;rotation:-90;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" fillcolor="white [3201]" stroked="f" strokeweight=".5pt">
                <v:textbox>
                  <w:txbxContent>
                    <w:p w14:paraId="286FDAD3" w14:textId="6C14203C" w:rsidR="00A205A9" w:rsidRPr="00A205A9" w:rsidRDefault="00A205A9" w:rsidP="00A205A9">
                      <w:pPr>
                        <w:rPr>
                          <w:sz w:val="16"/>
                          <w:szCs w:val="16"/>
                        </w:rPr>
                      </w:pPr>
                    </w:p>
                  </w:txbxContent>
                </v:textbox>
              </v:shape>
            </w:pict>
          </mc:Fallback>
        </mc:AlternateContent>
      </w:r>
      <w:r w:rsidR="00AB4D41" w:rsidRPr="00A507A0">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376B871D" wp14:editId="3388F2E1">
                <wp:simplePos x="0" y="0"/>
                <wp:positionH relativeFrom="column">
                  <wp:posOffset>4039235</wp:posOffset>
                </wp:positionH>
                <wp:positionV relativeFrom="paragraph">
                  <wp:posOffset>2959463</wp:posOffset>
                </wp:positionV>
                <wp:extent cx="985520" cy="286385"/>
                <wp:effectExtent l="0" t="0" r="5080" b="5715"/>
                <wp:wrapNone/>
                <wp:docPr id="12" name="Text Box 12"/>
                <wp:cNvGraphicFramePr/>
                <a:graphic xmlns:a="http://schemas.openxmlformats.org/drawingml/2006/main">
                  <a:graphicData uri="http://schemas.microsoft.com/office/word/2010/wordprocessingShape">
                    <wps:wsp>
                      <wps:cNvSpPr txBox="1"/>
                      <wps:spPr>
                        <a:xfrm>
                          <a:off x="0" y="0"/>
                          <a:ext cx="985520" cy="286385"/>
                        </a:xfrm>
                        <a:prstGeom prst="rect">
                          <a:avLst/>
                        </a:prstGeom>
                        <a:solidFill>
                          <a:schemeClr val="lt1"/>
                        </a:solidFill>
                        <a:ln w="6350">
                          <a:noFill/>
                        </a:ln>
                      </wps:spPr>
                      <wps:txbx>
                        <w:txbxContent>
                          <w:p w14:paraId="317F5C58" w14:textId="0DC21991" w:rsidR="0086680D" w:rsidRDefault="00AB4D41" w:rsidP="0086680D">
                            <w:r>
                              <w:t>C</w:t>
                            </w:r>
                            <w:r w:rsidR="00E33DCB">
                              <w:t xml:space="preserve">: </w:t>
                            </w:r>
                            <w:r w:rsidR="0086680D">
                              <w:t>Polyester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6B871D" id="Text Box 12" o:spid="_x0000_s1029" type="#_x0000_t202" style="position:absolute;left:0;text-align:left;margin-left:318.05pt;margin-top:233.05pt;width:77.6pt;height:22.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" fillcolor="white [3201]" stroked="f" strokeweight=".5pt">
                <v:textbox>
                  <w:txbxContent>
                    <w:p w14:paraId="317F5C58" w14:textId="0DC21991" w:rsidR="0086680D" w:rsidRDefault="00AB4D41" w:rsidP="0086680D">
                      <w:r>
                        <w:t>C</w:t>
                      </w:r>
                      <w:r w:rsidR="00E33DCB">
                        <w:t xml:space="preserve">: </w:t>
                      </w:r>
                      <w:r w:rsidR="0086680D">
                        <w:t>Polyester</w:t>
                      </w:r>
                    </w:p>
                  </w:txbxContent>
                </v:textbox>
              </v:shape>
            </w:pict>
          </mc:Fallback>
        </mc:AlternateContent>
      </w:r>
      <w:r w:rsidR="00AB4D41" w:rsidRPr="00A507A0">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2315FF2C" wp14:editId="584F1CEB">
                <wp:simplePos x="0" y="0"/>
                <wp:positionH relativeFrom="column">
                  <wp:posOffset>4045585</wp:posOffset>
                </wp:positionH>
                <wp:positionV relativeFrom="paragraph">
                  <wp:posOffset>1692638</wp:posOffset>
                </wp:positionV>
                <wp:extent cx="890270" cy="286385"/>
                <wp:effectExtent l="0" t="0" r="0" b="5715"/>
                <wp:wrapNone/>
                <wp:docPr id="10" name="Text Box 10"/>
                <wp:cNvGraphicFramePr/>
                <a:graphic xmlns:a="http://schemas.openxmlformats.org/drawingml/2006/main">
                  <a:graphicData uri="http://schemas.microsoft.com/office/word/2010/wordprocessingShape">
                    <wps:wsp>
                      <wps:cNvSpPr txBox="1"/>
                      <wps:spPr>
                        <a:xfrm>
                          <a:off x="0" y="0"/>
                          <a:ext cx="890270" cy="286385"/>
                        </a:xfrm>
                        <a:prstGeom prst="rect">
                          <a:avLst/>
                        </a:prstGeom>
                        <a:solidFill>
                          <a:schemeClr val="lt1"/>
                        </a:solidFill>
                        <a:ln w="6350">
                          <a:noFill/>
                        </a:ln>
                      </wps:spPr>
                      <wps:txbx>
                        <w:txbxContent>
                          <w:p w14:paraId="5BCD2733" w14:textId="38CB1501" w:rsidR="0086680D" w:rsidRDefault="00AB4D41" w:rsidP="0086680D">
                            <w:r>
                              <w:t>B</w:t>
                            </w:r>
                            <w:r w:rsidR="00E33DCB">
                              <w:t xml:space="preserve">: </w:t>
                            </w:r>
                            <w:r w:rsidR="0086680D">
                              <w:t>Cotton</w:t>
                            </w:r>
                            <w:r w:rsidR="0086680D">
                              <w:rPr>
                                <w:noProof/>
                              </w:rPr>
                              <w:drawing>
                                <wp:inline distT="0" distB="0" distL="0" distR="0" wp14:anchorId="053B228B" wp14:editId="48A8E9C4">
                                  <wp:extent cx="407670" cy="188595"/>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07670" cy="18859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15FF2C" id="Text Box 10" o:spid="_x0000_s1027" type="#_x0000_t202" style="position:absolute;left:0;text-align:left;margin-left:318.55pt;margin-top:133.3pt;width:70.1pt;height:22.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" fillcolor="white [3201]" stroked="f" strokeweight=".5pt">
                <v:textbox>
                  <w:txbxContent>
                    <w:p w14:paraId="5BCD2733" w14:textId="38CB1501" w:rsidR="0086680D" w:rsidRDefault="00AB4D41" w:rsidP="0086680D">
                      <w:r>
                        <w:t>B</w:t>
                      </w:r>
                      <w:r w:rsidR="00E33DCB">
                        <w:t xml:space="preserve">: </w:t>
                      </w:r>
                      <w:r w:rsidR="0086680D">
                        <w:t>Cotton</w:t>
                      </w:r>
                      <w:r w:rsidR="0086680D">
                        <w:rPr>
                          <w:noProof/>
                        </w:rPr>
                        <w:drawing>
                          <wp:inline distT="0" distB="0" distL="0" distR="0" wp14:anchorId="053B228B" wp14:editId="48A8E9C4">
                            <wp:extent cx="407670" cy="188595"/>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7670" cy="188595"/>
                                    </a:xfrm>
                                    <a:prstGeom prst="rect">
                                      <a:avLst/>
                                    </a:prstGeom>
                                  </pic:spPr>
                                </pic:pic>
                              </a:graphicData>
                            </a:graphic>
                          </wp:inline>
                        </w:drawing>
                      </w:r>
                    </w:p>
                  </w:txbxContent>
                </v:textbox>
              </v:shape>
            </w:pict>
          </mc:Fallback>
        </mc:AlternateContent>
      </w:r>
      <w:r w:rsidR="00AB4D41" w:rsidRPr="00A507A0">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0EF2EDDF" wp14:editId="34B4D4CC">
                <wp:simplePos x="0" y="0"/>
                <wp:positionH relativeFrom="column">
                  <wp:posOffset>4046855</wp:posOffset>
                </wp:positionH>
                <wp:positionV relativeFrom="paragraph">
                  <wp:posOffset>402318</wp:posOffset>
                </wp:positionV>
                <wp:extent cx="890270" cy="286385"/>
                <wp:effectExtent l="0" t="0" r="0" b="5715"/>
                <wp:wrapNone/>
                <wp:docPr id="8" name="Text Box 8"/>
                <wp:cNvGraphicFramePr/>
                <a:graphic xmlns:a="http://schemas.openxmlformats.org/drawingml/2006/main">
                  <a:graphicData uri="http://schemas.microsoft.com/office/word/2010/wordprocessingShape">
                    <wps:wsp>
                      <wps:cNvSpPr txBox="1"/>
                      <wps:spPr>
                        <a:xfrm>
                          <a:off x="0" y="0"/>
                          <a:ext cx="890270" cy="286385"/>
                        </a:xfrm>
                        <a:prstGeom prst="rect">
                          <a:avLst/>
                        </a:prstGeom>
                        <a:solidFill>
                          <a:schemeClr val="lt1"/>
                        </a:solidFill>
                        <a:ln w="6350">
                          <a:noFill/>
                        </a:ln>
                      </wps:spPr>
                      <wps:txbx>
                        <w:txbxContent>
                          <w:p w14:paraId="3EAD09B1" w14:textId="4AA56A2F" w:rsidR="0086680D" w:rsidRDefault="00AB4D41">
                            <w:r>
                              <w:t>A</w:t>
                            </w:r>
                            <w:r w:rsidR="00E33DCB">
                              <w:t xml:space="preserve">: </w:t>
                            </w:r>
                            <w:r w:rsidR="0086680D">
                              <w:t>Bamboo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F2EDDF" id="Text Box 8" o:spid="_x0000_s1028" type="#_x0000_t202" style="position:absolute;left:0;text-align:left;margin-left:318.65pt;margin-top:31.7pt;width:70.1pt;height:2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" fillcolor="white [3201]" stroked="f" strokeweight=".5pt">
                <v:textbox>
                  <w:txbxContent>
                    <w:p w14:paraId="3EAD09B1" w14:textId="4AA56A2F" w:rsidR="0086680D" w:rsidRDefault="00AB4D41">
                      <w:r>
                        <w:t>A</w:t>
                      </w:r>
                      <w:r w:rsidR="00E33DCB">
                        <w:t xml:space="preserve">: </w:t>
                      </w:r>
                      <w:r w:rsidR="0086680D">
                        <w:t>Bamboo</w:t>
                      </w:r>
                    </w:p>
                  </w:txbxContent>
                </v:textbox>
              </v:shape>
            </w:pict>
          </mc:Fallback>
        </mc:AlternateContent>
      </w:r>
      <w:r w:rsidR="00EB7DF6" w:rsidRPr="00A507A0">
        <w:rPr>
          <w:rFonts w:ascii="Times New Roman" w:hAnsi="Times New Roman" w:cs="Times New Roman"/>
          <w:noProof/>
          <w:sz w:val="24"/>
          <w:szCs w:val="24"/>
        </w:rPr>
        <w:drawing>
          <wp:inline distT="0" distB="0" distL="0" distR="0" wp14:anchorId="51B66922" wp14:editId="6E56D5B2">
            <wp:extent cx="5727700" cy="3676015"/>
            <wp:effectExtent l="0" t="0" r="0" b="0"/>
            <wp:docPr id="14" name="Picture 14"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imelin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727700" cy="3676015"/>
                    </a:xfrm>
                    <a:prstGeom prst="rect">
                      <a:avLst/>
                    </a:prstGeom>
                  </pic:spPr>
                </pic:pic>
              </a:graphicData>
            </a:graphic>
          </wp:inline>
        </w:drawing>
      </w:r>
    </w:p>
    <w:p w14:paraId="59281E93" w14:textId="10521829" w:rsidR="009D562E" w:rsidRDefault="009D562E">
      <w:pPr>
        <w:jc w:val="both"/>
        <w:rPr>
          <w:rFonts w:ascii="Times New Roman" w:hAnsi="Times New Roman" w:cs="Times New Roman"/>
          <w:sz w:val="24"/>
          <w:szCs w:val="24"/>
        </w:rPr>
      </w:pPr>
    </w:p>
    <w:p w14:paraId="2D7C711F" w14:textId="47888C31" w:rsidR="007A719F" w:rsidRPr="00B62E7D" w:rsidRDefault="007A719F" w:rsidP="007A719F">
      <w:pPr>
        <w:spacing w:line="360" w:lineRule="auto"/>
        <w:jc w:val="both"/>
        <w:rPr>
          <w:rFonts w:ascii="Times New Roman" w:hAnsi="Times New Roman" w:cs="Times New Roman"/>
          <w:sz w:val="24"/>
          <w:szCs w:val="24"/>
        </w:rPr>
      </w:pPr>
      <w:r w:rsidRPr="007A719F">
        <w:rPr>
          <w:rFonts w:ascii="Times New Roman" w:hAnsi="Times New Roman" w:cs="Times New Roman"/>
          <w:b/>
          <w:bCs/>
          <w:sz w:val="24"/>
          <w:szCs w:val="24"/>
        </w:rPr>
        <w:t>Fig</w:t>
      </w:r>
      <w:r w:rsidR="00A85119">
        <w:rPr>
          <w:rFonts w:ascii="Times New Roman" w:hAnsi="Times New Roman" w:cs="Times New Roman"/>
          <w:b/>
          <w:bCs/>
          <w:sz w:val="24"/>
          <w:szCs w:val="24"/>
        </w:rPr>
        <w:t>ure</w:t>
      </w:r>
      <w:r w:rsidRPr="007A719F">
        <w:rPr>
          <w:rFonts w:ascii="Times New Roman" w:hAnsi="Times New Roman" w:cs="Times New Roman"/>
          <w:b/>
          <w:bCs/>
          <w:sz w:val="24"/>
          <w:szCs w:val="24"/>
        </w:rPr>
        <w:t xml:space="preserve"> </w:t>
      </w:r>
      <w:r w:rsidR="005922F0">
        <w:rPr>
          <w:rFonts w:ascii="Times New Roman" w:hAnsi="Times New Roman" w:cs="Times New Roman"/>
          <w:b/>
          <w:bCs/>
          <w:sz w:val="24"/>
          <w:szCs w:val="24"/>
        </w:rPr>
        <w:t>S</w:t>
      </w:r>
      <w:r w:rsidRPr="007A719F">
        <w:rPr>
          <w:rFonts w:ascii="Times New Roman" w:hAnsi="Times New Roman" w:cs="Times New Roman"/>
          <w:b/>
          <w:bCs/>
          <w:sz w:val="24"/>
          <w:szCs w:val="24"/>
        </w:rPr>
        <w:t>1.</w:t>
      </w:r>
      <w:r>
        <w:rPr>
          <w:rFonts w:ascii="Times New Roman" w:hAnsi="Times New Roman" w:cs="Times New Roman"/>
          <w:sz w:val="24"/>
          <w:szCs w:val="24"/>
        </w:rPr>
        <w:t xml:space="preserve"> </w:t>
      </w:r>
      <w:r w:rsidRPr="00A507A0">
        <w:rPr>
          <w:rFonts w:ascii="Times New Roman" w:hAnsi="Times New Roman" w:cs="Times New Roman"/>
          <w:sz w:val="24"/>
          <w:szCs w:val="24"/>
        </w:rPr>
        <w:t xml:space="preserve">Chromatograms </w:t>
      </w:r>
      <w:r>
        <w:rPr>
          <w:rFonts w:ascii="Times New Roman" w:hAnsi="Times New Roman" w:cs="Times New Roman"/>
          <w:sz w:val="24"/>
          <w:szCs w:val="24"/>
        </w:rPr>
        <w:t>for</w:t>
      </w:r>
      <w:r w:rsidRPr="00A507A0">
        <w:rPr>
          <w:rFonts w:ascii="Times New Roman" w:hAnsi="Times New Roman" w:cs="Times New Roman"/>
          <w:sz w:val="24"/>
          <w:szCs w:val="24"/>
        </w:rPr>
        <w:t xml:space="preserve"> A) bamboo, B) cotton, and C) polyester fibres analysed in a Waters </w:t>
      </w:r>
      <w:proofErr w:type="spellStart"/>
      <w:r w:rsidRPr="00A507A0">
        <w:rPr>
          <w:rFonts w:ascii="Times New Roman" w:hAnsi="Times New Roman" w:cs="Times New Roman"/>
          <w:sz w:val="24"/>
          <w:szCs w:val="24"/>
        </w:rPr>
        <w:t>Synapt</w:t>
      </w:r>
      <w:proofErr w:type="spellEnd"/>
      <w:r w:rsidRPr="00A507A0">
        <w:rPr>
          <w:rFonts w:ascii="Times New Roman" w:hAnsi="Times New Roman" w:cs="Times New Roman"/>
          <w:sz w:val="24"/>
          <w:szCs w:val="24"/>
        </w:rPr>
        <w:t xml:space="preserve"> G2-Si Liquid Chromatography Mass Spectrometry (LCMS) instrument (</w:t>
      </w:r>
      <w:proofErr w:type="spellStart"/>
      <w:r w:rsidRPr="00A507A0">
        <w:rPr>
          <w:rFonts w:ascii="Times New Roman" w:hAnsi="Times New Roman" w:cs="Times New Roman"/>
          <w:sz w:val="24"/>
          <w:szCs w:val="24"/>
        </w:rPr>
        <w:t>Everlight</w:t>
      </w:r>
      <w:proofErr w:type="spellEnd"/>
      <w:r w:rsidRPr="00A507A0">
        <w:rPr>
          <w:rFonts w:ascii="Times New Roman" w:hAnsi="Times New Roman" w:cs="Times New Roman"/>
          <w:sz w:val="24"/>
          <w:szCs w:val="24"/>
        </w:rPr>
        <w:t xml:space="preserve"> Chemical). The peaks at 7.95-7.99 and 12.14-12.18 min correspond to the caffeine internal standard</w:t>
      </w:r>
      <w:r>
        <w:rPr>
          <w:rFonts w:ascii="Times New Roman" w:hAnsi="Times New Roman" w:cs="Times New Roman"/>
          <w:sz w:val="24"/>
          <w:szCs w:val="24"/>
        </w:rPr>
        <w:t xml:space="preserve">. </w:t>
      </w:r>
    </w:p>
    <w:p w14:paraId="38758B33" w14:textId="1A0C76F9" w:rsidR="007A719F" w:rsidRPr="00A507A0" w:rsidRDefault="007A719F">
      <w:pPr>
        <w:jc w:val="both"/>
        <w:rPr>
          <w:rFonts w:ascii="Times New Roman" w:hAnsi="Times New Roman" w:cs="Times New Roman"/>
          <w:sz w:val="24"/>
          <w:szCs w:val="24"/>
        </w:rPr>
      </w:pPr>
    </w:p>
    <w:sectPr w:rsidR="007A719F" w:rsidRPr="00A507A0" w:rsidSect="00472E46">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D86A40"/>
    <w:multiLevelType w:val="hybridMultilevel"/>
    <w:tmpl w:val="C850430A"/>
    <w:lvl w:ilvl="0" w:tplc="45982B7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833FB2"/>
    <w:multiLevelType w:val="hybridMultilevel"/>
    <w:tmpl w:val="7BE2F0B8"/>
    <w:lvl w:ilvl="0" w:tplc="6212C2B6">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3E017BB1"/>
    <w:multiLevelType w:val="hybridMultilevel"/>
    <w:tmpl w:val="E41459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7F3E9D"/>
    <w:multiLevelType w:val="hybridMultilevel"/>
    <w:tmpl w:val="272E549A"/>
    <w:lvl w:ilvl="0" w:tplc="E5DA8A32">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5BD0505"/>
    <w:multiLevelType w:val="hybridMultilevel"/>
    <w:tmpl w:val="A536A17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0E7219B"/>
    <w:multiLevelType w:val="multilevel"/>
    <w:tmpl w:val="B2029228"/>
    <w:lvl w:ilvl="0">
      <w:start w:val="3"/>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2014868558">
    <w:abstractNumId w:val="5"/>
  </w:num>
  <w:num w:numId="2" w16cid:durableId="1634092144">
    <w:abstractNumId w:val="4"/>
  </w:num>
  <w:num w:numId="3" w16cid:durableId="89278697">
    <w:abstractNumId w:val="2"/>
  </w:num>
  <w:num w:numId="4" w16cid:durableId="1548293646">
    <w:abstractNumId w:val="0"/>
  </w:num>
  <w:num w:numId="5" w16cid:durableId="1520729166">
    <w:abstractNumId w:val="1"/>
  </w:num>
  <w:num w:numId="6" w16cid:durableId="13748827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D82"/>
    <w:rsid w:val="00010DC9"/>
    <w:rsid w:val="0001115E"/>
    <w:rsid w:val="00015663"/>
    <w:rsid w:val="000267E4"/>
    <w:rsid w:val="000C14A0"/>
    <w:rsid w:val="000C2BA0"/>
    <w:rsid w:val="000D101B"/>
    <w:rsid w:val="000E54F8"/>
    <w:rsid w:val="00107FE3"/>
    <w:rsid w:val="001144FE"/>
    <w:rsid w:val="001249A9"/>
    <w:rsid w:val="001502CB"/>
    <w:rsid w:val="001772B1"/>
    <w:rsid w:val="00182021"/>
    <w:rsid w:val="001F07D5"/>
    <w:rsid w:val="001F14AD"/>
    <w:rsid w:val="002805A6"/>
    <w:rsid w:val="00283369"/>
    <w:rsid w:val="002B7291"/>
    <w:rsid w:val="002F5D0C"/>
    <w:rsid w:val="00312208"/>
    <w:rsid w:val="00323D66"/>
    <w:rsid w:val="00343BB9"/>
    <w:rsid w:val="00350C7C"/>
    <w:rsid w:val="003738CF"/>
    <w:rsid w:val="00375422"/>
    <w:rsid w:val="00406285"/>
    <w:rsid w:val="00472E46"/>
    <w:rsid w:val="00477279"/>
    <w:rsid w:val="004D6B3C"/>
    <w:rsid w:val="005367D1"/>
    <w:rsid w:val="005922F0"/>
    <w:rsid w:val="005A4DFC"/>
    <w:rsid w:val="005B59E7"/>
    <w:rsid w:val="006548BD"/>
    <w:rsid w:val="006954B1"/>
    <w:rsid w:val="006B629F"/>
    <w:rsid w:val="006C7138"/>
    <w:rsid w:val="006F443B"/>
    <w:rsid w:val="006F4D6E"/>
    <w:rsid w:val="007A47B7"/>
    <w:rsid w:val="007A719F"/>
    <w:rsid w:val="007C484E"/>
    <w:rsid w:val="00814935"/>
    <w:rsid w:val="0086680D"/>
    <w:rsid w:val="008932E1"/>
    <w:rsid w:val="008D271E"/>
    <w:rsid w:val="008E56FB"/>
    <w:rsid w:val="009325CD"/>
    <w:rsid w:val="009354E1"/>
    <w:rsid w:val="00990ED4"/>
    <w:rsid w:val="009C78F4"/>
    <w:rsid w:val="009D1FA5"/>
    <w:rsid w:val="009D562E"/>
    <w:rsid w:val="009E0880"/>
    <w:rsid w:val="009E5436"/>
    <w:rsid w:val="009F5CB9"/>
    <w:rsid w:val="009F7860"/>
    <w:rsid w:val="00A0336A"/>
    <w:rsid w:val="00A205A9"/>
    <w:rsid w:val="00A507A0"/>
    <w:rsid w:val="00A71813"/>
    <w:rsid w:val="00A85119"/>
    <w:rsid w:val="00AB4D41"/>
    <w:rsid w:val="00AC75F0"/>
    <w:rsid w:val="00B07E24"/>
    <w:rsid w:val="00B61DF0"/>
    <w:rsid w:val="00B62E7D"/>
    <w:rsid w:val="00B63466"/>
    <w:rsid w:val="00B76279"/>
    <w:rsid w:val="00B828F8"/>
    <w:rsid w:val="00BC34AE"/>
    <w:rsid w:val="00BE4ECB"/>
    <w:rsid w:val="00C02760"/>
    <w:rsid w:val="00C05D82"/>
    <w:rsid w:val="00C27583"/>
    <w:rsid w:val="00C40E28"/>
    <w:rsid w:val="00C4486B"/>
    <w:rsid w:val="00C57813"/>
    <w:rsid w:val="00C828C0"/>
    <w:rsid w:val="00CD0383"/>
    <w:rsid w:val="00CF5342"/>
    <w:rsid w:val="00D333DE"/>
    <w:rsid w:val="00D34859"/>
    <w:rsid w:val="00D62D41"/>
    <w:rsid w:val="00DB7AD5"/>
    <w:rsid w:val="00DF4E45"/>
    <w:rsid w:val="00E024F3"/>
    <w:rsid w:val="00E33DCB"/>
    <w:rsid w:val="00E53FA6"/>
    <w:rsid w:val="00E66A54"/>
    <w:rsid w:val="00E81E59"/>
    <w:rsid w:val="00EB7DF6"/>
    <w:rsid w:val="00EE375E"/>
    <w:rsid w:val="00EE4979"/>
    <w:rsid w:val="00EF01AD"/>
    <w:rsid w:val="00F076CF"/>
    <w:rsid w:val="00F10D30"/>
    <w:rsid w:val="00F658D2"/>
    <w:rsid w:val="00F904F5"/>
    <w:rsid w:val="00FC2C2A"/>
    <w:rsid w:val="00FF05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46402"/>
  <w14:defaultImageDpi w14:val="32767"/>
  <w15:chartTrackingRefBased/>
  <w15:docId w15:val="{E7782E5B-03E4-CB4E-B5F8-0733F33CE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05D82"/>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05D82"/>
    <w:rPr>
      <w:sz w:val="16"/>
      <w:szCs w:val="16"/>
    </w:rPr>
  </w:style>
  <w:style w:type="paragraph" w:styleId="CommentText">
    <w:name w:val="annotation text"/>
    <w:basedOn w:val="Normal"/>
    <w:link w:val="CommentTextChar"/>
    <w:uiPriority w:val="99"/>
    <w:semiHidden/>
    <w:unhideWhenUsed/>
    <w:rsid w:val="00C05D82"/>
    <w:pPr>
      <w:spacing w:line="240" w:lineRule="auto"/>
    </w:pPr>
    <w:rPr>
      <w:sz w:val="20"/>
      <w:szCs w:val="20"/>
    </w:rPr>
  </w:style>
  <w:style w:type="character" w:customStyle="1" w:styleId="CommentTextChar">
    <w:name w:val="Comment Text Char"/>
    <w:basedOn w:val="DefaultParagraphFont"/>
    <w:link w:val="CommentText"/>
    <w:uiPriority w:val="99"/>
    <w:semiHidden/>
    <w:rsid w:val="00C05D82"/>
    <w:rPr>
      <w:sz w:val="20"/>
      <w:szCs w:val="20"/>
    </w:rPr>
  </w:style>
  <w:style w:type="paragraph" w:styleId="ListParagraph">
    <w:name w:val="List Paragraph"/>
    <w:basedOn w:val="Normal"/>
    <w:uiPriority w:val="34"/>
    <w:qFormat/>
    <w:rsid w:val="009E0880"/>
    <w:pPr>
      <w:ind w:left="720"/>
      <w:contextualSpacing/>
    </w:pPr>
  </w:style>
  <w:style w:type="paragraph" w:styleId="CommentSubject">
    <w:name w:val="annotation subject"/>
    <w:basedOn w:val="CommentText"/>
    <w:next w:val="CommentText"/>
    <w:link w:val="CommentSubjectChar"/>
    <w:uiPriority w:val="99"/>
    <w:semiHidden/>
    <w:unhideWhenUsed/>
    <w:rsid w:val="00C57813"/>
    <w:rPr>
      <w:b/>
      <w:bCs/>
    </w:rPr>
  </w:style>
  <w:style w:type="character" w:customStyle="1" w:styleId="CommentSubjectChar">
    <w:name w:val="Comment Subject Char"/>
    <w:basedOn w:val="CommentTextChar"/>
    <w:link w:val="CommentSubject"/>
    <w:uiPriority w:val="99"/>
    <w:semiHidden/>
    <w:rsid w:val="00C5781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5702368">
      <w:bodyDiv w:val="1"/>
      <w:marLeft w:val="0"/>
      <w:marRight w:val="0"/>
      <w:marTop w:val="0"/>
      <w:marBottom w:val="0"/>
      <w:divBdr>
        <w:top w:val="none" w:sz="0" w:space="0" w:color="auto"/>
        <w:left w:val="none" w:sz="0" w:space="0" w:color="auto"/>
        <w:bottom w:val="none" w:sz="0" w:space="0" w:color="auto"/>
        <w:right w:val="none" w:sz="0" w:space="0" w:color="auto"/>
      </w:divBdr>
    </w:div>
    <w:div w:id="1362321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11" Type="http://schemas.openxmlformats.org/officeDocument/2006/relationships/image" Target="media/image2.jpg"/><Relationship Id="rId5" Type="http://schemas.openxmlformats.org/officeDocument/2006/relationships/image" Target="media/image1.emf"/><Relationship Id="rId10" Type="http://schemas.openxmlformats.org/officeDocument/2006/relationships/image" Target="media/image10.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683</Words>
  <Characters>3895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Numair Masud</dc:creator>
  <cp:keywords/>
  <dc:description/>
  <cp:lastModifiedBy>Numair Masud</cp:lastModifiedBy>
  <cp:revision>3</cp:revision>
  <dcterms:created xsi:type="dcterms:W3CDTF">2022-06-06T18:34:00Z</dcterms:created>
  <dcterms:modified xsi:type="dcterms:W3CDTF">2022-06-06T18:52:00Z</dcterms:modified>
</cp:coreProperties>
</file>