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7C66A" w14:textId="77777777" w:rsidR="00A60341" w:rsidRPr="00A60341" w:rsidRDefault="00A60341" w:rsidP="00A60341">
      <w:pPr>
        <w:spacing w:line="360" w:lineRule="auto"/>
        <w:jc w:val="both"/>
        <w:rPr>
          <w:b/>
          <w:color w:val="000000" w:themeColor="text1"/>
          <w:sz w:val="26"/>
          <w:szCs w:val="26"/>
        </w:rPr>
      </w:pPr>
      <w:r w:rsidRPr="00A60341">
        <w:rPr>
          <w:b/>
          <w:color w:val="000000" w:themeColor="text1"/>
          <w:sz w:val="26"/>
          <w:szCs w:val="26"/>
        </w:rPr>
        <w:t>Supplementary Figures</w:t>
      </w:r>
    </w:p>
    <w:p w14:paraId="14F3A854" w14:textId="77777777" w:rsidR="00A60341" w:rsidRDefault="00A60341" w:rsidP="00A60341">
      <w:pPr>
        <w:suppressLineNumbers/>
        <w:spacing w:line="360" w:lineRule="auto"/>
        <w:jc w:val="both"/>
        <w:rPr>
          <w:b/>
          <w:color w:val="000000" w:themeColor="text1"/>
        </w:rPr>
      </w:pPr>
    </w:p>
    <w:p w14:paraId="628D4D7E" w14:textId="77777777" w:rsidR="00A60341" w:rsidRPr="000A5A77" w:rsidRDefault="00A60341" w:rsidP="00A60341">
      <w:pPr>
        <w:suppressLineNumbers/>
        <w:spacing w:line="360" w:lineRule="auto"/>
        <w:jc w:val="both"/>
        <w:rPr>
          <w:b/>
        </w:rPr>
      </w:pPr>
      <w:r w:rsidRPr="00C71675">
        <w:rPr>
          <w:b/>
          <w:noProof/>
        </w:rPr>
        <w:drawing>
          <wp:inline distT="0" distB="0" distL="0" distR="0" wp14:anchorId="1C496812" wp14:editId="472A386E">
            <wp:extent cx="6512312" cy="3478799"/>
            <wp:effectExtent l="0" t="0" r="3175" b="127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28002" cy="3487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2D6B4" w14:textId="77777777" w:rsidR="00A60341" w:rsidRPr="000A5A77" w:rsidRDefault="00A60341" w:rsidP="00A60341">
      <w:pPr>
        <w:spacing w:line="360" w:lineRule="auto"/>
        <w:jc w:val="both"/>
        <w:rPr>
          <w:vertAlign w:val="superscript"/>
        </w:rPr>
      </w:pPr>
      <w:r>
        <w:rPr>
          <w:b/>
          <w:i/>
        </w:rPr>
        <w:t>Supplementary Fig. 1</w:t>
      </w:r>
      <w:r w:rsidRPr="000A5A77">
        <w:rPr>
          <w:b/>
          <w:i/>
        </w:rPr>
        <w:t xml:space="preserve">. </w:t>
      </w:r>
      <w:r w:rsidRPr="000A5A77">
        <w:rPr>
          <w:bCs/>
          <w:i/>
        </w:rPr>
        <w:t>As in Fig.6 but for the Bjerknes index evaluated for the Niño3 region.</w:t>
      </w:r>
    </w:p>
    <w:p w14:paraId="5653A1DD" w14:textId="77777777" w:rsidR="00A60341" w:rsidRPr="000A5A77" w:rsidRDefault="00A60341" w:rsidP="00A60341">
      <w:pPr>
        <w:suppressLineNumbers/>
        <w:spacing w:line="360" w:lineRule="auto"/>
        <w:jc w:val="both"/>
        <w:rPr>
          <w:b/>
          <w:color w:val="000000" w:themeColor="text1"/>
        </w:rPr>
      </w:pPr>
      <w:bookmarkStart w:id="0" w:name="_GoBack"/>
      <w:bookmarkEnd w:id="0"/>
    </w:p>
    <w:p w14:paraId="61757965" w14:textId="77777777" w:rsidR="00A60341" w:rsidRPr="000A5A77" w:rsidRDefault="00A60341" w:rsidP="00A60341">
      <w:pPr>
        <w:suppressLineNumbers/>
        <w:spacing w:line="360" w:lineRule="auto"/>
        <w:jc w:val="both"/>
        <w:rPr>
          <w:b/>
          <w:i/>
        </w:rPr>
      </w:pPr>
      <w:r w:rsidRPr="00123003">
        <w:rPr>
          <w:b/>
          <w:i/>
          <w:noProof/>
        </w:rPr>
        <w:lastRenderedPageBreak/>
        <w:drawing>
          <wp:inline distT="0" distB="0" distL="0" distR="0" wp14:anchorId="39C3AF26" wp14:editId="232320D2">
            <wp:extent cx="5686982" cy="8355435"/>
            <wp:effectExtent l="0" t="0" r="3175" b="12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1950" cy="83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EF6EC" w14:textId="77777777" w:rsidR="00A60341" w:rsidRPr="000A5A77" w:rsidRDefault="00A60341" w:rsidP="00A60341">
      <w:pPr>
        <w:suppressLineNumbers/>
        <w:spacing w:line="360" w:lineRule="auto"/>
        <w:jc w:val="both"/>
        <w:rPr>
          <w:b/>
          <w:i/>
        </w:rPr>
      </w:pPr>
    </w:p>
    <w:p w14:paraId="2313B6C5" w14:textId="77777777" w:rsidR="00A60341" w:rsidRPr="000A5A77" w:rsidRDefault="00A60341" w:rsidP="00A60341">
      <w:pPr>
        <w:spacing w:line="360" w:lineRule="auto"/>
        <w:jc w:val="both"/>
        <w:rPr>
          <w:i/>
        </w:rPr>
      </w:pPr>
      <w:r w:rsidRPr="000A5A77">
        <w:rPr>
          <w:b/>
          <w:i/>
        </w:rPr>
        <w:t xml:space="preserve">Supplementary Figure </w:t>
      </w:r>
      <w:r>
        <w:rPr>
          <w:b/>
          <w:i/>
        </w:rPr>
        <w:t>2</w:t>
      </w:r>
      <w:r w:rsidRPr="000A5A77">
        <w:rPr>
          <w:b/>
          <w:i/>
        </w:rPr>
        <w:t xml:space="preserve">. </w:t>
      </w:r>
      <w:r w:rsidRPr="000A5A77">
        <w:rPr>
          <w:i/>
        </w:rPr>
        <w:t>Changes in thermodynamic damping</w:t>
      </w:r>
      <w:r>
        <w:rPr>
          <w:i/>
        </w:rPr>
        <w:t xml:space="preserve"> </w:t>
      </w:r>
      <w:r w:rsidRPr="00C52434">
        <w:rPr>
          <w:rFonts w:ascii="Symbol" w:hAnsi="Symbol"/>
          <w:i/>
        </w:rPr>
        <w:t></w:t>
      </w:r>
      <w:r>
        <w:rPr>
          <w:i/>
        </w:rPr>
        <w:t xml:space="preserve"> </w:t>
      </w:r>
      <w:r w:rsidRPr="000A5A77">
        <w:rPr>
          <w:i/>
        </w:rPr>
        <w:t>for a subset of 6 models</w:t>
      </w:r>
      <w:r>
        <w:rPr>
          <w:i/>
        </w:rPr>
        <w:t xml:space="preserve"> between the control run and abrupt-4xCO2 and SSP5-8.5 </w:t>
      </w:r>
      <w:proofErr w:type="gramStart"/>
      <w:r>
        <w:rPr>
          <w:i/>
        </w:rPr>
        <w:t xml:space="preserve">experiments </w:t>
      </w:r>
      <w:r w:rsidRPr="000A5A77">
        <w:rPr>
          <w:i/>
        </w:rPr>
        <w:t>.</w:t>
      </w:r>
      <w:proofErr w:type="gramEnd"/>
      <w:r w:rsidRPr="000A5A77">
        <w:rPr>
          <w:i/>
        </w:rPr>
        <w:t xml:space="preserve"> </w:t>
      </w:r>
      <w:r>
        <w:rPr>
          <w:i/>
        </w:rPr>
        <w:t>Linear regression fits are shown for three ranges of temperature anomalies.</w:t>
      </w:r>
      <w:r w:rsidRPr="000A5A77">
        <w:rPr>
          <w:i/>
        </w:rPr>
        <w:t xml:space="preserve"> </w:t>
      </w:r>
      <w:r>
        <w:rPr>
          <w:i/>
        </w:rPr>
        <w:t xml:space="preserve">The corresponding values of </w:t>
      </w:r>
      <w:r w:rsidRPr="005523CC">
        <w:rPr>
          <w:rFonts w:ascii="Symbol" w:hAnsi="Symbol"/>
          <w:i/>
        </w:rPr>
        <w:t></w:t>
      </w:r>
      <w:r w:rsidRPr="000A5A77">
        <w:rPr>
          <w:i/>
        </w:rPr>
        <w:t xml:space="preserve"> and R</w:t>
      </w:r>
      <w:r>
        <w:rPr>
          <w:i/>
        </w:rPr>
        <w:t xml:space="preserve"> (correlation)</w:t>
      </w:r>
      <w:r w:rsidRPr="000A5A77">
        <w:rPr>
          <w:i/>
        </w:rPr>
        <w:t xml:space="preserve"> are noted.</w:t>
      </w:r>
    </w:p>
    <w:p w14:paraId="465760EF" w14:textId="77777777" w:rsidR="00A60341" w:rsidRPr="000A5A77" w:rsidRDefault="00A60341" w:rsidP="00A60341">
      <w:pPr>
        <w:suppressLineNumbers/>
        <w:spacing w:line="360" w:lineRule="auto"/>
        <w:jc w:val="both"/>
        <w:rPr>
          <w:b/>
          <w:i/>
        </w:rPr>
      </w:pPr>
    </w:p>
    <w:p w14:paraId="212E8199" w14:textId="77777777" w:rsidR="00A60341" w:rsidRPr="000A5A77" w:rsidRDefault="00A60341" w:rsidP="00A60341">
      <w:pPr>
        <w:spacing w:line="360" w:lineRule="auto"/>
        <w:jc w:val="both"/>
        <w:rPr>
          <w:b/>
          <w:i/>
        </w:rPr>
      </w:pPr>
      <w:r w:rsidRPr="0089198D">
        <w:rPr>
          <w:b/>
          <w:i/>
          <w:noProof/>
        </w:rPr>
        <w:lastRenderedPageBreak/>
        <w:drawing>
          <wp:inline distT="0" distB="0" distL="0" distR="0" wp14:anchorId="15AECDDE" wp14:editId="6E1C6C40">
            <wp:extent cx="5626735" cy="822960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673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E9D15" w14:textId="77777777" w:rsidR="00A60341" w:rsidRPr="000A5A77" w:rsidRDefault="00A60341" w:rsidP="00A60341">
      <w:pPr>
        <w:spacing w:line="360" w:lineRule="auto"/>
        <w:jc w:val="both"/>
        <w:rPr>
          <w:b/>
          <w:i/>
        </w:rPr>
      </w:pPr>
      <w:r w:rsidRPr="000A5A77">
        <w:rPr>
          <w:b/>
          <w:i/>
        </w:rPr>
        <w:lastRenderedPageBreak/>
        <w:t xml:space="preserve">Supplementary Figure </w:t>
      </w:r>
      <w:r>
        <w:rPr>
          <w:b/>
          <w:i/>
        </w:rPr>
        <w:t>3</w:t>
      </w:r>
      <w:r w:rsidRPr="000A5A77">
        <w:rPr>
          <w:b/>
          <w:i/>
        </w:rPr>
        <w:t xml:space="preserve">. </w:t>
      </w:r>
      <w:r>
        <w:rPr>
          <w:i/>
        </w:rPr>
        <w:t xml:space="preserve">As in Supplementary Figure 2 but for the </w:t>
      </w:r>
      <w:r w:rsidRPr="000A5A77">
        <w:rPr>
          <w:i/>
        </w:rPr>
        <w:t>SST-wind stress coupling</w:t>
      </w:r>
      <w:r>
        <w:rPr>
          <w:i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μ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0A5A77">
        <w:rPr>
          <w:i/>
        </w:rPr>
        <w:t xml:space="preserve">. </w:t>
      </w:r>
      <w:r>
        <w:rPr>
          <w:i/>
        </w:rPr>
        <w:t xml:space="preserve">The corresponding values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μ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0A5A77">
        <w:rPr>
          <w:i/>
        </w:rPr>
        <w:t xml:space="preserve"> and R</w:t>
      </w:r>
      <w:r>
        <w:rPr>
          <w:i/>
        </w:rPr>
        <w:t xml:space="preserve"> (correlation)</w:t>
      </w:r>
      <w:r w:rsidRPr="000A5A77">
        <w:rPr>
          <w:i/>
        </w:rPr>
        <w:t xml:space="preserve"> are noted.</w:t>
      </w:r>
    </w:p>
    <w:p w14:paraId="674CE194" w14:textId="77777777" w:rsidR="00A60341" w:rsidRPr="000A5A77" w:rsidRDefault="00A60341" w:rsidP="00A60341">
      <w:pPr>
        <w:spacing w:line="360" w:lineRule="auto"/>
        <w:jc w:val="both"/>
        <w:rPr>
          <w:b/>
          <w:i/>
        </w:rPr>
      </w:pPr>
    </w:p>
    <w:p w14:paraId="0B76D864" w14:textId="77777777" w:rsidR="00A60341" w:rsidRDefault="00A60341" w:rsidP="00A60341">
      <w:pPr>
        <w:suppressLineNumbers/>
        <w:spacing w:line="360" w:lineRule="auto"/>
        <w:jc w:val="both"/>
        <w:rPr>
          <w:b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585"/>
        <w:gridCol w:w="2105"/>
        <w:gridCol w:w="1635"/>
      </w:tblGrid>
      <w:tr w:rsidR="00A60341" w14:paraId="5880CBCD" w14:textId="77777777" w:rsidTr="00573306">
        <w:tc>
          <w:tcPr>
            <w:tcW w:w="2155" w:type="dxa"/>
          </w:tcPr>
          <w:p w14:paraId="69581DD6" w14:textId="77777777" w:rsidR="00A60341" w:rsidRDefault="00A60341" w:rsidP="00573306">
            <w:pPr>
              <w:spacing w:line="360" w:lineRule="auto"/>
              <w:jc w:val="both"/>
            </w:pPr>
            <w:r>
              <w:t>Model name</w:t>
            </w:r>
          </w:p>
        </w:tc>
        <w:tc>
          <w:tcPr>
            <w:tcW w:w="1585" w:type="dxa"/>
          </w:tcPr>
          <w:p w14:paraId="747D8CB5" w14:textId="77777777" w:rsidR="00A60341" w:rsidRDefault="00A60341" w:rsidP="00573306">
            <w:pPr>
              <w:spacing w:line="360" w:lineRule="auto"/>
              <w:jc w:val="both"/>
            </w:pPr>
            <w:r>
              <w:rPr>
                <w:i/>
              </w:rPr>
              <w:sym w:font="Symbol" w:char="F061"/>
            </w:r>
            <w:r>
              <w:rPr>
                <w:i/>
              </w:rPr>
              <w:t xml:space="preserve"> </w:t>
            </w:r>
            <w:r>
              <w:t>(</w:t>
            </w:r>
            <w:proofErr w:type="spellStart"/>
            <w:r>
              <w:t>piControl</w:t>
            </w:r>
            <w:proofErr w:type="spellEnd"/>
            <w:r>
              <w:t>)</w:t>
            </w:r>
          </w:p>
        </w:tc>
        <w:tc>
          <w:tcPr>
            <w:tcW w:w="2105" w:type="dxa"/>
          </w:tcPr>
          <w:p w14:paraId="0F8BE029" w14:textId="77777777" w:rsidR="00A60341" w:rsidRDefault="00A60341" w:rsidP="00573306">
            <w:pPr>
              <w:spacing w:line="360" w:lineRule="auto"/>
              <w:jc w:val="both"/>
            </w:pPr>
            <w:r>
              <w:rPr>
                <w:i/>
              </w:rPr>
              <w:sym w:font="Symbol" w:char="F061"/>
            </w:r>
            <w:r>
              <w:rPr>
                <w:i/>
              </w:rPr>
              <w:t xml:space="preserve"> </w:t>
            </w:r>
            <w:r>
              <w:t>(abrupt 4xCO2)</w:t>
            </w:r>
          </w:p>
        </w:tc>
        <w:tc>
          <w:tcPr>
            <w:tcW w:w="1635" w:type="dxa"/>
          </w:tcPr>
          <w:p w14:paraId="042347A9" w14:textId="77777777" w:rsidR="00A60341" w:rsidRDefault="00A60341" w:rsidP="00573306">
            <w:pPr>
              <w:spacing w:line="360" w:lineRule="auto"/>
              <w:jc w:val="both"/>
            </w:pPr>
            <w:r>
              <w:rPr>
                <w:i/>
              </w:rPr>
              <w:sym w:font="Symbol" w:char="F061"/>
            </w:r>
            <w:r>
              <w:rPr>
                <w:i/>
              </w:rPr>
              <w:t xml:space="preserve">  </w:t>
            </w:r>
            <w:r w:rsidRPr="0089198D">
              <w:t>(</w:t>
            </w:r>
            <w:r>
              <w:t>SSP585)</w:t>
            </w:r>
          </w:p>
        </w:tc>
      </w:tr>
      <w:tr w:rsidR="00A60341" w14:paraId="42F7B8E7" w14:textId="77777777" w:rsidTr="00573306">
        <w:tc>
          <w:tcPr>
            <w:tcW w:w="2155" w:type="dxa"/>
          </w:tcPr>
          <w:p w14:paraId="60175428" w14:textId="77777777" w:rsidR="00A60341" w:rsidRDefault="00A60341" w:rsidP="00573306">
            <w:pPr>
              <w:spacing w:line="360" w:lineRule="auto"/>
              <w:jc w:val="both"/>
            </w:pPr>
            <w:r>
              <w:t>CanESM5</w:t>
            </w:r>
          </w:p>
        </w:tc>
        <w:tc>
          <w:tcPr>
            <w:tcW w:w="1585" w:type="dxa"/>
          </w:tcPr>
          <w:p w14:paraId="7A0476D1" w14:textId="77777777" w:rsidR="00A60341" w:rsidRDefault="00A60341" w:rsidP="00573306">
            <w:pPr>
              <w:spacing w:line="360" w:lineRule="auto"/>
              <w:jc w:val="both"/>
            </w:pPr>
            <w:r>
              <w:t>-4.73</w:t>
            </w:r>
          </w:p>
        </w:tc>
        <w:tc>
          <w:tcPr>
            <w:tcW w:w="2105" w:type="dxa"/>
          </w:tcPr>
          <w:p w14:paraId="184F2C89" w14:textId="77777777" w:rsidR="00A60341" w:rsidRDefault="00A60341" w:rsidP="00573306">
            <w:pPr>
              <w:spacing w:line="360" w:lineRule="auto"/>
              <w:jc w:val="both"/>
            </w:pPr>
            <w:r>
              <w:t>-10.65</w:t>
            </w:r>
          </w:p>
        </w:tc>
        <w:tc>
          <w:tcPr>
            <w:tcW w:w="1635" w:type="dxa"/>
          </w:tcPr>
          <w:p w14:paraId="306C39F2" w14:textId="77777777" w:rsidR="00A60341" w:rsidRDefault="00A60341" w:rsidP="00573306">
            <w:pPr>
              <w:spacing w:line="360" w:lineRule="auto"/>
              <w:jc w:val="both"/>
            </w:pPr>
            <w:r>
              <w:t>-7.55</w:t>
            </w:r>
          </w:p>
        </w:tc>
      </w:tr>
      <w:tr w:rsidR="00A60341" w14:paraId="09EDA2F6" w14:textId="77777777" w:rsidTr="00573306">
        <w:tc>
          <w:tcPr>
            <w:tcW w:w="2155" w:type="dxa"/>
          </w:tcPr>
          <w:p w14:paraId="347D5467" w14:textId="77777777" w:rsidR="00A60341" w:rsidRDefault="00A60341" w:rsidP="00573306">
            <w:pPr>
              <w:spacing w:line="360" w:lineRule="auto"/>
              <w:jc w:val="both"/>
            </w:pPr>
            <w:r>
              <w:t>CESM2</w:t>
            </w:r>
          </w:p>
        </w:tc>
        <w:tc>
          <w:tcPr>
            <w:tcW w:w="1585" w:type="dxa"/>
          </w:tcPr>
          <w:p w14:paraId="471BCF21" w14:textId="77777777" w:rsidR="00A60341" w:rsidRDefault="00A60341" w:rsidP="00573306">
            <w:pPr>
              <w:spacing w:line="360" w:lineRule="auto"/>
              <w:jc w:val="both"/>
            </w:pPr>
            <w:r>
              <w:t>-6.97</w:t>
            </w:r>
          </w:p>
        </w:tc>
        <w:tc>
          <w:tcPr>
            <w:tcW w:w="2105" w:type="dxa"/>
          </w:tcPr>
          <w:p w14:paraId="10E60B6B" w14:textId="77777777" w:rsidR="00A60341" w:rsidRDefault="00A60341" w:rsidP="00573306">
            <w:pPr>
              <w:spacing w:line="360" w:lineRule="auto"/>
              <w:jc w:val="both"/>
            </w:pPr>
            <w:r>
              <w:t>-14.18</w:t>
            </w:r>
          </w:p>
        </w:tc>
        <w:tc>
          <w:tcPr>
            <w:tcW w:w="1635" w:type="dxa"/>
          </w:tcPr>
          <w:p w14:paraId="6450C6F5" w14:textId="77777777" w:rsidR="00A60341" w:rsidRDefault="00A60341" w:rsidP="00573306">
            <w:pPr>
              <w:spacing w:line="360" w:lineRule="auto"/>
              <w:jc w:val="both"/>
            </w:pPr>
            <w:r>
              <w:t>-14.61</w:t>
            </w:r>
          </w:p>
        </w:tc>
      </w:tr>
      <w:tr w:rsidR="00A60341" w14:paraId="450445B7" w14:textId="77777777" w:rsidTr="00573306">
        <w:tc>
          <w:tcPr>
            <w:tcW w:w="2155" w:type="dxa"/>
          </w:tcPr>
          <w:p w14:paraId="7C9177CD" w14:textId="77777777" w:rsidR="00A60341" w:rsidRDefault="00A60341" w:rsidP="00573306">
            <w:pPr>
              <w:spacing w:line="360" w:lineRule="auto"/>
              <w:jc w:val="both"/>
            </w:pPr>
            <w:r>
              <w:t>CNRM-CM6-1</w:t>
            </w:r>
          </w:p>
        </w:tc>
        <w:tc>
          <w:tcPr>
            <w:tcW w:w="1585" w:type="dxa"/>
          </w:tcPr>
          <w:p w14:paraId="73ADFBC4" w14:textId="77777777" w:rsidR="00A60341" w:rsidRDefault="00A60341" w:rsidP="00573306">
            <w:pPr>
              <w:spacing w:line="360" w:lineRule="auto"/>
              <w:jc w:val="both"/>
            </w:pPr>
            <w:r>
              <w:t>-9.22</w:t>
            </w:r>
          </w:p>
        </w:tc>
        <w:tc>
          <w:tcPr>
            <w:tcW w:w="2105" w:type="dxa"/>
          </w:tcPr>
          <w:p w14:paraId="74A077A0" w14:textId="77777777" w:rsidR="00A60341" w:rsidRDefault="00A60341" w:rsidP="00573306">
            <w:pPr>
              <w:spacing w:line="360" w:lineRule="auto"/>
              <w:jc w:val="both"/>
            </w:pPr>
          </w:p>
        </w:tc>
        <w:tc>
          <w:tcPr>
            <w:tcW w:w="1635" w:type="dxa"/>
          </w:tcPr>
          <w:p w14:paraId="4B1A24D8" w14:textId="77777777" w:rsidR="00A60341" w:rsidRDefault="00A60341" w:rsidP="00573306">
            <w:pPr>
              <w:spacing w:line="360" w:lineRule="auto"/>
              <w:jc w:val="both"/>
            </w:pPr>
            <w:r>
              <w:t>-17.96</w:t>
            </w:r>
          </w:p>
        </w:tc>
      </w:tr>
      <w:tr w:rsidR="00A60341" w14:paraId="73EB9E60" w14:textId="77777777" w:rsidTr="00573306">
        <w:tc>
          <w:tcPr>
            <w:tcW w:w="2155" w:type="dxa"/>
          </w:tcPr>
          <w:p w14:paraId="4FF34FC0" w14:textId="77777777" w:rsidR="00A60341" w:rsidRDefault="00A60341" w:rsidP="00573306">
            <w:pPr>
              <w:spacing w:line="360" w:lineRule="auto"/>
              <w:jc w:val="both"/>
            </w:pPr>
            <w:r>
              <w:t>HadGEM3-GC31-LL</w:t>
            </w:r>
          </w:p>
        </w:tc>
        <w:tc>
          <w:tcPr>
            <w:tcW w:w="1585" w:type="dxa"/>
          </w:tcPr>
          <w:p w14:paraId="44476386" w14:textId="77777777" w:rsidR="00A60341" w:rsidRDefault="00A60341" w:rsidP="00573306">
            <w:pPr>
              <w:spacing w:line="360" w:lineRule="auto"/>
              <w:jc w:val="both"/>
            </w:pPr>
            <w:r>
              <w:t>-6.91</w:t>
            </w:r>
          </w:p>
        </w:tc>
        <w:tc>
          <w:tcPr>
            <w:tcW w:w="2105" w:type="dxa"/>
          </w:tcPr>
          <w:p w14:paraId="01C1DF4E" w14:textId="77777777" w:rsidR="00A60341" w:rsidRDefault="00A60341" w:rsidP="00573306">
            <w:pPr>
              <w:spacing w:line="360" w:lineRule="auto"/>
              <w:jc w:val="both"/>
            </w:pPr>
            <w:r>
              <w:t>-12.54</w:t>
            </w:r>
          </w:p>
        </w:tc>
        <w:tc>
          <w:tcPr>
            <w:tcW w:w="1635" w:type="dxa"/>
          </w:tcPr>
          <w:p w14:paraId="05A05BBA" w14:textId="77777777" w:rsidR="00A60341" w:rsidRDefault="00A60341" w:rsidP="00573306">
            <w:pPr>
              <w:spacing w:line="360" w:lineRule="auto"/>
              <w:jc w:val="both"/>
            </w:pPr>
            <w:r>
              <w:t>-17.79</w:t>
            </w:r>
          </w:p>
        </w:tc>
      </w:tr>
      <w:tr w:rsidR="00A60341" w14:paraId="35812964" w14:textId="77777777" w:rsidTr="00573306">
        <w:tc>
          <w:tcPr>
            <w:tcW w:w="2155" w:type="dxa"/>
          </w:tcPr>
          <w:p w14:paraId="3127B55D" w14:textId="77777777" w:rsidR="00A60341" w:rsidRDefault="00A60341" w:rsidP="00573306">
            <w:pPr>
              <w:spacing w:line="360" w:lineRule="auto"/>
              <w:jc w:val="both"/>
            </w:pPr>
            <w:r>
              <w:t>IPSL-CM6A-LR</w:t>
            </w:r>
          </w:p>
        </w:tc>
        <w:tc>
          <w:tcPr>
            <w:tcW w:w="1585" w:type="dxa"/>
          </w:tcPr>
          <w:p w14:paraId="5B657C16" w14:textId="77777777" w:rsidR="00A60341" w:rsidRDefault="00A60341" w:rsidP="00573306">
            <w:pPr>
              <w:spacing w:line="360" w:lineRule="auto"/>
              <w:jc w:val="both"/>
            </w:pPr>
            <w:r>
              <w:t>-2.84</w:t>
            </w:r>
          </w:p>
        </w:tc>
        <w:tc>
          <w:tcPr>
            <w:tcW w:w="2105" w:type="dxa"/>
          </w:tcPr>
          <w:p w14:paraId="5F5646E2" w14:textId="77777777" w:rsidR="00A60341" w:rsidRDefault="00A60341" w:rsidP="00573306">
            <w:pPr>
              <w:spacing w:line="360" w:lineRule="auto"/>
              <w:jc w:val="both"/>
            </w:pPr>
          </w:p>
        </w:tc>
        <w:tc>
          <w:tcPr>
            <w:tcW w:w="1635" w:type="dxa"/>
          </w:tcPr>
          <w:p w14:paraId="0BEA45B7" w14:textId="77777777" w:rsidR="00A60341" w:rsidRDefault="00A60341" w:rsidP="00573306">
            <w:pPr>
              <w:spacing w:line="360" w:lineRule="auto"/>
              <w:jc w:val="both"/>
            </w:pPr>
            <w:r>
              <w:t>-9.33</w:t>
            </w:r>
          </w:p>
        </w:tc>
      </w:tr>
      <w:tr w:rsidR="00A60341" w14:paraId="3117CE46" w14:textId="77777777" w:rsidTr="00573306">
        <w:tc>
          <w:tcPr>
            <w:tcW w:w="2155" w:type="dxa"/>
          </w:tcPr>
          <w:p w14:paraId="371DA5BD" w14:textId="77777777" w:rsidR="00A60341" w:rsidRDefault="00A60341" w:rsidP="00573306">
            <w:pPr>
              <w:spacing w:line="360" w:lineRule="auto"/>
              <w:jc w:val="both"/>
            </w:pPr>
            <w:r>
              <w:t>MIROC6</w:t>
            </w:r>
          </w:p>
        </w:tc>
        <w:tc>
          <w:tcPr>
            <w:tcW w:w="1585" w:type="dxa"/>
          </w:tcPr>
          <w:p w14:paraId="076C1749" w14:textId="77777777" w:rsidR="00A60341" w:rsidRDefault="00A60341" w:rsidP="00573306">
            <w:pPr>
              <w:spacing w:line="360" w:lineRule="auto"/>
              <w:jc w:val="both"/>
            </w:pPr>
            <w:r>
              <w:t>-10.48</w:t>
            </w:r>
          </w:p>
        </w:tc>
        <w:tc>
          <w:tcPr>
            <w:tcW w:w="2105" w:type="dxa"/>
          </w:tcPr>
          <w:p w14:paraId="58C5F3E8" w14:textId="77777777" w:rsidR="00A60341" w:rsidRDefault="00A60341" w:rsidP="00573306">
            <w:pPr>
              <w:spacing w:line="360" w:lineRule="auto"/>
              <w:jc w:val="both"/>
            </w:pPr>
            <w:r>
              <w:t>-14.05</w:t>
            </w:r>
          </w:p>
        </w:tc>
        <w:tc>
          <w:tcPr>
            <w:tcW w:w="1635" w:type="dxa"/>
          </w:tcPr>
          <w:p w14:paraId="3D2AE173" w14:textId="77777777" w:rsidR="00A60341" w:rsidRDefault="00A60341" w:rsidP="00573306">
            <w:pPr>
              <w:spacing w:line="360" w:lineRule="auto"/>
              <w:jc w:val="both"/>
            </w:pPr>
            <w:r>
              <w:t>-14.81</w:t>
            </w:r>
          </w:p>
        </w:tc>
      </w:tr>
      <w:tr w:rsidR="00A60341" w14:paraId="1B953A99" w14:textId="77777777" w:rsidTr="00573306">
        <w:tc>
          <w:tcPr>
            <w:tcW w:w="2155" w:type="dxa"/>
          </w:tcPr>
          <w:p w14:paraId="79511091" w14:textId="77777777" w:rsidR="00A60341" w:rsidRDefault="00A60341" w:rsidP="00573306">
            <w:pPr>
              <w:spacing w:line="360" w:lineRule="auto"/>
              <w:jc w:val="both"/>
            </w:pPr>
            <w:r>
              <w:t>MIROC-ES2L</w:t>
            </w:r>
          </w:p>
        </w:tc>
        <w:tc>
          <w:tcPr>
            <w:tcW w:w="1585" w:type="dxa"/>
          </w:tcPr>
          <w:p w14:paraId="35F59345" w14:textId="77777777" w:rsidR="00A60341" w:rsidRDefault="00A60341" w:rsidP="00573306">
            <w:pPr>
              <w:spacing w:line="360" w:lineRule="auto"/>
              <w:jc w:val="both"/>
            </w:pPr>
            <w:r>
              <w:t>-10.72</w:t>
            </w:r>
          </w:p>
        </w:tc>
        <w:tc>
          <w:tcPr>
            <w:tcW w:w="2105" w:type="dxa"/>
          </w:tcPr>
          <w:p w14:paraId="291F9D01" w14:textId="77777777" w:rsidR="00A60341" w:rsidRDefault="00A60341" w:rsidP="00573306">
            <w:pPr>
              <w:spacing w:line="360" w:lineRule="auto"/>
              <w:jc w:val="both"/>
            </w:pPr>
            <w:r>
              <w:t>-11.95</w:t>
            </w:r>
          </w:p>
        </w:tc>
        <w:tc>
          <w:tcPr>
            <w:tcW w:w="1635" w:type="dxa"/>
          </w:tcPr>
          <w:p w14:paraId="3CD6E829" w14:textId="77777777" w:rsidR="00A60341" w:rsidRDefault="00A60341" w:rsidP="00573306">
            <w:pPr>
              <w:spacing w:line="360" w:lineRule="auto"/>
              <w:jc w:val="both"/>
            </w:pPr>
            <w:r>
              <w:t>-11.30</w:t>
            </w:r>
          </w:p>
        </w:tc>
      </w:tr>
    </w:tbl>
    <w:p w14:paraId="46F5C0EB" w14:textId="77777777" w:rsidR="00A60341" w:rsidRPr="00D26AA1" w:rsidRDefault="00A60341" w:rsidP="00A60341">
      <w:pPr>
        <w:suppressLineNumbers/>
        <w:spacing w:line="360" w:lineRule="auto"/>
        <w:jc w:val="both"/>
      </w:pPr>
    </w:p>
    <w:p w14:paraId="5CF6E032" w14:textId="77777777" w:rsidR="00A60341" w:rsidRPr="000A5A77" w:rsidRDefault="00A60341" w:rsidP="00A60341">
      <w:pPr>
        <w:spacing w:line="360" w:lineRule="auto"/>
        <w:jc w:val="both"/>
        <w:rPr>
          <w:b/>
          <w:i/>
        </w:rPr>
      </w:pPr>
      <w:r w:rsidRPr="000A5A77">
        <w:rPr>
          <w:b/>
          <w:i/>
        </w:rPr>
        <w:t xml:space="preserve">Supplementary </w:t>
      </w:r>
      <w:r>
        <w:rPr>
          <w:b/>
          <w:i/>
        </w:rPr>
        <w:t>Table 2</w:t>
      </w:r>
      <w:r w:rsidRPr="000A5A77">
        <w:rPr>
          <w:b/>
          <w:i/>
        </w:rPr>
        <w:t xml:space="preserve">. </w:t>
      </w:r>
      <w:r>
        <w:rPr>
          <w:i/>
        </w:rPr>
        <w:t xml:space="preserve">Values of </w:t>
      </w:r>
      <w:r>
        <w:rPr>
          <w:i/>
        </w:rPr>
        <w:sym w:font="Symbol" w:char="F061"/>
      </w:r>
      <w:r>
        <w:rPr>
          <w:i/>
        </w:rPr>
        <w:t xml:space="preserve"> (W/</w:t>
      </w:r>
      <w:r w:rsidRPr="007F1CD8">
        <w:rPr>
          <w:i/>
        </w:rPr>
        <w:t>m</w:t>
      </w:r>
      <w:r w:rsidRPr="007F1CD8">
        <w:rPr>
          <w:i/>
          <w:vertAlign w:val="superscript"/>
        </w:rPr>
        <w:t>2</w:t>
      </w:r>
      <w:r>
        <w:rPr>
          <w:i/>
        </w:rPr>
        <w:t>/</w:t>
      </w:r>
      <w:proofErr w:type="spellStart"/>
      <w:r w:rsidRPr="007F1CD8">
        <w:rPr>
          <w:i/>
          <w:vertAlign w:val="superscript"/>
        </w:rPr>
        <w:t>o</w:t>
      </w:r>
      <w:r>
        <w:rPr>
          <w:i/>
        </w:rPr>
        <w:t>C</w:t>
      </w:r>
      <w:proofErr w:type="spellEnd"/>
      <w:r>
        <w:rPr>
          <w:i/>
        </w:rPr>
        <w:t xml:space="preserve">) </w:t>
      </w:r>
      <w:r w:rsidRPr="007F1CD8">
        <w:rPr>
          <w:i/>
        </w:rPr>
        <w:t>calculated</w:t>
      </w:r>
      <w:r>
        <w:rPr>
          <w:i/>
        </w:rPr>
        <w:t xml:space="preserve"> for the total range of SST anomalies </w:t>
      </w:r>
    </w:p>
    <w:p w14:paraId="0603BC6D" w14:textId="77777777" w:rsidR="00A60341" w:rsidRPr="000A5A77" w:rsidRDefault="00A60341" w:rsidP="00A60341">
      <w:pPr>
        <w:spacing w:line="360" w:lineRule="auto"/>
        <w:jc w:val="both"/>
        <w:rPr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1620"/>
        <w:gridCol w:w="2160"/>
        <w:gridCol w:w="1455"/>
      </w:tblGrid>
      <w:tr w:rsidR="00A60341" w14:paraId="2B2D7569" w14:textId="77777777" w:rsidTr="00573306">
        <w:tc>
          <w:tcPr>
            <w:tcW w:w="2245" w:type="dxa"/>
          </w:tcPr>
          <w:p w14:paraId="58606867" w14:textId="77777777" w:rsidR="00A60341" w:rsidRDefault="00A60341" w:rsidP="00573306">
            <w:pPr>
              <w:spacing w:line="360" w:lineRule="auto"/>
              <w:jc w:val="both"/>
            </w:pPr>
            <w:r>
              <w:t>Model name</w:t>
            </w:r>
          </w:p>
        </w:tc>
        <w:tc>
          <w:tcPr>
            <w:tcW w:w="1620" w:type="dxa"/>
          </w:tcPr>
          <w:p w14:paraId="05922A36" w14:textId="77777777" w:rsidR="00A60341" w:rsidRDefault="00A60341" w:rsidP="00573306">
            <w:pPr>
              <w:spacing w:line="360" w:lineRule="auto"/>
              <w:jc w:val="both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μ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oMath>
            <w:r>
              <w:rPr>
                <w:rFonts w:eastAsiaTheme="minorEastAsia"/>
              </w:rPr>
              <w:t xml:space="preserve"> (</w:t>
            </w:r>
            <w:proofErr w:type="spellStart"/>
            <w:r>
              <w:t>piControl</w:t>
            </w:r>
            <w:proofErr w:type="spellEnd"/>
            <w:r>
              <w:t>)</w:t>
            </w:r>
          </w:p>
        </w:tc>
        <w:tc>
          <w:tcPr>
            <w:tcW w:w="2160" w:type="dxa"/>
          </w:tcPr>
          <w:p w14:paraId="536A1795" w14:textId="77777777" w:rsidR="00A60341" w:rsidRDefault="00A60341" w:rsidP="00573306">
            <w:pPr>
              <w:spacing w:line="360" w:lineRule="auto"/>
              <w:jc w:val="both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μ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  <m:r>
                <w:rPr>
                  <w:rFonts w:ascii="Cambria Math" w:hAnsi="Cambria Math"/>
                </w:rPr>
                <m:t xml:space="preserve"> (a</m:t>
              </m:r>
            </m:oMath>
            <w:r>
              <w:t>brupt 4xCO2)</w:t>
            </w:r>
          </w:p>
        </w:tc>
        <w:tc>
          <w:tcPr>
            <w:tcW w:w="1455" w:type="dxa"/>
          </w:tcPr>
          <w:p w14:paraId="28179149" w14:textId="77777777" w:rsidR="00A60341" w:rsidRDefault="00A60341" w:rsidP="00573306">
            <w:pPr>
              <w:spacing w:line="360" w:lineRule="auto"/>
              <w:jc w:val="both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μ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oMath>
            <w:r>
              <w:rPr>
                <w:rFonts w:eastAsiaTheme="minorEastAsia"/>
              </w:rPr>
              <w:t xml:space="preserve"> (</w:t>
            </w:r>
            <w:r>
              <w:t>SSP585)</w:t>
            </w:r>
          </w:p>
        </w:tc>
      </w:tr>
      <w:tr w:rsidR="00A60341" w14:paraId="5C45F959" w14:textId="77777777" w:rsidTr="00573306">
        <w:tc>
          <w:tcPr>
            <w:tcW w:w="2245" w:type="dxa"/>
          </w:tcPr>
          <w:p w14:paraId="09FE1976" w14:textId="77777777" w:rsidR="00A60341" w:rsidRDefault="00A60341" w:rsidP="00573306">
            <w:pPr>
              <w:spacing w:line="360" w:lineRule="auto"/>
              <w:jc w:val="both"/>
            </w:pPr>
            <w:r>
              <w:t>CanESM5</w:t>
            </w:r>
          </w:p>
        </w:tc>
        <w:tc>
          <w:tcPr>
            <w:tcW w:w="1620" w:type="dxa"/>
          </w:tcPr>
          <w:p w14:paraId="74236EF3" w14:textId="77777777" w:rsidR="00A60341" w:rsidRDefault="00A60341" w:rsidP="00573306">
            <w:pPr>
              <w:spacing w:line="360" w:lineRule="auto"/>
              <w:jc w:val="both"/>
            </w:pPr>
            <w:r>
              <w:t>0.0043</w:t>
            </w:r>
          </w:p>
        </w:tc>
        <w:tc>
          <w:tcPr>
            <w:tcW w:w="2160" w:type="dxa"/>
          </w:tcPr>
          <w:p w14:paraId="0E644B21" w14:textId="77777777" w:rsidR="00A60341" w:rsidRDefault="00A60341" w:rsidP="00573306">
            <w:pPr>
              <w:spacing w:line="360" w:lineRule="auto"/>
              <w:jc w:val="both"/>
            </w:pPr>
            <w:r>
              <w:t>0.0039</w:t>
            </w:r>
          </w:p>
        </w:tc>
        <w:tc>
          <w:tcPr>
            <w:tcW w:w="1455" w:type="dxa"/>
          </w:tcPr>
          <w:p w14:paraId="38A2E55D" w14:textId="77777777" w:rsidR="00A60341" w:rsidRDefault="00A60341" w:rsidP="00573306">
            <w:pPr>
              <w:spacing w:line="360" w:lineRule="auto"/>
              <w:jc w:val="both"/>
            </w:pPr>
            <w:r>
              <w:t>0.0043</w:t>
            </w:r>
          </w:p>
        </w:tc>
      </w:tr>
      <w:tr w:rsidR="00A60341" w14:paraId="582809B8" w14:textId="77777777" w:rsidTr="00573306">
        <w:tc>
          <w:tcPr>
            <w:tcW w:w="2245" w:type="dxa"/>
          </w:tcPr>
          <w:p w14:paraId="037BC000" w14:textId="77777777" w:rsidR="00A60341" w:rsidRDefault="00A60341" w:rsidP="00573306">
            <w:pPr>
              <w:spacing w:line="360" w:lineRule="auto"/>
              <w:jc w:val="both"/>
            </w:pPr>
            <w:r>
              <w:t>CESM2</w:t>
            </w:r>
          </w:p>
        </w:tc>
        <w:tc>
          <w:tcPr>
            <w:tcW w:w="1620" w:type="dxa"/>
          </w:tcPr>
          <w:p w14:paraId="3D816C5C" w14:textId="77777777" w:rsidR="00A60341" w:rsidRDefault="00A60341" w:rsidP="00573306">
            <w:pPr>
              <w:spacing w:line="360" w:lineRule="auto"/>
              <w:jc w:val="both"/>
            </w:pPr>
            <w:r>
              <w:t>0.0036</w:t>
            </w:r>
          </w:p>
        </w:tc>
        <w:tc>
          <w:tcPr>
            <w:tcW w:w="2160" w:type="dxa"/>
          </w:tcPr>
          <w:p w14:paraId="2926CD48" w14:textId="77777777" w:rsidR="00A60341" w:rsidRDefault="00A60341" w:rsidP="00573306">
            <w:pPr>
              <w:spacing w:line="360" w:lineRule="auto"/>
              <w:jc w:val="both"/>
            </w:pPr>
            <w:r>
              <w:t>0.004</w:t>
            </w:r>
          </w:p>
        </w:tc>
        <w:tc>
          <w:tcPr>
            <w:tcW w:w="1455" w:type="dxa"/>
          </w:tcPr>
          <w:p w14:paraId="509DFE0D" w14:textId="77777777" w:rsidR="00A60341" w:rsidRDefault="00A60341" w:rsidP="00573306">
            <w:pPr>
              <w:spacing w:line="360" w:lineRule="auto"/>
              <w:jc w:val="both"/>
            </w:pPr>
            <w:r>
              <w:t>0.0035</w:t>
            </w:r>
          </w:p>
        </w:tc>
      </w:tr>
      <w:tr w:rsidR="00A60341" w14:paraId="36D9CD19" w14:textId="77777777" w:rsidTr="00573306">
        <w:tc>
          <w:tcPr>
            <w:tcW w:w="2245" w:type="dxa"/>
          </w:tcPr>
          <w:p w14:paraId="1309BF3F" w14:textId="77777777" w:rsidR="00A60341" w:rsidRDefault="00A60341" w:rsidP="00573306">
            <w:pPr>
              <w:spacing w:line="360" w:lineRule="auto"/>
              <w:jc w:val="both"/>
            </w:pPr>
            <w:r>
              <w:t>CNRM-CM6-1</w:t>
            </w:r>
          </w:p>
        </w:tc>
        <w:tc>
          <w:tcPr>
            <w:tcW w:w="1620" w:type="dxa"/>
          </w:tcPr>
          <w:p w14:paraId="77FAA0D6" w14:textId="77777777" w:rsidR="00A60341" w:rsidRDefault="00A60341" w:rsidP="00573306">
            <w:pPr>
              <w:spacing w:line="360" w:lineRule="auto"/>
              <w:jc w:val="both"/>
            </w:pPr>
            <w:r>
              <w:t>0.0032</w:t>
            </w:r>
          </w:p>
        </w:tc>
        <w:tc>
          <w:tcPr>
            <w:tcW w:w="2160" w:type="dxa"/>
          </w:tcPr>
          <w:p w14:paraId="64F9207C" w14:textId="77777777" w:rsidR="00A60341" w:rsidRDefault="00A60341" w:rsidP="00573306">
            <w:pPr>
              <w:spacing w:line="360" w:lineRule="auto"/>
              <w:jc w:val="both"/>
            </w:pPr>
          </w:p>
        </w:tc>
        <w:tc>
          <w:tcPr>
            <w:tcW w:w="1455" w:type="dxa"/>
          </w:tcPr>
          <w:p w14:paraId="446020DE" w14:textId="77777777" w:rsidR="00A60341" w:rsidRDefault="00A60341" w:rsidP="00573306">
            <w:pPr>
              <w:spacing w:line="360" w:lineRule="auto"/>
              <w:jc w:val="both"/>
            </w:pPr>
            <w:r>
              <w:t>0.0034</w:t>
            </w:r>
          </w:p>
        </w:tc>
      </w:tr>
      <w:tr w:rsidR="00A60341" w14:paraId="68B0117B" w14:textId="77777777" w:rsidTr="00573306">
        <w:tc>
          <w:tcPr>
            <w:tcW w:w="2245" w:type="dxa"/>
          </w:tcPr>
          <w:p w14:paraId="5C9E19DD" w14:textId="77777777" w:rsidR="00A60341" w:rsidRDefault="00A60341" w:rsidP="00573306">
            <w:pPr>
              <w:spacing w:line="360" w:lineRule="auto"/>
              <w:jc w:val="both"/>
            </w:pPr>
            <w:r>
              <w:t>HadGEM3-GC31-LL</w:t>
            </w:r>
          </w:p>
        </w:tc>
        <w:tc>
          <w:tcPr>
            <w:tcW w:w="1620" w:type="dxa"/>
          </w:tcPr>
          <w:p w14:paraId="38530EB3" w14:textId="77777777" w:rsidR="00A60341" w:rsidRDefault="00A60341" w:rsidP="00573306">
            <w:pPr>
              <w:spacing w:line="360" w:lineRule="auto"/>
              <w:jc w:val="both"/>
            </w:pPr>
            <w:r>
              <w:t>0.0027</w:t>
            </w:r>
          </w:p>
        </w:tc>
        <w:tc>
          <w:tcPr>
            <w:tcW w:w="2160" w:type="dxa"/>
          </w:tcPr>
          <w:p w14:paraId="6567B394" w14:textId="77777777" w:rsidR="00A60341" w:rsidRDefault="00A60341" w:rsidP="00573306">
            <w:pPr>
              <w:spacing w:line="360" w:lineRule="auto"/>
              <w:jc w:val="both"/>
            </w:pPr>
            <w:r>
              <w:t>0.0028</w:t>
            </w:r>
          </w:p>
        </w:tc>
        <w:tc>
          <w:tcPr>
            <w:tcW w:w="1455" w:type="dxa"/>
          </w:tcPr>
          <w:p w14:paraId="56612AB4" w14:textId="77777777" w:rsidR="00A60341" w:rsidRDefault="00A60341" w:rsidP="00573306">
            <w:pPr>
              <w:spacing w:line="360" w:lineRule="auto"/>
              <w:jc w:val="both"/>
            </w:pPr>
            <w:r>
              <w:t>0.0027</w:t>
            </w:r>
          </w:p>
        </w:tc>
      </w:tr>
      <w:tr w:rsidR="00A60341" w14:paraId="5D1D9F0B" w14:textId="77777777" w:rsidTr="00573306">
        <w:tc>
          <w:tcPr>
            <w:tcW w:w="2245" w:type="dxa"/>
          </w:tcPr>
          <w:p w14:paraId="459B9092" w14:textId="77777777" w:rsidR="00A60341" w:rsidRDefault="00A60341" w:rsidP="00573306">
            <w:pPr>
              <w:spacing w:line="360" w:lineRule="auto"/>
              <w:jc w:val="both"/>
            </w:pPr>
            <w:r>
              <w:t>IPSL-CM6A-LR</w:t>
            </w:r>
          </w:p>
        </w:tc>
        <w:tc>
          <w:tcPr>
            <w:tcW w:w="1620" w:type="dxa"/>
          </w:tcPr>
          <w:p w14:paraId="7C0618A9" w14:textId="77777777" w:rsidR="00A60341" w:rsidRDefault="00A60341" w:rsidP="00573306">
            <w:pPr>
              <w:spacing w:line="360" w:lineRule="auto"/>
              <w:jc w:val="both"/>
            </w:pPr>
            <w:r>
              <w:t>0.0042</w:t>
            </w:r>
          </w:p>
        </w:tc>
        <w:tc>
          <w:tcPr>
            <w:tcW w:w="2160" w:type="dxa"/>
          </w:tcPr>
          <w:p w14:paraId="10ED139E" w14:textId="77777777" w:rsidR="00A60341" w:rsidRDefault="00A60341" w:rsidP="00573306">
            <w:pPr>
              <w:spacing w:line="360" w:lineRule="auto"/>
              <w:jc w:val="both"/>
            </w:pPr>
          </w:p>
        </w:tc>
        <w:tc>
          <w:tcPr>
            <w:tcW w:w="1455" w:type="dxa"/>
          </w:tcPr>
          <w:p w14:paraId="72165090" w14:textId="77777777" w:rsidR="00A60341" w:rsidRDefault="00A60341" w:rsidP="00573306">
            <w:pPr>
              <w:spacing w:line="360" w:lineRule="auto"/>
              <w:jc w:val="both"/>
            </w:pPr>
            <w:r>
              <w:t>0.0034</w:t>
            </w:r>
          </w:p>
        </w:tc>
      </w:tr>
      <w:tr w:rsidR="00A60341" w14:paraId="146ECDC7" w14:textId="77777777" w:rsidTr="00573306">
        <w:tc>
          <w:tcPr>
            <w:tcW w:w="2245" w:type="dxa"/>
          </w:tcPr>
          <w:p w14:paraId="546B5737" w14:textId="77777777" w:rsidR="00A60341" w:rsidRDefault="00A60341" w:rsidP="00573306">
            <w:pPr>
              <w:spacing w:line="360" w:lineRule="auto"/>
              <w:jc w:val="both"/>
            </w:pPr>
            <w:r>
              <w:t>MIROC6</w:t>
            </w:r>
          </w:p>
        </w:tc>
        <w:tc>
          <w:tcPr>
            <w:tcW w:w="1620" w:type="dxa"/>
          </w:tcPr>
          <w:p w14:paraId="34FDBA3D" w14:textId="77777777" w:rsidR="00A60341" w:rsidRDefault="00A60341" w:rsidP="00573306">
            <w:pPr>
              <w:spacing w:line="360" w:lineRule="auto"/>
              <w:jc w:val="both"/>
            </w:pPr>
            <w:r>
              <w:t>0.0037</w:t>
            </w:r>
          </w:p>
        </w:tc>
        <w:tc>
          <w:tcPr>
            <w:tcW w:w="2160" w:type="dxa"/>
          </w:tcPr>
          <w:p w14:paraId="04DE8729" w14:textId="77777777" w:rsidR="00A60341" w:rsidRDefault="00A60341" w:rsidP="00573306">
            <w:pPr>
              <w:spacing w:line="360" w:lineRule="auto"/>
              <w:jc w:val="both"/>
            </w:pPr>
            <w:r>
              <w:t>0.0036</w:t>
            </w:r>
          </w:p>
        </w:tc>
        <w:tc>
          <w:tcPr>
            <w:tcW w:w="1455" w:type="dxa"/>
          </w:tcPr>
          <w:p w14:paraId="67F3F0EE" w14:textId="77777777" w:rsidR="00A60341" w:rsidRDefault="00A60341" w:rsidP="00573306">
            <w:pPr>
              <w:spacing w:line="360" w:lineRule="auto"/>
              <w:jc w:val="both"/>
            </w:pPr>
            <w:r>
              <w:t>0.0035</w:t>
            </w:r>
          </w:p>
        </w:tc>
      </w:tr>
      <w:tr w:rsidR="00A60341" w14:paraId="43AEB25F" w14:textId="77777777" w:rsidTr="00573306">
        <w:tc>
          <w:tcPr>
            <w:tcW w:w="2245" w:type="dxa"/>
          </w:tcPr>
          <w:p w14:paraId="79D913AC" w14:textId="77777777" w:rsidR="00A60341" w:rsidRDefault="00A60341" w:rsidP="00573306">
            <w:pPr>
              <w:spacing w:line="360" w:lineRule="auto"/>
              <w:jc w:val="both"/>
            </w:pPr>
            <w:r>
              <w:t>MIROC-ES2L</w:t>
            </w:r>
          </w:p>
        </w:tc>
        <w:tc>
          <w:tcPr>
            <w:tcW w:w="1620" w:type="dxa"/>
          </w:tcPr>
          <w:p w14:paraId="17D49929" w14:textId="77777777" w:rsidR="00A60341" w:rsidRDefault="00A60341" w:rsidP="00573306">
            <w:pPr>
              <w:spacing w:line="360" w:lineRule="auto"/>
              <w:jc w:val="both"/>
            </w:pPr>
            <w:r>
              <w:t>0.0039</w:t>
            </w:r>
          </w:p>
        </w:tc>
        <w:tc>
          <w:tcPr>
            <w:tcW w:w="2160" w:type="dxa"/>
          </w:tcPr>
          <w:p w14:paraId="52046E1E" w14:textId="77777777" w:rsidR="00A60341" w:rsidRDefault="00A60341" w:rsidP="00573306">
            <w:pPr>
              <w:spacing w:line="360" w:lineRule="auto"/>
              <w:jc w:val="both"/>
            </w:pPr>
            <w:r>
              <w:t>0.0039</w:t>
            </w:r>
          </w:p>
        </w:tc>
        <w:tc>
          <w:tcPr>
            <w:tcW w:w="1455" w:type="dxa"/>
          </w:tcPr>
          <w:p w14:paraId="0F0165E5" w14:textId="77777777" w:rsidR="00A60341" w:rsidRDefault="00A60341" w:rsidP="00573306">
            <w:pPr>
              <w:spacing w:line="360" w:lineRule="auto"/>
              <w:jc w:val="both"/>
            </w:pPr>
            <w:r>
              <w:t>0.0041</w:t>
            </w:r>
          </w:p>
        </w:tc>
      </w:tr>
    </w:tbl>
    <w:p w14:paraId="1FFDB87C" w14:textId="77777777" w:rsidR="00A60341" w:rsidRPr="00D26AA1" w:rsidRDefault="00A60341" w:rsidP="00A60341">
      <w:pPr>
        <w:suppressLineNumbers/>
        <w:spacing w:line="360" w:lineRule="auto"/>
        <w:jc w:val="both"/>
      </w:pPr>
    </w:p>
    <w:p w14:paraId="639B3BF2" w14:textId="77777777" w:rsidR="00A60341" w:rsidRPr="000A5A77" w:rsidRDefault="00A60341" w:rsidP="00A60341">
      <w:pPr>
        <w:spacing w:line="360" w:lineRule="auto"/>
        <w:jc w:val="both"/>
        <w:rPr>
          <w:b/>
          <w:i/>
        </w:rPr>
      </w:pPr>
      <w:r w:rsidRPr="000A5A77">
        <w:rPr>
          <w:b/>
          <w:i/>
        </w:rPr>
        <w:t xml:space="preserve">Supplementary </w:t>
      </w:r>
      <w:r>
        <w:rPr>
          <w:b/>
          <w:i/>
        </w:rPr>
        <w:t>Table 3</w:t>
      </w:r>
      <w:r w:rsidRPr="000A5A77">
        <w:rPr>
          <w:b/>
          <w:i/>
        </w:rPr>
        <w:t xml:space="preserve">. </w:t>
      </w:r>
      <w:r>
        <w:rPr>
          <w:i/>
        </w:rPr>
        <w:t xml:space="preserve">Values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μ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i/>
        </w:rPr>
        <w:t>(N/</w:t>
      </w:r>
      <w:r w:rsidRPr="007F1CD8">
        <w:rPr>
          <w:i/>
        </w:rPr>
        <w:t>m</w:t>
      </w:r>
      <w:r w:rsidRPr="007F1CD8">
        <w:rPr>
          <w:i/>
          <w:vertAlign w:val="superscript"/>
        </w:rPr>
        <w:t>2</w:t>
      </w:r>
      <w:r>
        <w:rPr>
          <w:i/>
        </w:rPr>
        <w:t>/</w:t>
      </w:r>
      <w:proofErr w:type="spellStart"/>
      <w:r w:rsidRPr="007F1CD8">
        <w:rPr>
          <w:i/>
          <w:vertAlign w:val="superscript"/>
        </w:rPr>
        <w:t>o</w:t>
      </w:r>
      <w:r>
        <w:rPr>
          <w:i/>
        </w:rPr>
        <w:t>C</w:t>
      </w:r>
      <w:proofErr w:type="spellEnd"/>
      <w:r>
        <w:rPr>
          <w:i/>
        </w:rPr>
        <w:t xml:space="preserve">) calculated for the total range of SST anomalies </w:t>
      </w:r>
    </w:p>
    <w:p w14:paraId="55579704" w14:textId="77777777" w:rsidR="00A60341" w:rsidRPr="000A5A77" w:rsidRDefault="00A60341" w:rsidP="00A60341">
      <w:pPr>
        <w:spacing w:line="360" w:lineRule="auto"/>
        <w:jc w:val="both"/>
        <w:rPr>
          <w:color w:val="FF0000"/>
        </w:rPr>
      </w:pPr>
    </w:p>
    <w:p w14:paraId="7544AE57" w14:textId="77777777" w:rsidR="00496758" w:rsidRDefault="00496758" w:rsidP="00A60341">
      <w:pPr>
        <w:suppressLineNumbers/>
      </w:pPr>
    </w:p>
    <w:sectPr w:rsidR="00496758" w:rsidSect="00A60341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2551358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1EF3EB" w14:textId="77777777" w:rsidR="00AF40E2" w:rsidRDefault="00A60341" w:rsidP="00F51C3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8044BA" w14:textId="77777777" w:rsidR="00AF40E2" w:rsidRDefault="00A60341" w:rsidP="00EF365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1161060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8021B4" w14:textId="77777777" w:rsidR="00AF40E2" w:rsidRDefault="00A60341" w:rsidP="00F51C3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19</w:t>
        </w:r>
        <w:r>
          <w:rPr>
            <w:rStyle w:val="PageNumber"/>
          </w:rPr>
          <w:fldChar w:fldCharType="end"/>
        </w:r>
      </w:p>
    </w:sdtContent>
  </w:sdt>
  <w:p w14:paraId="1299AFF0" w14:textId="77777777" w:rsidR="00AF40E2" w:rsidRDefault="00A60341" w:rsidP="00EF365A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71D2B4" w14:textId="77777777" w:rsidR="00AF40E2" w:rsidRPr="00EF365A" w:rsidRDefault="00A60341">
    <w:pPr>
      <w:pStyle w:val="Header"/>
      <w:rPr>
        <w:i/>
      </w:rPr>
    </w:pPr>
    <w:proofErr w:type="spellStart"/>
    <w:r w:rsidRPr="00EF365A">
      <w:rPr>
        <w:i/>
      </w:rPr>
      <w:t>Heede</w:t>
    </w:r>
    <w:proofErr w:type="spellEnd"/>
    <w:r w:rsidRPr="00EF365A">
      <w:rPr>
        <w:i/>
      </w:rPr>
      <w:t xml:space="preserve"> and </w:t>
    </w:r>
    <w:proofErr w:type="spellStart"/>
    <w:r w:rsidRPr="00EF365A">
      <w:rPr>
        <w:i/>
      </w:rPr>
      <w:t>Fedorov</w:t>
    </w:r>
    <w:proofErr w:type="spellEnd"/>
    <w:r w:rsidRPr="00EF365A">
      <w:rPr>
        <w:i/>
      </w:rPr>
      <w:tab/>
    </w:r>
    <w:r w:rsidRPr="00EF365A">
      <w:rPr>
        <w:i/>
      </w:rPr>
      <w:tab/>
    </w:r>
    <w:r>
      <w:rPr>
        <w:i/>
      </w:rPr>
      <w:t>Understanding ENSO strengthening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41"/>
    <w:rsid w:val="002E3275"/>
    <w:rsid w:val="00496758"/>
    <w:rsid w:val="00A6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FD714"/>
  <w15:chartTrackingRefBased/>
  <w15:docId w15:val="{3CBA3D15-68EE-5849-B03A-2EDA33551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03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0341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03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341"/>
  </w:style>
  <w:style w:type="paragraph" w:styleId="Footer">
    <w:name w:val="footer"/>
    <w:basedOn w:val="Normal"/>
    <w:link w:val="FooterChar"/>
    <w:uiPriority w:val="99"/>
    <w:unhideWhenUsed/>
    <w:rsid w:val="00A603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341"/>
  </w:style>
  <w:style w:type="character" w:styleId="PageNumber">
    <w:name w:val="page number"/>
    <w:basedOn w:val="DefaultParagraphFont"/>
    <w:uiPriority w:val="99"/>
    <w:semiHidden/>
    <w:unhideWhenUsed/>
    <w:rsid w:val="00A60341"/>
  </w:style>
  <w:style w:type="character" w:styleId="LineNumber">
    <w:name w:val="line number"/>
    <w:basedOn w:val="DefaultParagraphFont"/>
    <w:uiPriority w:val="99"/>
    <w:semiHidden/>
    <w:unhideWhenUsed/>
    <w:rsid w:val="00A60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E528CA-3452-9A48-B258-A99F07308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2022-06-03T17:17:00Z</dcterms:created>
  <dcterms:modified xsi:type="dcterms:W3CDTF">2022-06-03T17:18:00Z</dcterms:modified>
</cp:coreProperties>
</file>