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5CB72" w14:textId="5595623C" w:rsidR="00752036" w:rsidRPr="00D55E74" w:rsidRDefault="00752036">
      <w:pPr>
        <w:rPr>
          <w:rFonts w:ascii="Times New Roman" w:eastAsia="宋体" w:hAnsi="Times New Roman" w:cs="Times New Roman"/>
          <w:sz w:val="24"/>
          <w:szCs w:val="24"/>
          <w:lang w:eastAsia="zh-CN"/>
        </w:rPr>
      </w:pPr>
    </w:p>
    <w:p w14:paraId="5EE68B2F" w14:textId="7736B970" w:rsidR="00FC19E0" w:rsidRDefault="0073744D" w:rsidP="004A1A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zh-CN"/>
        </w:rPr>
        <w:drawing>
          <wp:inline distT="0" distB="0" distL="0" distR="0" wp14:anchorId="3682EC5A" wp14:editId="013E5948">
            <wp:extent cx="3147060" cy="554482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554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8724A" w14:textId="18AAFCF8" w:rsidR="00FC19E0" w:rsidRPr="00FC19E0" w:rsidRDefault="007374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Fig. S1. Alignment between the map from WC2 (</w:t>
      </w:r>
      <w:r w:rsidRPr="0073744D">
        <w:rPr>
          <w:rFonts w:ascii="Times New Roman" w:hAnsi="Times New Roman" w:cs="Times New Roman"/>
          <w:sz w:val="24"/>
          <w:szCs w:val="24"/>
        </w:rPr>
        <w:t>sorghum Tx623A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44D"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744D">
        <w:rPr>
          <w:rFonts w:ascii="Times New Roman" w:hAnsi="Times New Roman" w:cs="Times New Roman"/>
          <w:sz w:val="24"/>
          <w:szCs w:val="24"/>
        </w:rPr>
        <w:t>sudangrass</w:t>
      </w:r>
      <w:proofErr w:type="spellEnd"/>
      <w:r w:rsidRPr="0073744D">
        <w:rPr>
          <w:rFonts w:ascii="Times New Roman" w:hAnsi="Times New Roman" w:cs="Times New Roman"/>
          <w:sz w:val="24"/>
          <w:szCs w:val="24"/>
        </w:rPr>
        <w:t xml:space="preserve"> S722</w:t>
      </w:r>
      <w:r>
        <w:rPr>
          <w:rFonts w:ascii="Times New Roman" w:hAnsi="Times New Roman" w:cs="Times New Roman"/>
          <w:sz w:val="24"/>
          <w:szCs w:val="24"/>
        </w:rPr>
        <w:t>; this study) and WC3 (</w:t>
      </w:r>
      <w:r w:rsidRPr="0073744D">
        <w:rPr>
          <w:rFonts w:ascii="Times New Roman" w:hAnsi="Times New Roman" w:cs="Times New Roman"/>
          <w:sz w:val="24"/>
          <w:szCs w:val="24"/>
        </w:rPr>
        <w:t>sorghum Tx623A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44D">
        <w:rPr>
          <w:rFonts w:ascii="Times New Roman" w:hAnsi="Times New Roman" w:cs="Times New Roman"/>
          <w:sz w:val="24"/>
          <w:szCs w:val="24"/>
        </w:rPr>
        <w:t>×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744D">
        <w:rPr>
          <w:rFonts w:ascii="Times New Roman" w:hAnsi="Times New Roman" w:cs="Times New Roman"/>
          <w:sz w:val="24"/>
          <w:szCs w:val="24"/>
        </w:rPr>
        <w:t>sudangrass</w:t>
      </w:r>
      <w:proofErr w:type="spellEnd"/>
      <w:r w:rsidRPr="0073744D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 xml:space="preserve">a; </w:t>
      </w:r>
      <w:proofErr w:type="spellStart"/>
      <w:r>
        <w:rPr>
          <w:rFonts w:ascii="Times New Roman" w:hAnsi="Times New Roman" w:cs="Times New Roman"/>
          <w:sz w:val="24"/>
          <w:szCs w:val="24"/>
        </w:rPr>
        <w:t>Jin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al. 2021) based on 18 shared SNP markers.</w:t>
      </w:r>
    </w:p>
    <w:sectPr w:rsidR="00FC19E0" w:rsidRPr="00FC19E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20782" w14:textId="77777777" w:rsidR="00B605F5" w:rsidRDefault="00B605F5" w:rsidP="002B11EF">
      <w:r>
        <w:separator/>
      </w:r>
    </w:p>
  </w:endnote>
  <w:endnote w:type="continuationSeparator" w:id="0">
    <w:p w14:paraId="759516D2" w14:textId="77777777" w:rsidR="00B605F5" w:rsidRDefault="00B605F5" w:rsidP="002B1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728889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EC0AA5" w14:textId="4F542523" w:rsidR="002B11EF" w:rsidRDefault="002B11EF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5E7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4DB089A" w14:textId="77777777" w:rsidR="002B11EF" w:rsidRDefault="002B11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81C5B" w14:textId="77777777" w:rsidR="00B605F5" w:rsidRDefault="00B605F5" w:rsidP="002B11EF">
      <w:r>
        <w:separator/>
      </w:r>
    </w:p>
  </w:footnote>
  <w:footnote w:type="continuationSeparator" w:id="0">
    <w:p w14:paraId="4EDAC766" w14:textId="77777777" w:rsidR="00B605F5" w:rsidRDefault="00B605F5" w:rsidP="002B1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19E0"/>
    <w:rsid w:val="000F5488"/>
    <w:rsid w:val="00176067"/>
    <w:rsid w:val="002B11EF"/>
    <w:rsid w:val="00493742"/>
    <w:rsid w:val="004A1A3D"/>
    <w:rsid w:val="004C03D9"/>
    <w:rsid w:val="0073744D"/>
    <w:rsid w:val="00752036"/>
    <w:rsid w:val="007E23C7"/>
    <w:rsid w:val="008C54FC"/>
    <w:rsid w:val="00B018E9"/>
    <w:rsid w:val="00B605F5"/>
    <w:rsid w:val="00B803E5"/>
    <w:rsid w:val="00BE4CBF"/>
    <w:rsid w:val="00CB3233"/>
    <w:rsid w:val="00D55E74"/>
    <w:rsid w:val="00E20F32"/>
    <w:rsid w:val="00FC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06B29"/>
  <w15:docId w15:val="{A3142C21-C65C-4B04-B7DC-34F65C402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1EF"/>
    <w:pPr>
      <w:tabs>
        <w:tab w:val="center" w:pos="4680"/>
        <w:tab w:val="right" w:pos="9360"/>
      </w:tabs>
    </w:pPr>
  </w:style>
  <w:style w:type="character" w:customStyle="1" w:styleId="a4">
    <w:name w:val="页眉 字符"/>
    <w:basedOn w:val="a0"/>
    <w:link w:val="a3"/>
    <w:uiPriority w:val="99"/>
    <w:rsid w:val="002B11EF"/>
  </w:style>
  <w:style w:type="paragraph" w:styleId="a5">
    <w:name w:val="footer"/>
    <w:basedOn w:val="a"/>
    <w:link w:val="a6"/>
    <w:uiPriority w:val="99"/>
    <w:unhideWhenUsed/>
    <w:rsid w:val="002B11EF"/>
    <w:pPr>
      <w:tabs>
        <w:tab w:val="center" w:pos="4680"/>
        <w:tab w:val="right" w:pos="9360"/>
      </w:tabs>
    </w:pPr>
  </w:style>
  <w:style w:type="character" w:customStyle="1" w:styleId="a6">
    <w:name w:val="页脚 字符"/>
    <w:basedOn w:val="a0"/>
    <w:link w:val="a5"/>
    <w:uiPriority w:val="99"/>
    <w:rsid w:val="002B11EF"/>
  </w:style>
  <w:style w:type="paragraph" w:styleId="a7">
    <w:name w:val="Balloon Text"/>
    <w:basedOn w:val="a"/>
    <w:link w:val="a8"/>
    <w:uiPriority w:val="99"/>
    <w:semiHidden/>
    <w:unhideWhenUsed/>
    <w:rsid w:val="00D55E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55E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YiHong Wang</dc:creator>
  <cp:lastModifiedBy>tu wenmiao</cp:lastModifiedBy>
  <cp:revision>13</cp:revision>
  <dcterms:created xsi:type="dcterms:W3CDTF">2022-03-11T01:27:00Z</dcterms:created>
  <dcterms:modified xsi:type="dcterms:W3CDTF">2022-04-25T02:24:00Z</dcterms:modified>
</cp:coreProperties>
</file>