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page" w:horzAnchor="margin" w:tblpXSpec="center" w:tblpY="2071"/>
        <w:tblW w:w="6658" w:type="dxa"/>
        <w:tblLayout w:type="fixed"/>
        <w:tblLook w:val="04A0" w:firstRow="1" w:lastRow="0" w:firstColumn="1" w:lastColumn="0" w:noHBand="0" w:noVBand="1"/>
      </w:tblPr>
      <w:tblGrid>
        <w:gridCol w:w="2830"/>
        <w:gridCol w:w="3828"/>
      </w:tblGrid>
      <w:tr w:rsidR="00E9614B" w:rsidRPr="00E63EB9" w:rsidTr="00BE2BA7">
        <w:tc>
          <w:tcPr>
            <w:tcW w:w="2830" w:type="dxa"/>
          </w:tcPr>
          <w:p w:rsidR="00E9614B" w:rsidRPr="00E63EB9" w:rsidRDefault="00E9614B" w:rsidP="00BE2BA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63EB9">
              <w:rPr>
                <w:rFonts w:ascii="Times New Roman" w:hAnsi="Times New Roman" w:cs="Times New Roman"/>
                <w:b/>
                <w:lang w:val="en-US"/>
              </w:rPr>
              <w:t>Network</w:t>
            </w:r>
          </w:p>
        </w:tc>
        <w:tc>
          <w:tcPr>
            <w:tcW w:w="3828" w:type="dxa"/>
          </w:tcPr>
          <w:p w:rsidR="00E9614B" w:rsidRPr="00E63EB9" w:rsidRDefault="00E9614B" w:rsidP="00BE2BA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63EB9">
              <w:rPr>
                <w:rFonts w:ascii="Times New Roman" w:hAnsi="Times New Roman" w:cs="Times New Roman"/>
                <w:b/>
                <w:lang w:val="en-US"/>
              </w:rPr>
              <w:t>Areas</w:t>
            </w:r>
          </w:p>
        </w:tc>
      </w:tr>
      <w:tr w:rsidR="00E9614B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9614B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Fronto-parietal</w:t>
            </w:r>
            <w:r w:rsidR="00361E89">
              <w:rPr>
                <w:rFonts w:ascii="Times New Roman" w:hAnsi="Times New Roman" w:cs="Times New Roman"/>
                <w:lang w:val="en-US"/>
              </w:rPr>
              <w:t xml:space="preserve"> FPN</w:t>
            </w:r>
          </w:p>
        </w:tc>
        <w:tc>
          <w:tcPr>
            <w:tcW w:w="3828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9614B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frontal superior cortex L</w:t>
            </w:r>
          </w:p>
        </w:tc>
      </w:tr>
      <w:tr w:rsidR="00E9614B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frontal superior cortex R</w:t>
            </w:r>
          </w:p>
        </w:tc>
      </w:tr>
      <w:tr w:rsidR="00E9614B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frontal middle cortex L</w:t>
            </w:r>
          </w:p>
        </w:tc>
      </w:tr>
      <w:tr w:rsidR="00E9614B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frontal middle cortex R</w:t>
            </w:r>
          </w:p>
        </w:tc>
      </w:tr>
      <w:tr w:rsidR="00E9614B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parietal superior cortex L</w:t>
            </w:r>
          </w:p>
        </w:tc>
      </w:tr>
      <w:tr w:rsidR="00E9614B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parietal superior cortex R</w:t>
            </w:r>
          </w:p>
        </w:tc>
      </w:tr>
      <w:tr w:rsidR="00E9614B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Salience</w:t>
            </w:r>
            <w:r w:rsidR="00361E89">
              <w:rPr>
                <w:rFonts w:ascii="Times New Roman" w:hAnsi="Times New Roman" w:cs="Times New Roman"/>
                <w:lang w:val="en-US"/>
              </w:rPr>
              <w:t xml:space="preserve">  SN</w:t>
            </w:r>
          </w:p>
        </w:tc>
        <w:tc>
          <w:tcPr>
            <w:tcW w:w="3828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9614B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insula L</w:t>
            </w:r>
          </w:p>
        </w:tc>
      </w:tr>
      <w:tr w:rsidR="00E9614B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insula R</w:t>
            </w:r>
          </w:p>
        </w:tc>
      </w:tr>
      <w:tr w:rsidR="00E9614B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anterior cingulate L</w:t>
            </w:r>
          </w:p>
        </w:tc>
      </w:tr>
      <w:tr w:rsidR="00E9614B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anterior cingulate R</w:t>
            </w:r>
          </w:p>
        </w:tc>
      </w:tr>
      <w:tr w:rsidR="00E9614B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amygdala L</w:t>
            </w:r>
          </w:p>
        </w:tc>
      </w:tr>
      <w:tr w:rsidR="00E9614B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amygdala R</w:t>
            </w:r>
          </w:p>
        </w:tc>
      </w:tr>
      <w:tr w:rsidR="00E9614B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Cingulo-opercular</w:t>
            </w:r>
            <w:r w:rsidR="00361E89">
              <w:rPr>
                <w:rFonts w:ascii="Times New Roman" w:hAnsi="Times New Roman" w:cs="Times New Roman"/>
                <w:lang w:val="en-US"/>
              </w:rPr>
              <w:t xml:space="preserve">  CON</w:t>
            </w:r>
          </w:p>
        </w:tc>
        <w:tc>
          <w:tcPr>
            <w:tcW w:w="3828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9614B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middle cingulate L</w:t>
            </w:r>
          </w:p>
        </w:tc>
      </w:tr>
      <w:tr w:rsidR="00E9614B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middle cingulate R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 w:rsidRPr="00BE2BA7">
              <w:rPr>
                <w:rFonts w:ascii="Times New Roman" w:hAnsi="Times New Roman" w:cs="Times New Roman"/>
                <w:lang w:val="en-US"/>
              </w:rPr>
              <w:t>frontal inferior operculum L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 w:rsidRPr="00BE2BA7">
              <w:rPr>
                <w:rFonts w:ascii="Times New Roman" w:hAnsi="Times New Roman" w:cs="Times New Roman"/>
                <w:lang w:val="en-US"/>
              </w:rPr>
              <w:t>frontal inferior operculum R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E2BA7">
              <w:rPr>
                <w:rFonts w:ascii="Times New Roman" w:hAnsi="Times New Roman" w:cs="Times New Roman"/>
                <w:lang w:val="en-US"/>
              </w:rPr>
              <w:t>Rolandic</w:t>
            </w:r>
            <w:proofErr w:type="spellEnd"/>
            <w:r w:rsidRPr="00BE2BA7">
              <w:rPr>
                <w:rFonts w:ascii="Times New Roman" w:hAnsi="Times New Roman" w:cs="Times New Roman"/>
                <w:lang w:val="en-US"/>
              </w:rPr>
              <w:t xml:space="preserve"> operculum L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E2BA7">
              <w:rPr>
                <w:rFonts w:ascii="Times New Roman" w:hAnsi="Times New Roman" w:cs="Times New Roman"/>
                <w:lang w:val="en-US"/>
              </w:rPr>
              <w:t>Rolandic</w:t>
            </w:r>
            <w:proofErr w:type="spellEnd"/>
            <w:r w:rsidRPr="00BE2BA7">
              <w:rPr>
                <w:rFonts w:ascii="Times New Roman" w:hAnsi="Times New Roman" w:cs="Times New Roman"/>
                <w:lang w:val="en-US"/>
              </w:rPr>
              <w:t xml:space="preserve"> operculum R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 w:rsidRPr="00BE2BA7">
              <w:rPr>
                <w:rFonts w:ascii="Times New Roman" w:hAnsi="Times New Roman" w:cs="Times New Roman"/>
                <w:lang w:val="en-US"/>
              </w:rPr>
              <w:t>thalamus L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 w:rsidRPr="00BE2BA7">
              <w:rPr>
                <w:rFonts w:ascii="Times New Roman" w:hAnsi="Times New Roman" w:cs="Times New Roman"/>
                <w:lang w:val="en-US"/>
              </w:rPr>
              <w:t>thalamus R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Default-mode</w:t>
            </w:r>
            <w:r w:rsidR="00361E89">
              <w:rPr>
                <w:rFonts w:ascii="Times New Roman" w:hAnsi="Times New Roman" w:cs="Times New Roman"/>
                <w:lang w:val="en-US"/>
              </w:rPr>
              <w:t xml:space="preserve">  DMN</w:t>
            </w: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 w:rsidRPr="00BE2BA7">
              <w:rPr>
                <w:rFonts w:ascii="Times New Roman" w:hAnsi="Times New Roman" w:cs="Times New Roman"/>
                <w:lang w:val="en-US"/>
              </w:rPr>
              <w:t>posterior cingulate L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 w:rsidRPr="00BE2BA7">
              <w:rPr>
                <w:rFonts w:ascii="Times New Roman" w:hAnsi="Times New Roman" w:cs="Times New Roman"/>
                <w:lang w:val="en-US"/>
              </w:rPr>
              <w:t>posterior cingulate R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E2BA7">
              <w:rPr>
                <w:rFonts w:ascii="Times New Roman" w:hAnsi="Times New Roman" w:cs="Times New Roman"/>
                <w:lang w:val="en-US"/>
              </w:rPr>
              <w:t>precuneus</w:t>
            </w:r>
            <w:proofErr w:type="spellEnd"/>
            <w:r w:rsidRPr="00BE2BA7">
              <w:rPr>
                <w:rFonts w:ascii="Times New Roman" w:hAnsi="Times New Roman" w:cs="Times New Roman"/>
                <w:lang w:val="en-US"/>
              </w:rPr>
              <w:t xml:space="preserve"> L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E2BA7">
              <w:rPr>
                <w:rFonts w:ascii="Times New Roman" w:hAnsi="Times New Roman" w:cs="Times New Roman"/>
                <w:lang w:val="en-US"/>
              </w:rPr>
              <w:t>precuneus</w:t>
            </w:r>
            <w:proofErr w:type="spellEnd"/>
            <w:r w:rsidRPr="00BE2BA7">
              <w:rPr>
                <w:rFonts w:ascii="Times New Roman" w:hAnsi="Times New Roman" w:cs="Times New Roman"/>
                <w:lang w:val="en-US"/>
              </w:rPr>
              <w:t xml:space="preserve"> R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 w:rsidRPr="00BE2BA7">
              <w:rPr>
                <w:rFonts w:ascii="Times New Roman" w:hAnsi="Times New Roman" w:cs="Times New Roman"/>
                <w:lang w:val="en-US"/>
              </w:rPr>
              <w:t>inferior parietal cortex L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 w:rsidRPr="00BE2BA7">
              <w:rPr>
                <w:rFonts w:ascii="Times New Roman" w:hAnsi="Times New Roman" w:cs="Times New Roman"/>
                <w:lang w:val="en-US"/>
              </w:rPr>
              <w:t>inferior parietal cortex R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 w:rsidRPr="00BE2BA7">
              <w:rPr>
                <w:rFonts w:ascii="Times New Roman" w:hAnsi="Times New Roman" w:cs="Times New Roman"/>
                <w:lang w:val="en-US"/>
              </w:rPr>
              <w:t>middle temporal cortex L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 w:rsidRPr="00BE2BA7">
              <w:rPr>
                <w:rFonts w:ascii="Times New Roman" w:hAnsi="Times New Roman" w:cs="Times New Roman"/>
                <w:lang w:val="en-US"/>
              </w:rPr>
              <w:t>middle temporal cortex R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 w:rsidRPr="00BE2BA7">
              <w:rPr>
                <w:rFonts w:ascii="Times New Roman" w:hAnsi="Times New Roman" w:cs="Times New Roman"/>
                <w:lang w:val="en-US"/>
              </w:rPr>
              <w:t>frontal superior-medial cortex L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 w:rsidRPr="00BE2BA7">
              <w:rPr>
                <w:rFonts w:ascii="Times New Roman" w:hAnsi="Times New Roman" w:cs="Times New Roman"/>
                <w:lang w:val="en-US"/>
              </w:rPr>
              <w:t>frontal superior-medial cortex R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 w:rsidRPr="00BE2BA7">
              <w:rPr>
                <w:rFonts w:ascii="Times New Roman" w:hAnsi="Times New Roman" w:cs="Times New Roman"/>
                <w:lang w:val="en-US"/>
              </w:rPr>
              <w:t>frontal orbital-medial cortex L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 w:rsidRPr="00BE2BA7">
              <w:rPr>
                <w:rFonts w:ascii="Times New Roman" w:hAnsi="Times New Roman" w:cs="Times New Roman"/>
                <w:lang w:val="en-US"/>
              </w:rPr>
              <w:t>frontal orbital-medial cortex R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E2BA7">
              <w:rPr>
                <w:rFonts w:ascii="Times New Roman" w:hAnsi="Times New Roman" w:cs="Times New Roman"/>
                <w:lang w:val="en-US"/>
              </w:rPr>
              <w:t>parahippocampal</w:t>
            </w:r>
            <w:proofErr w:type="spellEnd"/>
            <w:r w:rsidRPr="00BE2BA7">
              <w:rPr>
                <w:rFonts w:ascii="Times New Roman" w:hAnsi="Times New Roman" w:cs="Times New Roman"/>
                <w:lang w:val="en-US"/>
              </w:rPr>
              <w:t xml:space="preserve"> L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E2BA7">
              <w:rPr>
                <w:rFonts w:ascii="Times New Roman" w:hAnsi="Times New Roman" w:cs="Times New Roman"/>
                <w:lang w:val="en-US"/>
              </w:rPr>
              <w:t>parahippocampal</w:t>
            </w:r>
            <w:proofErr w:type="spellEnd"/>
            <w:r w:rsidRPr="00BE2BA7">
              <w:rPr>
                <w:rFonts w:ascii="Times New Roman" w:hAnsi="Times New Roman" w:cs="Times New Roman"/>
                <w:lang w:val="en-US"/>
              </w:rPr>
              <w:t xml:space="preserve"> R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Sensory-Motor</w:t>
            </w:r>
            <w:r w:rsidR="00361E89">
              <w:rPr>
                <w:rFonts w:ascii="Times New Roman" w:hAnsi="Times New Roman" w:cs="Times New Roman"/>
                <w:lang w:val="en-US"/>
              </w:rPr>
              <w:t xml:space="preserve">  SMN</w:t>
            </w: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 w:rsidRPr="00BE2BA7">
              <w:rPr>
                <w:rFonts w:ascii="Times New Roman" w:hAnsi="Times New Roman" w:cs="Times New Roman"/>
                <w:lang w:val="en-US"/>
              </w:rPr>
              <w:t>precentral L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 w:rsidRPr="00BE2BA7">
              <w:rPr>
                <w:rFonts w:ascii="Times New Roman" w:hAnsi="Times New Roman" w:cs="Times New Roman"/>
                <w:lang w:val="en-US"/>
              </w:rPr>
              <w:t>precentral R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 w:rsidRPr="00BE2BA7">
              <w:rPr>
                <w:rFonts w:ascii="Times New Roman" w:hAnsi="Times New Roman" w:cs="Times New Roman"/>
                <w:lang w:val="en-US"/>
              </w:rPr>
              <w:t>postcentral L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 w:rsidRPr="00BE2BA7">
              <w:rPr>
                <w:rFonts w:ascii="Times New Roman" w:hAnsi="Times New Roman" w:cs="Times New Roman"/>
                <w:lang w:val="en-US"/>
              </w:rPr>
              <w:t>postcentral R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 w:rsidRPr="00BE2BA7">
              <w:rPr>
                <w:rFonts w:ascii="Times New Roman" w:hAnsi="Times New Roman" w:cs="Times New Roman"/>
                <w:lang w:val="en-US"/>
              </w:rPr>
              <w:t>paracentral lobule L</w:t>
            </w:r>
          </w:p>
        </w:tc>
      </w:tr>
      <w:tr w:rsidR="00E9614B" w:rsidRPr="00BE2BA7" w:rsidTr="00BE2BA7">
        <w:tc>
          <w:tcPr>
            <w:tcW w:w="2830" w:type="dxa"/>
          </w:tcPr>
          <w:p w:rsidR="00E9614B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8" w:type="dxa"/>
          </w:tcPr>
          <w:p w:rsidR="00E9614B" w:rsidRPr="00BE2BA7" w:rsidRDefault="00E9614B" w:rsidP="00BE2BA7">
            <w:pPr>
              <w:rPr>
                <w:rFonts w:ascii="Times New Roman" w:hAnsi="Times New Roman" w:cs="Times New Roman"/>
                <w:lang w:val="en-US"/>
              </w:rPr>
            </w:pPr>
            <w:r w:rsidRPr="00BE2BA7">
              <w:rPr>
                <w:rFonts w:ascii="Times New Roman" w:hAnsi="Times New Roman" w:cs="Times New Roman"/>
                <w:lang w:val="en-US"/>
              </w:rPr>
              <w:t>paracentral lobule R</w:t>
            </w:r>
          </w:p>
        </w:tc>
      </w:tr>
    </w:tbl>
    <w:p w:rsidR="00191896" w:rsidRDefault="00BE2BA7" w:rsidP="00BE2BA7">
      <w:pPr>
        <w:jc w:val="center"/>
        <w:rPr>
          <w:rFonts w:ascii="Times New Roman" w:hAnsi="Times New Roman" w:cs="Times New Roman"/>
          <w:b/>
          <w:lang w:val="en-US"/>
        </w:rPr>
      </w:pPr>
      <w:r w:rsidRPr="00BE2BA7">
        <w:rPr>
          <w:rFonts w:ascii="Times New Roman" w:hAnsi="Times New Roman" w:cs="Times New Roman"/>
          <w:b/>
          <w:lang w:val="en-US"/>
        </w:rPr>
        <w:t>Supplementary material</w:t>
      </w:r>
    </w:p>
    <w:p w:rsidR="00BE2BA7" w:rsidRPr="00BE2BA7" w:rsidRDefault="00BE2BA7" w:rsidP="00BE2BA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Table S1.</w:t>
      </w:r>
      <w:r>
        <w:rPr>
          <w:rFonts w:ascii="Times New Roman" w:hAnsi="Times New Roman" w:cs="Times New Roman"/>
          <w:lang w:val="en-US"/>
        </w:rPr>
        <w:t xml:space="preserve"> </w:t>
      </w:r>
      <w:r w:rsidRPr="00BE2BA7">
        <w:rPr>
          <w:rFonts w:ascii="Times New Roman" w:hAnsi="Times New Roman" w:cs="Times New Roman"/>
          <w:lang w:val="en-US"/>
        </w:rPr>
        <w:t xml:space="preserve">A set </w:t>
      </w:r>
      <w:r>
        <w:rPr>
          <w:rFonts w:ascii="Times New Roman" w:hAnsi="Times New Roman" w:cs="Times New Roman"/>
          <w:lang w:val="en-US"/>
        </w:rPr>
        <w:t>of neural structures belonging to</w:t>
      </w:r>
      <w:bookmarkStart w:id="0" w:name="_GoBack"/>
      <w:bookmarkEnd w:id="0"/>
      <w:r w:rsidRPr="00BE2BA7">
        <w:rPr>
          <w:rFonts w:ascii="Times New Roman" w:hAnsi="Times New Roman" w:cs="Times New Roman"/>
          <w:lang w:val="en-US"/>
        </w:rPr>
        <w:t xml:space="preserve"> the analyzed functional networks.</w:t>
      </w:r>
    </w:p>
    <w:p w:rsidR="00BE2BA7" w:rsidRDefault="00BE2BA7" w:rsidP="00BE2BA7">
      <w:pPr>
        <w:jc w:val="center"/>
        <w:rPr>
          <w:rFonts w:ascii="Times New Roman" w:hAnsi="Times New Roman" w:cs="Times New Roman"/>
          <w:b/>
          <w:lang w:val="en-US"/>
        </w:rPr>
      </w:pPr>
    </w:p>
    <w:p w:rsidR="00BE2BA7" w:rsidRPr="00BE2BA7" w:rsidRDefault="00BE2BA7" w:rsidP="00BE2BA7">
      <w:pPr>
        <w:jc w:val="center"/>
        <w:rPr>
          <w:rFonts w:ascii="Times New Roman" w:hAnsi="Times New Roman" w:cs="Times New Roman"/>
          <w:b/>
          <w:lang w:val="en-US"/>
        </w:rPr>
      </w:pPr>
    </w:p>
    <w:sectPr w:rsidR="00BE2BA7" w:rsidRPr="00BE2BA7" w:rsidSect="00BE2BA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14B"/>
    <w:rsid w:val="00080672"/>
    <w:rsid w:val="00191896"/>
    <w:rsid w:val="00361E89"/>
    <w:rsid w:val="00BE2BA7"/>
    <w:rsid w:val="00E9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2B338-85D5-4636-9809-B17400BB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61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96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Krukow</dc:creator>
  <cp:keywords/>
  <dc:description/>
  <cp:lastModifiedBy>Paweł Krukow</cp:lastModifiedBy>
  <cp:revision>2</cp:revision>
  <dcterms:created xsi:type="dcterms:W3CDTF">2022-06-05T12:00:00Z</dcterms:created>
  <dcterms:modified xsi:type="dcterms:W3CDTF">2022-06-05T12:00:00Z</dcterms:modified>
</cp:coreProperties>
</file>