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CD8C5" w14:textId="0BC683A0" w:rsidR="002A7474" w:rsidRPr="00845FC5" w:rsidRDefault="002A7474" w:rsidP="002A7474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D91892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="002831F7">
        <w:rPr>
          <w:rFonts w:ascii="Times New Roman" w:hAnsi="Times New Roman" w:cs="Times New Roman"/>
          <w:b/>
          <w:bCs/>
        </w:rPr>
        <w:t>6</w:t>
      </w:r>
      <w:r w:rsidRPr="00845FC5">
        <w:rPr>
          <w:rFonts w:ascii="Times New Roman" w:hAnsi="Times New Roman" w:cs="Times New Roman"/>
          <w:b/>
          <w:bCs/>
        </w:rPr>
        <w:t xml:space="preserve"> Sensitivity analysis for the association between FGF10 rs339501 and </w:t>
      </w:r>
      <w:r w:rsidR="002831F7">
        <w:rPr>
          <w:rFonts w:ascii="Times New Roman" w:hAnsi="Times New Roman" w:cs="Times New Roman"/>
          <w:b/>
          <w:bCs/>
        </w:rPr>
        <w:t>extreme</w:t>
      </w:r>
      <w:r>
        <w:rPr>
          <w:rFonts w:ascii="Times New Roman" w:hAnsi="Times New Roman" w:cs="Times New Roman"/>
          <w:b/>
          <w:bCs/>
        </w:rPr>
        <w:t xml:space="preserve"> </w:t>
      </w:r>
      <w:r w:rsidRPr="00845FC5">
        <w:rPr>
          <w:rFonts w:ascii="Times New Roman" w:hAnsi="Times New Roman" w:cs="Times New Roman"/>
          <w:b/>
          <w:bCs/>
        </w:rPr>
        <w:t>myopia</w:t>
      </w:r>
    </w:p>
    <w:p w14:paraId="1EC4D203" w14:textId="7777777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7FB98BC3" w14:textId="5C7DCDE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510F2D" wp14:editId="3BC6B1CA">
            <wp:extent cx="4524375" cy="30099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3AD68" w14:textId="77777777" w:rsidR="002A747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3590221C" w14:textId="0C69D684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3573A1A" wp14:editId="37181C93">
            <wp:extent cx="4524375" cy="30099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94FE7" w14:textId="7777777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49FB58EA" w14:textId="3D101B8D" w:rsidR="002A7474" w:rsidRPr="004F1414" w:rsidRDefault="002831F7" w:rsidP="002A74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DFDC531" wp14:editId="76CE50BB">
            <wp:extent cx="4524375" cy="30099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ED68F" w14:textId="7777777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64CA05B6" w14:textId="1A54D663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3B141AC" wp14:editId="58A2C932">
            <wp:extent cx="4524375" cy="30099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A082F" w14:textId="7777777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7428D095" w14:textId="35706D1F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51702D2" wp14:editId="573A0A85">
            <wp:extent cx="4524375" cy="30099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D857" w14:textId="77777777" w:rsidR="002A7474" w:rsidRPr="004F1414" w:rsidRDefault="002A7474" w:rsidP="002A747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5AD91F54" w14:textId="77777777" w:rsidR="002A7474" w:rsidRDefault="002A7474"/>
    <w:sectPr w:rsidR="002A7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37766" w14:textId="77777777" w:rsidR="0078015B" w:rsidRDefault="0078015B" w:rsidP="00D91892">
      <w:r>
        <w:separator/>
      </w:r>
    </w:p>
  </w:endnote>
  <w:endnote w:type="continuationSeparator" w:id="0">
    <w:p w14:paraId="4A1C94E6" w14:textId="77777777" w:rsidR="0078015B" w:rsidRDefault="0078015B" w:rsidP="00D91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1306F" w14:textId="77777777" w:rsidR="0078015B" w:rsidRDefault="0078015B" w:rsidP="00D91892">
      <w:r>
        <w:separator/>
      </w:r>
    </w:p>
  </w:footnote>
  <w:footnote w:type="continuationSeparator" w:id="0">
    <w:p w14:paraId="45D8E137" w14:textId="77777777" w:rsidR="0078015B" w:rsidRDefault="0078015B" w:rsidP="00D91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474"/>
    <w:rsid w:val="002831F7"/>
    <w:rsid w:val="002A7474"/>
    <w:rsid w:val="0078015B"/>
    <w:rsid w:val="00D9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F51D77"/>
  <w15:chartTrackingRefBased/>
  <w15:docId w15:val="{0ECDDA9D-561D-4FB7-9111-61112BC3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4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18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18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18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2</cp:revision>
  <dcterms:created xsi:type="dcterms:W3CDTF">2022-02-08T03:58:00Z</dcterms:created>
  <dcterms:modified xsi:type="dcterms:W3CDTF">2022-06-02T14:16:00Z</dcterms:modified>
</cp:coreProperties>
</file>