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A2785" w14:textId="51CCD6CB" w:rsidR="001A6046" w:rsidRDefault="001A6046" w:rsidP="00922D23">
      <w:pPr>
        <w:pStyle w:val="MODSIMAuthorNames"/>
        <w:rPr>
          <w:bCs/>
          <w:kern w:val="28"/>
          <w:szCs w:val="22"/>
        </w:rPr>
      </w:pPr>
      <w:r w:rsidRPr="00915B58">
        <w:rPr>
          <w:bCs/>
          <w:kern w:val="28"/>
          <w:szCs w:val="22"/>
        </w:rPr>
        <w:t xml:space="preserve">Sea Surface Temperature Predictability at the interface between oceanographic modelling and machine learning  </w:t>
      </w:r>
    </w:p>
    <w:p w14:paraId="3A591DA9" w14:textId="63102449" w:rsidR="00396D13" w:rsidRDefault="00396D13" w:rsidP="00922D23">
      <w:pPr>
        <w:pStyle w:val="MODSIMAuthorNames"/>
        <w:rPr>
          <w:bCs/>
          <w:kern w:val="28"/>
          <w:szCs w:val="22"/>
        </w:rPr>
      </w:pPr>
      <w:r>
        <w:rPr>
          <w:bCs/>
          <w:kern w:val="28"/>
          <w:szCs w:val="22"/>
        </w:rPr>
        <w:t>Supplementary Material</w:t>
      </w:r>
    </w:p>
    <w:p w14:paraId="0E47E791" w14:textId="30C20E74" w:rsidR="00AB7453" w:rsidRDefault="00AB7453" w:rsidP="00AB7453">
      <w:pPr>
        <w:pStyle w:val="PlainText"/>
        <w:rPr>
          <w:rFonts w:ascii="Times New Roman" w:hAnsi="Times New Roman" w:cs="Times New Roman"/>
          <w:sz w:val="24"/>
          <w:szCs w:val="24"/>
        </w:rPr>
      </w:pPr>
      <w:r>
        <w:rPr>
          <w:rFonts w:ascii="Times New Roman" w:hAnsi="Times New Roman" w:cs="Times New Roman"/>
          <w:sz w:val="24"/>
          <w:szCs w:val="24"/>
        </w:rPr>
        <w:t>Fabio</w:t>
      </w:r>
      <w:r w:rsidRPr="002D17C4">
        <w:rPr>
          <w:rFonts w:ascii="Times New Roman" w:hAnsi="Times New Roman" w:cs="Times New Roman"/>
          <w:sz w:val="24"/>
          <w:szCs w:val="24"/>
        </w:rPr>
        <w:t xml:space="preserve"> Boschetti</w:t>
      </w:r>
      <w:r w:rsidRPr="005D1565">
        <w:rPr>
          <w:rFonts w:ascii="Times New Roman" w:hAnsi="Times New Roman" w:cs="Times New Roman"/>
          <w:sz w:val="24"/>
          <w:szCs w:val="24"/>
          <w:vertAlign w:val="superscript"/>
        </w:rPr>
        <w:t>1</w:t>
      </w:r>
      <w:r w:rsidR="00C67B04">
        <w:rPr>
          <w:rFonts w:ascii="Times New Roman" w:hAnsi="Times New Roman" w:cs="Times New Roman"/>
          <w:sz w:val="24"/>
          <w:szCs w:val="24"/>
          <w:vertAlign w:val="superscript"/>
        </w:rPr>
        <w:t>*</w:t>
      </w:r>
      <w:r w:rsidRPr="002D17C4">
        <w:rPr>
          <w:rFonts w:ascii="Times New Roman" w:hAnsi="Times New Roman" w:cs="Times New Roman"/>
          <w:sz w:val="24"/>
          <w:szCs w:val="24"/>
        </w:rPr>
        <w:t xml:space="preserve">, </w:t>
      </w:r>
      <w:r>
        <w:rPr>
          <w:rFonts w:ascii="Times New Roman" w:hAnsi="Times New Roman" w:cs="Times New Roman"/>
          <w:sz w:val="24"/>
          <w:szCs w:val="24"/>
        </w:rPr>
        <w:t xml:space="preserve">Ming </w:t>
      </w:r>
      <w:r w:rsidRPr="002D17C4">
        <w:rPr>
          <w:rFonts w:ascii="Times New Roman" w:hAnsi="Times New Roman" w:cs="Times New Roman"/>
          <w:sz w:val="24"/>
          <w:szCs w:val="24"/>
        </w:rPr>
        <w:t>Feng</w:t>
      </w:r>
      <w:r w:rsidRPr="005D1565">
        <w:rPr>
          <w:rFonts w:ascii="Times New Roman" w:hAnsi="Times New Roman" w:cs="Times New Roman"/>
          <w:sz w:val="24"/>
          <w:szCs w:val="24"/>
          <w:vertAlign w:val="superscript"/>
        </w:rPr>
        <w:t>1,2</w:t>
      </w:r>
      <w:r w:rsidRPr="002D17C4">
        <w:rPr>
          <w:rFonts w:ascii="Times New Roman" w:hAnsi="Times New Roman" w:cs="Times New Roman"/>
          <w:sz w:val="24"/>
          <w:szCs w:val="24"/>
        </w:rPr>
        <w:t>,</w:t>
      </w:r>
      <w:r>
        <w:rPr>
          <w:rFonts w:ascii="Times New Roman" w:hAnsi="Times New Roman" w:cs="Times New Roman"/>
          <w:sz w:val="24"/>
          <w:szCs w:val="24"/>
        </w:rPr>
        <w:t xml:space="preserve"> Jason R. </w:t>
      </w:r>
      <w:r w:rsidRPr="002D17C4">
        <w:rPr>
          <w:rFonts w:ascii="Times New Roman" w:hAnsi="Times New Roman" w:cs="Times New Roman"/>
          <w:sz w:val="24"/>
          <w:szCs w:val="24"/>
        </w:rPr>
        <w:t>Hartog</w:t>
      </w:r>
      <w:r>
        <w:rPr>
          <w:rFonts w:ascii="Times New Roman" w:hAnsi="Times New Roman" w:cs="Times New Roman"/>
          <w:sz w:val="24"/>
          <w:szCs w:val="24"/>
          <w:vertAlign w:val="superscript"/>
        </w:rPr>
        <w:t>3</w:t>
      </w:r>
      <w:r w:rsidRPr="002D17C4">
        <w:rPr>
          <w:rFonts w:ascii="Times New Roman" w:hAnsi="Times New Roman" w:cs="Times New Roman"/>
          <w:sz w:val="24"/>
          <w:szCs w:val="24"/>
        </w:rPr>
        <w:t xml:space="preserve">, </w:t>
      </w:r>
      <w:r>
        <w:rPr>
          <w:rFonts w:ascii="Times New Roman" w:hAnsi="Times New Roman" w:cs="Times New Roman"/>
          <w:sz w:val="24"/>
          <w:szCs w:val="24"/>
        </w:rPr>
        <w:t xml:space="preserve">Alistair J. </w:t>
      </w:r>
      <w:r w:rsidRPr="002D17C4">
        <w:rPr>
          <w:rFonts w:ascii="Times New Roman" w:hAnsi="Times New Roman" w:cs="Times New Roman"/>
          <w:sz w:val="24"/>
          <w:szCs w:val="24"/>
        </w:rPr>
        <w:t>Hobday</w:t>
      </w:r>
      <w:r>
        <w:rPr>
          <w:rFonts w:ascii="Times New Roman" w:hAnsi="Times New Roman" w:cs="Times New Roman"/>
          <w:sz w:val="24"/>
          <w:szCs w:val="24"/>
          <w:vertAlign w:val="superscript"/>
        </w:rPr>
        <w:t>3</w:t>
      </w:r>
      <w:r w:rsidRPr="002D17C4">
        <w:rPr>
          <w:rFonts w:ascii="Times New Roman" w:hAnsi="Times New Roman" w:cs="Times New Roman"/>
          <w:sz w:val="24"/>
          <w:szCs w:val="24"/>
        </w:rPr>
        <w:t>,</w:t>
      </w:r>
      <w:r>
        <w:rPr>
          <w:rFonts w:ascii="Times New Roman" w:hAnsi="Times New Roman" w:cs="Times New Roman"/>
          <w:sz w:val="24"/>
          <w:szCs w:val="24"/>
        </w:rPr>
        <w:t xml:space="preserve"> Xuebin, </w:t>
      </w:r>
      <w:r w:rsidRPr="002D17C4">
        <w:rPr>
          <w:rFonts w:ascii="Times New Roman" w:hAnsi="Times New Roman" w:cs="Times New Roman"/>
          <w:sz w:val="24"/>
          <w:szCs w:val="24"/>
        </w:rPr>
        <w:t>Zhang</w:t>
      </w:r>
      <w:r>
        <w:rPr>
          <w:rFonts w:ascii="Times New Roman" w:hAnsi="Times New Roman" w:cs="Times New Roman"/>
          <w:sz w:val="24"/>
          <w:szCs w:val="24"/>
          <w:vertAlign w:val="superscript"/>
        </w:rPr>
        <w:t>3</w:t>
      </w:r>
    </w:p>
    <w:p w14:paraId="778B5806" w14:textId="77777777" w:rsidR="00AB7453" w:rsidRDefault="00AB7453" w:rsidP="00AB7453">
      <w:pPr>
        <w:pStyle w:val="PlainText"/>
        <w:rPr>
          <w:rFonts w:ascii="Times New Roman" w:hAnsi="Times New Roman" w:cs="Times New Roman"/>
          <w:sz w:val="24"/>
          <w:szCs w:val="24"/>
        </w:rPr>
      </w:pPr>
    </w:p>
    <w:p w14:paraId="37BCE0C8" w14:textId="77777777" w:rsidR="00AB7453" w:rsidRDefault="00AB7453" w:rsidP="00AB7453">
      <w:pPr>
        <w:rPr>
          <w:sz w:val="24"/>
        </w:rPr>
      </w:pPr>
      <w:r w:rsidRPr="00BD0CCB">
        <w:rPr>
          <w:sz w:val="24"/>
          <w:vertAlign w:val="superscript"/>
        </w:rPr>
        <w:t>1</w:t>
      </w:r>
      <w:r w:rsidRPr="00BC5AEC">
        <w:rPr>
          <w:sz w:val="24"/>
        </w:rPr>
        <w:t xml:space="preserve">CSIRO Oceans and Atmosphere, Perth, Western Australia, Australia </w:t>
      </w:r>
    </w:p>
    <w:p w14:paraId="64082335" w14:textId="77777777" w:rsidR="00AB7453" w:rsidRDefault="00AB7453" w:rsidP="00AB7453">
      <w:pPr>
        <w:rPr>
          <w:sz w:val="24"/>
        </w:rPr>
      </w:pPr>
      <w:r w:rsidRPr="00BD0CCB">
        <w:rPr>
          <w:sz w:val="24"/>
          <w:vertAlign w:val="superscript"/>
        </w:rPr>
        <w:t>2</w:t>
      </w:r>
      <w:r>
        <w:rPr>
          <w:sz w:val="24"/>
        </w:rPr>
        <w:t>Centre for Southern Hemisphere Oceans Research, Hobart, Tasmania, Australia</w:t>
      </w:r>
    </w:p>
    <w:p w14:paraId="273B9E31" w14:textId="77777777" w:rsidR="00AB7453" w:rsidRDefault="00AB7453" w:rsidP="00AB7453">
      <w:pPr>
        <w:rPr>
          <w:sz w:val="24"/>
        </w:rPr>
      </w:pPr>
      <w:r>
        <w:rPr>
          <w:sz w:val="24"/>
          <w:vertAlign w:val="superscript"/>
        </w:rPr>
        <w:t>3</w:t>
      </w:r>
      <w:r w:rsidRPr="00BC5AEC">
        <w:rPr>
          <w:sz w:val="24"/>
        </w:rPr>
        <w:t>CSIRO Oceans and Atmosphere, Hobart, 7000, Tasmania, Australia</w:t>
      </w:r>
    </w:p>
    <w:p w14:paraId="0028D500" w14:textId="5EE00A15" w:rsidR="00B3313F" w:rsidRDefault="00B3313F" w:rsidP="00B3313F"/>
    <w:p w14:paraId="2AD8CCDB" w14:textId="77777777" w:rsidR="00085D30" w:rsidRDefault="00085D30" w:rsidP="00085D30">
      <w:pPr>
        <w:rPr>
          <w:szCs w:val="22"/>
        </w:rPr>
      </w:pPr>
    </w:p>
    <w:p w14:paraId="5A37A647" w14:textId="77777777" w:rsidR="00085D30" w:rsidRDefault="00085D30" w:rsidP="00085D30">
      <w:pPr>
        <w:rPr>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0"/>
        <w:gridCol w:w="2929"/>
        <w:gridCol w:w="2929"/>
      </w:tblGrid>
      <w:tr w:rsidR="00085D30" w14:paraId="772449DF" w14:textId="77777777" w:rsidTr="00C4572C">
        <w:tc>
          <w:tcPr>
            <w:tcW w:w="2926" w:type="dxa"/>
          </w:tcPr>
          <w:p w14:paraId="23F2DEE4" w14:textId="77777777" w:rsidR="00085D30" w:rsidRDefault="00085D30" w:rsidP="00C4572C">
            <w:pPr>
              <w:rPr>
                <w:szCs w:val="22"/>
              </w:rPr>
            </w:pPr>
            <w:r>
              <w:rPr>
                <w:noProof/>
                <w:szCs w:val="22"/>
              </w:rPr>
              <w:drawing>
                <wp:inline distT="0" distB="0" distL="0" distR="0" wp14:anchorId="66FB72C2" wp14:editId="576E78EE">
                  <wp:extent cx="1782000" cy="1188000"/>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82000" cy="1188000"/>
                          </a:xfrm>
                          <a:prstGeom prst="rect">
                            <a:avLst/>
                          </a:prstGeom>
                          <a:noFill/>
                          <a:ln>
                            <a:noFill/>
                          </a:ln>
                        </pic:spPr>
                      </pic:pic>
                    </a:graphicData>
                  </a:graphic>
                </wp:inline>
              </w:drawing>
            </w:r>
          </w:p>
        </w:tc>
        <w:tc>
          <w:tcPr>
            <w:tcW w:w="2926" w:type="dxa"/>
          </w:tcPr>
          <w:p w14:paraId="375D964A" w14:textId="77777777" w:rsidR="00085D30" w:rsidRDefault="00085D30" w:rsidP="00C4572C">
            <w:pPr>
              <w:rPr>
                <w:szCs w:val="22"/>
              </w:rPr>
            </w:pPr>
            <w:r>
              <w:rPr>
                <w:noProof/>
                <w:szCs w:val="22"/>
              </w:rPr>
              <w:drawing>
                <wp:inline distT="0" distB="0" distL="0" distR="0" wp14:anchorId="44223759" wp14:editId="6FB238F5">
                  <wp:extent cx="1782000" cy="1188000"/>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82000" cy="1188000"/>
                          </a:xfrm>
                          <a:prstGeom prst="rect">
                            <a:avLst/>
                          </a:prstGeom>
                          <a:noFill/>
                          <a:ln>
                            <a:noFill/>
                          </a:ln>
                        </pic:spPr>
                      </pic:pic>
                    </a:graphicData>
                  </a:graphic>
                </wp:inline>
              </w:drawing>
            </w:r>
          </w:p>
        </w:tc>
        <w:tc>
          <w:tcPr>
            <w:tcW w:w="2926" w:type="dxa"/>
          </w:tcPr>
          <w:p w14:paraId="1C5B56F9" w14:textId="77777777" w:rsidR="00085D30" w:rsidRDefault="00085D30" w:rsidP="00C4572C">
            <w:pPr>
              <w:rPr>
                <w:szCs w:val="22"/>
              </w:rPr>
            </w:pPr>
            <w:r>
              <w:rPr>
                <w:noProof/>
                <w:szCs w:val="22"/>
              </w:rPr>
              <w:drawing>
                <wp:inline distT="0" distB="0" distL="0" distR="0" wp14:anchorId="233FF0DD" wp14:editId="67080A73">
                  <wp:extent cx="1782000" cy="1188000"/>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82000" cy="1188000"/>
                          </a:xfrm>
                          <a:prstGeom prst="rect">
                            <a:avLst/>
                          </a:prstGeom>
                          <a:noFill/>
                          <a:ln>
                            <a:noFill/>
                          </a:ln>
                        </pic:spPr>
                      </pic:pic>
                    </a:graphicData>
                  </a:graphic>
                </wp:inline>
              </w:drawing>
            </w:r>
          </w:p>
        </w:tc>
      </w:tr>
      <w:tr w:rsidR="00085D30" w14:paraId="2B729CF0" w14:textId="77777777" w:rsidTr="00C4572C">
        <w:tc>
          <w:tcPr>
            <w:tcW w:w="8778" w:type="dxa"/>
            <w:gridSpan w:val="3"/>
          </w:tcPr>
          <w:p w14:paraId="4632F1CA" w14:textId="4EDEF8AA" w:rsidR="00085D30" w:rsidRDefault="00085D30" w:rsidP="00C4572C">
            <w:pPr>
              <w:rPr>
                <w:szCs w:val="22"/>
              </w:rPr>
            </w:pPr>
            <w:bookmarkStart w:id="0" w:name="_Ref98944314"/>
            <w:r w:rsidRPr="00915B58">
              <w:rPr>
                <w:szCs w:val="22"/>
              </w:rPr>
              <w:t xml:space="preserve">Figure </w:t>
            </w:r>
            <w:r w:rsidRPr="00915B58">
              <w:rPr>
                <w:szCs w:val="22"/>
              </w:rPr>
              <w:fldChar w:fldCharType="begin"/>
            </w:r>
            <w:r w:rsidRPr="00915B58">
              <w:rPr>
                <w:szCs w:val="22"/>
              </w:rPr>
              <w:instrText xml:space="preserve"> SEQ Figure \* ARABIC </w:instrText>
            </w:r>
            <w:r w:rsidRPr="00915B58">
              <w:rPr>
                <w:szCs w:val="22"/>
              </w:rPr>
              <w:fldChar w:fldCharType="separate"/>
            </w:r>
            <w:r w:rsidR="00CC2DDB">
              <w:rPr>
                <w:noProof/>
                <w:szCs w:val="22"/>
              </w:rPr>
              <w:t>1</w:t>
            </w:r>
            <w:r w:rsidRPr="00915B58">
              <w:rPr>
                <w:szCs w:val="22"/>
              </w:rPr>
              <w:fldChar w:fldCharType="end"/>
            </w:r>
            <w:bookmarkEnd w:id="0"/>
            <w:r>
              <w:rPr>
                <w:szCs w:val="22"/>
              </w:rPr>
              <w:t xml:space="preserve">. SWF cumulative prediction skill (first column), persistence cumulative prediction skill (second column) and predictability gain (third column) over different regions in the equatorial Pacific Ocean. (a) Nino3.4 region and 3 regions of decreasing size cantered in the same geographical location. (b) The smallest region is shifted eastward towards the South American continent, thus closer to land. (c) Four regions of the same size as in (a), with the rightmost edge bordering the South American continent. Panels in a column share the same colormaps. Each colormap go from low (low) to red (high). </w:t>
            </w:r>
          </w:p>
        </w:tc>
      </w:tr>
    </w:tbl>
    <w:p w14:paraId="53EF9FF8" w14:textId="77777777" w:rsidR="00085D30" w:rsidRDefault="00085D30" w:rsidP="00B3313F"/>
    <w:p w14:paraId="71329641" w14:textId="77777777" w:rsidR="006E7106" w:rsidRDefault="006E7106" w:rsidP="006E7106">
      <w:pPr>
        <w:rPr>
          <w:szCs w:val="22"/>
        </w:rPr>
      </w:pPr>
    </w:p>
    <w:tbl>
      <w:tblPr>
        <w:tblStyle w:val="TableGrid"/>
        <w:tblW w:w="90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6"/>
      </w:tblGrid>
      <w:tr w:rsidR="006E7106" w:rsidRPr="00915B58" w14:paraId="7399CDC6" w14:textId="77777777" w:rsidTr="00C4572C">
        <w:trPr>
          <w:trHeight w:val="2544"/>
        </w:trPr>
        <w:tc>
          <w:tcPr>
            <w:tcW w:w="9061" w:type="dxa"/>
          </w:tcPr>
          <w:p w14:paraId="3CBB2C28" w14:textId="77777777" w:rsidR="006E7106" w:rsidRPr="00915B58" w:rsidRDefault="006E7106" w:rsidP="00C4572C">
            <w:pPr>
              <w:rPr>
                <w:bCs/>
                <w:szCs w:val="22"/>
              </w:rPr>
            </w:pPr>
            <w:r>
              <w:rPr>
                <w:noProof/>
                <w:szCs w:val="22"/>
              </w:rPr>
              <w:drawing>
                <wp:inline distT="0" distB="0" distL="0" distR="0" wp14:anchorId="222FC76E" wp14:editId="4D6E3FC3">
                  <wp:extent cx="5708338" cy="1283893"/>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766305" cy="1296931"/>
                          </a:xfrm>
                          <a:prstGeom prst="rect">
                            <a:avLst/>
                          </a:prstGeom>
                          <a:noFill/>
                          <a:ln>
                            <a:noFill/>
                          </a:ln>
                        </pic:spPr>
                      </pic:pic>
                    </a:graphicData>
                  </a:graphic>
                </wp:inline>
              </w:drawing>
            </w:r>
          </w:p>
        </w:tc>
      </w:tr>
      <w:tr w:rsidR="006E7106" w:rsidRPr="00915B58" w14:paraId="1113083D" w14:textId="77777777" w:rsidTr="00C4572C">
        <w:trPr>
          <w:trHeight w:val="276"/>
        </w:trPr>
        <w:tc>
          <w:tcPr>
            <w:tcW w:w="9061" w:type="dxa"/>
          </w:tcPr>
          <w:p w14:paraId="6E781D90" w14:textId="00CAEB3E" w:rsidR="006E7106" w:rsidRPr="00915B58" w:rsidRDefault="006E7106" w:rsidP="00C4572C">
            <w:pPr>
              <w:pStyle w:val="Caption"/>
              <w:rPr>
                <w:bCs w:val="0"/>
                <w:szCs w:val="22"/>
              </w:rPr>
            </w:pPr>
            <w:bookmarkStart w:id="1" w:name="_Ref100329759"/>
            <w:r w:rsidRPr="00915B58">
              <w:rPr>
                <w:szCs w:val="22"/>
              </w:rPr>
              <w:t xml:space="preserve">Figure </w:t>
            </w:r>
            <w:r w:rsidRPr="00915B58">
              <w:rPr>
                <w:szCs w:val="22"/>
              </w:rPr>
              <w:fldChar w:fldCharType="begin"/>
            </w:r>
            <w:r w:rsidRPr="00915B58">
              <w:rPr>
                <w:szCs w:val="22"/>
              </w:rPr>
              <w:instrText xml:space="preserve"> SEQ Figure \* ARABIC </w:instrText>
            </w:r>
            <w:r w:rsidRPr="00915B58">
              <w:rPr>
                <w:szCs w:val="22"/>
              </w:rPr>
              <w:fldChar w:fldCharType="separate"/>
            </w:r>
            <w:r w:rsidR="00CC2DDB">
              <w:rPr>
                <w:noProof/>
                <w:szCs w:val="22"/>
              </w:rPr>
              <w:t>2</w:t>
            </w:r>
            <w:r w:rsidRPr="00915B58">
              <w:rPr>
                <w:szCs w:val="22"/>
              </w:rPr>
              <w:fldChar w:fldCharType="end"/>
            </w:r>
            <w:bookmarkEnd w:id="1"/>
            <w:r>
              <w:rPr>
                <w:szCs w:val="22"/>
              </w:rPr>
              <w:t xml:space="preserve">. SWF cumulative prediction skill (a), persistence cumulative prediction skill (b) and predictability gain (c) over </w:t>
            </w:r>
            <w:r>
              <w:rPr>
                <w:szCs w:val="22"/>
                <w:lang w:val="en-GB"/>
              </w:rPr>
              <w:t xml:space="preserve">12 coastal regions surrounding the Australian continent. Each column uses the same colormap as in the column in </w:t>
            </w:r>
            <w:r>
              <w:rPr>
                <w:szCs w:val="22"/>
                <w:lang w:val="en-GB"/>
              </w:rPr>
              <w:fldChar w:fldCharType="begin"/>
            </w:r>
            <w:r>
              <w:rPr>
                <w:szCs w:val="22"/>
                <w:lang w:val="en-GB"/>
              </w:rPr>
              <w:instrText xml:space="preserve"> REF _Ref98944314 \h </w:instrText>
            </w:r>
            <w:r>
              <w:rPr>
                <w:szCs w:val="22"/>
                <w:lang w:val="en-GB"/>
              </w:rPr>
            </w:r>
            <w:r>
              <w:rPr>
                <w:szCs w:val="22"/>
                <w:lang w:val="en-GB"/>
              </w:rPr>
              <w:fldChar w:fldCharType="separate"/>
            </w:r>
            <w:r w:rsidR="00CC2DDB" w:rsidRPr="00915B58">
              <w:rPr>
                <w:szCs w:val="22"/>
              </w:rPr>
              <w:t xml:space="preserve">Figure </w:t>
            </w:r>
            <w:r w:rsidR="00CC2DDB">
              <w:rPr>
                <w:noProof/>
                <w:szCs w:val="22"/>
              </w:rPr>
              <w:t>1</w:t>
            </w:r>
            <w:r>
              <w:rPr>
                <w:szCs w:val="22"/>
                <w:lang w:val="en-GB"/>
              </w:rPr>
              <w:fldChar w:fldCharType="end"/>
            </w:r>
            <w:r>
              <w:rPr>
                <w:szCs w:val="22"/>
                <w:lang w:val="en-GB"/>
              </w:rPr>
              <w:t xml:space="preserve"> to ease visual comparison. </w:t>
            </w:r>
          </w:p>
        </w:tc>
      </w:tr>
    </w:tbl>
    <w:p w14:paraId="5A1B8DC1" w14:textId="6E1A16A1" w:rsidR="006E7106" w:rsidRDefault="006E7106" w:rsidP="00B3313F"/>
    <w:p w14:paraId="39800FE8" w14:textId="77777777" w:rsidR="00B3313F" w:rsidRDefault="00B3313F" w:rsidP="00B3313F">
      <w:pPr>
        <w:rPr>
          <w:szCs w:val="22"/>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8"/>
      </w:tblGrid>
      <w:tr w:rsidR="00B3313F" w14:paraId="6CC185B7" w14:textId="77777777" w:rsidTr="00C4572C">
        <w:tc>
          <w:tcPr>
            <w:tcW w:w="8778" w:type="dxa"/>
          </w:tcPr>
          <w:p w14:paraId="00EF05E3" w14:textId="77777777" w:rsidR="00B3313F" w:rsidRDefault="00B3313F" w:rsidP="00C4572C">
            <w:pPr>
              <w:rPr>
                <w:szCs w:val="22"/>
                <w:lang w:val="en-GB"/>
              </w:rPr>
            </w:pPr>
            <w:r>
              <w:rPr>
                <w:noProof/>
                <w:szCs w:val="22"/>
                <w:lang w:val="en-GB"/>
              </w:rPr>
              <w:drawing>
                <wp:inline distT="0" distB="0" distL="0" distR="0" wp14:anchorId="21913E8E" wp14:editId="5C1998E3">
                  <wp:extent cx="5579745" cy="3347085"/>
                  <wp:effectExtent l="0" t="0" r="1905"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79745" cy="3347085"/>
                          </a:xfrm>
                          <a:prstGeom prst="rect">
                            <a:avLst/>
                          </a:prstGeom>
                          <a:noFill/>
                          <a:ln>
                            <a:noFill/>
                          </a:ln>
                        </pic:spPr>
                      </pic:pic>
                    </a:graphicData>
                  </a:graphic>
                </wp:inline>
              </w:drawing>
            </w:r>
          </w:p>
        </w:tc>
      </w:tr>
      <w:tr w:rsidR="00B3313F" w14:paraId="76DE4169" w14:textId="77777777" w:rsidTr="00C4572C">
        <w:tc>
          <w:tcPr>
            <w:tcW w:w="8778" w:type="dxa"/>
          </w:tcPr>
          <w:p w14:paraId="5733BCC9" w14:textId="07EAF183" w:rsidR="00B3313F" w:rsidRDefault="00B3313F" w:rsidP="00C4572C">
            <w:pPr>
              <w:rPr>
                <w:szCs w:val="22"/>
                <w:lang w:val="en-GB"/>
              </w:rPr>
            </w:pPr>
            <w:r w:rsidRPr="00915B58">
              <w:rPr>
                <w:szCs w:val="22"/>
              </w:rPr>
              <w:t xml:space="preserve">Figure </w:t>
            </w:r>
            <w:r w:rsidRPr="00915B58">
              <w:rPr>
                <w:szCs w:val="22"/>
              </w:rPr>
              <w:fldChar w:fldCharType="begin"/>
            </w:r>
            <w:r w:rsidRPr="00915B58">
              <w:rPr>
                <w:szCs w:val="22"/>
              </w:rPr>
              <w:instrText xml:space="preserve"> SEQ Figure \* ARABIC </w:instrText>
            </w:r>
            <w:r w:rsidRPr="00915B58">
              <w:rPr>
                <w:szCs w:val="22"/>
              </w:rPr>
              <w:fldChar w:fldCharType="separate"/>
            </w:r>
            <w:r w:rsidR="00CC2DDB">
              <w:rPr>
                <w:noProof/>
                <w:szCs w:val="22"/>
              </w:rPr>
              <w:t>3</w:t>
            </w:r>
            <w:r w:rsidRPr="00915B58">
              <w:rPr>
                <w:szCs w:val="22"/>
              </w:rPr>
              <w:fldChar w:fldCharType="end"/>
            </w:r>
            <w:r w:rsidR="00172C60">
              <w:rPr>
                <w:szCs w:val="22"/>
              </w:rPr>
              <w:t xml:space="preserve">. </w:t>
            </w:r>
            <w:r w:rsidR="00172C60" w:rsidRPr="006843C0">
              <w:rPr>
                <w:szCs w:val="22"/>
              </w:rPr>
              <w:t xml:space="preserve">correlation </w:t>
            </w:r>
            <w:r w:rsidR="00172C60">
              <w:rPr>
                <w:szCs w:val="22"/>
              </w:rPr>
              <w:t xml:space="preserve">(left panel) and </w:t>
            </w:r>
            <w:r w:rsidR="00172C60" w:rsidRPr="006843C0">
              <w:rPr>
                <w:szCs w:val="22"/>
              </w:rPr>
              <w:t xml:space="preserve">all-season mean squared error </w:t>
            </w:r>
            <w:r w:rsidR="00172C60">
              <w:rPr>
                <w:szCs w:val="22"/>
              </w:rPr>
              <w:t xml:space="preserve">(right panel) </w:t>
            </w:r>
            <w:r w:rsidR="00172C60" w:rsidRPr="006843C0">
              <w:rPr>
                <w:szCs w:val="22"/>
              </w:rPr>
              <w:t>as function</w:t>
            </w:r>
            <w:r w:rsidR="00172C60">
              <w:rPr>
                <w:szCs w:val="22"/>
              </w:rPr>
              <w:t>s</w:t>
            </w:r>
            <w:r w:rsidR="00172C60" w:rsidRPr="006843C0">
              <w:rPr>
                <w:szCs w:val="22"/>
              </w:rPr>
              <w:t xml:space="preserve"> of lead time</w:t>
            </w:r>
            <w:r w:rsidR="00172C60">
              <w:rPr>
                <w:szCs w:val="22"/>
              </w:rPr>
              <w:t>, for all the 12 coastal regions around the Australian continent. P</w:t>
            </w:r>
            <w:r w:rsidR="00172C60" w:rsidRPr="006843C0">
              <w:rPr>
                <w:szCs w:val="22"/>
              </w:rPr>
              <w:t>ersistence skill</w:t>
            </w:r>
            <w:r w:rsidR="00172C60">
              <w:rPr>
                <w:szCs w:val="22"/>
              </w:rPr>
              <w:t xml:space="preserve"> (</w:t>
            </w:r>
            <w:r w:rsidR="00172C60" w:rsidRPr="006843C0">
              <w:rPr>
                <w:szCs w:val="22"/>
              </w:rPr>
              <w:t>black line</w:t>
            </w:r>
            <w:r w:rsidR="00172C60">
              <w:rPr>
                <w:szCs w:val="22"/>
              </w:rPr>
              <w:t xml:space="preserve">s), SWF </w:t>
            </w:r>
            <w:r w:rsidR="00172C60" w:rsidRPr="006843C0">
              <w:rPr>
                <w:szCs w:val="22"/>
              </w:rPr>
              <w:t>skill</w:t>
            </w:r>
            <w:r w:rsidR="00172C60">
              <w:rPr>
                <w:szCs w:val="22"/>
              </w:rPr>
              <w:t xml:space="preserve"> (blue lines), and </w:t>
            </w:r>
            <w:r w:rsidR="00172C60" w:rsidRPr="006843C0">
              <w:rPr>
                <w:szCs w:val="22"/>
              </w:rPr>
              <w:t>the skill of a ML forecast carried out with a single lead</w:t>
            </w:r>
            <w:r w:rsidR="00172C60">
              <w:rPr>
                <w:szCs w:val="22"/>
              </w:rPr>
              <w:t xml:space="preserve"> (</w:t>
            </w:r>
            <w:r w:rsidR="00172C60" w:rsidRPr="006843C0">
              <w:rPr>
                <w:szCs w:val="22"/>
              </w:rPr>
              <w:t>green lines</w:t>
            </w:r>
            <w:r w:rsidR="00172C60">
              <w:rPr>
                <w:szCs w:val="22"/>
              </w:rPr>
              <w:t xml:space="preserve">). </w:t>
            </w:r>
            <w:r w:rsidR="00A268D9">
              <w:rPr>
                <w:szCs w:val="22"/>
              </w:rPr>
              <w:t>With the exception of WA-Centre</w:t>
            </w:r>
            <w:r w:rsidR="00107429">
              <w:rPr>
                <w:szCs w:val="22"/>
              </w:rPr>
              <w:t xml:space="preserve"> for leads &lt;4 months</w:t>
            </w:r>
            <w:r w:rsidR="00A268D9">
              <w:rPr>
                <w:szCs w:val="22"/>
              </w:rPr>
              <w:t>, t</w:t>
            </w:r>
            <w:r w:rsidR="00172C60" w:rsidRPr="006843C0">
              <w:rPr>
                <w:szCs w:val="22"/>
              </w:rPr>
              <w:t xml:space="preserve">he </w:t>
            </w:r>
            <w:r w:rsidR="00172C60">
              <w:rPr>
                <w:szCs w:val="22"/>
              </w:rPr>
              <w:t xml:space="preserve">SWF </w:t>
            </w:r>
            <w:r w:rsidR="00172C60" w:rsidRPr="006843C0">
              <w:rPr>
                <w:szCs w:val="22"/>
              </w:rPr>
              <w:t xml:space="preserve">forecast outperforms both persistence and single lead forecast for all leads.  </w:t>
            </w:r>
          </w:p>
        </w:tc>
      </w:tr>
    </w:tbl>
    <w:p w14:paraId="4780438B" w14:textId="77777777" w:rsidR="00B3313F" w:rsidRDefault="00B3313F" w:rsidP="00B3313F"/>
    <w:p w14:paraId="47EE0A92" w14:textId="77777777" w:rsidR="00B3313F" w:rsidRDefault="00B3313F" w:rsidP="00B3313F"/>
    <w:p w14:paraId="12185756" w14:textId="77777777" w:rsidR="00B3313F" w:rsidRDefault="00B3313F" w:rsidP="00B3313F">
      <w:pPr>
        <w:rPr>
          <w:szCs w:val="22"/>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8"/>
      </w:tblGrid>
      <w:tr w:rsidR="00B3313F" w14:paraId="580BFAA0" w14:textId="77777777" w:rsidTr="00C4572C">
        <w:tc>
          <w:tcPr>
            <w:tcW w:w="8778" w:type="dxa"/>
          </w:tcPr>
          <w:p w14:paraId="4ADB3EFB" w14:textId="6F4E0F0C" w:rsidR="00B3313F" w:rsidRDefault="00EB1AC1" w:rsidP="00C4572C">
            <w:pPr>
              <w:rPr>
                <w:szCs w:val="22"/>
                <w:lang w:val="en-GB"/>
              </w:rPr>
            </w:pPr>
            <w:r>
              <w:rPr>
                <w:noProof/>
                <w:szCs w:val="22"/>
                <w:lang w:val="en-GB"/>
              </w:rPr>
              <w:drawing>
                <wp:inline distT="0" distB="0" distL="0" distR="0" wp14:anchorId="4C08A56B" wp14:editId="20A43320">
                  <wp:extent cx="5565600" cy="2782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65600" cy="2782800"/>
                          </a:xfrm>
                          <a:prstGeom prst="rect">
                            <a:avLst/>
                          </a:prstGeom>
                          <a:noFill/>
                          <a:ln>
                            <a:noFill/>
                          </a:ln>
                        </pic:spPr>
                      </pic:pic>
                    </a:graphicData>
                  </a:graphic>
                </wp:inline>
              </w:drawing>
            </w:r>
          </w:p>
        </w:tc>
      </w:tr>
      <w:tr w:rsidR="00B3313F" w14:paraId="6DB86815" w14:textId="77777777" w:rsidTr="00C4572C">
        <w:tc>
          <w:tcPr>
            <w:tcW w:w="8778" w:type="dxa"/>
          </w:tcPr>
          <w:p w14:paraId="5E9AA4FD" w14:textId="4C94CFFA" w:rsidR="00B3313F" w:rsidRPr="004213DB" w:rsidRDefault="00B3313F" w:rsidP="00C4572C">
            <w:pPr>
              <w:rPr>
                <w:szCs w:val="22"/>
              </w:rPr>
            </w:pPr>
            <w:r w:rsidRPr="00915B58">
              <w:rPr>
                <w:szCs w:val="22"/>
              </w:rPr>
              <w:t xml:space="preserve">Figure </w:t>
            </w:r>
            <w:r w:rsidRPr="00915B58">
              <w:rPr>
                <w:szCs w:val="22"/>
              </w:rPr>
              <w:fldChar w:fldCharType="begin"/>
            </w:r>
            <w:r w:rsidRPr="00915B58">
              <w:rPr>
                <w:szCs w:val="22"/>
              </w:rPr>
              <w:instrText xml:space="preserve"> SEQ Figure \* ARABIC </w:instrText>
            </w:r>
            <w:r w:rsidRPr="00915B58">
              <w:rPr>
                <w:szCs w:val="22"/>
              </w:rPr>
              <w:fldChar w:fldCharType="separate"/>
            </w:r>
            <w:r w:rsidR="00CC2DDB">
              <w:rPr>
                <w:noProof/>
                <w:szCs w:val="22"/>
              </w:rPr>
              <w:t>4</w:t>
            </w:r>
            <w:r w:rsidRPr="00915B58">
              <w:rPr>
                <w:szCs w:val="22"/>
              </w:rPr>
              <w:fldChar w:fldCharType="end"/>
            </w:r>
            <w:r w:rsidR="00EB40FA">
              <w:rPr>
                <w:szCs w:val="22"/>
              </w:rPr>
              <w:t>. GODAS re-analysis data (black line) and SWF hindcasts (blue line)</w:t>
            </w:r>
            <w:r w:rsidR="00BD5B18">
              <w:rPr>
                <w:szCs w:val="22"/>
              </w:rPr>
              <w:t xml:space="preserve"> for all the 12 coastal regions around the Australian continent</w:t>
            </w:r>
            <w:r w:rsidR="00EB40FA">
              <w:rPr>
                <w:szCs w:val="22"/>
              </w:rPr>
              <w:t xml:space="preserve">. 1-month lead time  </w:t>
            </w:r>
          </w:p>
        </w:tc>
      </w:tr>
    </w:tbl>
    <w:p w14:paraId="567DD63A" w14:textId="77777777" w:rsidR="00B3313F" w:rsidRPr="00B0564D" w:rsidRDefault="00B3313F" w:rsidP="00B3313F"/>
    <w:p w14:paraId="6FC02B81" w14:textId="77777777" w:rsidR="008C133A" w:rsidRDefault="008C133A" w:rsidP="008C133A"/>
    <w:p w14:paraId="3A51D532" w14:textId="77777777" w:rsidR="008C133A" w:rsidRDefault="008C133A" w:rsidP="008C133A">
      <w:pPr>
        <w:rPr>
          <w:szCs w:val="22"/>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8"/>
      </w:tblGrid>
      <w:tr w:rsidR="008C133A" w14:paraId="3186DB7F" w14:textId="77777777" w:rsidTr="00C4572C">
        <w:tc>
          <w:tcPr>
            <w:tcW w:w="8778" w:type="dxa"/>
          </w:tcPr>
          <w:p w14:paraId="15EC9E70" w14:textId="50456BA0" w:rsidR="008C133A" w:rsidRPr="00915B58" w:rsidRDefault="008C133A" w:rsidP="00C4572C">
            <w:pPr>
              <w:rPr>
                <w:szCs w:val="22"/>
              </w:rPr>
            </w:pPr>
            <w:r>
              <w:rPr>
                <w:noProof/>
                <w:szCs w:val="22"/>
                <w:lang w:val="en-GB"/>
              </w:rPr>
              <w:drawing>
                <wp:inline distT="0" distB="0" distL="0" distR="0" wp14:anchorId="405892B2" wp14:editId="123EC134">
                  <wp:extent cx="5572800" cy="2786400"/>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72800" cy="2786400"/>
                          </a:xfrm>
                          <a:prstGeom prst="rect">
                            <a:avLst/>
                          </a:prstGeom>
                          <a:noFill/>
                          <a:ln>
                            <a:noFill/>
                          </a:ln>
                        </pic:spPr>
                      </pic:pic>
                    </a:graphicData>
                  </a:graphic>
                </wp:inline>
              </w:drawing>
            </w:r>
          </w:p>
        </w:tc>
      </w:tr>
      <w:tr w:rsidR="008C133A" w14:paraId="06905196" w14:textId="77777777" w:rsidTr="00C4572C">
        <w:tc>
          <w:tcPr>
            <w:tcW w:w="8778" w:type="dxa"/>
          </w:tcPr>
          <w:p w14:paraId="1D9F6271" w14:textId="6A306628" w:rsidR="008C133A" w:rsidRPr="004213DB" w:rsidRDefault="008C133A" w:rsidP="00C4572C">
            <w:pPr>
              <w:rPr>
                <w:szCs w:val="22"/>
              </w:rPr>
            </w:pPr>
            <w:r w:rsidRPr="00915B58">
              <w:rPr>
                <w:szCs w:val="22"/>
              </w:rPr>
              <w:t xml:space="preserve">Figure </w:t>
            </w:r>
            <w:r w:rsidRPr="00915B58">
              <w:rPr>
                <w:szCs w:val="22"/>
              </w:rPr>
              <w:fldChar w:fldCharType="begin"/>
            </w:r>
            <w:r w:rsidRPr="00915B58">
              <w:rPr>
                <w:szCs w:val="22"/>
              </w:rPr>
              <w:instrText xml:space="preserve"> SEQ Figure \* ARABIC </w:instrText>
            </w:r>
            <w:r w:rsidRPr="00915B58">
              <w:rPr>
                <w:szCs w:val="22"/>
              </w:rPr>
              <w:fldChar w:fldCharType="separate"/>
            </w:r>
            <w:r w:rsidR="00CC2DDB">
              <w:rPr>
                <w:noProof/>
                <w:szCs w:val="22"/>
              </w:rPr>
              <w:t>5</w:t>
            </w:r>
            <w:r w:rsidRPr="00915B58">
              <w:rPr>
                <w:szCs w:val="22"/>
              </w:rPr>
              <w:fldChar w:fldCharType="end"/>
            </w:r>
            <w:r>
              <w:rPr>
                <w:szCs w:val="22"/>
              </w:rPr>
              <w:t xml:space="preserve">. GODAS re-analysis data (black line) and SWF hindcasts (blue line) for all the 12 coastal regions around the Australian continent. 3-month lead time   </w:t>
            </w:r>
          </w:p>
        </w:tc>
      </w:tr>
    </w:tbl>
    <w:p w14:paraId="6996945F" w14:textId="77777777" w:rsidR="008C133A" w:rsidRPr="00B0564D" w:rsidRDefault="008C133A" w:rsidP="008C133A"/>
    <w:p w14:paraId="50C6F925" w14:textId="77777777" w:rsidR="008C133A" w:rsidRDefault="008C133A" w:rsidP="008C133A">
      <w:pPr>
        <w:rPr>
          <w:szCs w:val="22"/>
        </w:rPr>
      </w:pPr>
    </w:p>
    <w:p w14:paraId="5A80DDD5" w14:textId="34905ECA" w:rsidR="008A4B0F" w:rsidRDefault="008A4B0F">
      <w:pPr>
        <w:rPr>
          <w:szCs w:val="22"/>
        </w:rPr>
      </w:pPr>
    </w:p>
    <w:sectPr w:rsidR="008A4B0F" w:rsidSect="006601F4">
      <w:type w:val="continuous"/>
      <w:pgSz w:w="11907" w:h="16840" w:code="9"/>
      <w:pgMar w:top="1418" w:right="1418" w:bottom="1701" w:left="1701" w:header="737" w:footer="737" w:gutter="0"/>
      <w:cols w:space="5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F489F" w14:textId="77777777" w:rsidR="00946D44" w:rsidRDefault="00946D44">
      <w:r>
        <w:separator/>
      </w:r>
    </w:p>
  </w:endnote>
  <w:endnote w:type="continuationSeparator" w:id="0">
    <w:p w14:paraId="50D5121D" w14:textId="77777777" w:rsidR="00946D44" w:rsidRDefault="00946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BC311" w14:textId="77777777" w:rsidR="00946D44" w:rsidRDefault="00946D44">
      <w:r>
        <w:separator/>
      </w:r>
    </w:p>
  </w:footnote>
  <w:footnote w:type="continuationSeparator" w:id="0">
    <w:p w14:paraId="6D26BF93" w14:textId="77777777" w:rsidR="00946D44" w:rsidRDefault="00946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0AC3AA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5F27B9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1BEE0A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EFA5E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3E23B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FA9B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E8E485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D3E1D6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EAA727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D1E60E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F03E1"/>
    <w:multiLevelType w:val="hybridMultilevel"/>
    <w:tmpl w:val="05A26544"/>
    <w:lvl w:ilvl="0" w:tplc="E87A4D8A">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F9C1240"/>
    <w:multiLevelType w:val="multilevel"/>
    <w:tmpl w:val="F5F68AAA"/>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12" w15:restartNumberingAfterBreak="0">
    <w:nsid w:val="0FE03B77"/>
    <w:multiLevelType w:val="hybridMultilevel"/>
    <w:tmpl w:val="F5043A7E"/>
    <w:lvl w:ilvl="0" w:tplc="9B58F878">
      <w:start w:val="1"/>
      <w:numFmt w:val="bullet"/>
      <w:pStyle w:val="MODSIMBulletLis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0DB5E74"/>
    <w:multiLevelType w:val="hybridMultilevel"/>
    <w:tmpl w:val="96AE0A20"/>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14C3CC4"/>
    <w:multiLevelType w:val="hybridMultilevel"/>
    <w:tmpl w:val="E6F4C42E"/>
    <w:lvl w:ilvl="0" w:tplc="A6AA335E">
      <w:start w:val="5"/>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2270E79"/>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AB00591"/>
    <w:multiLevelType w:val="hybridMultilevel"/>
    <w:tmpl w:val="B0449B90"/>
    <w:lvl w:ilvl="0" w:tplc="031A3F3E">
      <w:start w:val="5"/>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1AE32EE8"/>
    <w:multiLevelType w:val="hybridMultilevel"/>
    <w:tmpl w:val="748230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DCF3AA2"/>
    <w:multiLevelType w:val="hybridMultilevel"/>
    <w:tmpl w:val="9A2272B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1E682464"/>
    <w:multiLevelType w:val="hybridMultilevel"/>
    <w:tmpl w:val="89A29B38"/>
    <w:lvl w:ilvl="0" w:tplc="9B58F878">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096476A"/>
    <w:multiLevelType w:val="multilevel"/>
    <w:tmpl w:val="32B21D64"/>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21" w15:restartNumberingAfterBreak="0">
    <w:nsid w:val="26E441AE"/>
    <w:multiLevelType w:val="hybridMultilevel"/>
    <w:tmpl w:val="050A88C6"/>
    <w:lvl w:ilvl="0" w:tplc="21A89148">
      <w:start w:val="1"/>
      <w:numFmt w:val="decimal"/>
      <w:pStyle w:val="Appendix"/>
      <w:lvlText w:val="Appendix %1. "/>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7E65FB2"/>
    <w:multiLevelType w:val="hybridMultilevel"/>
    <w:tmpl w:val="100263A6"/>
    <w:lvl w:ilvl="0" w:tplc="0C09000F">
      <w:start w:val="1"/>
      <w:numFmt w:val="decimal"/>
      <w:lvlText w:val="%1."/>
      <w:lvlJc w:val="left"/>
      <w:pPr>
        <w:tabs>
          <w:tab w:val="num" w:pos="720"/>
        </w:tabs>
        <w:ind w:left="720" w:hanging="360"/>
      </w:pPr>
      <w:rPr>
        <w:rFont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A8971AC"/>
    <w:multiLevelType w:val="hybridMultilevel"/>
    <w:tmpl w:val="0F5E023E"/>
    <w:lvl w:ilvl="0" w:tplc="0C090011">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15:restartNumberingAfterBreak="0">
    <w:nsid w:val="2D8760B4"/>
    <w:multiLevelType w:val="hybridMultilevel"/>
    <w:tmpl w:val="FC828A3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317D4AFD"/>
    <w:multiLevelType w:val="hybridMultilevel"/>
    <w:tmpl w:val="2D268D8C"/>
    <w:lvl w:ilvl="0" w:tplc="0C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31F94ADA"/>
    <w:multiLevelType w:val="hybridMultilevel"/>
    <w:tmpl w:val="FDFAFD06"/>
    <w:lvl w:ilvl="0" w:tplc="1480CA4A">
      <w:start w:val="2"/>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80E2791"/>
    <w:multiLevelType w:val="hybridMultilevel"/>
    <w:tmpl w:val="64322C2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38F67935"/>
    <w:multiLevelType w:val="hybridMultilevel"/>
    <w:tmpl w:val="5680F91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3CBE0680"/>
    <w:multiLevelType w:val="hybridMultilevel"/>
    <w:tmpl w:val="3E361DEC"/>
    <w:lvl w:ilvl="0" w:tplc="040C0001">
      <w:start w:val="1"/>
      <w:numFmt w:val="bullet"/>
      <w:lvlText w:val=""/>
      <w:lvlJc w:val="left"/>
      <w:pPr>
        <w:ind w:left="1069" w:hanging="360"/>
      </w:pPr>
      <w:rPr>
        <w:rFonts w:ascii="Symbol" w:hAnsi="Symbo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30" w15:restartNumberingAfterBreak="0">
    <w:nsid w:val="3FCD68FB"/>
    <w:multiLevelType w:val="hybridMultilevel"/>
    <w:tmpl w:val="6CA8FED6"/>
    <w:lvl w:ilvl="0" w:tplc="C4A6A63A">
      <w:start w:val="1"/>
      <w:numFmt w:val="decimal"/>
      <w:pStyle w:val="MODSIMNumberedList"/>
      <w:lvlText w:val="%1."/>
      <w:lvlJc w:val="left"/>
      <w:pPr>
        <w:tabs>
          <w:tab w:val="num" w:pos="1800"/>
        </w:tabs>
        <w:ind w:left="180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1" w15:restartNumberingAfterBreak="0">
    <w:nsid w:val="413D09BE"/>
    <w:multiLevelType w:val="hybridMultilevel"/>
    <w:tmpl w:val="F57E95A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44134168"/>
    <w:multiLevelType w:val="hybridMultilevel"/>
    <w:tmpl w:val="A312552A"/>
    <w:lvl w:ilvl="0" w:tplc="0C090011">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3" w15:restartNumberingAfterBreak="0">
    <w:nsid w:val="44E122DC"/>
    <w:multiLevelType w:val="hybridMultilevel"/>
    <w:tmpl w:val="136C6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47D3342E"/>
    <w:multiLevelType w:val="hybridMultilevel"/>
    <w:tmpl w:val="462EC61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4B6948C5"/>
    <w:multiLevelType w:val="hybridMultilevel"/>
    <w:tmpl w:val="ED52F552"/>
    <w:lvl w:ilvl="0" w:tplc="73786696">
      <w:numFmt w:val="bullet"/>
      <w:lvlText w:val="-"/>
      <w:lvlJc w:val="left"/>
      <w:pPr>
        <w:tabs>
          <w:tab w:val="num" w:pos="360"/>
        </w:tabs>
        <w:ind w:left="360" w:hanging="360"/>
      </w:pPr>
      <w:rPr>
        <w:rFonts w:ascii="Times New Roman" w:eastAsia="Times New Roman" w:hAnsi="Times New Roman" w:cs="Times New Roman"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4EF428E5"/>
    <w:multiLevelType w:val="hybridMultilevel"/>
    <w:tmpl w:val="0178955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5E036B03"/>
    <w:multiLevelType w:val="hybridMultilevel"/>
    <w:tmpl w:val="C396E306"/>
    <w:lvl w:ilvl="0" w:tplc="0C090011">
      <w:start w:val="4"/>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8" w15:restartNumberingAfterBreak="0">
    <w:nsid w:val="5F895FBF"/>
    <w:multiLevelType w:val="hybridMultilevel"/>
    <w:tmpl w:val="E3B2CA8E"/>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9" w15:restartNumberingAfterBreak="0">
    <w:nsid w:val="61B77D4C"/>
    <w:multiLevelType w:val="multilevel"/>
    <w:tmpl w:val="2FFE9108"/>
    <w:lvl w:ilvl="0">
      <w:start w:val="1"/>
      <w:numFmt w:val="decimal"/>
      <w:suff w:val="space"/>
      <w:lvlText w:val="%1 "/>
      <w:lvlJc w:val="left"/>
      <w:pPr>
        <w:ind w:left="0" w:firstLine="0"/>
      </w:pPr>
      <w:rPr>
        <w:rFonts w:hint="default"/>
      </w:rPr>
    </w:lvl>
    <w:lvl w:ilvl="1">
      <w:start w:val="1"/>
      <w:numFmt w:val="decimal"/>
      <w:suff w:val="nothing"/>
      <w:lvlText w:val="%1.%2 "/>
      <w:lvlJc w:val="left"/>
      <w:pPr>
        <w:ind w:left="2269" w:firstLine="0"/>
      </w:pPr>
      <w:rPr>
        <w:rFonts w:hint="default"/>
      </w:rPr>
    </w:lvl>
    <w:lvl w:ilvl="2">
      <w:start w:val="1"/>
      <w:numFmt w:val="none"/>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upperLetter"/>
      <w:pStyle w:val="Heading7"/>
      <w:suff w:val="nothing"/>
      <w:lvlText w:val="Appendix %7 "/>
      <w:lvlJc w:val="left"/>
      <w:pPr>
        <w:ind w:left="0" w:firstLine="0"/>
      </w:pPr>
      <w:rPr>
        <w:rFonts w:hint="default"/>
      </w:rPr>
    </w:lvl>
    <w:lvl w:ilvl="7">
      <w:start w:val="1"/>
      <w:numFmt w:val="decimal"/>
      <w:pStyle w:val="Heading8"/>
      <w:suff w:val="nothing"/>
      <w:lvlText w:val="%7.%8 "/>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40" w15:restartNumberingAfterBreak="0">
    <w:nsid w:val="62837D3D"/>
    <w:multiLevelType w:val="hybridMultilevel"/>
    <w:tmpl w:val="7122925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63824BAE"/>
    <w:multiLevelType w:val="hybridMultilevel"/>
    <w:tmpl w:val="3B5A7A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CD73105"/>
    <w:multiLevelType w:val="hybridMultilevel"/>
    <w:tmpl w:val="26C0FED4"/>
    <w:lvl w:ilvl="0" w:tplc="8A34935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4901678"/>
    <w:multiLevelType w:val="hybridMultilevel"/>
    <w:tmpl w:val="A8B2506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74A37133"/>
    <w:multiLevelType w:val="hybridMultilevel"/>
    <w:tmpl w:val="5502BAA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5" w15:restartNumberingAfterBreak="0">
    <w:nsid w:val="77F95C8B"/>
    <w:multiLevelType w:val="hybridMultilevel"/>
    <w:tmpl w:val="24F8C6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79161CD3"/>
    <w:multiLevelType w:val="hybridMultilevel"/>
    <w:tmpl w:val="8E606016"/>
    <w:lvl w:ilvl="0" w:tplc="2B48D69A">
      <w:start w:val="1"/>
      <w:numFmt w:val="low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7" w15:restartNumberingAfterBreak="0">
    <w:nsid w:val="7A5A2F71"/>
    <w:multiLevelType w:val="hybridMultilevel"/>
    <w:tmpl w:val="7678458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1"/>
  </w:num>
  <w:num w:numId="2">
    <w:abstractNumId w:val="2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5"/>
  </w:num>
  <w:num w:numId="14">
    <w:abstractNumId w:val="12"/>
  </w:num>
  <w:num w:numId="15">
    <w:abstractNumId w:val="30"/>
  </w:num>
  <w:num w:numId="16">
    <w:abstractNumId w:val="22"/>
  </w:num>
  <w:num w:numId="17">
    <w:abstractNumId w:val="19"/>
  </w:num>
  <w:num w:numId="18">
    <w:abstractNumId w:val="35"/>
  </w:num>
  <w:num w:numId="19">
    <w:abstractNumId w:val="46"/>
  </w:num>
  <w:num w:numId="20">
    <w:abstractNumId w:val="41"/>
  </w:num>
  <w:num w:numId="21">
    <w:abstractNumId w:val="29"/>
  </w:num>
  <w:num w:numId="22">
    <w:abstractNumId w:val="42"/>
  </w:num>
  <w:num w:numId="23">
    <w:abstractNumId w:val="40"/>
  </w:num>
  <w:num w:numId="24">
    <w:abstractNumId w:val="45"/>
  </w:num>
  <w:num w:numId="25">
    <w:abstractNumId w:val="33"/>
  </w:num>
  <w:num w:numId="26">
    <w:abstractNumId w:val="38"/>
  </w:num>
  <w:num w:numId="27">
    <w:abstractNumId w:val="28"/>
  </w:num>
  <w:num w:numId="28">
    <w:abstractNumId w:val="13"/>
  </w:num>
  <w:num w:numId="29">
    <w:abstractNumId w:val="26"/>
  </w:num>
  <w:num w:numId="30">
    <w:abstractNumId w:val="10"/>
  </w:num>
  <w:num w:numId="31">
    <w:abstractNumId w:val="21"/>
  </w:num>
  <w:num w:numId="32">
    <w:abstractNumId w:val="34"/>
  </w:num>
  <w:num w:numId="33">
    <w:abstractNumId w:val="21"/>
    <w:lvlOverride w:ilvl="0">
      <w:startOverride w:val="1"/>
    </w:lvlOverride>
  </w:num>
  <w:num w:numId="34">
    <w:abstractNumId w:val="23"/>
  </w:num>
  <w:num w:numId="35">
    <w:abstractNumId w:val="37"/>
  </w:num>
  <w:num w:numId="36">
    <w:abstractNumId w:val="43"/>
  </w:num>
  <w:num w:numId="37">
    <w:abstractNumId w:val="32"/>
  </w:num>
  <w:num w:numId="38">
    <w:abstractNumId w:val="16"/>
  </w:num>
  <w:num w:numId="39">
    <w:abstractNumId w:val="14"/>
  </w:num>
  <w:num w:numId="40">
    <w:abstractNumId w:val="47"/>
  </w:num>
  <w:num w:numId="41">
    <w:abstractNumId w:val="27"/>
  </w:num>
  <w:num w:numId="42">
    <w:abstractNumId w:val="44"/>
  </w:num>
  <w:num w:numId="43">
    <w:abstractNumId w:val="17"/>
  </w:num>
  <w:num w:numId="44">
    <w:abstractNumId w:val="39"/>
  </w:num>
  <w:num w:numId="45">
    <w:abstractNumId w:val="36"/>
  </w:num>
  <w:num w:numId="46">
    <w:abstractNumId w:val="18"/>
  </w:num>
  <w:num w:numId="47">
    <w:abstractNumId w:val="25"/>
  </w:num>
  <w:num w:numId="48">
    <w:abstractNumId w:val="31"/>
  </w:num>
  <w:num w:numId="4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7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GztDAyNbOwNLMwNjdW0lEKTi0uzszPAykwqgUA4nW8FiwAAAA="/>
    <w:docVar w:name="EN.InstantFormat" w:val="&lt;ENInstantFormat&gt;&lt;Enabled&gt;0&lt;/Enabled&gt;&lt;ScanUnformatted&gt;1&lt;/ScanUnformatted&gt;&lt;ScanChanges&gt;1&lt;/ScanChanges&gt;&lt;Suspended&gt;0&lt;/Suspended&gt;&lt;/ENInstantFormat&gt;"/>
    <w:docVar w:name="EN.Layout" w:val="&lt;ENLayout&gt;&lt;Style&gt;Author-Date&lt;/Style&gt;&lt;LeftDelim&gt;{&lt;/LeftDelim&gt;&lt;RightDelim&gt;}&lt;/RightDelim&gt;&lt;FontName&gt;Times&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eft0xpnrevzieswayxtf9h0w9dre9se5pr&quot;&gt;FabioLibrary&lt;record-ids&gt;&lt;item&gt;13920&lt;/item&gt;&lt;item&gt;13958&lt;/item&gt;&lt;item&gt;14068&lt;/item&gt;&lt;item&gt;14087&lt;/item&gt;&lt;item&gt;14171&lt;/item&gt;&lt;item&gt;14172&lt;/item&gt;&lt;item&gt;14173&lt;/item&gt;&lt;item&gt;14174&lt;/item&gt;&lt;item&gt;14175&lt;/item&gt;&lt;item&gt;14176&lt;/item&gt;&lt;item&gt;14177&lt;/item&gt;&lt;item&gt;14178&lt;/item&gt;&lt;item&gt;14179&lt;/item&gt;&lt;item&gt;14180&lt;/item&gt;&lt;item&gt;14181&lt;/item&gt;&lt;/record-ids&gt;&lt;/item&gt;&lt;/Libraries&gt;"/>
  </w:docVars>
  <w:rsids>
    <w:rsidRoot w:val="004A453A"/>
    <w:rsid w:val="00000C5D"/>
    <w:rsid w:val="00001E51"/>
    <w:rsid w:val="000022BD"/>
    <w:rsid w:val="0000343C"/>
    <w:rsid w:val="00004DE0"/>
    <w:rsid w:val="00005800"/>
    <w:rsid w:val="00005C6C"/>
    <w:rsid w:val="00006E7F"/>
    <w:rsid w:val="00007AD9"/>
    <w:rsid w:val="00010D83"/>
    <w:rsid w:val="000116B2"/>
    <w:rsid w:val="00011FA7"/>
    <w:rsid w:val="00012B99"/>
    <w:rsid w:val="00013BEA"/>
    <w:rsid w:val="000175E6"/>
    <w:rsid w:val="00017D3A"/>
    <w:rsid w:val="000203F3"/>
    <w:rsid w:val="000207F7"/>
    <w:rsid w:val="00021A88"/>
    <w:rsid w:val="00021CA8"/>
    <w:rsid w:val="00021E18"/>
    <w:rsid w:val="00022C54"/>
    <w:rsid w:val="0002429F"/>
    <w:rsid w:val="000257C0"/>
    <w:rsid w:val="00025FF0"/>
    <w:rsid w:val="000269A3"/>
    <w:rsid w:val="000276FE"/>
    <w:rsid w:val="00031CFD"/>
    <w:rsid w:val="00032299"/>
    <w:rsid w:val="0003311A"/>
    <w:rsid w:val="000333D1"/>
    <w:rsid w:val="00035E4D"/>
    <w:rsid w:val="00037B30"/>
    <w:rsid w:val="000426DE"/>
    <w:rsid w:val="00043EFF"/>
    <w:rsid w:val="00044762"/>
    <w:rsid w:val="00045CE7"/>
    <w:rsid w:val="000468AE"/>
    <w:rsid w:val="000532B9"/>
    <w:rsid w:val="000603EF"/>
    <w:rsid w:val="000607B4"/>
    <w:rsid w:val="00060A5F"/>
    <w:rsid w:val="00060FB3"/>
    <w:rsid w:val="00063519"/>
    <w:rsid w:val="00063C40"/>
    <w:rsid w:val="000665F4"/>
    <w:rsid w:val="00066A9F"/>
    <w:rsid w:val="00066AF7"/>
    <w:rsid w:val="00066B2A"/>
    <w:rsid w:val="000674CF"/>
    <w:rsid w:val="000707D0"/>
    <w:rsid w:val="000716F3"/>
    <w:rsid w:val="00072258"/>
    <w:rsid w:val="0007226A"/>
    <w:rsid w:val="0007351D"/>
    <w:rsid w:val="0007571D"/>
    <w:rsid w:val="000759BA"/>
    <w:rsid w:val="00075C92"/>
    <w:rsid w:val="00076CDD"/>
    <w:rsid w:val="000777FF"/>
    <w:rsid w:val="00077EAC"/>
    <w:rsid w:val="00077EBC"/>
    <w:rsid w:val="000806DD"/>
    <w:rsid w:val="0008077C"/>
    <w:rsid w:val="00081510"/>
    <w:rsid w:val="000826DE"/>
    <w:rsid w:val="0008566E"/>
    <w:rsid w:val="00085D30"/>
    <w:rsid w:val="000872E6"/>
    <w:rsid w:val="00090281"/>
    <w:rsid w:val="00091E83"/>
    <w:rsid w:val="00092DC2"/>
    <w:rsid w:val="00093988"/>
    <w:rsid w:val="00093C5B"/>
    <w:rsid w:val="00093DE4"/>
    <w:rsid w:val="00094FDD"/>
    <w:rsid w:val="00097A9D"/>
    <w:rsid w:val="00097F2E"/>
    <w:rsid w:val="000A0DA4"/>
    <w:rsid w:val="000A239D"/>
    <w:rsid w:val="000A2E6F"/>
    <w:rsid w:val="000A3FBE"/>
    <w:rsid w:val="000A440B"/>
    <w:rsid w:val="000A5A6B"/>
    <w:rsid w:val="000A5E91"/>
    <w:rsid w:val="000A7359"/>
    <w:rsid w:val="000A7930"/>
    <w:rsid w:val="000B12E5"/>
    <w:rsid w:val="000B1536"/>
    <w:rsid w:val="000B1725"/>
    <w:rsid w:val="000B195A"/>
    <w:rsid w:val="000B5ACD"/>
    <w:rsid w:val="000B6A74"/>
    <w:rsid w:val="000C1049"/>
    <w:rsid w:val="000C13B6"/>
    <w:rsid w:val="000C165F"/>
    <w:rsid w:val="000C3117"/>
    <w:rsid w:val="000C42D5"/>
    <w:rsid w:val="000C47A4"/>
    <w:rsid w:val="000C5D8C"/>
    <w:rsid w:val="000D4761"/>
    <w:rsid w:val="000D6615"/>
    <w:rsid w:val="000D66CD"/>
    <w:rsid w:val="000D6F53"/>
    <w:rsid w:val="000E206E"/>
    <w:rsid w:val="000E39BD"/>
    <w:rsid w:val="000E4F3F"/>
    <w:rsid w:val="000E5172"/>
    <w:rsid w:val="000E64DB"/>
    <w:rsid w:val="000E6852"/>
    <w:rsid w:val="000E7721"/>
    <w:rsid w:val="000F15D0"/>
    <w:rsid w:val="000F1893"/>
    <w:rsid w:val="000F1A51"/>
    <w:rsid w:val="000F2799"/>
    <w:rsid w:val="000F2E17"/>
    <w:rsid w:val="000F447C"/>
    <w:rsid w:val="000F7BD5"/>
    <w:rsid w:val="00101D72"/>
    <w:rsid w:val="00102677"/>
    <w:rsid w:val="00102B3E"/>
    <w:rsid w:val="0010402A"/>
    <w:rsid w:val="001066D5"/>
    <w:rsid w:val="00106991"/>
    <w:rsid w:val="001072D7"/>
    <w:rsid w:val="00107429"/>
    <w:rsid w:val="001077F8"/>
    <w:rsid w:val="001113BE"/>
    <w:rsid w:val="00112D99"/>
    <w:rsid w:val="0011318D"/>
    <w:rsid w:val="00114AF7"/>
    <w:rsid w:val="00115FC0"/>
    <w:rsid w:val="00116A1B"/>
    <w:rsid w:val="00116E90"/>
    <w:rsid w:val="0011703E"/>
    <w:rsid w:val="00117809"/>
    <w:rsid w:val="00117E15"/>
    <w:rsid w:val="00122EA1"/>
    <w:rsid w:val="00123E8F"/>
    <w:rsid w:val="00124A62"/>
    <w:rsid w:val="00124CA1"/>
    <w:rsid w:val="001271BB"/>
    <w:rsid w:val="00130AA4"/>
    <w:rsid w:val="0013281A"/>
    <w:rsid w:val="00133D62"/>
    <w:rsid w:val="00134B71"/>
    <w:rsid w:val="001350F8"/>
    <w:rsid w:val="001368AC"/>
    <w:rsid w:val="0014112D"/>
    <w:rsid w:val="001412B1"/>
    <w:rsid w:val="00141408"/>
    <w:rsid w:val="00142086"/>
    <w:rsid w:val="001429C5"/>
    <w:rsid w:val="00144FF7"/>
    <w:rsid w:val="001510F3"/>
    <w:rsid w:val="001546AD"/>
    <w:rsid w:val="00154915"/>
    <w:rsid w:val="001557D3"/>
    <w:rsid w:val="001559E6"/>
    <w:rsid w:val="00156537"/>
    <w:rsid w:val="00156DFD"/>
    <w:rsid w:val="00160830"/>
    <w:rsid w:val="00162DF4"/>
    <w:rsid w:val="0016669D"/>
    <w:rsid w:val="0017048A"/>
    <w:rsid w:val="001706C6"/>
    <w:rsid w:val="00170B03"/>
    <w:rsid w:val="00172C60"/>
    <w:rsid w:val="00175DC6"/>
    <w:rsid w:val="00181077"/>
    <w:rsid w:val="00182A25"/>
    <w:rsid w:val="00182DE8"/>
    <w:rsid w:val="00183EC6"/>
    <w:rsid w:val="0018466C"/>
    <w:rsid w:val="00185151"/>
    <w:rsid w:val="00185C66"/>
    <w:rsid w:val="001867BB"/>
    <w:rsid w:val="00186833"/>
    <w:rsid w:val="00187E77"/>
    <w:rsid w:val="00187F11"/>
    <w:rsid w:val="00190254"/>
    <w:rsid w:val="0019104D"/>
    <w:rsid w:val="00191EAF"/>
    <w:rsid w:val="00192108"/>
    <w:rsid w:val="001924D8"/>
    <w:rsid w:val="001946D7"/>
    <w:rsid w:val="0019558D"/>
    <w:rsid w:val="00196562"/>
    <w:rsid w:val="00196782"/>
    <w:rsid w:val="001973F3"/>
    <w:rsid w:val="001A1818"/>
    <w:rsid w:val="001A2252"/>
    <w:rsid w:val="001A2E97"/>
    <w:rsid w:val="001A573D"/>
    <w:rsid w:val="001A6046"/>
    <w:rsid w:val="001A66D6"/>
    <w:rsid w:val="001A70D7"/>
    <w:rsid w:val="001A7F51"/>
    <w:rsid w:val="001B3929"/>
    <w:rsid w:val="001B44C5"/>
    <w:rsid w:val="001B5484"/>
    <w:rsid w:val="001B55F1"/>
    <w:rsid w:val="001B62B0"/>
    <w:rsid w:val="001B659B"/>
    <w:rsid w:val="001B683C"/>
    <w:rsid w:val="001B6A07"/>
    <w:rsid w:val="001B6CAE"/>
    <w:rsid w:val="001C0BCA"/>
    <w:rsid w:val="001C0ED6"/>
    <w:rsid w:val="001C338F"/>
    <w:rsid w:val="001C4FB2"/>
    <w:rsid w:val="001C6034"/>
    <w:rsid w:val="001C73E7"/>
    <w:rsid w:val="001D0E7D"/>
    <w:rsid w:val="001D0F93"/>
    <w:rsid w:val="001D262D"/>
    <w:rsid w:val="001D44C1"/>
    <w:rsid w:val="001D5348"/>
    <w:rsid w:val="001D67BB"/>
    <w:rsid w:val="001D6988"/>
    <w:rsid w:val="001D7252"/>
    <w:rsid w:val="001D7B11"/>
    <w:rsid w:val="001E0FA6"/>
    <w:rsid w:val="001E306F"/>
    <w:rsid w:val="001E3754"/>
    <w:rsid w:val="001E5410"/>
    <w:rsid w:val="001E5F50"/>
    <w:rsid w:val="001E5F8A"/>
    <w:rsid w:val="001E61BA"/>
    <w:rsid w:val="001E7DE2"/>
    <w:rsid w:val="001F36A2"/>
    <w:rsid w:val="001F47C7"/>
    <w:rsid w:val="001F4EB8"/>
    <w:rsid w:val="00201516"/>
    <w:rsid w:val="00201DAD"/>
    <w:rsid w:val="00202BC3"/>
    <w:rsid w:val="002032CF"/>
    <w:rsid w:val="002033CF"/>
    <w:rsid w:val="002038E4"/>
    <w:rsid w:val="0020438E"/>
    <w:rsid w:val="00204C39"/>
    <w:rsid w:val="002057FD"/>
    <w:rsid w:val="002065AB"/>
    <w:rsid w:val="00210C1C"/>
    <w:rsid w:val="00211907"/>
    <w:rsid w:val="00212470"/>
    <w:rsid w:val="00213D12"/>
    <w:rsid w:val="0021463D"/>
    <w:rsid w:val="00214A15"/>
    <w:rsid w:val="00216BEA"/>
    <w:rsid w:val="002207B3"/>
    <w:rsid w:val="0022457F"/>
    <w:rsid w:val="0022709B"/>
    <w:rsid w:val="002279AE"/>
    <w:rsid w:val="00230ED6"/>
    <w:rsid w:val="0023128B"/>
    <w:rsid w:val="002340CB"/>
    <w:rsid w:val="00235B6E"/>
    <w:rsid w:val="00237526"/>
    <w:rsid w:val="00237849"/>
    <w:rsid w:val="00240331"/>
    <w:rsid w:val="002404E3"/>
    <w:rsid w:val="00240657"/>
    <w:rsid w:val="002417C2"/>
    <w:rsid w:val="00241AF4"/>
    <w:rsid w:val="002452D7"/>
    <w:rsid w:val="00245363"/>
    <w:rsid w:val="00245E8A"/>
    <w:rsid w:val="00246714"/>
    <w:rsid w:val="00247013"/>
    <w:rsid w:val="002475EF"/>
    <w:rsid w:val="00250192"/>
    <w:rsid w:val="00250F51"/>
    <w:rsid w:val="0025273B"/>
    <w:rsid w:val="00252B3E"/>
    <w:rsid w:val="00253E20"/>
    <w:rsid w:val="0025575B"/>
    <w:rsid w:val="00255CD0"/>
    <w:rsid w:val="00255E16"/>
    <w:rsid w:val="0026465D"/>
    <w:rsid w:val="00264D25"/>
    <w:rsid w:val="002653F2"/>
    <w:rsid w:val="0026734C"/>
    <w:rsid w:val="00267956"/>
    <w:rsid w:val="00270557"/>
    <w:rsid w:val="00271A54"/>
    <w:rsid w:val="00271BA4"/>
    <w:rsid w:val="0027249B"/>
    <w:rsid w:val="0027447B"/>
    <w:rsid w:val="002765D5"/>
    <w:rsid w:val="00282128"/>
    <w:rsid w:val="002826B4"/>
    <w:rsid w:val="0028277F"/>
    <w:rsid w:val="00283210"/>
    <w:rsid w:val="002839D9"/>
    <w:rsid w:val="002840DD"/>
    <w:rsid w:val="00284BBE"/>
    <w:rsid w:val="00285056"/>
    <w:rsid w:val="0028662F"/>
    <w:rsid w:val="00290385"/>
    <w:rsid w:val="00290B66"/>
    <w:rsid w:val="00292770"/>
    <w:rsid w:val="002945B2"/>
    <w:rsid w:val="002A1CA1"/>
    <w:rsid w:val="002A1F2A"/>
    <w:rsid w:val="002A2F45"/>
    <w:rsid w:val="002A4A54"/>
    <w:rsid w:val="002A5154"/>
    <w:rsid w:val="002A6874"/>
    <w:rsid w:val="002A689C"/>
    <w:rsid w:val="002B0C5B"/>
    <w:rsid w:val="002B1E0A"/>
    <w:rsid w:val="002B1EDB"/>
    <w:rsid w:val="002B521D"/>
    <w:rsid w:val="002B5DE2"/>
    <w:rsid w:val="002B7F2D"/>
    <w:rsid w:val="002C0BE6"/>
    <w:rsid w:val="002C309D"/>
    <w:rsid w:val="002C54D9"/>
    <w:rsid w:val="002C560B"/>
    <w:rsid w:val="002C5D44"/>
    <w:rsid w:val="002C5F35"/>
    <w:rsid w:val="002D029F"/>
    <w:rsid w:val="002D3557"/>
    <w:rsid w:val="002D366B"/>
    <w:rsid w:val="002D3991"/>
    <w:rsid w:val="002D5A39"/>
    <w:rsid w:val="002D7A14"/>
    <w:rsid w:val="002E1E12"/>
    <w:rsid w:val="002E2B49"/>
    <w:rsid w:val="002E2F00"/>
    <w:rsid w:val="002E3A9B"/>
    <w:rsid w:val="002E4AC9"/>
    <w:rsid w:val="002E4BC0"/>
    <w:rsid w:val="002E55F5"/>
    <w:rsid w:val="002F0BBB"/>
    <w:rsid w:val="002F15F6"/>
    <w:rsid w:val="002F26EC"/>
    <w:rsid w:val="002F34E4"/>
    <w:rsid w:val="002F50AA"/>
    <w:rsid w:val="002F542F"/>
    <w:rsid w:val="002F5AB1"/>
    <w:rsid w:val="002F5F86"/>
    <w:rsid w:val="0030170A"/>
    <w:rsid w:val="00301D57"/>
    <w:rsid w:val="00302051"/>
    <w:rsid w:val="00303CA9"/>
    <w:rsid w:val="00304068"/>
    <w:rsid w:val="00304B22"/>
    <w:rsid w:val="003057B0"/>
    <w:rsid w:val="003060B2"/>
    <w:rsid w:val="00306446"/>
    <w:rsid w:val="00306B71"/>
    <w:rsid w:val="00310E21"/>
    <w:rsid w:val="0031171A"/>
    <w:rsid w:val="00311F8C"/>
    <w:rsid w:val="00312DA1"/>
    <w:rsid w:val="003132F9"/>
    <w:rsid w:val="00313C1F"/>
    <w:rsid w:val="00315A06"/>
    <w:rsid w:val="003215A8"/>
    <w:rsid w:val="00322BCF"/>
    <w:rsid w:val="00323BAE"/>
    <w:rsid w:val="00325092"/>
    <w:rsid w:val="00325ADD"/>
    <w:rsid w:val="00325C70"/>
    <w:rsid w:val="00326393"/>
    <w:rsid w:val="00326E75"/>
    <w:rsid w:val="00331879"/>
    <w:rsid w:val="00331F6C"/>
    <w:rsid w:val="003340D7"/>
    <w:rsid w:val="00334390"/>
    <w:rsid w:val="00336C40"/>
    <w:rsid w:val="0033708E"/>
    <w:rsid w:val="0033717B"/>
    <w:rsid w:val="00337188"/>
    <w:rsid w:val="00337E56"/>
    <w:rsid w:val="00337F15"/>
    <w:rsid w:val="00337F31"/>
    <w:rsid w:val="00340CF0"/>
    <w:rsid w:val="0034238C"/>
    <w:rsid w:val="00345267"/>
    <w:rsid w:val="003471BC"/>
    <w:rsid w:val="0035379C"/>
    <w:rsid w:val="00354985"/>
    <w:rsid w:val="0035618A"/>
    <w:rsid w:val="00356FE6"/>
    <w:rsid w:val="00357476"/>
    <w:rsid w:val="00357BF7"/>
    <w:rsid w:val="00357D06"/>
    <w:rsid w:val="003650B0"/>
    <w:rsid w:val="00365529"/>
    <w:rsid w:val="00366E32"/>
    <w:rsid w:val="0036751B"/>
    <w:rsid w:val="00367F93"/>
    <w:rsid w:val="00370936"/>
    <w:rsid w:val="00372CC4"/>
    <w:rsid w:val="00373606"/>
    <w:rsid w:val="00373C4E"/>
    <w:rsid w:val="0037413B"/>
    <w:rsid w:val="00374190"/>
    <w:rsid w:val="00376357"/>
    <w:rsid w:val="003818F7"/>
    <w:rsid w:val="00381ABD"/>
    <w:rsid w:val="00381FF3"/>
    <w:rsid w:val="00382632"/>
    <w:rsid w:val="00382B09"/>
    <w:rsid w:val="0038467B"/>
    <w:rsid w:val="0038510D"/>
    <w:rsid w:val="003859D1"/>
    <w:rsid w:val="003863EC"/>
    <w:rsid w:val="00387F8B"/>
    <w:rsid w:val="003900BF"/>
    <w:rsid w:val="003923ED"/>
    <w:rsid w:val="003969BC"/>
    <w:rsid w:val="00396A2B"/>
    <w:rsid w:val="00396D13"/>
    <w:rsid w:val="003A0A7F"/>
    <w:rsid w:val="003A4136"/>
    <w:rsid w:val="003A4934"/>
    <w:rsid w:val="003A4B94"/>
    <w:rsid w:val="003A5035"/>
    <w:rsid w:val="003A6824"/>
    <w:rsid w:val="003A69AF"/>
    <w:rsid w:val="003A7CF6"/>
    <w:rsid w:val="003B0774"/>
    <w:rsid w:val="003B0FB5"/>
    <w:rsid w:val="003B18CC"/>
    <w:rsid w:val="003B23FE"/>
    <w:rsid w:val="003B2E35"/>
    <w:rsid w:val="003B6D2C"/>
    <w:rsid w:val="003C0416"/>
    <w:rsid w:val="003C0C56"/>
    <w:rsid w:val="003C1630"/>
    <w:rsid w:val="003C2944"/>
    <w:rsid w:val="003C2EEA"/>
    <w:rsid w:val="003C419B"/>
    <w:rsid w:val="003C6FB0"/>
    <w:rsid w:val="003C7DC5"/>
    <w:rsid w:val="003D036A"/>
    <w:rsid w:val="003D1D45"/>
    <w:rsid w:val="003D23B7"/>
    <w:rsid w:val="003D2AD4"/>
    <w:rsid w:val="003D2DE1"/>
    <w:rsid w:val="003D3E68"/>
    <w:rsid w:val="003D4A9C"/>
    <w:rsid w:val="003D4D8C"/>
    <w:rsid w:val="003D624E"/>
    <w:rsid w:val="003D6C94"/>
    <w:rsid w:val="003D7EC2"/>
    <w:rsid w:val="003D7F62"/>
    <w:rsid w:val="003E01B9"/>
    <w:rsid w:val="003E08C2"/>
    <w:rsid w:val="003E08F4"/>
    <w:rsid w:val="003E105A"/>
    <w:rsid w:val="003E1E5A"/>
    <w:rsid w:val="003E46DB"/>
    <w:rsid w:val="003E4D69"/>
    <w:rsid w:val="003E5E25"/>
    <w:rsid w:val="003E7B2D"/>
    <w:rsid w:val="003F060E"/>
    <w:rsid w:val="003F28AD"/>
    <w:rsid w:val="003F53CB"/>
    <w:rsid w:val="003F7BDA"/>
    <w:rsid w:val="00401595"/>
    <w:rsid w:val="0040221C"/>
    <w:rsid w:val="0040318D"/>
    <w:rsid w:val="0040344D"/>
    <w:rsid w:val="0040726E"/>
    <w:rsid w:val="00410115"/>
    <w:rsid w:val="004138B0"/>
    <w:rsid w:val="00414557"/>
    <w:rsid w:val="00415242"/>
    <w:rsid w:val="00416FD6"/>
    <w:rsid w:val="00420544"/>
    <w:rsid w:val="004213DB"/>
    <w:rsid w:val="00422314"/>
    <w:rsid w:val="00423323"/>
    <w:rsid w:val="00427DC0"/>
    <w:rsid w:val="00430695"/>
    <w:rsid w:val="00430A3A"/>
    <w:rsid w:val="004318E9"/>
    <w:rsid w:val="0043223B"/>
    <w:rsid w:val="004329D4"/>
    <w:rsid w:val="0043330F"/>
    <w:rsid w:val="004338C3"/>
    <w:rsid w:val="004351E7"/>
    <w:rsid w:val="00435EF2"/>
    <w:rsid w:val="00436ED4"/>
    <w:rsid w:val="0043758B"/>
    <w:rsid w:val="004434C3"/>
    <w:rsid w:val="004436D4"/>
    <w:rsid w:val="00443C27"/>
    <w:rsid w:val="00444AD1"/>
    <w:rsid w:val="00445869"/>
    <w:rsid w:val="0044588C"/>
    <w:rsid w:val="00445E4D"/>
    <w:rsid w:val="00447220"/>
    <w:rsid w:val="00447A3B"/>
    <w:rsid w:val="00454CB7"/>
    <w:rsid w:val="0045654F"/>
    <w:rsid w:val="00456C88"/>
    <w:rsid w:val="004578EE"/>
    <w:rsid w:val="00460241"/>
    <w:rsid w:val="004608EB"/>
    <w:rsid w:val="00461B82"/>
    <w:rsid w:val="004628B3"/>
    <w:rsid w:val="004633D8"/>
    <w:rsid w:val="004649A1"/>
    <w:rsid w:val="00466498"/>
    <w:rsid w:val="00471112"/>
    <w:rsid w:val="00473452"/>
    <w:rsid w:val="00474B19"/>
    <w:rsid w:val="00475018"/>
    <w:rsid w:val="00475BD0"/>
    <w:rsid w:val="004760AE"/>
    <w:rsid w:val="00476218"/>
    <w:rsid w:val="0047689A"/>
    <w:rsid w:val="00480891"/>
    <w:rsid w:val="00480D3D"/>
    <w:rsid w:val="00481381"/>
    <w:rsid w:val="00481B80"/>
    <w:rsid w:val="00482A68"/>
    <w:rsid w:val="00482B12"/>
    <w:rsid w:val="00483A57"/>
    <w:rsid w:val="00484C4B"/>
    <w:rsid w:val="00484C7F"/>
    <w:rsid w:val="00485061"/>
    <w:rsid w:val="004861CB"/>
    <w:rsid w:val="00486358"/>
    <w:rsid w:val="00487B20"/>
    <w:rsid w:val="00490EC3"/>
    <w:rsid w:val="00491046"/>
    <w:rsid w:val="0049129D"/>
    <w:rsid w:val="00491CA2"/>
    <w:rsid w:val="0049334A"/>
    <w:rsid w:val="00493969"/>
    <w:rsid w:val="00494B97"/>
    <w:rsid w:val="004967D5"/>
    <w:rsid w:val="004A0AA0"/>
    <w:rsid w:val="004A16E3"/>
    <w:rsid w:val="004A34F3"/>
    <w:rsid w:val="004A3C09"/>
    <w:rsid w:val="004A453A"/>
    <w:rsid w:val="004A7B73"/>
    <w:rsid w:val="004B0F97"/>
    <w:rsid w:val="004B1C94"/>
    <w:rsid w:val="004B1E1B"/>
    <w:rsid w:val="004B1FB7"/>
    <w:rsid w:val="004B2829"/>
    <w:rsid w:val="004B37B6"/>
    <w:rsid w:val="004B37B9"/>
    <w:rsid w:val="004B6853"/>
    <w:rsid w:val="004B7FF6"/>
    <w:rsid w:val="004C0C01"/>
    <w:rsid w:val="004C25D0"/>
    <w:rsid w:val="004C2B6A"/>
    <w:rsid w:val="004C2D75"/>
    <w:rsid w:val="004C32A0"/>
    <w:rsid w:val="004C43D6"/>
    <w:rsid w:val="004C4BDB"/>
    <w:rsid w:val="004C5654"/>
    <w:rsid w:val="004C6B90"/>
    <w:rsid w:val="004C70E5"/>
    <w:rsid w:val="004C73CB"/>
    <w:rsid w:val="004C7BDA"/>
    <w:rsid w:val="004D0055"/>
    <w:rsid w:val="004D0FBE"/>
    <w:rsid w:val="004D21D4"/>
    <w:rsid w:val="004D223F"/>
    <w:rsid w:val="004D27D7"/>
    <w:rsid w:val="004D3D34"/>
    <w:rsid w:val="004D4193"/>
    <w:rsid w:val="004D4652"/>
    <w:rsid w:val="004D5B5E"/>
    <w:rsid w:val="004D5DF1"/>
    <w:rsid w:val="004D70F5"/>
    <w:rsid w:val="004D738E"/>
    <w:rsid w:val="004E01A3"/>
    <w:rsid w:val="004E1392"/>
    <w:rsid w:val="004E32BF"/>
    <w:rsid w:val="004E3796"/>
    <w:rsid w:val="004E402B"/>
    <w:rsid w:val="004E44F0"/>
    <w:rsid w:val="004E672B"/>
    <w:rsid w:val="004E71F5"/>
    <w:rsid w:val="004E7D48"/>
    <w:rsid w:val="004F1E2E"/>
    <w:rsid w:val="004F32CE"/>
    <w:rsid w:val="004F3434"/>
    <w:rsid w:val="004F37E6"/>
    <w:rsid w:val="004F38D1"/>
    <w:rsid w:val="004F7638"/>
    <w:rsid w:val="00500776"/>
    <w:rsid w:val="0050080D"/>
    <w:rsid w:val="00500EFE"/>
    <w:rsid w:val="0050187C"/>
    <w:rsid w:val="00503B6B"/>
    <w:rsid w:val="00504848"/>
    <w:rsid w:val="005059B1"/>
    <w:rsid w:val="005059B8"/>
    <w:rsid w:val="005059C0"/>
    <w:rsid w:val="00506318"/>
    <w:rsid w:val="005078AE"/>
    <w:rsid w:val="00510217"/>
    <w:rsid w:val="00510615"/>
    <w:rsid w:val="00513194"/>
    <w:rsid w:val="005150DD"/>
    <w:rsid w:val="00515106"/>
    <w:rsid w:val="00516F86"/>
    <w:rsid w:val="00517219"/>
    <w:rsid w:val="005207E7"/>
    <w:rsid w:val="00520827"/>
    <w:rsid w:val="005212DD"/>
    <w:rsid w:val="00522F71"/>
    <w:rsid w:val="005235A8"/>
    <w:rsid w:val="00523F3F"/>
    <w:rsid w:val="00525436"/>
    <w:rsid w:val="00525D7A"/>
    <w:rsid w:val="005260F4"/>
    <w:rsid w:val="00527E90"/>
    <w:rsid w:val="00530EBF"/>
    <w:rsid w:val="005320F8"/>
    <w:rsid w:val="00532357"/>
    <w:rsid w:val="00535128"/>
    <w:rsid w:val="00535440"/>
    <w:rsid w:val="0053585A"/>
    <w:rsid w:val="00535AA8"/>
    <w:rsid w:val="00535D68"/>
    <w:rsid w:val="00536268"/>
    <w:rsid w:val="0053720B"/>
    <w:rsid w:val="00540FC3"/>
    <w:rsid w:val="00541735"/>
    <w:rsid w:val="00544E9F"/>
    <w:rsid w:val="00545BED"/>
    <w:rsid w:val="005468AD"/>
    <w:rsid w:val="0055056D"/>
    <w:rsid w:val="00552721"/>
    <w:rsid w:val="00552E08"/>
    <w:rsid w:val="005530E1"/>
    <w:rsid w:val="00553EB8"/>
    <w:rsid w:val="0055611F"/>
    <w:rsid w:val="00557D36"/>
    <w:rsid w:val="00561DFD"/>
    <w:rsid w:val="005620EE"/>
    <w:rsid w:val="005626C7"/>
    <w:rsid w:val="00562AB4"/>
    <w:rsid w:val="0056407C"/>
    <w:rsid w:val="0056409F"/>
    <w:rsid w:val="005646D4"/>
    <w:rsid w:val="00565439"/>
    <w:rsid w:val="0056553B"/>
    <w:rsid w:val="005675B2"/>
    <w:rsid w:val="005718B8"/>
    <w:rsid w:val="00571FA3"/>
    <w:rsid w:val="0057520E"/>
    <w:rsid w:val="005760B4"/>
    <w:rsid w:val="005805FB"/>
    <w:rsid w:val="00581141"/>
    <w:rsid w:val="00584008"/>
    <w:rsid w:val="00584EB0"/>
    <w:rsid w:val="005850EA"/>
    <w:rsid w:val="00585EB8"/>
    <w:rsid w:val="00586AF3"/>
    <w:rsid w:val="00586B19"/>
    <w:rsid w:val="0058712D"/>
    <w:rsid w:val="00587B86"/>
    <w:rsid w:val="00590EFB"/>
    <w:rsid w:val="00594F76"/>
    <w:rsid w:val="0059537E"/>
    <w:rsid w:val="005968EC"/>
    <w:rsid w:val="005A20F6"/>
    <w:rsid w:val="005A2CA9"/>
    <w:rsid w:val="005A2E02"/>
    <w:rsid w:val="005A323B"/>
    <w:rsid w:val="005A6C21"/>
    <w:rsid w:val="005B19B3"/>
    <w:rsid w:val="005B2335"/>
    <w:rsid w:val="005B3B7D"/>
    <w:rsid w:val="005B4821"/>
    <w:rsid w:val="005B4B2C"/>
    <w:rsid w:val="005B5DFA"/>
    <w:rsid w:val="005B70AF"/>
    <w:rsid w:val="005C0E0C"/>
    <w:rsid w:val="005C122E"/>
    <w:rsid w:val="005C1783"/>
    <w:rsid w:val="005C209D"/>
    <w:rsid w:val="005C52BC"/>
    <w:rsid w:val="005C55CF"/>
    <w:rsid w:val="005C7106"/>
    <w:rsid w:val="005D0351"/>
    <w:rsid w:val="005D0DFB"/>
    <w:rsid w:val="005D2B59"/>
    <w:rsid w:val="005D2FF5"/>
    <w:rsid w:val="005D3EFC"/>
    <w:rsid w:val="005D4530"/>
    <w:rsid w:val="005D6043"/>
    <w:rsid w:val="005D7899"/>
    <w:rsid w:val="005D7988"/>
    <w:rsid w:val="005E03BF"/>
    <w:rsid w:val="005E16AA"/>
    <w:rsid w:val="005E21C2"/>
    <w:rsid w:val="005E2B7D"/>
    <w:rsid w:val="005E4658"/>
    <w:rsid w:val="005E69BD"/>
    <w:rsid w:val="005E6A53"/>
    <w:rsid w:val="005E71B3"/>
    <w:rsid w:val="005F1199"/>
    <w:rsid w:val="005F14B5"/>
    <w:rsid w:val="005F1C49"/>
    <w:rsid w:val="005F29DD"/>
    <w:rsid w:val="00601995"/>
    <w:rsid w:val="00601EB3"/>
    <w:rsid w:val="0060341F"/>
    <w:rsid w:val="00603AAA"/>
    <w:rsid w:val="0060662C"/>
    <w:rsid w:val="0060688B"/>
    <w:rsid w:val="00606CB0"/>
    <w:rsid w:val="00610236"/>
    <w:rsid w:val="00610262"/>
    <w:rsid w:val="006137DD"/>
    <w:rsid w:val="00613BAC"/>
    <w:rsid w:val="0061449A"/>
    <w:rsid w:val="0061461A"/>
    <w:rsid w:val="00614D8C"/>
    <w:rsid w:val="00616509"/>
    <w:rsid w:val="00624248"/>
    <w:rsid w:val="00624998"/>
    <w:rsid w:val="00624F02"/>
    <w:rsid w:val="00625B3A"/>
    <w:rsid w:val="00627D6E"/>
    <w:rsid w:val="006308B5"/>
    <w:rsid w:val="00631503"/>
    <w:rsid w:val="006328AF"/>
    <w:rsid w:val="00635F2F"/>
    <w:rsid w:val="0063640C"/>
    <w:rsid w:val="0063785F"/>
    <w:rsid w:val="00641421"/>
    <w:rsid w:val="00641EBF"/>
    <w:rsid w:val="006424F2"/>
    <w:rsid w:val="00643674"/>
    <w:rsid w:val="006436A0"/>
    <w:rsid w:val="006438DB"/>
    <w:rsid w:val="00645379"/>
    <w:rsid w:val="00645BF7"/>
    <w:rsid w:val="00646EE8"/>
    <w:rsid w:val="006500A5"/>
    <w:rsid w:val="00652C95"/>
    <w:rsid w:val="00652E5F"/>
    <w:rsid w:val="00653FC0"/>
    <w:rsid w:val="00654085"/>
    <w:rsid w:val="0065577C"/>
    <w:rsid w:val="006561E9"/>
    <w:rsid w:val="00656E15"/>
    <w:rsid w:val="006601F4"/>
    <w:rsid w:val="0066064B"/>
    <w:rsid w:val="00660CCA"/>
    <w:rsid w:val="006618C3"/>
    <w:rsid w:val="006634F3"/>
    <w:rsid w:val="00664ECD"/>
    <w:rsid w:val="0066704A"/>
    <w:rsid w:val="00670749"/>
    <w:rsid w:val="006716E7"/>
    <w:rsid w:val="00671A5C"/>
    <w:rsid w:val="00672D17"/>
    <w:rsid w:val="00674680"/>
    <w:rsid w:val="00674CA1"/>
    <w:rsid w:val="00675975"/>
    <w:rsid w:val="00683074"/>
    <w:rsid w:val="006835CB"/>
    <w:rsid w:val="00683B05"/>
    <w:rsid w:val="006843C0"/>
    <w:rsid w:val="00687E3D"/>
    <w:rsid w:val="00690330"/>
    <w:rsid w:val="006908CE"/>
    <w:rsid w:val="006929D4"/>
    <w:rsid w:val="00693C02"/>
    <w:rsid w:val="00694FAE"/>
    <w:rsid w:val="00695B6A"/>
    <w:rsid w:val="00696D19"/>
    <w:rsid w:val="00697032"/>
    <w:rsid w:val="006A0A9B"/>
    <w:rsid w:val="006A0B1D"/>
    <w:rsid w:val="006A0F03"/>
    <w:rsid w:val="006A2119"/>
    <w:rsid w:val="006A3952"/>
    <w:rsid w:val="006A3F93"/>
    <w:rsid w:val="006A4D98"/>
    <w:rsid w:val="006A5561"/>
    <w:rsid w:val="006A6569"/>
    <w:rsid w:val="006A691B"/>
    <w:rsid w:val="006A7189"/>
    <w:rsid w:val="006B0EE5"/>
    <w:rsid w:val="006B18A5"/>
    <w:rsid w:val="006B1D45"/>
    <w:rsid w:val="006B1FFD"/>
    <w:rsid w:val="006B22AF"/>
    <w:rsid w:val="006B31C1"/>
    <w:rsid w:val="006B3A9A"/>
    <w:rsid w:val="006B5914"/>
    <w:rsid w:val="006B5CFB"/>
    <w:rsid w:val="006B757F"/>
    <w:rsid w:val="006C3439"/>
    <w:rsid w:val="006C3F7C"/>
    <w:rsid w:val="006C51D8"/>
    <w:rsid w:val="006C668A"/>
    <w:rsid w:val="006C6B96"/>
    <w:rsid w:val="006C7D18"/>
    <w:rsid w:val="006D0932"/>
    <w:rsid w:val="006D09DD"/>
    <w:rsid w:val="006D24C3"/>
    <w:rsid w:val="006D3D1E"/>
    <w:rsid w:val="006D4F1A"/>
    <w:rsid w:val="006D51B5"/>
    <w:rsid w:val="006E0B31"/>
    <w:rsid w:val="006E1E59"/>
    <w:rsid w:val="006E286A"/>
    <w:rsid w:val="006E2B67"/>
    <w:rsid w:val="006E6343"/>
    <w:rsid w:val="006E6B98"/>
    <w:rsid w:val="006E7106"/>
    <w:rsid w:val="006F04AA"/>
    <w:rsid w:val="006F0CFF"/>
    <w:rsid w:val="006F159E"/>
    <w:rsid w:val="006F28A9"/>
    <w:rsid w:val="006F2913"/>
    <w:rsid w:val="006F2E0F"/>
    <w:rsid w:val="006F3B09"/>
    <w:rsid w:val="006F52AB"/>
    <w:rsid w:val="006F6CB7"/>
    <w:rsid w:val="006F7451"/>
    <w:rsid w:val="00700A6C"/>
    <w:rsid w:val="007022DA"/>
    <w:rsid w:val="00705ABE"/>
    <w:rsid w:val="007068CC"/>
    <w:rsid w:val="0071102C"/>
    <w:rsid w:val="0071238B"/>
    <w:rsid w:val="00712662"/>
    <w:rsid w:val="00714B9B"/>
    <w:rsid w:val="00716E32"/>
    <w:rsid w:val="007170A7"/>
    <w:rsid w:val="00717E0B"/>
    <w:rsid w:val="00721163"/>
    <w:rsid w:val="007225B8"/>
    <w:rsid w:val="00722844"/>
    <w:rsid w:val="007229FB"/>
    <w:rsid w:val="007231A9"/>
    <w:rsid w:val="00723224"/>
    <w:rsid w:val="00726640"/>
    <w:rsid w:val="007266AF"/>
    <w:rsid w:val="00727AE4"/>
    <w:rsid w:val="00727F8B"/>
    <w:rsid w:val="007319DE"/>
    <w:rsid w:val="00732464"/>
    <w:rsid w:val="00733509"/>
    <w:rsid w:val="007340B3"/>
    <w:rsid w:val="0073410B"/>
    <w:rsid w:val="007343A6"/>
    <w:rsid w:val="00734A56"/>
    <w:rsid w:val="00736879"/>
    <w:rsid w:val="007368F3"/>
    <w:rsid w:val="007371F5"/>
    <w:rsid w:val="0073768E"/>
    <w:rsid w:val="007428D8"/>
    <w:rsid w:val="00742BBF"/>
    <w:rsid w:val="00746F69"/>
    <w:rsid w:val="007474AA"/>
    <w:rsid w:val="007507F6"/>
    <w:rsid w:val="00751183"/>
    <w:rsid w:val="007511CC"/>
    <w:rsid w:val="00751352"/>
    <w:rsid w:val="00753FB4"/>
    <w:rsid w:val="00754247"/>
    <w:rsid w:val="00754888"/>
    <w:rsid w:val="0075492B"/>
    <w:rsid w:val="00756272"/>
    <w:rsid w:val="00757434"/>
    <w:rsid w:val="00757772"/>
    <w:rsid w:val="00760A77"/>
    <w:rsid w:val="007612AB"/>
    <w:rsid w:val="00762F23"/>
    <w:rsid w:val="0077044B"/>
    <w:rsid w:val="00770F00"/>
    <w:rsid w:val="0077209A"/>
    <w:rsid w:val="00773260"/>
    <w:rsid w:val="00773860"/>
    <w:rsid w:val="00773E85"/>
    <w:rsid w:val="00776E22"/>
    <w:rsid w:val="0077741D"/>
    <w:rsid w:val="00777A2B"/>
    <w:rsid w:val="00780150"/>
    <w:rsid w:val="00781FB6"/>
    <w:rsid w:val="00782492"/>
    <w:rsid w:val="00783076"/>
    <w:rsid w:val="00783486"/>
    <w:rsid w:val="00784540"/>
    <w:rsid w:val="00784840"/>
    <w:rsid w:val="00785BDC"/>
    <w:rsid w:val="0079080C"/>
    <w:rsid w:val="00790F92"/>
    <w:rsid w:val="00792A72"/>
    <w:rsid w:val="00794610"/>
    <w:rsid w:val="00794D51"/>
    <w:rsid w:val="00794E3F"/>
    <w:rsid w:val="0079533A"/>
    <w:rsid w:val="00795628"/>
    <w:rsid w:val="0079645F"/>
    <w:rsid w:val="007A08EE"/>
    <w:rsid w:val="007A115C"/>
    <w:rsid w:val="007A2DF6"/>
    <w:rsid w:val="007A32E3"/>
    <w:rsid w:val="007A39FF"/>
    <w:rsid w:val="007A3EAA"/>
    <w:rsid w:val="007A454A"/>
    <w:rsid w:val="007A4713"/>
    <w:rsid w:val="007A4A0A"/>
    <w:rsid w:val="007A5CF1"/>
    <w:rsid w:val="007A6DDB"/>
    <w:rsid w:val="007B22CF"/>
    <w:rsid w:val="007B297E"/>
    <w:rsid w:val="007B3348"/>
    <w:rsid w:val="007B3C37"/>
    <w:rsid w:val="007B3C9C"/>
    <w:rsid w:val="007B5214"/>
    <w:rsid w:val="007B5CE1"/>
    <w:rsid w:val="007B6898"/>
    <w:rsid w:val="007B75AC"/>
    <w:rsid w:val="007B79F7"/>
    <w:rsid w:val="007B7DEB"/>
    <w:rsid w:val="007C01BD"/>
    <w:rsid w:val="007C0A91"/>
    <w:rsid w:val="007C382F"/>
    <w:rsid w:val="007C51EB"/>
    <w:rsid w:val="007C5525"/>
    <w:rsid w:val="007C68A9"/>
    <w:rsid w:val="007D0581"/>
    <w:rsid w:val="007D1449"/>
    <w:rsid w:val="007D1EE1"/>
    <w:rsid w:val="007D59ED"/>
    <w:rsid w:val="007D5BEF"/>
    <w:rsid w:val="007D68C3"/>
    <w:rsid w:val="007D6A8E"/>
    <w:rsid w:val="007D7FB7"/>
    <w:rsid w:val="007E009B"/>
    <w:rsid w:val="007E4871"/>
    <w:rsid w:val="007E4A25"/>
    <w:rsid w:val="007E73D9"/>
    <w:rsid w:val="007E7A77"/>
    <w:rsid w:val="007F25B6"/>
    <w:rsid w:val="007F291A"/>
    <w:rsid w:val="007F3123"/>
    <w:rsid w:val="007F43DF"/>
    <w:rsid w:val="007F44EC"/>
    <w:rsid w:val="007F463A"/>
    <w:rsid w:val="007F4CA9"/>
    <w:rsid w:val="007F580B"/>
    <w:rsid w:val="007F7263"/>
    <w:rsid w:val="007F75A2"/>
    <w:rsid w:val="008003B0"/>
    <w:rsid w:val="0080053D"/>
    <w:rsid w:val="0080116F"/>
    <w:rsid w:val="008022CA"/>
    <w:rsid w:val="0080240F"/>
    <w:rsid w:val="00804FA3"/>
    <w:rsid w:val="008051EE"/>
    <w:rsid w:val="00806DAF"/>
    <w:rsid w:val="00807D5F"/>
    <w:rsid w:val="008101DB"/>
    <w:rsid w:val="00810731"/>
    <w:rsid w:val="00810AE2"/>
    <w:rsid w:val="00810BF3"/>
    <w:rsid w:val="00810F12"/>
    <w:rsid w:val="00811105"/>
    <w:rsid w:val="008126F2"/>
    <w:rsid w:val="0081487A"/>
    <w:rsid w:val="00814992"/>
    <w:rsid w:val="00815D95"/>
    <w:rsid w:val="00817F7F"/>
    <w:rsid w:val="0082187F"/>
    <w:rsid w:val="00821A77"/>
    <w:rsid w:val="00821D0F"/>
    <w:rsid w:val="00825412"/>
    <w:rsid w:val="00826DC5"/>
    <w:rsid w:val="0083139D"/>
    <w:rsid w:val="00831625"/>
    <w:rsid w:val="00831B68"/>
    <w:rsid w:val="00831B97"/>
    <w:rsid w:val="008349A7"/>
    <w:rsid w:val="00834D65"/>
    <w:rsid w:val="00837C92"/>
    <w:rsid w:val="0084163B"/>
    <w:rsid w:val="00841FB6"/>
    <w:rsid w:val="00842B2B"/>
    <w:rsid w:val="00843EE5"/>
    <w:rsid w:val="00847861"/>
    <w:rsid w:val="00850056"/>
    <w:rsid w:val="00850EC7"/>
    <w:rsid w:val="008517BC"/>
    <w:rsid w:val="0085253D"/>
    <w:rsid w:val="00852D74"/>
    <w:rsid w:val="0085352E"/>
    <w:rsid w:val="00853769"/>
    <w:rsid w:val="00853DC7"/>
    <w:rsid w:val="00855CB4"/>
    <w:rsid w:val="0085615A"/>
    <w:rsid w:val="00856252"/>
    <w:rsid w:val="0085646F"/>
    <w:rsid w:val="008579D7"/>
    <w:rsid w:val="00857C6B"/>
    <w:rsid w:val="00860FC8"/>
    <w:rsid w:val="00861832"/>
    <w:rsid w:val="00862150"/>
    <w:rsid w:val="00867E71"/>
    <w:rsid w:val="00867F3A"/>
    <w:rsid w:val="00871304"/>
    <w:rsid w:val="008743A8"/>
    <w:rsid w:val="008744FD"/>
    <w:rsid w:val="008746E8"/>
    <w:rsid w:val="008763ED"/>
    <w:rsid w:val="008772C3"/>
    <w:rsid w:val="0088064A"/>
    <w:rsid w:val="00881E3E"/>
    <w:rsid w:val="00883347"/>
    <w:rsid w:val="00884B08"/>
    <w:rsid w:val="00884FD1"/>
    <w:rsid w:val="00885F12"/>
    <w:rsid w:val="008866DB"/>
    <w:rsid w:val="00886982"/>
    <w:rsid w:val="008869BF"/>
    <w:rsid w:val="008877CD"/>
    <w:rsid w:val="00890E5C"/>
    <w:rsid w:val="0089259F"/>
    <w:rsid w:val="00892A21"/>
    <w:rsid w:val="00892C0B"/>
    <w:rsid w:val="00893519"/>
    <w:rsid w:val="00894470"/>
    <w:rsid w:val="00896965"/>
    <w:rsid w:val="00896C9F"/>
    <w:rsid w:val="008979ED"/>
    <w:rsid w:val="008A03E0"/>
    <w:rsid w:val="008A0429"/>
    <w:rsid w:val="008A2E87"/>
    <w:rsid w:val="008A3210"/>
    <w:rsid w:val="008A3ADC"/>
    <w:rsid w:val="008A4B01"/>
    <w:rsid w:val="008A4B0F"/>
    <w:rsid w:val="008A543A"/>
    <w:rsid w:val="008A5E5D"/>
    <w:rsid w:val="008A61C5"/>
    <w:rsid w:val="008A755E"/>
    <w:rsid w:val="008B00EB"/>
    <w:rsid w:val="008B3B80"/>
    <w:rsid w:val="008B44CF"/>
    <w:rsid w:val="008B4AAD"/>
    <w:rsid w:val="008B5AD5"/>
    <w:rsid w:val="008B5DAC"/>
    <w:rsid w:val="008C0FE0"/>
    <w:rsid w:val="008C133A"/>
    <w:rsid w:val="008C1AD4"/>
    <w:rsid w:val="008C1C8E"/>
    <w:rsid w:val="008C1E4D"/>
    <w:rsid w:val="008C34FB"/>
    <w:rsid w:val="008C430E"/>
    <w:rsid w:val="008C4E1B"/>
    <w:rsid w:val="008C549B"/>
    <w:rsid w:val="008C6AED"/>
    <w:rsid w:val="008C6B75"/>
    <w:rsid w:val="008C6C98"/>
    <w:rsid w:val="008C78D6"/>
    <w:rsid w:val="008D0881"/>
    <w:rsid w:val="008D1E2C"/>
    <w:rsid w:val="008D202A"/>
    <w:rsid w:val="008D4F71"/>
    <w:rsid w:val="008D69F1"/>
    <w:rsid w:val="008E0907"/>
    <w:rsid w:val="008E3F6A"/>
    <w:rsid w:val="008E61B1"/>
    <w:rsid w:val="008E66B8"/>
    <w:rsid w:val="008E78C6"/>
    <w:rsid w:val="008F0042"/>
    <w:rsid w:val="008F056F"/>
    <w:rsid w:val="008F0E0C"/>
    <w:rsid w:val="008F14FC"/>
    <w:rsid w:val="008F1FB9"/>
    <w:rsid w:val="008F2002"/>
    <w:rsid w:val="008F38AE"/>
    <w:rsid w:val="008F4CC9"/>
    <w:rsid w:val="008F5788"/>
    <w:rsid w:val="008F57C0"/>
    <w:rsid w:val="008F58CF"/>
    <w:rsid w:val="008F7FF3"/>
    <w:rsid w:val="009008F1"/>
    <w:rsid w:val="009033B3"/>
    <w:rsid w:val="009049DB"/>
    <w:rsid w:val="009049DD"/>
    <w:rsid w:val="00906F61"/>
    <w:rsid w:val="00907DBA"/>
    <w:rsid w:val="00911232"/>
    <w:rsid w:val="00914B73"/>
    <w:rsid w:val="00915B58"/>
    <w:rsid w:val="0091619D"/>
    <w:rsid w:val="00916F91"/>
    <w:rsid w:val="00917436"/>
    <w:rsid w:val="009203C3"/>
    <w:rsid w:val="009204B5"/>
    <w:rsid w:val="00922D23"/>
    <w:rsid w:val="009252ED"/>
    <w:rsid w:val="00926123"/>
    <w:rsid w:val="00931EC3"/>
    <w:rsid w:val="0093255B"/>
    <w:rsid w:val="00933987"/>
    <w:rsid w:val="00933AC7"/>
    <w:rsid w:val="00937B10"/>
    <w:rsid w:val="00937F91"/>
    <w:rsid w:val="0094156A"/>
    <w:rsid w:val="009420F2"/>
    <w:rsid w:val="00942F8F"/>
    <w:rsid w:val="00944D21"/>
    <w:rsid w:val="0094535D"/>
    <w:rsid w:val="00945BE0"/>
    <w:rsid w:val="00946303"/>
    <w:rsid w:val="00946D44"/>
    <w:rsid w:val="00947E8C"/>
    <w:rsid w:val="00950F7B"/>
    <w:rsid w:val="00951AA4"/>
    <w:rsid w:val="0095352D"/>
    <w:rsid w:val="009547BB"/>
    <w:rsid w:val="00954952"/>
    <w:rsid w:val="00957360"/>
    <w:rsid w:val="00960910"/>
    <w:rsid w:val="0096242B"/>
    <w:rsid w:val="0096242C"/>
    <w:rsid w:val="009631A1"/>
    <w:rsid w:val="009645BF"/>
    <w:rsid w:val="00965759"/>
    <w:rsid w:val="009657AB"/>
    <w:rsid w:val="00970760"/>
    <w:rsid w:val="00970F98"/>
    <w:rsid w:val="009728A7"/>
    <w:rsid w:val="00973A6A"/>
    <w:rsid w:val="0097669C"/>
    <w:rsid w:val="00976EA4"/>
    <w:rsid w:val="0097726C"/>
    <w:rsid w:val="0098120B"/>
    <w:rsid w:val="00981298"/>
    <w:rsid w:val="009813FD"/>
    <w:rsid w:val="009814EF"/>
    <w:rsid w:val="00981B21"/>
    <w:rsid w:val="00981BD9"/>
    <w:rsid w:val="00981CD2"/>
    <w:rsid w:val="00982173"/>
    <w:rsid w:val="009822CC"/>
    <w:rsid w:val="00982E64"/>
    <w:rsid w:val="00983664"/>
    <w:rsid w:val="0098372F"/>
    <w:rsid w:val="0098493D"/>
    <w:rsid w:val="009857B1"/>
    <w:rsid w:val="00985C27"/>
    <w:rsid w:val="00986650"/>
    <w:rsid w:val="00986E48"/>
    <w:rsid w:val="00990A79"/>
    <w:rsid w:val="00990AD5"/>
    <w:rsid w:val="009918D9"/>
    <w:rsid w:val="00991AD1"/>
    <w:rsid w:val="00991B00"/>
    <w:rsid w:val="00994867"/>
    <w:rsid w:val="00994E68"/>
    <w:rsid w:val="00994F2A"/>
    <w:rsid w:val="009955B4"/>
    <w:rsid w:val="009958F1"/>
    <w:rsid w:val="00995B2F"/>
    <w:rsid w:val="009964DF"/>
    <w:rsid w:val="009975B1"/>
    <w:rsid w:val="009A37FC"/>
    <w:rsid w:val="009A4245"/>
    <w:rsid w:val="009A6A5D"/>
    <w:rsid w:val="009A720B"/>
    <w:rsid w:val="009B0149"/>
    <w:rsid w:val="009B0682"/>
    <w:rsid w:val="009B0FD7"/>
    <w:rsid w:val="009B4156"/>
    <w:rsid w:val="009C0426"/>
    <w:rsid w:val="009C0995"/>
    <w:rsid w:val="009C2781"/>
    <w:rsid w:val="009C3493"/>
    <w:rsid w:val="009D36C1"/>
    <w:rsid w:val="009D438A"/>
    <w:rsid w:val="009D5BC7"/>
    <w:rsid w:val="009D62F0"/>
    <w:rsid w:val="009D6B49"/>
    <w:rsid w:val="009D71E0"/>
    <w:rsid w:val="009E0DD3"/>
    <w:rsid w:val="009E1E1B"/>
    <w:rsid w:val="009E24F7"/>
    <w:rsid w:val="009E37A3"/>
    <w:rsid w:val="009E390B"/>
    <w:rsid w:val="009E39EB"/>
    <w:rsid w:val="009E648E"/>
    <w:rsid w:val="009F0E1A"/>
    <w:rsid w:val="009F18ED"/>
    <w:rsid w:val="009F39CD"/>
    <w:rsid w:val="009F4E6B"/>
    <w:rsid w:val="009F6BB8"/>
    <w:rsid w:val="009F6C67"/>
    <w:rsid w:val="009F6D0C"/>
    <w:rsid w:val="009F7782"/>
    <w:rsid w:val="009F7A71"/>
    <w:rsid w:val="00A00529"/>
    <w:rsid w:val="00A00622"/>
    <w:rsid w:val="00A0067C"/>
    <w:rsid w:val="00A00A56"/>
    <w:rsid w:val="00A02DDE"/>
    <w:rsid w:val="00A02EB2"/>
    <w:rsid w:val="00A041CB"/>
    <w:rsid w:val="00A05F8C"/>
    <w:rsid w:val="00A07A73"/>
    <w:rsid w:val="00A102F9"/>
    <w:rsid w:val="00A117F4"/>
    <w:rsid w:val="00A11D07"/>
    <w:rsid w:val="00A134D3"/>
    <w:rsid w:val="00A143A0"/>
    <w:rsid w:val="00A171AA"/>
    <w:rsid w:val="00A20177"/>
    <w:rsid w:val="00A22085"/>
    <w:rsid w:val="00A2316E"/>
    <w:rsid w:val="00A23C62"/>
    <w:rsid w:val="00A24185"/>
    <w:rsid w:val="00A242F1"/>
    <w:rsid w:val="00A25145"/>
    <w:rsid w:val="00A268D9"/>
    <w:rsid w:val="00A30321"/>
    <w:rsid w:val="00A30827"/>
    <w:rsid w:val="00A31A17"/>
    <w:rsid w:val="00A342FC"/>
    <w:rsid w:val="00A348FD"/>
    <w:rsid w:val="00A36F83"/>
    <w:rsid w:val="00A402EE"/>
    <w:rsid w:val="00A40AB8"/>
    <w:rsid w:val="00A41ADA"/>
    <w:rsid w:val="00A42D9D"/>
    <w:rsid w:val="00A434BF"/>
    <w:rsid w:val="00A45B03"/>
    <w:rsid w:val="00A478A6"/>
    <w:rsid w:val="00A51747"/>
    <w:rsid w:val="00A5182F"/>
    <w:rsid w:val="00A51C42"/>
    <w:rsid w:val="00A54154"/>
    <w:rsid w:val="00A54B1D"/>
    <w:rsid w:val="00A57377"/>
    <w:rsid w:val="00A61FC2"/>
    <w:rsid w:val="00A63D87"/>
    <w:rsid w:val="00A63FEC"/>
    <w:rsid w:val="00A6490D"/>
    <w:rsid w:val="00A64A68"/>
    <w:rsid w:val="00A659FC"/>
    <w:rsid w:val="00A65F51"/>
    <w:rsid w:val="00A65FE0"/>
    <w:rsid w:val="00A662FF"/>
    <w:rsid w:val="00A66AB1"/>
    <w:rsid w:val="00A67238"/>
    <w:rsid w:val="00A7069C"/>
    <w:rsid w:val="00A710F4"/>
    <w:rsid w:val="00A71880"/>
    <w:rsid w:val="00A734C1"/>
    <w:rsid w:val="00A759EF"/>
    <w:rsid w:val="00A75BFB"/>
    <w:rsid w:val="00A76B69"/>
    <w:rsid w:val="00A771BB"/>
    <w:rsid w:val="00A771E6"/>
    <w:rsid w:val="00A8115E"/>
    <w:rsid w:val="00A81D94"/>
    <w:rsid w:val="00A82C64"/>
    <w:rsid w:val="00A8351E"/>
    <w:rsid w:val="00A854E9"/>
    <w:rsid w:val="00A86139"/>
    <w:rsid w:val="00A90AF8"/>
    <w:rsid w:val="00A91AF7"/>
    <w:rsid w:val="00A9277D"/>
    <w:rsid w:val="00A944F2"/>
    <w:rsid w:val="00A946B8"/>
    <w:rsid w:val="00A96EB8"/>
    <w:rsid w:val="00AA1227"/>
    <w:rsid w:val="00AA214A"/>
    <w:rsid w:val="00AA341B"/>
    <w:rsid w:val="00AA3E87"/>
    <w:rsid w:val="00AA4947"/>
    <w:rsid w:val="00AA4FE5"/>
    <w:rsid w:val="00AA5F39"/>
    <w:rsid w:val="00AB0526"/>
    <w:rsid w:val="00AB1888"/>
    <w:rsid w:val="00AB2679"/>
    <w:rsid w:val="00AB37CE"/>
    <w:rsid w:val="00AB5325"/>
    <w:rsid w:val="00AB5F81"/>
    <w:rsid w:val="00AB7453"/>
    <w:rsid w:val="00AC1054"/>
    <w:rsid w:val="00AC4AF2"/>
    <w:rsid w:val="00AC534F"/>
    <w:rsid w:val="00AC6181"/>
    <w:rsid w:val="00AC6F72"/>
    <w:rsid w:val="00AC7724"/>
    <w:rsid w:val="00AD11CC"/>
    <w:rsid w:val="00AD129C"/>
    <w:rsid w:val="00AD156C"/>
    <w:rsid w:val="00AD2960"/>
    <w:rsid w:val="00AD3242"/>
    <w:rsid w:val="00AD41E5"/>
    <w:rsid w:val="00AD4DBB"/>
    <w:rsid w:val="00AD6263"/>
    <w:rsid w:val="00AD727F"/>
    <w:rsid w:val="00AD7B5C"/>
    <w:rsid w:val="00AE065F"/>
    <w:rsid w:val="00AE0B65"/>
    <w:rsid w:val="00AE10C6"/>
    <w:rsid w:val="00AE1A63"/>
    <w:rsid w:val="00AE2C7C"/>
    <w:rsid w:val="00AE6472"/>
    <w:rsid w:val="00AE6588"/>
    <w:rsid w:val="00AF1779"/>
    <w:rsid w:val="00AF1BC4"/>
    <w:rsid w:val="00AF1C6E"/>
    <w:rsid w:val="00AF1E05"/>
    <w:rsid w:val="00AF1E7D"/>
    <w:rsid w:val="00AF217C"/>
    <w:rsid w:val="00AF2870"/>
    <w:rsid w:val="00AF2AD1"/>
    <w:rsid w:val="00AF36B5"/>
    <w:rsid w:val="00AF3803"/>
    <w:rsid w:val="00AF380B"/>
    <w:rsid w:val="00AF5B54"/>
    <w:rsid w:val="00AF61B7"/>
    <w:rsid w:val="00AF6B2F"/>
    <w:rsid w:val="00AF76EF"/>
    <w:rsid w:val="00AF7A56"/>
    <w:rsid w:val="00B00EF9"/>
    <w:rsid w:val="00B01BBF"/>
    <w:rsid w:val="00B02BFE"/>
    <w:rsid w:val="00B040F2"/>
    <w:rsid w:val="00B0564D"/>
    <w:rsid w:val="00B06422"/>
    <w:rsid w:val="00B066CC"/>
    <w:rsid w:val="00B113F5"/>
    <w:rsid w:val="00B1249D"/>
    <w:rsid w:val="00B13705"/>
    <w:rsid w:val="00B15690"/>
    <w:rsid w:val="00B157C3"/>
    <w:rsid w:val="00B1722A"/>
    <w:rsid w:val="00B1730F"/>
    <w:rsid w:val="00B17FEB"/>
    <w:rsid w:val="00B2144E"/>
    <w:rsid w:val="00B2325D"/>
    <w:rsid w:val="00B23A2E"/>
    <w:rsid w:val="00B27AFB"/>
    <w:rsid w:val="00B31A2F"/>
    <w:rsid w:val="00B3224A"/>
    <w:rsid w:val="00B3313F"/>
    <w:rsid w:val="00B332EB"/>
    <w:rsid w:val="00B33334"/>
    <w:rsid w:val="00B341B9"/>
    <w:rsid w:val="00B34EB9"/>
    <w:rsid w:val="00B3504E"/>
    <w:rsid w:val="00B35171"/>
    <w:rsid w:val="00B416EC"/>
    <w:rsid w:val="00B42EFA"/>
    <w:rsid w:val="00B432CF"/>
    <w:rsid w:val="00B43C24"/>
    <w:rsid w:val="00B46FD5"/>
    <w:rsid w:val="00B4758E"/>
    <w:rsid w:val="00B500C3"/>
    <w:rsid w:val="00B505D8"/>
    <w:rsid w:val="00B513A6"/>
    <w:rsid w:val="00B514BD"/>
    <w:rsid w:val="00B51993"/>
    <w:rsid w:val="00B53334"/>
    <w:rsid w:val="00B54548"/>
    <w:rsid w:val="00B546D7"/>
    <w:rsid w:val="00B5507F"/>
    <w:rsid w:val="00B570F3"/>
    <w:rsid w:val="00B574BA"/>
    <w:rsid w:val="00B575D9"/>
    <w:rsid w:val="00B626C7"/>
    <w:rsid w:val="00B62AAD"/>
    <w:rsid w:val="00B634E4"/>
    <w:rsid w:val="00B65F49"/>
    <w:rsid w:val="00B66B80"/>
    <w:rsid w:val="00B67550"/>
    <w:rsid w:val="00B67E27"/>
    <w:rsid w:val="00B723D6"/>
    <w:rsid w:val="00B74EBA"/>
    <w:rsid w:val="00B76733"/>
    <w:rsid w:val="00B77DB0"/>
    <w:rsid w:val="00B81A5C"/>
    <w:rsid w:val="00B83DF3"/>
    <w:rsid w:val="00B87853"/>
    <w:rsid w:val="00B93A9E"/>
    <w:rsid w:val="00B96C59"/>
    <w:rsid w:val="00BA10B8"/>
    <w:rsid w:val="00BA4044"/>
    <w:rsid w:val="00BA45E7"/>
    <w:rsid w:val="00BA5554"/>
    <w:rsid w:val="00BA560E"/>
    <w:rsid w:val="00BA68D4"/>
    <w:rsid w:val="00BA70FF"/>
    <w:rsid w:val="00BB01D8"/>
    <w:rsid w:val="00BB25D0"/>
    <w:rsid w:val="00BB52C5"/>
    <w:rsid w:val="00BB592F"/>
    <w:rsid w:val="00BB5C43"/>
    <w:rsid w:val="00BB5E54"/>
    <w:rsid w:val="00BB6AD6"/>
    <w:rsid w:val="00BB6E28"/>
    <w:rsid w:val="00BC1374"/>
    <w:rsid w:val="00BC3B9B"/>
    <w:rsid w:val="00BC4AAB"/>
    <w:rsid w:val="00BC4D28"/>
    <w:rsid w:val="00BC5A6B"/>
    <w:rsid w:val="00BC6165"/>
    <w:rsid w:val="00BC6BF3"/>
    <w:rsid w:val="00BC717F"/>
    <w:rsid w:val="00BC739E"/>
    <w:rsid w:val="00BD1584"/>
    <w:rsid w:val="00BD41BA"/>
    <w:rsid w:val="00BD4E1B"/>
    <w:rsid w:val="00BD52A5"/>
    <w:rsid w:val="00BD5B18"/>
    <w:rsid w:val="00BD6AB1"/>
    <w:rsid w:val="00BD78E4"/>
    <w:rsid w:val="00BD79A8"/>
    <w:rsid w:val="00BE12B6"/>
    <w:rsid w:val="00BE18D9"/>
    <w:rsid w:val="00BE1F12"/>
    <w:rsid w:val="00BE475C"/>
    <w:rsid w:val="00BE7292"/>
    <w:rsid w:val="00BE738D"/>
    <w:rsid w:val="00BE73A3"/>
    <w:rsid w:val="00BF07CD"/>
    <w:rsid w:val="00BF0FDC"/>
    <w:rsid w:val="00BF1806"/>
    <w:rsid w:val="00BF22CA"/>
    <w:rsid w:val="00BF25AE"/>
    <w:rsid w:val="00BF4EF8"/>
    <w:rsid w:val="00BF5086"/>
    <w:rsid w:val="00BF6ACB"/>
    <w:rsid w:val="00BF766D"/>
    <w:rsid w:val="00C003B9"/>
    <w:rsid w:val="00C03AB7"/>
    <w:rsid w:val="00C03AD5"/>
    <w:rsid w:val="00C043FC"/>
    <w:rsid w:val="00C04D55"/>
    <w:rsid w:val="00C051B8"/>
    <w:rsid w:val="00C06194"/>
    <w:rsid w:val="00C06B2B"/>
    <w:rsid w:val="00C108F2"/>
    <w:rsid w:val="00C11340"/>
    <w:rsid w:val="00C1171D"/>
    <w:rsid w:val="00C11B78"/>
    <w:rsid w:val="00C13E2D"/>
    <w:rsid w:val="00C14437"/>
    <w:rsid w:val="00C211EE"/>
    <w:rsid w:val="00C21F80"/>
    <w:rsid w:val="00C23CAB"/>
    <w:rsid w:val="00C25762"/>
    <w:rsid w:val="00C25BFD"/>
    <w:rsid w:val="00C26674"/>
    <w:rsid w:val="00C273FE"/>
    <w:rsid w:val="00C279DD"/>
    <w:rsid w:val="00C30E19"/>
    <w:rsid w:val="00C30E85"/>
    <w:rsid w:val="00C31A50"/>
    <w:rsid w:val="00C3222D"/>
    <w:rsid w:val="00C322B2"/>
    <w:rsid w:val="00C3441A"/>
    <w:rsid w:val="00C37257"/>
    <w:rsid w:val="00C37EBD"/>
    <w:rsid w:val="00C41B04"/>
    <w:rsid w:val="00C42398"/>
    <w:rsid w:val="00C4596F"/>
    <w:rsid w:val="00C46074"/>
    <w:rsid w:val="00C46E4F"/>
    <w:rsid w:val="00C46E60"/>
    <w:rsid w:val="00C503CE"/>
    <w:rsid w:val="00C50BD8"/>
    <w:rsid w:val="00C540B3"/>
    <w:rsid w:val="00C54370"/>
    <w:rsid w:val="00C547ED"/>
    <w:rsid w:val="00C5496B"/>
    <w:rsid w:val="00C55385"/>
    <w:rsid w:val="00C5698A"/>
    <w:rsid w:val="00C57C04"/>
    <w:rsid w:val="00C57DDA"/>
    <w:rsid w:val="00C60A24"/>
    <w:rsid w:val="00C6188B"/>
    <w:rsid w:val="00C643BB"/>
    <w:rsid w:val="00C6444B"/>
    <w:rsid w:val="00C65087"/>
    <w:rsid w:val="00C666F0"/>
    <w:rsid w:val="00C67B04"/>
    <w:rsid w:val="00C710A9"/>
    <w:rsid w:val="00C71434"/>
    <w:rsid w:val="00C733BC"/>
    <w:rsid w:val="00C75833"/>
    <w:rsid w:val="00C766A8"/>
    <w:rsid w:val="00C76F12"/>
    <w:rsid w:val="00C76F5A"/>
    <w:rsid w:val="00C80332"/>
    <w:rsid w:val="00C80959"/>
    <w:rsid w:val="00C80FFA"/>
    <w:rsid w:val="00C8200C"/>
    <w:rsid w:val="00C83D6E"/>
    <w:rsid w:val="00C86209"/>
    <w:rsid w:val="00C864C4"/>
    <w:rsid w:val="00C8652B"/>
    <w:rsid w:val="00C9027F"/>
    <w:rsid w:val="00C91113"/>
    <w:rsid w:val="00C91318"/>
    <w:rsid w:val="00C9195B"/>
    <w:rsid w:val="00C92395"/>
    <w:rsid w:val="00C9558C"/>
    <w:rsid w:val="00C965C8"/>
    <w:rsid w:val="00C9694B"/>
    <w:rsid w:val="00C97DCC"/>
    <w:rsid w:val="00CA04C1"/>
    <w:rsid w:val="00CA169F"/>
    <w:rsid w:val="00CA25E9"/>
    <w:rsid w:val="00CA2B97"/>
    <w:rsid w:val="00CB3F27"/>
    <w:rsid w:val="00CB4306"/>
    <w:rsid w:val="00CC1099"/>
    <w:rsid w:val="00CC240D"/>
    <w:rsid w:val="00CC2DDB"/>
    <w:rsid w:val="00CC3258"/>
    <w:rsid w:val="00CC469A"/>
    <w:rsid w:val="00CC4B3F"/>
    <w:rsid w:val="00CC51DC"/>
    <w:rsid w:val="00CC5B43"/>
    <w:rsid w:val="00CC6712"/>
    <w:rsid w:val="00CC6A47"/>
    <w:rsid w:val="00CC744E"/>
    <w:rsid w:val="00CD3EDA"/>
    <w:rsid w:val="00CD4089"/>
    <w:rsid w:val="00CD4315"/>
    <w:rsid w:val="00CD699D"/>
    <w:rsid w:val="00CE01FC"/>
    <w:rsid w:val="00CE4561"/>
    <w:rsid w:val="00CE4673"/>
    <w:rsid w:val="00CE4EC5"/>
    <w:rsid w:val="00CE61FE"/>
    <w:rsid w:val="00CE6342"/>
    <w:rsid w:val="00CF2CDE"/>
    <w:rsid w:val="00CF416E"/>
    <w:rsid w:val="00CF57F3"/>
    <w:rsid w:val="00CF5B93"/>
    <w:rsid w:val="00CF66B2"/>
    <w:rsid w:val="00CF6E16"/>
    <w:rsid w:val="00CF723C"/>
    <w:rsid w:val="00CF74F1"/>
    <w:rsid w:val="00CF7FE9"/>
    <w:rsid w:val="00D03076"/>
    <w:rsid w:val="00D039B2"/>
    <w:rsid w:val="00D046D9"/>
    <w:rsid w:val="00D04C14"/>
    <w:rsid w:val="00D0549F"/>
    <w:rsid w:val="00D06710"/>
    <w:rsid w:val="00D06C40"/>
    <w:rsid w:val="00D07F58"/>
    <w:rsid w:val="00D101BF"/>
    <w:rsid w:val="00D11651"/>
    <w:rsid w:val="00D13C6F"/>
    <w:rsid w:val="00D15CA8"/>
    <w:rsid w:val="00D15FB1"/>
    <w:rsid w:val="00D1688A"/>
    <w:rsid w:val="00D17624"/>
    <w:rsid w:val="00D20A65"/>
    <w:rsid w:val="00D2195D"/>
    <w:rsid w:val="00D21E31"/>
    <w:rsid w:val="00D2504A"/>
    <w:rsid w:val="00D256BB"/>
    <w:rsid w:val="00D272FB"/>
    <w:rsid w:val="00D3101C"/>
    <w:rsid w:val="00D31F98"/>
    <w:rsid w:val="00D338BC"/>
    <w:rsid w:val="00D34DDD"/>
    <w:rsid w:val="00D35532"/>
    <w:rsid w:val="00D35DB8"/>
    <w:rsid w:val="00D37CA7"/>
    <w:rsid w:val="00D37DDB"/>
    <w:rsid w:val="00D407EF"/>
    <w:rsid w:val="00D417E2"/>
    <w:rsid w:val="00D436EB"/>
    <w:rsid w:val="00D45BA2"/>
    <w:rsid w:val="00D460CC"/>
    <w:rsid w:val="00D5008B"/>
    <w:rsid w:val="00D50264"/>
    <w:rsid w:val="00D510D5"/>
    <w:rsid w:val="00D52D6F"/>
    <w:rsid w:val="00D550A9"/>
    <w:rsid w:val="00D55271"/>
    <w:rsid w:val="00D5602F"/>
    <w:rsid w:val="00D60E32"/>
    <w:rsid w:val="00D61DF4"/>
    <w:rsid w:val="00D63923"/>
    <w:rsid w:val="00D63A03"/>
    <w:rsid w:val="00D64BB4"/>
    <w:rsid w:val="00D6697D"/>
    <w:rsid w:val="00D7081D"/>
    <w:rsid w:val="00D71299"/>
    <w:rsid w:val="00D727F0"/>
    <w:rsid w:val="00D72A1E"/>
    <w:rsid w:val="00D7312C"/>
    <w:rsid w:val="00D73BBC"/>
    <w:rsid w:val="00D74672"/>
    <w:rsid w:val="00D747ED"/>
    <w:rsid w:val="00D74AFC"/>
    <w:rsid w:val="00D77DEE"/>
    <w:rsid w:val="00D82AAA"/>
    <w:rsid w:val="00D83436"/>
    <w:rsid w:val="00D8372F"/>
    <w:rsid w:val="00D83958"/>
    <w:rsid w:val="00D85374"/>
    <w:rsid w:val="00D87E4B"/>
    <w:rsid w:val="00D9189B"/>
    <w:rsid w:val="00D92783"/>
    <w:rsid w:val="00D928E7"/>
    <w:rsid w:val="00D94BE3"/>
    <w:rsid w:val="00D95753"/>
    <w:rsid w:val="00D97E74"/>
    <w:rsid w:val="00DA0200"/>
    <w:rsid w:val="00DA0C7A"/>
    <w:rsid w:val="00DA1FFD"/>
    <w:rsid w:val="00DA6EED"/>
    <w:rsid w:val="00DA762E"/>
    <w:rsid w:val="00DB1ECD"/>
    <w:rsid w:val="00DB2C80"/>
    <w:rsid w:val="00DB3EAA"/>
    <w:rsid w:val="00DB4CC2"/>
    <w:rsid w:val="00DB589B"/>
    <w:rsid w:val="00DB65FB"/>
    <w:rsid w:val="00DB7F15"/>
    <w:rsid w:val="00DC0419"/>
    <w:rsid w:val="00DC0EE6"/>
    <w:rsid w:val="00DC2045"/>
    <w:rsid w:val="00DC3D01"/>
    <w:rsid w:val="00DC4486"/>
    <w:rsid w:val="00DC5C96"/>
    <w:rsid w:val="00DC741A"/>
    <w:rsid w:val="00DD274D"/>
    <w:rsid w:val="00DD3F2C"/>
    <w:rsid w:val="00DD54D0"/>
    <w:rsid w:val="00DD595E"/>
    <w:rsid w:val="00DD5DCD"/>
    <w:rsid w:val="00DD63DE"/>
    <w:rsid w:val="00DD64B4"/>
    <w:rsid w:val="00DD67C1"/>
    <w:rsid w:val="00DD6DB2"/>
    <w:rsid w:val="00DD6DF9"/>
    <w:rsid w:val="00DD743C"/>
    <w:rsid w:val="00DE0B66"/>
    <w:rsid w:val="00DE107C"/>
    <w:rsid w:val="00DE2A07"/>
    <w:rsid w:val="00DE377F"/>
    <w:rsid w:val="00DE72CF"/>
    <w:rsid w:val="00DE7DCB"/>
    <w:rsid w:val="00DE7F7E"/>
    <w:rsid w:val="00DF166C"/>
    <w:rsid w:val="00DF2787"/>
    <w:rsid w:val="00DF30A9"/>
    <w:rsid w:val="00DF343B"/>
    <w:rsid w:val="00DF4640"/>
    <w:rsid w:val="00DF5A79"/>
    <w:rsid w:val="00DF5DFE"/>
    <w:rsid w:val="00DF6717"/>
    <w:rsid w:val="00DF7567"/>
    <w:rsid w:val="00DF7F6C"/>
    <w:rsid w:val="00E007E8"/>
    <w:rsid w:val="00E00DA5"/>
    <w:rsid w:val="00E00DB5"/>
    <w:rsid w:val="00E01A14"/>
    <w:rsid w:val="00E05529"/>
    <w:rsid w:val="00E055BC"/>
    <w:rsid w:val="00E056DF"/>
    <w:rsid w:val="00E10313"/>
    <w:rsid w:val="00E103F9"/>
    <w:rsid w:val="00E1055C"/>
    <w:rsid w:val="00E10953"/>
    <w:rsid w:val="00E1306A"/>
    <w:rsid w:val="00E1505E"/>
    <w:rsid w:val="00E20249"/>
    <w:rsid w:val="00E23F9C"/>
    <w:rsid w:val="00E24344"/>
    <w:rsid w:val="00E24E23"/>
    <w:rsid w:val="00E24EB7"/>
    <w:rsid w:val="00E26716"/>
    <w:rsid w:val="00E26F09"/>
    <w:rsid w:val="00E274F9"/>
    <w:rsid w:val="00E304AC"/>
    <w:rsid w:val="00E306B3"/>
    <w:rsid w:val="00E30A4E"/>
    <w:rsid w:val="00E3143D"/>
    <w:rsid w:val="00E34861"/>
    <w:rsid w:val="00E372B4"/>
    <w:rsid w:val="00E40F3D"/>
    <w:rsid w:val="00E411E2"/>
    <w:rsid w:val="00E41A1F"/>
    <w:rsid w:val="00E41D29"/>
    <w:rsid w:val="00E41FB9"/>
    <w:rsid w:val="00E42113"/>
    <w:rsid w:val="00E42144"/>
    <w:rsid w:val="00E42280"/>
    <w:rsid w:val="00E42CDE"/>
    <w:rsid w:val="00E4318C"/>
    <w:rsid w:val="00E44850"/>
    <w:rsid w:val="00E44AAD"/>
    <w:rsid w:val="00E45B85"/>
    <w:rsid w:val="00E46355"/>
    <w:rsid w:val="00E46B61"/>
    <w:rsid w:val="00E47793"/>
    <w:rsid w:val="00E5053D"/>
    <w:rsid w:val="00E50C42"/>
    <w:rsid w:val="00E50E55"/>
    <w:rsid w:val="00E50FFB"/>
    <w:rsid w:val="00E51426"/>
    <w:rsid w:val="00E515AA"/>
    <w:rsid w:val="00E516F8"/>
    <w:rsid w:val="00E52832"/>
    <w:rsid w:val="00E52D35"/>
    <w:rsid w:val="00E55CD3"/>
    <w:rsid w:val="00E5616C"/>
    <w:rsid w:val="00E56DF5"/>
    <w:rsid w:val="00E6093E"/>
    <w:rsid w:val="00E614D0"/>
    <w:rsid w:val="00E61A7C"/>
    <w:rsid w:val="00E625BE"/>
    <w:rsid w:val="00E665E0"/>
    <w:rsid w:val="00E66E37"/>
    <w:rsid w:val="00E670D6"/>
    <w:rsid w:val="00E70F8B"/>
    <w:rsid w:val="00E725C7"/>
    <w:rsid w:val="00E72C4E"/>
    <w:rsid w:val="00E74034"/>
    <w:rsid w:val="00E758AE"/>
    <w:rsid w:val="00E75AAB"/>
    <w:rsid w:val="00E76F47"/>
    <w:rsid w:val="00E80A9B"/>
    <w:rsid w:val="00E81337"/>
    <w:rsid w:val="00E81AF5"/>
    <w:rsid w:val="00E83A87"/>
    <w:rsid w:val="00E84BAE"/>
    <w:rsid w:val="00E85004"/>
    <w:rsid w:val="00E85A14"/>
    <w:rsid w:val="00E92645"/>
    <w:rsid w:val="00E93654"/>
    <w:rsid w:val="00E96321"/>
    <w:rsid w:val="00E96B16"/>
    <w:rsid w:val="00E97222"/>
    <w:rsid w:val="00EA1623"/>
    <w:rsid w:val="00EA29A3"/>
    <w:rsid w:val="00EA386F"/>
    <w:rsid w:val="00EA3BA9"/>
    <w:rsid w:val="00EA596B"/>
    <w:rsid w:val="00EA6045"/>
    <w:rsid w:val="00EA61D3"/>
    <w:rsid w:val="00EA6E29"/>
    <w:rsid w:val="00EB0588"/>
    <w:rsid w:val="00EB1AA1"/>
    <w:rsid w:val="00EB1AC1"/>
    <w:rsid w:val="00EB399F"/>
    <w:rsid w:val="00EB39B5"/>
    <w:rsid w:val="00EB40FA"/>
    <w:rsid w:val="00EB443C"/>
    <w:rsid w:val="00EB7EA5"/>
    <w:rsid w:val="00EB7ED4"/>
    <w:rsid w:val="00EC0A44"/>
    <w:rsid w:val="00EC2ACD"/>
    <w:rsid w:val="00EC3D32"/>
    <w:rsid w:val="00EC4F61"/>
    <w:rsid w:val="00EC5CDC"/>
    <w:rsid w:val="00EC724C"/>
    <w:rsid w:val="00ED324C"/>
    <w:rsid w:val="00ED4AE5"/>
    <w:rsid w:val="00ED4B68"/>
    <w:rsid w:val="00ED7EE7"/>
    <w:rsid w:val="00EE0249"/>
    <w:rsid w:val="00EE07DA"/>
    <w:rsid w:val="00EE1223"/>
    <w:rsid w:val="00EE1B9C"/>
    <w:rsid w:val="00EE6059"/>
    <w:rsid w:val="00EF0149"/>
    <w:rsid w:val="00EF1015"/>
    <w:rsid w:val="00EF4ACA"/>
    <w:rsid w:val="00EF5423"/>
    <w:rsid w:val="00EF66B6"/>
    <w:rsid w:val="00EF7D18"/>
    <w:rsid w:val="00F0050A"/>
    <w:rsid w:val="00F0088F"/>
    <w:rsid w:val="00F01AF5"/>
    <w:rsid w:val="00F01B3E"/>
    <w:rsid w:val="00F02289"/>
    <w:rsid w:val="00F027BC"/>
    <w:rsid w:val="00F03FE0"/>
    <w:rsid w:val="00F053D6"/>
    <w:rsid w:val="00F06DD9"/>
    <w:rsid w:val="00F13C0C"/>
    <w:rsid w:val="00F16527"/>
    <w:rsid w:val="00F17FA5"/>
    <w:rsid w:val="00F20A12"/>
    <w:rsid w:val="00F218C8"/>
    <w:rsid w:val="00F21DD5"/>
    <w:rsid w:val="00F22DE3"/>
    <w:rsid w:val="00F232AD"/>
    <w:rsid w:val="00F243E9"/>
    <w:rsid w:val="00F248F3"/>
    <w:rsid w:val="00F24E8C"/>
    <w:rsid w:val="00F25097"/>
    <w:rsid w:val="00F261FB"/>
    <w:rsid w:val="00F2729A"/>
    <w:rsid w:val="00F274AF"/>
    <w:rsid w:val="00F276E4"/>
    <w:rsid w:val="00F309E4"/>
    <w:rsid w:val="00F316F5"/>
    <w:rsid w:val="00F32156"/>
    <w:rsid w:val="00F33958"/>
    <w:rsid w:val="00F34DD8"/>
    <w:rsid w:val="00F35E61"/>
    <w:rsid w:val="00F36D73"/>
    <w:rsid w:val="00F40721"/>
    <w:rsid w:val="00F429E3"/>
    <w:rsid w:val="00F45076"/>
    <w:rsid w:val="00F451DF"/>
    <w:rsid w:val="00F45DAC"/>
    <w:rsid w:val="00F45F15"/>
    <w:rsid w:val="00F47A87"/>
    <w:rsid w:val="00F55359"/>
    <w:rsid w:val="00F55D42"/>
    <w:rsid w:val="00F569F3"/>
    <w:rsid w:val="00F60977"/>
    <w:rsid w:val="00F60E76"/>
    <w:rsid w:val="00F631DB"/>
    <w:rsid w:val="00F64099"/>
    <w:rsid w:val="00F65662"/>
    <w:rsid w:val="00F66F8B"/>
    <w:rsid w:val="00F713A1"/>
    <w:rsid w:val="00F7251D"/>
    <w:rsid w:val="00F733FF"/>
    <w:rsid w:val="00F73680"/>
    <w:rsid w:val="00F73A7F"/>
    <w:rsid w:val="00F773BA"/>
    <w:rsid w:val="00F777BF"/>
    <w:rsid w:val="00F819D4"/>
    <w:rsid w:val="00F83011"/>
    <w:rsid w:val="00F83745"/>
    <w:rsid w:val="00F845A1"/>
    <w:rsid w:val="00F84C8B"/>
    <w:rsid w:val="00F85F24"/>
    <w:rsid w:val="00F87079"/>
    <w:rsid w:val="00F871E3"/>
    <w:rsid w:val="00F873CF"/>
    <w:rsid w:val="00F87850"/>
    <w:rsid w:val="00F87CD7"/>
    <w:rsid w:val="00F90CE8"/>
    <w:rsid w:val="00F91039"/>
    <w:rsid w:val="00F917F8"/>
    <w:rsid w:val="00FA08DE"/>
    <w:rsid w:val="00FA09F0"/>
    <w:rsid w:val="00FA134D"/>
    <w:rsid w:val="00FA294D"/>
    <w:rsid w:val="00FA4178"/>
    <w:rsid w:val="00FB0E23"/>
    <w:rsid w:val="00FB2027"/>
    <w:rsid w:val="00FB2342"/>
    <w:rsid w:val="00FB4BAD"/>
    <w:rsid w:val="00FB5041"/>
    <w:rsid w:val="00FB6046"/>
    <w:rsid w:val="00FB734F"/>
    <w:rsid w:val="00FB7584"/>
    <w:rsid w:val="00FC11FB"/>
    <w:rsid w:val="00FC1D7D"/>
    <w:rsid w:val="00FC2279"/>
    <w:rsid w:val="00FC2420"/>
    <w:rsid w:val="00FC30D2"/>
    <w:rsid w:val="00FC3284"/>
    <w:rsid w:val="00FC4CE4"/>
    <w:rsid w:val="00FC4DDA"/>
    <w:rsid w:val="00FC527B"/>
    <w:rsid w:val="00FC5AD0"/>
    <w:rsid w:val="00FC6AC5"/>
    <w:rsid w:val="00FC6C9F"/>
    <w:rsid w:val="00FC7029"/>
    <w:rsid w:val="00FC71C4"/>
    <w:rsid w:val="00FD03EF"/>
    <w:rsid w:val="00FD3308"/>
    <w:rsid w:val="00FD3EE4"/>
    <w:rsid w:val="00FD3F2F"/>
    <w:rsid w:val="00FD49C8"/>
    <w:rsid w:val="00FD6237"/>
    <w:rsid w:val="00FD7CAB"/>
    <w:rsid w:val="00FE0CDB"/>
    <w:rsid w:val="00FE2A86"/>
    <w:rsid w:val="00FE31BD"/>
    <w:rsid w:val="00FE3AFC"/>
    <w:rsid w:val="00FE413A"/>
    <w:rsid w:val="00FE4198"/>
    <w:rsid w:val="00FE506C"/>
    <w:rsid w:val="00FE5EDB"/>
    <w:rsid w:val="00FE6171"/>
    <w:rsid w:val="00FE7064"/>
    <w:rsid w:val="00FE76EE"/>
    <w:rsid w:val="00FF0072"/>
    <w:rsid w:val="00FF2693"/>
    <w:rsid w:val="00FF3B23"/>
    <w:rsid w:val="00FF6563"/>
    <w:rsid w:val="00FF761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ABA4D9"/>
  <w15:docId w15:val="{BC5BBD6F-0E79-43B7-B2BF-68E9E914B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6A2B"/>
    <w:rPr>
      <w:sz w:val="22"/>
      <w:szCs w:val="24"/>
      <w:lang w:eastAsia="en-US"/>
    </w:rPr>
  </w:style>
  <w:style w:type="paragraph" w:styleId="Heading1">
    <w:name w:val="heading 1"/>
    <w:basedOn w:val="Normal"/>
    <w:next w:val="Normal"/>
    <w:autoRedefine/>
    <w:qFormat/>
    <w:rsid w:val="00D71299"/>
    <w:pPr>
      <w:keepNext/>
      <w:numPr>
        <w:numId w:val="2"/>
      </w:numPr>
      <w:spacing w:before="240" w:after="120"/>
      <w:outlineLvl w:val="0"/>
    </w:pPr>
    <w:rPr>
      <w:rFonts w:cs="Arial"/>
      <w:b/>
      <w:bCs/>
      <w:kern w:val="32"/>
      <w:szCs w:val="32"/>
    </w:rPr>
  </w:style>
  <w:style w:type="paragraph" w:styleId="Heading2">
    <w:name w:val="heading 2"/>
    <w:basedOn w:val="Normal"/>
    <w:next w:val="Normal"/>
    <w:qFormat/>
    <w:rsid w:val="0014112D"/>
    <w:pPr>
      <w:keepNext/>
      <w:numPr>
        <w:ilvl w:val="1"/>
        <w:numId w:val="2"/>
      </w:numPr>
      <w:tabs>
        <w:tab w:val="clear" w:pos="1080"/>
        <w:tab w:val="num" w:pos="720"/>
      </w:tabs>
      <w:spacing w:before="240" w:after="120"/>
      <w:ind w:left="0" w:firstLine="0"/>
      <w:outlineLvl w:val="1"/>
    </w:pPr>
    <w:rPr>
      <w:rFonts w:cs="Arial"/>
      <w:b/>
      <w:bCs/>
      <w:iCs/>
      <w:szCs w:val="28"/>
    </w:rPr>
  </w:style>
  <w:style w:type="paragraph" w:styleId="Heading3">
    <w:name w:val="heading 3"/>
    <w:basedOn w:val="Normal"/>
    <w:next w:val="Normal"/>
    <w:link w:val="Heading3Char"/>
    <w:qFormat/>
    <w:rsid w:val="00FE5EDB"/>
    <w:pPr>
      <w:keepNext/>
      <w:spacing w:before="240"/>
      <w:outlineLvl w:val="2"/>
    </w:pPr>
    <w:rPr>
      <w:rFonts w:cs="Arial"/>
      <w:b/>
      <w:bCs/>
      <w:szCs w:val="26"/>
    </w:rPr>
  </w:style>
  <w:style w:type="paragraph" w:styleId="Heading4">
    <w:name w:val="heading 4"/>
    <w:basedOn w:val="Normal"/>
    <w:next w:val="Normal"/>
    <w:link w:val="Heading4Char"/>
    <w:qFormat/>
    <w:rsid w:val="00D64BB4"/>
    <w:pPr>
      <w:keepNext/>
      <w:numPr>
        <w:ilvl w:val="3"/>
        <w:numId w:val="44"/>
      </w:numPr>
      <w:spacing w:before="240" w:after="60"/>
      <w:outlineLvl w:val="3"/>
    </w:pPr>
    <w:rPr>
      <w:rFonts w:ascii="Calibri" w:eastAsia="Times New Roman" w:hAnsi="Calibri"/>
      <w:b/>
      <w:bCs/>
      <w:sz w:val="28"/>
      <w:szCs w:val="28"/>
      <w:lang w:eastAsia="en-AU"/>
    </w:rPr>
  </w:style>
  <w:style w:type="paragraph" w:styleId="Heading5">
    <w:name w:val="heading 5"/>
    <w:basedOn w:val="Normal"/>
    <w:next w:val="Normal"/>
    <w:link w:val="Heading5Char"/>
    <w:qFormat/>
    <w:rsid w:val="00D64BB4"/>
    <w:pPr>
      <w:numPr>
        <w:ilvl w:val="4"/>
        <w:numId w:val="44"/>
      </w:numPr>
      <w:spacing w:before="240" w:after="60"/>
      <w:outlineLvl w:val="4"/>
    </w:pPr>
    <w:rPr>
      <w:rFonts w:ascii="Calibri" w:eastAsia="Times New Roman" w:hAnsi="Calibri"/>
      <w:b/>
      <w:bCs/>
      <w:i/>
      <w:iCs/>
      <w:sz w:val="26"/>
      <w:szCs w:val="26"/>
      <w:lang w:eastAsia="en-AU"/>
    </w:rPr>
  </w:style>
  <w:style w:type="paragraph" w:styleId="Heading6">
    <w:name w:val="heading 6"/>
    <w:basedOn w:val="Normal"/>
    <w:next w:val="Normal"/>
    <w:link w:val="Heading6Char"/>
    <w:qFormat/>
    <w:rsid w:val="00D64BB4"/>
    <w:pPr>
      <w:numPr>
        <w:ilvl w:val="5"/>
        <w:numId w:val="44"/>
      </w:numPr>
      <w:spacing w:before="240" w:after="60"/>
      <w:outlineLvl w:val="5"/>
    </w:pPr>
    <w:rPr>
      <w:rFonts w:ascii="Calibri" w:eastAsia="Times New Roman" w:hAnsi="Calibri"/>
      <w:b/>
      <w:bCs/>
      <w:szCs w:val="22"/>
      <w:lang w:eastAsia="en-AU"/>
    </w:rPr>
  </w:style>
  <w:style w:type="paragraph" w:styleId="Heading7">
    <w:name w:val="heading 7"/>
    <w:basedOn w:val="Normal"/>
    <w:next w:val="Normal"/>
    <w:link w:val="Heading7Char"/>
    <w:qFormat/>
    <w:rsid w:val="00D64BB4"/>
    <w:pPr>
      <w:numPr>
        <w:ilvl w:val="6"/>
        <w:numId w:val="44"/>
      </w:numPr>
      <w:spacing w:before="240" w:after="60"/>
      <w:outlineLvl w:val="6"/>
    </w:pPr>
    <w:rPr>
      <w:rFonts w:ascii="Calibri" w:eastAsia="Times New Roman" w:hAnsi="Calibri"/>
      <w:lang w:eastAsia="en-AU"/>
    </w:rPr>
  </w:style>
  <w:style w:type="paragraph" w:styleId="Heading8">
    <w:name w:val="heading 8"/>
    <w:basedOn w:val="Normal"/>
    <w:next w:val="Normal"/>
    <w:link w:val="Heading8Char"/>
    <w:qFormat/>
    <w:rsid w:val="00D64BB4"/>
    <w:pPr>
      <w:numPr>
        <w:ilvl w:val="7"/>
        <w:numId w:val="44"/>
      </w:numPr>
      <w:spacing w:before="240" w:after="60"/>
      <w:outlineLvl w:val="7"/>
    </w:pPr>
    <w:rPr>
      <w:rFonts w:ascii="Calibri" w:eastAsia="Times New Roman" w:hAnsi="Calibri"/>
      <w:i/>
      <w:iCs/>
      <w:lang w:eastAsia="en-AU"/>
    </w:rPr>
  </w:style>
  <w:style w:type="paragraph" w:styleId="Heading9">
    <w:name w:val="heading 9"/>
    <w:basedOn w:val="Normal"/>
    <w:next w:val="Normal"/>
    <w:link w:val="Heading9Char"/>
    <w:qFormat/>
    <w:rsid w:val="00D64BB4"/>
    <w:pPr>
      <w:numPr>
        <w:ilvl w:val="8"/>
        <w:numId w:val="44"/>
      </w:numPr>
      <w:spacing w:before="240" w:after="60"/>
      <w:outlineLvl w:val="8"/>
    </w:pPr>
    <w:rPr>
      <w:rFonts w:ascii="Cambria" w:eastAsia="Times New Roman" w:hAnsi="Cambria"/>
      <w:szCs w:val="22"/>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ODSIMCaption">
    <w:name w:val="MODSIM Caption"/>
    <w:basedOn w:val="Caption"/>
    <w:next w:val="MODSIMMainText"/>
    <w:link w:val="MODSIMCaptionChar"/>
    <w:rsid w:val="00C41B04"/>
    <w:pPr>
      <w:spacing w:before="240" w:after="0"/>
    </w:pPr>
  </w:style>
  <w:style w:type="paragraph" w:styleId="Caption">
    <w:name w:val="caption"/>
    <w:basedOn w:val="Normal"/>
    <w:next w:val="Normal"/>
    <w:link w:val="CaptionChar"/>
    <w:autoRedefine/>
    <w:qFormat/>
    <w:rsid w:val="008E66B8"/>
    <w:pPr>
      <w:spacing w:after="240"/>
    </w:pPr>
    <w:rPr>
      <w:bCs/>
      <w:szCs w:val="20"/>
    </w:rPr>
  </w:style>
  <w:style w:type="paragraph" w:customStyle="1" w:styleId="MODSIMBulletList">
    <w:name w:val="MODSIM Bullet List"/>
    <w:basedOn w:val="MODSIMMainText"/>
    <w:rsid w:val="003E7B2D"/>
    <w:pPr>
      <w:numPr>
        <w:numId w:val="14"/>
      </w:numPr>
      <w:spacing w:before="0" w:after="0"/>
    </w:pPr>
  </w:style>
  <w:style w:type="paragraph" w:customStyle="1" w:styleId="MODSIMAuthorNames">
    <w:name w:val="MODSIM Author Names"/>
    <w:basedOn w:val="Normal"/>
    <w:rsid w:val="0014112D"/>
    <w:pPr>
      <w:spacing w:before="240" w:after="240"/>
      <w:jc w:val="center"/>
    </w:pPr>
    <w:rPr>
      <w:b/>
    </w:rPr>
  </w:style>
  <w:style w:type="paragraph" w:customStyle="1" w:styleId="MODSIMReferences">
    <w:name w:val="MODSIM References"/>
    <w:basedOn w:val="Normal"/>
    <w:rsid w:val="0014112D"/>
    <w:pPr>
      <w:spacing w:before="240" w:after="240"/>
      <w:ind w:left="567" w:hanging="567"/>
      <w:jc w:val="both"/>
    </w:pPr>
    <w:rPr>
      <w:rFonts w:ascii="Times" w:hAnsi="Times"/>
    </w:rPr>
  </w:style>
  <w:style w:type="paragraph" w:customStyle="1" w:styleId="MODSIMPaperTitle">
    <w:name w:val="MODSIM Paper Title"/>
    <w:basedOn w:val="Normal"/>
    <w:rsid w:val="00794E3F"/>
    <w:pPr>
      <w:jc w:val="center"/>
      <w:outlineLvl w:val="0"/>
    </w:pPr>
    <w:rPr>
      <w:b/>
      <w:bCs/>
      <w:kern w:val="28"/>
      <w:sz w:val="36"/>
      <w:szCs w:val="20"/>
    </w:rPr>
  </w:style>
  <w:style w:type="paragraph" w:customStyle="1" w:styleId="MODSIMHeadingNoNumbering">
    <w:name w:val="MODSIM Heading No Numbering"/>
    <w:basedOn w:val="Normal"/>
    <w:next w:val="MODSIMMainText"/>
    <w:rsid w:val="00A20177"/>
    <w:pPr>
      <w:spacing w:after="240"/>
      <w:jc w:val="both"/>
    </w:pPr>
    <w:rPr>
      <w:b/>
      <w:bCs/>
      <w:caps/>
    </w:rPr>
  </w:style>
  <w:style w:type="paragraph" w:customStyle="1" w:styleId="MODSIMKeywords">
    <w:name w:val="MODSIM Keywords"/>
    <w:basedOn w:val="Normal"/>
    <w:link w:val="MODSIMKeywordsChar"/>
    <w:rsid w:val="007E73D9"/>
    <w:pPr>
      <w:spacing w:before="240" w:after="240"/>
    </w:pPr>
    <w:rPr>
      <w:i/>
      <w:szCs w:val="20"/>
    </w:rPr>
  </w:style>
  <w:style w:type="paragraph" w:customStyle="1" w:styleId="MODSIMMainText">
    <w:name w:val="MODSIM Main Text"/>
    <w:basedOn w:val="Normal"/>
    <w:link w:val="MODSIMMainTextChar"/>
    <w:rsid w:val="00E411E2"/>
    <w:pPr>
      <w:spacing w:before="240" w:after="240"/>
      <w:jc w:val="both"/>
    </w:pPr>
    <w:rPr>
      <w:szCs w:val="20"/>
    </w:rPr>
  </w:style>
  <w:style w:type="paragraph" w:customStyle="1" w:styleId="MODSIMSectionHeadings">
    <w:name w:val="MODSIM Section Headings"/>
    <w:basedOn w:val="Heading1"/>
    <w:rsid w:val="0014112D"/>
    <w:pPr>
      <w:spacing w:after="240"/>
      <w:ind w:left="357" w:hanging="357"/>
    </w:pPr>
    <w:rPr>
      <w:rFonts w:cs="Times New Roman"/>
      <w:szCs w:val="20"/>
    </w:rPr>
  </w:style>
  <w:style w:type="paragraph" w:customStyle="1" w:styleId="MODSIMHeading2">
    <w:name w:val="MODSIM Heading 2"/>
    <w:basedOn w:val="Heading2"/>
    <w:next w:val="MODSIMMainText"/>
    <w:link w:val="MODSIMHeading2CharChar"/>
    <w:rsid w:val="0014112D"/>
    <w:pPr>
      <w:spacing w:after="240"/>
    </w:pPr>
    <w:rPr>
      <w:rFonts w:cs="Times New Roman"/>
      <w:iCs w:val="0"/>
      <w:szCs w:val="20"/>
    </w:rPr>
  </w:style>
  <w:style w:type="paragraph" w:customStyle="1" w:styleId="MODSIMAffiliations">
    <w:name w:val="MODSIM Affiliations"/>
    <w:basedOn w:val="Normal"/>
    <w:link w:val="MODSIMAffiliationsChar"/>
    <w:rsid w:val="007E73D9"/>
    <w:pPr>
      <w:jc w:val="center"/>
      <w:outlineLvl w:val="0"/>
    </w:pPr>
    <w:rPr>
      <w:rFonts w:cs="Arial"/>
      <w:bCs/>
      <w:kern w:val="28"/>
      <w:szCs w:val="32"/>
    </w:rPr>
  </w:style>
  <w:style w:type="character" w:customStyle="1" w:styleId="MODSIMAffiliationsChar">
    <w:name w:val="MODSIM Affiliations Char"/>
    <w:link w:val="MODSIMAffiliations"/>
    <w:rsid w:val="007E73D9"/>
    <w:rPr>
      <w:rFonts w:cs="Arial"/>
      <w:bCs/>
      <w:kern w:val="28"/>
      <w:szCs w:val="32"/>
      <w:lang w:val="en-AU" w:eastAsia="en-US" w:bidi="ar-SA"/>
    </w:rPr>
  </w:style>
  <w:style w:type="paragraph" w:styleId="BalloonText">
    <w:name w:val="Balloon Text"/>
    <w:basedOn w:val="Normal"/>
    <w:semiHidden/>
    <w:rsid w:val="00490EC3"/>
    <w:rPr>
      <w:rFonts w:ascii="Tahoma" w:hAnsi="Tahoma" w:cs="Tahoma"/>
      <w:sz w:val="16"/>
      <w:szCs w:val="16"/>
    </w:rPr>
  </w:style>
  <w:style w:type="character" w:customStyle="1" w:styleId="Heading3Char">
    <w:name w:val="Heading 3 Char"/>
    <w:link w:val="Heading3"/>
    <w:rsid w:val="00FE5EDB"/>
    <w:rPr>
      <w:rFonts w:cs="Arial"/>
      <w:b/>
      <w:bCs/>
      <w:szCs w:val="26"/>
      <w:lang w:val="en-AU" w:eastAsia="en-US" w:bidi="ar-SA"/>
    </w:rPr>
  </w:style>
  <w:style w:type="character" w:customStyle="1" w:styleId="CaptionChar">
    <w:name w:val="Caption Char"/>
    <w:link w:val="Caption"/>
    <w:rsid w:val="008E66B8"/>
    <w:rPr>
      <w:bCs/>
      <w:sz w:val="22"/>
      <w:lang w:eastAsia="en-US"/>
    </w:rPr>
  </w:style>
  <w:style w:type="paragraph" w:customStyle="1" w:styleId="MODSIMHeading3">
    <w:name w:val="MODSIM Heading 3"/>
    <w:basedOn w:val="MODSIMHeading2"/>
    <w:next w:val="MODSIMMainText"/>
    <w:link w:val="MODSIMHeading3CharChar"/>
    <w:rsid w:val="006B1D45"/>
    <w:pPr>
      <w:numPr>
        <w:ilvl w:val="0"/>
        <w:numId w:val="0"/>
      </w:numPr>
      <w:tabs>
        <w:tab w:val="left" w:pos="720"/>
      </w:tabs>
      <w:spacing w:after="0"/>
    </w:pPr>
  </w:style>
  <w:style w:type="paragraph" w:customStyle="1" w:styleId="MODSIMKeywordsTitle">
    <w:name w:val="MODSIM Keywords Title"/>
    <w:basedOn w:val="MODSIMKeywords"/>
    <w:link w:val="MODSIMKeywordsTitleChar"/>
    <w:rsid w:val="007E73D9"/>
    <w:rPr>
      <w:b/>
    </w:rPr>
  </w:style>
  <w:style w:type="character" w:customStyle="1" w:styleId="MODSIMKeywordsChar">
    <w:name w:val="MODSIM Keywords Char"/>
    <w:link w:val="MODSIMKeywords"/>
    <w:rsid w:val="007E73D9"/>
    <w:rPr>
      <w:i/>
      <w:lang w:val="en-AU" w:eastAsia="en-US" w:bidi="ar-SA"/>
    </w:rPr>
  </w:style>
  <w:style w:type="character" w:customStyle="1" w:styleId="MODSIMKeywordsTitleChar">
    <w:name w:val="MODSIM Keywords Title Char"/>
    <w:link w:val="MODSIMKeywordsTitle"/>
    <w:rsid w:val="007E73D9"/>
    <w:rPr>
      <w:b/>
      <w:i/>
      <w:lang w:val="en-AU" w:eastAsia="en-US" w:bidi="ar-SA"/>
    </w:rPr>
  </w:style>
  <w:style w:type="character" w:styleId="Hyperlink">
    <w:name w:val="Hyperlink"/>
    <w:rsid w:val="00186833"/>
    <w:rPr>
      <w:color w:val="0000FF"/>
      <w:u w:val="single"/>
    </w:rPr>
  </w:style>
  <w:style w:type="paragraph" w:styleId="TableofFigures">
    <w:name w:val="table of figures"/>
    <w:basedOn w:val="Normal"/>
    <w:next w:val="Normal"/>
    <w:semiHidden/>
    <w:rsid w:val="00186833"/>
  </w:style>
  <w:style w:type="paragraph" w:customStyle="1" w:styleId="MODSIMNumberedList">
    <w:name w:val="MODSIM Numbered List"/>
    <w:basedOn w:val="MODSIMBulletList"/>
    <w:next w:val="MODSIMMainText"/>
    <w:rsid w:val="003E7B2D"/>
    <w:pPr>
      <w:numPr>
        <w:numId w:val="15"/>
      </w:numPr>
      <w:tabs>
        <w:tab w:val="left" w:pos="720"/>
      </w:tabs>
    </w:pPr>
  </w:style>
  <w:style w:type="paragraph" w:styleId="ListBullet2">
    <w:name w:val="List Bullet 2"/>
    <w:basedOn w:val="Normal"/>
    <w:rsid w:val="006F6CB7"/>
    <w:pPr>
      <w:tabs>
        <w:tab w:val="num" w:pos="643"/>
      </w:tabs>
      <w:spacing w:after="120" w:line="240" w:lineRule="atLeast"/>
      <w:ind w:left="643" w:hanging="360"/>
      <w:jc w:val="both"/>
    </w:pPr>
    <w:rPr>
      <w:sz w:val="24"/>
      <w:lang w:val="en-US" w:eastAsia="fr-FR"/>
    </w:rPr>
  </w:style>
  <w:style w:type="character" w:customStyle="1" w:styleId="MODSIMReferencesItalic">
    <w:name w:val="MODSIM References + Italic"/>
    <w:rsid w:val="00E41FB9"/>
    <w:rPr>
      <w:i/>
    </w:rPr>
  </w:style>
  <w:style w:type="character" w:customStyle="1" w:styleId="MODSIMCaptionChar">
    <w:name w:val="MODSIM Caption Char"/>
    <w:basedOn w:val="CaptionChar"/>
    <w:link w:val="MODSIMCaption"/>
    <w:rsid w:val="00C41B04"/>
    <w:rPr>
      <w:bCs/>
      <w:sz w:val="22"/>
      <w:lang w:val="en-AU" w:eastAsia="en-US" w:bidi="ar-SA"/>
    </w:rPr>
  </w:style>
  <w:style w:type="table" w:styleId="TableGrid">
    <w:name w:val="Table Grid"/>
    <w:basedOn w:val="TableNormal"/>
    <w:rsid w:val="007574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ODSIMHeading2CharChar">
    <w:name w:val="MODSIM Heading 2 Char Char"/>
    <w:link w:val="MODSIMHeading2"/>
    <w:rsid w:val="00DD63DE"/>
    <w:rPr>
      <w:rFonts w:cs="Arial"/>
      <w:b/>
      <w:bCs/>
      <w:iCs/>
      <w:szCs w:val="28"/>
      <w:lang w:val="en-AU" w:eastAsia="en-US" w:bidi="ar-SA"/>
    </w:rPr>
  </w:style>
  <w:style w:type="character" w:customStyle="1" w:styleId="MODSIMHeading3CharChar">
    <w:name w:val="MODSIM Heading 3 Char Char"/>
    <w:basedOn w:val="MODSIMHeading2CharChar"/>
    <w:link w:val="MODSIMHeading3"/>
    <w:rsid w:val="006B1D45"/>
    <w:rPr>
      <w:rFonts w:cs="Arial"/>
      <w:b/>
      <w:bCs/>
      <w:iCs/>
      <w:szCs w:val="28"/>
      <w:lang w:val="en-AU" w:eastAsia="en-US" w:bidi="ar-SA"/>
    </w:rPr>
  </w:style>
  <w:style w:type="paragraph" w:styleId="FootnoteText">
    <w:name w:val="footnote text"/>
    <w:basedOn w:val="Normal"/>
    <w:link w:val="FootnoteTextChar"/>
    <w:uiPriority w:val="99"/>
    <w:semiHidden/>
    <w:rsid w:val="00326E75"/>
    <w:rPr>
      <w:szCs w:val="20"/>
    </w:rPr>
  </w:style>
  <w:style w:type="character" w:styleId="FootnoteReference">
    <w:name w:val="footnote reference"/>
    <w:semiHidden/>
    <w:rsid w:val="00326E75"/>
    <w:rPr>
      <w:vertAlign w:val="superscript"/>
    </w:rPr>
  </w:style>
  <w:style w:type="table" w:styleId="TableSimple1">
    <w:name w:val="Table Simple 1"/>
    <w:basedOn w:val="TableNormal"/>
    <w:rsid w:val="00EF66B6"/>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styleId="CommentReference">
    <w:name w:val="annotation reference"/>
    <w:semiHidden/>
    <w:rsid w:val="006716E7"/>
    <w:rPr>
      <w:sz w:val="16"/>
      <w:szCs w:val="16"/>
    </w:rPr>
  </w:style>
  <w:style w:type="paragraph" w:styleId="CommentText">
    <w:name w:val="annotation text"/>
    <w:basedOn w:val="Normal"/>
    <w:semiHidden/>
    <w:rsid w:val="006716E7"/>
    <w:rPr>
      <w:szCs w:val="20"/>
    </w:rPr>
  </w:style>
  <w:style w:type="paragraph" w:styleId="CommentSubject">
    <w:name w:val="annotation subject"/>
    <w:basedOn w:val="CommentText"/>
    <w:next w:val="CommentText"/>
    <w:semiHidden/>
    <w:rsid w:val="006716E7"/>
    <w:rPr>
      <w:b/>
      <w:bCs/>
    </w:rPr>
  </w:style>
  <w:style w:type="paragraph" w:styleId="Header">
    <w:name w:val="header"/>
    <w:basedOn w:val="Normal"/>
    <w:rsid w:val="00FC3284"/>
    <w:pPr>
      <w:tabs>
        <w:tab w:val="center" w:pos="4536"/>
        <w:tab w:val="right" w:pos="9072"/>
      </w:tabs>
    </w:pPr>
  </w:style>
  <w:style w:type="paragraph" w:styleId="Footer">
    <w:name w:val="footer"/>
    <w:basedOn w:val="Normal"/>
    <w:rsid w:val="00FC3284"/>
    <w:pPr>
      <w:tabs>
        <w:tab w:val="center" w:pos="4536"/>
        <w:tab w:val="right" w:pos="9072"/>
      </w:tabs>
    </w:pPr>
  </w:style>
  <w:style w:type="character" w:styleId="PlaceholderText">
    <w:name w:val="Placeholder Text"/>
    <w:basedOn w:val="DefaultParagraphFont"/>
    <w:uiPriority w:val="99"/>
    <w:semiHidden/>
    <w:rsid w:val="003D624E"/>
    <w:rPr>
      <w:color w:val="808080"/>
    </w:rPr>
  </w:style>
  <w:style w:type="paragraph" w:customStyle="1" w:styleId="EndNoteBibliographyTitle">
    <w:name w:val="EndNote Bibliography Title"/>
    <w:basedOn w:val="Normal"/>
    <w:link w:val="EndNoteBibliographyTitleChar"/>
    <w:rsid w:val="0026734C"/>
    <w:pPr>
      <w:jc w:val="center"/>
    </w:pPr>
    <w:rPr>
      <w:rFonts w:ascii="Times" w:hAnsi="Times" w:cs="Times"/>
      <w:noProof/>
      <w:sz w:val="20"/>
      <w:lang w:val="en-US"/>
    </w:rPr>
  </w:style>
  <w:style w:type="character" w:customStyle="1" w:styleId="MODSIMMainTextChar">
    <w:name w:val="MODSIM Main Text Char"/>
    <w:basedOn w:val="DefaultParagraphFont"/>
    <w:link w:val="MODSIMMainText"/>
    <w:rsid w:val="0026734C"/>
    <w:rPr>
      <w:rFonts w:asciiTheme="minorHAnsi" w:hAnsiTheme="minorHAnsi"/>
      <w:lang w:eastAsia="en-US"/>
    </w:rPr>
  </w:style>
  <w:style w:type="character" w:customStyle="1" w:styleId="EndNoteBibliographyTitleChar">
    <w:name w:val="EndNote Bibliography Title Char"/>
    <w:basedOn w:val="MODSIMMainTextChar"/>
    <w:link w:val="EndNoteBibliographyTitle"/>
    <w:rsid w:val="0026734C"/>
    <w:rPr>
      <w:rFonts w:ascii="Times" w:hAnsi="Times" w:cs="Times"/>
      <w:noProof/>
      <w:szCs w:val="24"/>
      <w:lang w:val="en-US" w:eastAsia="en-US"/>
    </w:rPr>
  </w:style>
  <w:style w:type="paragraph" w:customStyle="1" w:styleId="EndNoteBibliography">
    <w:name w:val="EndNote Bibliography"/>
    <w:basedOn w:val="Normal"/>
    <w:link w:val="EndNoteBibliographyChar"/>
    <w:rsid w:val="0026734C"/>
    <w:pPr>
      <w:jc w:val="both"/>
    </w:pPr>
    <w:rPr>
      <w:rFonts w:ascii="Times" w:hAnsi="Times" w:cs="Times"/>
      <w:noProof/>
      <w:sz w:val="20"/>
      <w:lang w:val="en-US"/>
    </w:rPr>
  </w:style>
  <w:style w:type="character" w:customStyle="1" w:styleId="EndNoteBibliographyChar">
    <w:name w:val="EndNote Bibliography Char"/>
    <w:basedOn w:val="MODSIMMainTextChar"/>
    <w:link w:val="EndNoteBibliography"/>
    <w:rsid w:val="0026734C"/>
    <w:rPr>
      <w:rFonts w:ascii="Times" w:hAnsi="Times" w:cs="Times"/>
      <w:noProof/>
      <w:szCs w:val="24"/>
      <w:lang w:val="en-US" w:eastAsia="en-US"/>
    </w:rPr>
  </w:style>
  <w:style w:type="paragraph" w:customStyle="1" w:styleId="Appendix">
    <w:name w:val="Appendix"/>
    <w:basedOn w:val="Heading1"/>
    <w:next w:val="Normal"/>
    <w:autoRedefine/>
    <w:qFormat/>
    <w:rsid w:val="00BD1584"/>
    <w:pPr>
      <w:numPr>
        <w:numId w:val="31"/>
      </w:numPr>
    </w:pPr>
    <w:rPr>
      <w:sz w:val="24"/>
    </w:rPr>
  </w:style>
  <w:style w:type="paragraph" w:styleId="ListParagraph">
    <w:name w:val="List Paragraph"/>
    <w:basedOn w:val="Normal"/>
    <w:uiPriority w:val="34"/>
    <w:qFormat/>
    <w:rsid w:val="00EE1B9C"/>
    <w:pPr>
      <w:ind w:left="720"/>
      <w:contextualSpacing/>
    </w:pPr>
    <w:rPr>
      <w:rFonts w:asciiTheme="minorHAnsi" w:eastAsiaTheme="minorHAnsi" w:hAnsiTheme="minorHAnsi" w:cstheme="minorBidi"/>
      <w:szCs w:val="22"/>
    </w:rPr>
  </w:style>
  <w:style w:type="character" w:customStyle="1" w:styleId="FootnoteTextChar">
    <w:name w:val="Footnote Text Char"/>
    <w:basedOn w:val="DefaultParagraphFont"/>
    <w:link w:val="FootnoteText"/>
    <w:uiPriority w:val="99"/>
    <w:semiHidden/>
    <w:rsid w:val="008B00EB"/>
    <w:rPr>
      <w:sz w:val="22"/>
      <w:lang w:eastAsia="en-US"/>
    </w:rPr>
  </w:style>
  <w:style w:type="character" w:customStyle="1" w:styleId="Heading4Char">
    <w:name w:val="Heading 4 Char"/>
    <w:basedOn w:val="DefaultParagraphFont"/>
    <w:link w:val="Heading4"/>
    <w:rsid w:val="00D64BB4"/>
    <w:rPr>
      <w:rFonts w:ascii="Calibri" w:eastAsia="Times New Roman" w:hAnsi="Calibri"/>
      <w:b/>
      <w:bCs/>
      <w:sz w:val="28"/>
      <w:szCs w:val="28"/>
    </w:rPr>
  </w:style>
  <w:style w:type="character" w:customStyle="1" w:styleId="Heading5Char">
    <w:name w:val="Heading 5 Char"/>
    <w:basedOn w:val="DefaultParagraphFont"/>
    <w:link w:val="Heading5"/>
    <w:rsid w:val="00D64BB4"/>
    <w:rPr>
      <w:rFonts w:ascii="Calibri" w:eastAsia="Times New Roman" w:hAnsi="Calibri"/>
      <w:b/>
      <w:bCs/>
      <w:i/>
      <w:iCs/>
      <w:sz w:val="26"/>
      <w:szCs w:val="26"/>
    </w:rPr>
  </w:style>
  <w:style w:type="character" w:customStyle="1" w:styleId="Heading6Char">
    <w:name w:val="Heading 6 Char"/>
    <w:basedOn w:val="DefaultParagraphFont"/>
    <w:link w:val="Heading6"/>
    <w:rsid w:val="00D64BB4"/>
    <w:rPr>
      <w:rFonts w:ascii="Calibri" w:eastAsia="Times New Roman" w:hAnsi="Calibri"/>
      <w:b/>
      <w:bCs/>
      <w:sz w:val="22"/>
      <w:szCs w:val="22"/>
    </w:rPr>
  </w:style>
  <w:style w:type="character" w:customStyle="1" w:styleId="Heading7Char">
    <w:name w:val="Heading 7 Char"/>
    <w:basedOn w:val="DefaultParagraphFont"/>
    <w:link w:val="Heading7"/>
    <w:rsid w:val="00D64BB4"/>
    <w:rPr>
      <w:rFonts w:ascii="Calibri" w:eastAsia="Times New Roman" w:hAnsi="Calibri"/>
      <w:sz w:val="22"/>
      <w:szCs w:val="24"/>
    </w:rPr>
  </w:style>
  <w:style w:type="character" w:customStyle="1" w:styleId="Heading8Char">
    <w:name w:val="Heading 8 Char"/>
    <w:basedOn w:val="DefaultParagraphFont"/>
    <w:link w:val="Heading8"/>
    <w:rsid w:val="00D64BB4"/>
    <w:rPr>
      <w:rFonts w:ascii="Calibri" w:eastAsia="Times New Roman" w:hAnsi="Calibri"/>
      <w:i/>
      <w:iCs/>
      <w:sz w:val="22"/>
      <w:szCs w:val="24"/>
    </w:rPr>
  </w:style>
  <w:style w:type="character" w:customStyle="1" w:styleId="Heading9Char">
    <w:name w:val="Heading 9 Char"/>
    <w:basedOn w:val="DefaultParagraphFont"/>
    <w:link w:val="Heading9"/>
    <w:rsid w:val="00D64BB4"/>
    <w:rPr>
      <w:rFonts w:ascii="Cambria" w:eastAsia="Times New Roman" w:hAnsi="Cambria"/>
      <w:sz w:val="22"/>
      <w:szCs w:val="22"/>
    </w:rPr>
  </w:style>
  <w:style w:type="paragraph" w:styleId="PlainText">
    <w:name w:val="Plain Text"/>
    <w:basedOn w:val="Normal"/>
    <w:link w:val="PlainTextChar"/>
    <w:uiPriority w:val="99"/>
    <w:semiHidden/>
    <w:unhideWhenUsed/>
    <w:rsid w:val="00356FE6"/>
    <w:rPr>
      <w:rFonts w:ascii="Calibri" w:eastAsiaTheme="minorEastAsia" w:hAnsi="Calibri" w:cstheme="minorBidi"/>
      <w:szCs w:val="21"/>
      <w:lang w:eastAsia="zh-CN"/>
    </w:rPr>
  </w:style>
  <w:style w:type="character" w:customStyle="1" w:styleId="PlainTextChar">
    <w:name w:val="Plain Text Char"/>
    <w:basedOn w:val="DefaultParagraphFont"/>
    <w:link w:val="PlainText"/>
    <w:uiPriority w:val="99"/>
    <w:semiHidden/>
    <w:rsid w:val="00356FE6"/>
    <w:rPr>
      <w:rFonts w:ascii="Calibri" w:eastAsiaTheme="minorEastAsia" w:hAnsi="Calibri" w:cstheme="minorBidi"/>
      <w:sz w:val="22"/>
      <w:szCs w:val="21"/>
      <w:lang w:eastAsia="zh-CN"/>
    </w:rPr>
  </w:style>
  <w:style w:type="paragraph" w:styleId="HTMLPreformatted">
    <w:name w:val="HTML Preformatted"/>
    <w:basedOn w:val="Normal"/>
    <w:link w:val="HTMLPreformattedChar"/>
    <w:uiPriority w:val="99"/>
    <w:semiHidden/>
    <w:unhideWhenUsed/>
    <w:rsid w:val="00FC6C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AU"/>
    </w:rPr>
  </w:style>
  <w:style w:type="character" w:customStyle="1" w:styleId="HTMLPreformattedChar">
    <w:name w:val="HTML Preformatted Char"/>
    <w:basedOn w:val="DefaultParagraphFont"/>
    <w:link w:val="HTMLPreformatted"/>
    <w:uiPriority w:val="99"/>
    <w:semiHidden/>
    <w:rsid w:val="00FC6C9F"/>
    <w:rPr>
      <w:rFonts w:ascii="Courier New" w:eastAsia="Times New Roman" w:hAnsi="Courier New" w:cs="Courier New"/>
    </w:rPr>
  </w:style>
  <w:style w:type="character" w:customStyle="1" w:styleId="gd15mcfceub">
    <w:name w:val="gd15mcfceub"/>
    <w:basedOn w:val="DefaultParagraphFont"/>
    <w:rsid w:val="00FC6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83372">
      <w:bodyDiv w:val="1"/>
      <w:marLeft w:val="0"/>
      <w:marRight w:val="0"/>
      <w:marTop w:val="0"/>
      <w:marBottom w:val="0"/>
      <w:divBdr>
        <w:top w:val="none" w:sz="0" w:space="0" w:color="auto"/>
        <w:left w:val="none" w:sz="0" w:space="0" w:color="auto"/>
        <w:bottom w:val="none" w:sz="0" w:space="0" w:color="auto"/>
        <w:right w:val="none" w:sz="0" w:space="0" w:color="auto"/>
      </w:divBdr>
    </w:div>
    <w:div w:id="303628429">
      <w:bodyDiv w:val="1"/>
      <w:marLeft w:val="0"/>
      <w:marRight w:val="0"/>
      <w:marTop w:val="0"/>
      <w:marBottom w:val="0"/>
      <w:divBdr>
        <w:top w:val="none" w:sz="0" w:space="0" w:color="auto"/>
        <w:left w:val="none" w:sz="0" w:space="0" w:color="auto"/>
        <w:bottom w:val="none" w:sz="0" w:space="0" w:color="auto"/>
        <w:right w:val="none" w:sz="0" w:space="0" w:color="auto"/>
      </w:divBdr>
    </w:div>
    <w:div w:id="458568531">
      <w:bodyDiv w:val="1"/>
      <w:marLeft w:val="0"/>
      <w:marRight w:val="0"/>
      <w:marTop w:val="0"/>
      <w:marBottom w:val="0"/>
      <w:divBdr>
        <w:top w:val="none" w:sz="0" w:space="0" w:color="auto"/>
        <w:left w:val="none" w:sz="0" w:space="0" w:color="auto"/>
        <w:bottom w:val="none" w:sz="0" w:space="0" w:color="auto"/>
        <w:right w:val="none" w:sz="0" w:space="0" w:color="auto"/>
      </w:divBdr>
    </w:div>
    <w:div w:id="1399552428">
      <w:bodyDiv w:val="1"/>
      <w:marLeft w:val="0"/>
      <w:marRight w:val="0"/>
      <w:marTop w:val="0"/>
      <w:marBottom w:val="0"/>
      <w:divBdr>
        <w:top w:val="none" w:sz="0" w:space="0" w:color="auto"/>
        <w:left w:val="none" w:sz="0" w:space="0" w:color="auto"/>
        <w:bottom w:val="none" w:sz="0" w:space="0" w:color="auto"/>
        <w:right w:val="none" w:sz="0" w:space="0" w:color="auto"/>
      </w:divBdr>
    </w:div>
    <w:div w:id="1400983770">
      <w:bodyDiv w:val="1"/>
      <w:marLeft w:val="0"/>
      <w:marRight w:val="0"/>
      <w:marTop w:val="0"/>
      <w:marBottom w:val="0"/>
      <w:divBdr>
        <w:top w:val="none" w:sz="0" w:space="0" w:color="auto"/>
        <w:left w:val="none" w:sz="0" w:space="0" w:color="auto"/>
        <w:bottom w:val="none" w:sz="0" w:space="0" w:color="auto"/>
        <w:right w:val="none" w:sz="0" w:space="0" w:color="auto"/>
      </w:divBdr>
    </w:div>
    <w:div w:id="144418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s043\OneDrive%20-%20CSIRO\text\papers\Templates\FB_Template-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BFFB2887E109479714270EF09F4F34" ma:contentTypeVersion="13" ma:contentTypeDescription="Create a new document." ma:contentTypeScope="" ma:versionID="42eca49c2ecfb42ea53bfd6a6fc458d1">
  <xsd:schema xmlns:xsd="http://www.w3.org/2001/XMLSchema" xmlns:xs="http://www.w3.org/2001/XMLSchema" xmlns:p="http://schemas.microsoft.com/office/2006/metadata/properties" xmlns:ns3="d731c216-4847-40b9-9cc1-07675d6a1b95" xmlns:ns4="850cd0c5-34cb-451e-bc90-918567b3d760" targetNamespace="http://schemas.microsoft.com/office/2006/metadata/properties" ma:root="true" ma:fieldsID="77405cec6192e8361ec4884e15c1b1c8" ns3:_="" ns4:_="">
    <xsd:import namespace="d731c216-4847-40b9-9cc1-07675d6a1b95"/>
    <xsd:import namespace="850cd0c5-34cb-451e-bc90-918567b3d76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31c216-4847-40b9-9cc1-07675d6a1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0cd0c5-34cb-451e-bc90-918567b3d76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7D31B1-344E-46D7-BCDF-105D945C1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31c216-4847-40b9-9cc1-07675d6a1b95"/>
    <ds:schemaRef ds:uri="850cd0c5-34cb-451e-bc90-918567b3d7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9F7404-EE95-450F-8150-0571B537F456}">
  <ds:schemaRefs>
    <ds:schemaRef ds:uri="http://schemas.microsoft.com/sharepoint/v3/contenttype/forms"/>
  </ds:schemaRefs>
</ds:datastoreItem>
</file>

<file path=customXml/itemProps3.xml><?xml version="1.0" encoding="utf-8"?>
<ds:datastoreItem xmlns:ds="http://schemas.openxmlformats.org/officeDocument/2006/customXml" ds:itemID="{1ADF9627-E61C-4DC0-9C04-05C2AF90D470}">
  <ds:schemaRefs>
    <ds:schemaRef ds:uri="http://schemas.openxmlformats.org/officeDocument/2006/bibliography"/>
  </ds:schemaRefs>
</ds:datastoreItem>
</file>

<file path=customXml/itemProps4.xml><?xml version="1.0" encoding="utf-8"?>
<ds:datastoreItem xmlns:ds="http://schemas.openxmlformats.org/officeDocument/2006/customXml" ds:itemID="{BCE3B80C-26EC-4742-84FC-54EA34BA59A0}">
  <ds:schemaRefs>
    <ds:schemaRef ds:uri="http://purl.org/dc/dcmitype/"/>
    <ds:schemaRef ds:uri="http://purl.org/dc/terms/"/>
    <ds:schemaRef ds:uri="http://schemas.microsoft.com/office/2006/documentManagement/types"/>
    <ds:schemaRef ds:uri="http://schemas.microsoft.com/office/2006/metadata/properties"/>
    <ds:schemaRef ds:uri="d731c216-4847-40b9-9cc1-07675d6a1b95"/>
    <ds:schemaRef ds:uri="http://purl.org/dc/elements/1.1/"/>
    <ds:schemaRef ds:uri="850cd0c5-34cb-451e-bc90-918567b3d760"/>
    <ds:schemaRef ds:uri="http://schemas.openxmlformats.org/package/2006/metadata/core-properti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FB_Template-v2.dotx</Template>
  <TotalTime>15</TotalTime>
  <Pages>1</Pages>
  <Words>309</Words>
  <Characters>1964</Characters>
  <Application>Microsoft Office Word</Application>
  <DocSecurity>0</DocSecurity>
  <Lines>16</Lines>
  <Paragraphs>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ML and Modelling</vt:lpstr>
      <vt:lpstr>Fishing through fish communities: a simple</vt:lpstr>
    </vt:vector>
  </TitlesOfParts>
  <Company>Microsoft</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ML and Modelling</dc:title>
  <dc:subject>MODSIM EXAMPLE PAPER</dc:subject>
  <dc:creator>Boschetti, Fabio (O&amp;A, IOMRC Crawley)</dc:creator>
  <cp:lastModifiedBy>Fabio Boschetti</cp:lastModifiedBy>
  <cp:revision>25</cp:revision>
  <cp:lastPrinted>2022-06-07T08:06:00Z</cp:lastPrinted>
  <dcterms:created xsi:type="dcterms:W3CDTF">2022-04-25T10:59:00Z</dcterms:created>
  <dcterms:modified xsi:type="dcterms:W3CDTF">2022-06-07T08:25:00Z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ContentTypeId">
    <vt:lpwstr>0x0101006CBFFB2887E109479714270EF09F4F34</vt:lpwstr>
  </property>
</Properties>
</file>