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9E158" w14:textId="77777777" w:rsidR="00754EBD" w:rsidRPr="00C04CA0" w:rsidRDefault="00754EBD" w:rsidP="00754EBD">
      <w:pPr>
        <w:jc w:val="both"/>
        <w:rPr>
          <w:rFonts w:ascii="Arial" w:hAnsi="Arial" w:cs="Arial"/>
          <w:b/>
          <w:bCs/>
        </w:rPr>
      </w:pPr>
      <w:r w:rsidRPr="00D75864">
        <w:rPr>
          <w:rFonts w:ascii="Arial" w:hAnsi="Arial" w:cs="Arial"/>
          <w:b/>
          <w:bCs/>
          <w:lang w:val="en-US"/>
        </w:rPr>
        <w:t>Attachment</w:t>
      </w:r>
      <w:r w:rsidRPr="00C04CA0">
        <w:rPr>
          <w:rFonts w:ascii="Arial" w:hAnsi="Arial" w:cs="Arial"/>
          <w:b/>
          <w:bCs/>
          <w:lang w:val="en-US"/>
        </w:rPr>
        <w:t xml:space="preserve"> 1: </w:t>
      </w:r>
      <w:r w:rsidRPr="00C04CA0">
        <w:rPr>
          <w:rFonts w:ascii="Arial" w:hAnsi="Arial" w:cs="Arial"/>
          <w:b/>
          <w:bCs/>
        </w:rPr>
        <w:t xml:space="preserve"> Albany Community Hospice Voluntary Assisted Dying Position Statement</w:t>
      </w:r>
    </w:p>
    <w:p w14:paraId="54C6E3CE" w14:textId="77777777" w:rsidR="00754EBD" w:rsidRDefault="00754EBD" w:rsidP="00754EBD">
      <w:pPr>
        <w:jc w:val="both"/>
        <w:rPr>
          <w:rFonts w:ascii="Arial" w:hAnsi="Arial" w:cs="Arial"/>
          <w:b/>
          <w:bCs/>
        </w:rPr>
      </w:pPr>
    </w:p>
    <w:p w14:paraId="6D1E32F8" w14:textId="77777777" w:rsidR="00754EBD" w:rsidRDefault="00754EBD" w:rsidP="00754EBD">
      <w:pPr>
        <w:rPr>
          <w:rFonts w:ascii="Arial" w:hAnsi="Arial" w:cs="Arial"/>
          <w:b/>
          <w:bCs/>
        </w:rPr>
        <w:sectPr w:rsidR="00754EBD" w:rsidSect="003C5D7A">
          <w:headerReference w:type="default" r:id="rId7"/>
          <w:pgSz w:w="11910" w:h="16840"/>
          <w:pgMar w:top="1276" w:right="995" w:bottom="1134" w:left="709" w:header="720" w:footer="720" w:gutter="0"/>
          <w:cols w:space="720"/>
        </w:sectPr>
      </w:pPr>
    </w:p>
    <w:p w14:paraId="3A964BD4" w14:textId="1B5F6A12" w:rsidR="00754EBD" w:rsidRPr="00FF3075" w:rsidRDefault="00754EBD" w:rsidP="00754EBD">
      <w:pPr>
        <w:pStyle w:val="BodyText"/>
        <w:spacing w:before="8"/>
        <w:ind w:left="0"/>
        <w:rPr>
          <w:sz w:val="28"/>
          <w:szCs w:val="28"/>
        </w:rPr>
      </w:pPr>
      <w:r w:rsidRPr="00FF3075">
        <w:rPr>
          <w:noProof/>
          <w:sz w:val="28"/>
          <w:szCs w:val="28"/>
        </w:rPr>
        <w:lastRenderedPageBreak/>
        <w:drawing>
          <wp:anchor distT="0" distB="0" distL="0" distR="0" simplePos="0" relativeHeight="251659264" behindDoc="0" locked="0" layoutInCell="1" allowOverlap="1" wp14:anchorId="515500E1" wp14:editId="6A221041">
            <wp:simplePos x="0" y="0"/>
            <wp:positionH relativeFrom="page">
              <wp:posOffset>593725</wp:posOffset>
            </wp:positionH>
            <wp:positionV relativeFrom="paragraph">
              <wp:posOffset>-223918</wp:posOffset>
            </wp:positionV>
            <wp:extent cx="1571424" cy="8572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1424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5638B">
        <w:rPr>
          <w:sz w:val="28"/>
          <w:szCs w:val="28"/>
        </w:rPr>
        <w:t xml:space="preserve">      </w:t>
      </w:r>
      <w:r w:rsidRPr="00FF3075">
        <w:rPr>
          <w:sz w:val="28"/>
          <w:szCs w:val="28"/>
        </w:rPr>
        <w:t>ALBANY COMMUNITY HOSPICE POSITION</w:t>
      </w:r>
      <w:r w:rsidRPr="00FF3075">
        <w:rPr>
          <w:spacing w:val="-3"/>
          <w:sz w:val="28"/>
          <w:szCs w:val="28"/>
        </w:rPr>
        <w:t xml:space="preserve"> </w:t>
      </w:r>
      <w:r w:rsidRPr="00FF3075">
        <w:rPr>
          <w:sz w:val="28"/>
          <w:szCs w:val="28"/>
        </w:rPr>
        <w:t>STATEMENT</w:t>
      </w:r>
    </w:p>
    <w:p w14:paraId="32E7E80C" w14:textId="77777777" w:rsidR="00754EBD" w:rsidRDefault="00754EBD" w:rsidP="00754EBD">
      <w:pPr>
        <w:spacing w:before="1"/>
        <w:rPr>
          <w:b/>
        </w:rPr>
      </w:pPr>
      <w:bookmarkStart w:id="0" w:name="Voluntary_Assisted_Dying_Position_Statem"/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Voluntary</w:t>
      </w:r>
      <w:r>
        <w:rPr>
          <w:b/>
          <w:spacing w:val="-6"/>
        </w:rPr>
        <w:t xml:space="preserve"> </w:t>
      </w:r>
      <w:r>
        <w:rPr>
          <w:b/>
        </w:rPr>
        <w:t>Assisted</w:t>
      </w:r>
      <w:r>
        <w:rPr>
          <w:b/>
          <w:spacing w:val="-4"/>
        </w:rPr>
        <w:t xml:space="preserve"> </w:t>
      </w:r>
      <w:r>
        <w:rPr>
          <w:b/>
        </w:rPr>
        <w:t>Dying</w:t>
      </w:r>
      <w:r>
        <w:rPr>
          <w:b/>
          <w:spacing w:val="-3"/>
        </w:rPr>
        <w:t xml:space="preserve"> </w:t>
      </w:r>
      <w:r>
        <w:rPr>
          <w:b/>
        </w:rPr>
        <w:t>Position</w:t>
      </w:r>
      <w:r>
        <w:rPr>
          <w:b/>
          <w:spacing w:val="-3"/>
        </w:rPr>
        <w:t xml:space="preserve"> </w:t>
      </w:r>
      <w:r>
        <w:rPr>
          <w:b/>
        </w:rPr>
        <w:t>Statement</w:t>
      </w:r>
    </w:p>
    <w:p w14:paraId="05BDDAA5" w14:textId="77777777" w:rsidR="00754EBD" w:rsidRDefault="00754EBD" w:rsidP="00754EBD">
      <w:pPr>
        <w:pStyle w:val="BodyText"/>
        <w:spacing w:before="159" w:line="273" w:lineRule="auto"/>
        <w:ind w:left="0"/>
      </w:pPr>
      <w:r>
        <w:t>It is acknowledged that there is a diversity of opinion in public and healthcare communities about Voluntary</w:t>
      </w:r>
      <w:r>
        <w:rPr>
          <w:spacing w:val="-4"/>
        </w:rPr>
        <w:t xml:space="preserve"> </w:t>
      </w:r>
      <w:r>
        <w:t>Assisted</w:t>
      </w:r>
      <w:r>
        <w:rPr>
          <w:spacing w:val="-4"/>
        </w:rPr>
        <w:t xml:space="preserve"> </w:t>
      </w:r>
      <w:r>
        <w:t>Dying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end-of-life</w:t>
      </w:r>
      <w:r>
        <w:rPr>
          <w:spacing w:val="-1"/>
        </w:rPr>
        <w:t xml:space="preserve"> </w:t>
      </w:r>
      <w:r>
        <w:t>care.</w:t>
      </w:r>
    </w:p>
    <w:p w14:paraId="5F79ADF4" w14:textId="77777777" w:rsidR="00754EBD" w:rsidRDefault="00754EBD" w:rsidP="00754EBD">
      <w:pPr>
        <w:pStyle w:val="BodyText"/>
        <w:spacing w:before="124" w:line="276" w:lineRule="auto"/>
        <w:ind w:left="0"/>
      </w:pPr>
      <w:r>
        <w:t>Albany Community Hospice (ACH) has prepared this position statement to inform the community</w:t>
      </w:r>
      <w:r>
        <w:rPr>
          <w:spacing w:val="-56"/>
        </w:rPr>
        <w:t xml:space="preserve"> </w:t>
      </w:r>
      <w:r>
        <w:t>of the ACH Board’s recent decision on how ACH will respond to the new Voluntary Assisted</w:t>
      </w:r>
      <w:r>
        <w:rPr>
          <w:spacing w:val="1"/>
        </w:rPr>
        <w:t xml:space="preserve"> </w:t>
      </w:r>
      <w:r>
        <w:t>Dying</w:t>
      </w:r>
      <w:r>
        <w:rPr>
          <w:spacing w:val="-4"/>
        </w:rPr>
        <w:t xml:space="preserve"> </w:t>
      </w:r>
      <w:r>
        <w:t>legislation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effective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WA</w:t>
      </w:r>
      <w:r>
        <w:rPr>
          <w:spacing w:val="-3"/>
        </w:rPr>
        <w:t xml:space="preserve"> </w:t>
      </w:r>
      <w:r>
        <w:t>from July</w:t>
      </w:r>
      <w:r>
        <w:rPr>
          <w:spacing w:val="-4"/>
        </w:rPr>
        <w:t xml:space="preserve"> </w:t>
      </w:r>
      <w:r>
        <w:t>2021.</w:t>
      </w:r>
    </w:p>
    <w:p w14:paraId="5A134474" w14:textId="77777777" w:rsidR="00754EBD" w:rsidRDefault="00754EBD" w:rsidP="00754EBD">
      <w:pPr>
        <w:pStyle w:val="BodyText"/>
        <w:spacing w:before="120" w:line="276" w:lineRule="auto"/>
        <w:ind w:left="0"/>
      </w:pPr>
      <w:r>
        <w:t>The newly adopted law for Western Australia has now introduced a new mechanism that allows</w:t>
      </w:r>
      <w:r>
        <w:rPr>
          <w:spacing w:val="-56"/>
        </w:rPr>
        <w:t xml:space="preserve"> </w:t>
      </w:r>
      <w:r>
        <w:t>competent terminally ill persons, whose death is approaching and whose suffering is intolerable</w:t>
      </w:r>
      <w:r>
        <w:rPr>
          <w:spacing w:val="-56"/>
        </w:rPr>
        <w:t xml:space="preserve"> </w:t>
      </w:r>
      <w:r>
        <w:t>to them, to be assisted to die if they wish. This will be by the taking of designated lethal</w:t>
      </w:r>
      <w:r>
        <w:rPr>
          <w:spacing w:val="1"/>
        </w:rPr>
        <w:t xml:space="preserve"> </w:t>
      </w:r>
      <w:r>
        <w:t>medication by the person themselves where they are physically able to do so. If they are not,</w:t>
      </w:r>
      <w:r>
        <w:rPr>
          <w:spacing w:val="1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assistance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injection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doctor.</w:t>
      </w:r>
    </w:p>
    <w:p w14:paraId="3035F5AD" w14:textId="77777777" w:rsidR="00754EBD" w:rsidRDefault="00754EBD" w:rsidP="00754EBD">
      <w:pPr>
        <w:pStyle w:val="BodyText"/>
        <w:spacing w:before="120" w:line="276" w:lineRule="auto"/>
        <w:ind w:left="0"/>
      </w:pPr>
      <w:r>
        <w:t>The Board has considered the appropriate response to the legislation carefully and respectfully</w:t>
      </w:r>
      <w:r>
        <w:rPr>
          <w:spacing w:val="-56"/>
        </w:rPr>
        <w:t xml:space="preserve"> </w:t>
      </w:r>
      <w:r>
        <w:t>over many months. It has consulted widely within the community and with the doctors, staff and</w:t>
      </w:r>
      <w:r>
        <w:rPr>
          <w:spacing w:val="-56"/>
        </w:rPr>
        <w:t xml:space="preserve"> </w:t>
      </w:r>
      <w:r>
        <w:t xml:space="preserve">volunteers who work at ACH </w:t>
      </w:r>
      <w:proofErr w:type="gramStart"/>
      <w:r>
        <w:t>in order to</w:t>
      </w:r>
      <w:proofErr w:type="gramEnd"/>
      <w:r>
        <w:t xml:space="preserve"> inform its deliberations. It has considered information</w:t>
      </w:r>
      <w:r>
        <w:rPr>
          <w:spacing w:val="1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Victorian</w:t>
      </w:r>
      <w:r>
        <w:rPr>
          <w:spacing w:val="-1"/>
        </w:rPr>
        <w:t xml:space="preserve"> </w:t>
      </w:r>
      <w:r>
        <w:t>experience</w:t>
      </w:r>
      <w:r>
        <w:rPr>
          <w:spacing w:val="-1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similar</w:t>
      </w:r>
      <w:r>
        <w:rPr>
          <w:spacing w:val="-2"/>
        </w:rPr>
        <w:t xml:space="preserve"> </w:t>
      </w:r>
      <w:r>
        <w:t>legislation.</w:t>
      </w:r>
    </w:p>
    <w:p w14:paraId="211EB807" w14:textId="77777777" w:rsidR="00754EBD" w:rsidRDefault="00754EBD" w:rsidP="00754EBD">
      <w:pPr>
        <w:pStyle w:val="BodyText"/>
        <w:spacing w:before="118" w:line="276" w:lineRule="auto"/>
        <w:ind w:left="0"/>
      </w:pPr>
      <w:r>
        <w:t>Having considered the feedback given in community consultation and from staff and volunteers,</w:t>
      </w:r>
      <w:r>
        <w:rPr>
          <w:spacing w:val="-56"/>
        </w:rPr>
        <w:t xml:space="preserve"> </w:t>
      </w:r>
      <w:r>
        <w:t>the Board has taken the view that the focus must be on providing choice to those dying in our</w:t>
      </w:r>
      <w:r>
        <w:rPr>
          <w:spacing w:val="1"/>
        </w:rPr>
        <w:t xml:space="preserve"> </w:t>
      </w:r>
      <w:r>
        <w:t>facility. It has been decided that, in addition to continuing to provide expert palliative care ACH</w:t>
      </w:r>
      <w:r>
        <w:rPr>
          <w:spacing w:val="1"/>
        </w:rPr>
        <w:t xml:space="preserve"> </w:t>
      </w:r>
      <w:r>
        <w:t>should also support competent persons who meet the legislated criteria and who choose, in</w:t>
      </w:r>
      <w:r>
        <w:rPr>
          <w:spacing w:val="1"/>
        </w:rPr>
        <w:t xml:space="preserve"> </w:t>
      </w:r>
      <w:r>
        <w:t>consultation with their doctor, to adopt this new end-of-life path and elect Voluntary Assisted</w:t>
      </w:r>
      <w:r>
        <w:rPr>
          <w:spacing w:val="1"/>
        </w:rPr>
        <w:t xml:space="preserve"> </w:t>
      </w:r>
      <w:r>
        <w:t>Dying. Accordingly, from July 2021, eligible patients who chose Voluntary Assisted Dying will be</w:t>
      </w:r>
      <w:r>
        <w:rPr>
          <w:spacing w:val="-56"/>
        </w:rPr>
        <w:t xml:space="preserve"> </w:t>
      </w:r>
      <w:r>
        <w:t>permitted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whilst</w:t>
      </w:r>
      <w:r>
        <w:rPr>
          <w:spacing w:val="-2"/>
        </w:rPr>
        <w:t xml:space="preserve"> </w:t>
      </w:r>
      <w:r>
        <w:t>residing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ACH.</w:t>
      </w:r>
    </w:p>
    <w:p w14:paraId="3286B7A4" w14:textId="77777777" w:rsidR="00754EBD" w:rsidRDefault="00754EBD" w:rsidP="00754EBD">
      <w:pPr>
        <w:pStyle w:val="BodyText"/>
        <w:spacing w:before="120" w:line="276" w:lineRule="auto"/>
        <w:ind w:left="0"/>
      </w:pPr>
      <w:r>
        <w:t>In making this decision, the Board aimed to stay true to ACH’s value of compassion and our</w:t>
      </w:r>
      <w:r>
        <w:rPr>
          <w:spacing w:val="-56"/>
        </w:rPr>
        <w:t xml:space="preserve"> </w:t>
      </w:r>
      <w:r>
        <w:t>mission</w:t>
      </w:r>
      <w:r>
        <w:rPr>
          <w:spacing w:val="-2"/>
        </w:rPr>
        <w:t xml:space="preserve"> </w:t>
      </w:r>
      <w:r>
        <w:t>statement:</w:t>
      </w:r>
    </w:p>
    <w:p w14:paraId="753FD2E9" w14:textId="77777777" w:rsidR="00754EBD" w:rsidRDefault="00754EBD" w:rsidP="00754EBD">
      <w:pPr>
        <w:spacing w:before="122" w:line="276" w:lineRule="auto"/>
        <w:rPr>
          <w:i/>
        </w:rPr>
      </w:pPr>
      <w:r>
        <w:rPr>
          <w:i/>
        </w:rPr>
        <w:t>‘Albany Community Hospice is a leader in the provision of expert palliative care,</w:t>
      </w:r>
      <w:r>
        <w:rPr>
          <w:i/>
          <w:spacing w:val="1"/>
        </w:rPr>
        <w:t xml:space="preserve"> </w:t>
      </w:r>
      <w:r>
        <w:rPr>
          <w:i/>
        </w:rPr>
        <w:t>education and support so all members of the community can experience death with grace</w:t>
      </w:r>
      <w:r>
        <w:rPr>
          <w:i/>
          <w:spacing w:val="-56"/>
        </w:rPr>
        <w:t xml:space="preserve"> </w:t>
      </w:r>
      <w:r>
        <w:rPr>
          <w:i/>
        </w:rPr>
        <w:t>in</w:t>
      </w:r>
      <w:r>
        <w:rPr>
          <w:i/>
          <w:spacing w:val="-1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i/>
        </w:rPr>
        <w:t>manner</w:t>
      </w:r>
      <w:r>
        <w:rPr>
          <w:i/>
          <w:spacing w:val="-2"/>
        </w:rPr>
        <w:t xml:space="preserve"> </w:t>
      </w:r>
      <w:r>
        <w:rPr>
          <w:i/>
        </w:rPr>
        <w:t>and</w:t>
      </w:r>
      <w:r>
        <w:rPr>
          <w:i/>
          <w:spacing w:val="-1"/>
        </w:rPr>
        <w:t xml:space="preserve"> </w:t>
      </w:r>
      <w:r>
        <w:rPr>
          <w:i/>
        </w:rPr>
        <w:t>place</w:t>
      </w:r>
      <w:r>
        <w:rPr>
          <w:i/>
          <w:spacing w:val="-1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their</w:t>
      </w:r>
      <w:r>
        <w:rPr>
          <w:i/>
          <w:spacing w:val="-2"/>
        </w:rPr>
        <w:t xml:space="preserve"> </w:t>
      </w:r>
      <w:r>
        <w:rPr>
          <w:i/>
        </w:rPr>
        <w:t>choice’</w:t>
      </w:r>
    </w:p>
    <w:p w14:paraId="2C8B27A9" w14:textId="77777777" w:rsidR="00754EBD" w:rsidRDefault="00754EBD" w:rsidP="00754EBD">
      <w:pPr>
        <w:pStyle w:val="BodyText"/>
        <w:spacing w:before="119" w:line="276" w:lineRule="auto"/>
        <w:ind w:left="0"/>
      </w:pPr>
      <w:r>
        <w:t>Given the change in the law, and the Hospice mission’s mandate, it is incumbent upon ACH to</w:t>
      </w:r>
      <w:r>
        <w:rPr>
          <w:spacing w:val="1"/>
        </w:rPr>
        <w:t xml:space="preserve"> </w:t>
      </w:r>
      <w:r>
        <w:t>assist and support those patients who feel they are suffering intolerably, and who wish to access</w:t>
      </w:r>
      <w:r>
        <w:rPr>
          <w:spacing w:val="-56"/>
        </w:rPr>
        <w:t xml:space="preserve"> </w:t>
      </w:r>
      <w:r>
        <w:t>Voluntary Assisted Dying thereby to end their lives safely and in a safe and comfortable</w:t>
      </w:r>
      <w:r>
        <w:rPr>
          <w:spacing w:val="1"/>
        </w:rPr>
        <w:t xml:space="preserve"> </w:t>
      </w:r>
      <w:r>
        <w:t>environment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trust.</w:t>
      </w:r>
    </w:p>
    <w:p w14:paraId="717D5156" w14:textId="77777777" w:rsidR="00754EBD" w:rsidRDefault="00754EBD" w:rsidP="00754EBD">
      <w:pPr>
        <w:pStyle w:val="BodyText"/>
        <w:spacing w:before="121" w:line="276" w:lineRule="auto"/>
        <w:ind w:left="0"/>
      </w:pPr>
      <w:r>
        <w:t>As we have done since being established in 1990, ACH aims to support any patient with a life</w:t>
      </w:r>
      <w:r>
        <w:rPr>
          <w:spacing w:val="1"/>
        </w:rPr>
        <w:t xml:space="preserve"> </w:t>
      </w:r>
      <w:r>
        <w:t>limiting condition by providing access to evidence-based holistic end-of-life care. The specialist</w:t>
      </w:r>
      <w:r>
        <w:rPr>
          <w:spacing w:val="1"/>
        </w:rPr>
        <w:t xml:space="preserve"> </w:t>
      </w:r>
      <w:r>
        <w:t xml:space="preserve">palliative care we provide remains our </w:t>
      </w:r>
      <w:proofErr w:type="gramStart"/>
      <w:r>
        <w:t>main focus</w:t>
      </w:r>
      <w:proofErr w:type="gramEnd"/>
      <w:r>
        <w:t>, with the intent to relieve suffering and improve</w:t>
      </w:r>
      <w:r>
        <w:rPr>
          <w:spacing w:val="-56"/>
        </w:rPr>
        <w:t xml:space="preserve"> </w:t>
      </w:r>
      <w:r>
        <w:t>quality of life in a compassionate, dignified and respectful way. In the main, this will be by the</w:t>
      </w:r>
      <w:r>
        <w:rPr>
          <w:spacing w:val="1"/>
        </w:rPr>
        <w:t xml:space="preserve"> </w:t>
      </w:r>
      <w:r>
        <w:t xml:space="preserve">provision of expert palliative care, neither hastening nor prolonging life, and </w:t>
      </w:r>
      <w:proofErr w:type="gramStart"/>
      <w:r>
        <w:t>respecting at all</w:t>
      </w:r>
      <w:r>
        <w:rPr>
          <w:spacing w:val="1"/>
        </w:rPr>
        <w:t xml:space="preserve"> </w:t>
      </w:r>
      <w:r>
        <w:t>times</w:t>
      </w:r>
      <w:proofErr w:type="gramEnd"/>
      <w:r>
        <w:t xml:space="preserve"> a patient’s rights to refuse life sustaining treatments and to have effective symptom relief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pain</w:t>
      </w:r>
      <w:r>
        <w:rPr>
          <w:spacing w:val="-4"/>
        </w:rPr>
        <w:t xml:space="preserve"> </w:t>
      </w:r>
      <w:r>
        <w:t>management.</w:t>
      </w:r>
    </w:p>
    <w:p w14:paraId="6FA6535D" w14:textId="77777777" w:rsidR="00754EBD" w:rsidRDefault="00754EBD" w:rsidP="00754EBD">
      <w:pPr>
        <w:pStyle w:val="BodyText"/>
        <w:spacing w:before="94" w:line="273" w:lineRule="auto"/>
        <w:ind w:left="0"/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00483857" wp14:editId="6DA61022">
            <wp:simplePos x="0" y="0"/>
            <wp:positionH relativeFrom="page">
              <wp:posOffset>219075</wp:posOffset>
            </wp:positionH>
            <wp:positionV relativeFrom="paragraph">
              <wp:posOffset>795655</wp:posOffset>
            </wp:positionV>
            <wp:extent cx="695325" cy="740410"/>
            <wp:effectExtent l="0" t="0" r="9525" b="254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467" cy="741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>The</w:t>
      </w:r>
      <w:r>
        <w:rPr>
          <w:spacing w:val="1"/>
        </w:rPr>
        <w:t xml:space="preserve"> </w:t>
      </w:r>
      <w:r>
        <w:t>specialist</w:t>
      </w:r>
      <w:r>
        <w:rPr>
          <w:spacing w:val="1"/>
        </w:rPr>
        <w:t xml:space="preserve"> </w:t>
      </w:r>
      <w:r>
        <w:t>palliative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we</w:t>
      </w:r>
      <w:r>
        <w:rPr>
          <w:spacing w:val="2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remains</w:t>
      </w:r>
      <w:r>
        <w:rPr>
          <w:spacing w:val="2"/>
        </w:rPr>
        <w:t xml:space="preserve"> </w:t>
      </w:r>
      <w:r>
        <w:t xml:space="preserve">our </w:t>
      </w:r>
      <w:proofErr w:type="gramStart"/>
      <w:r>
        <w:t>main</w:t>
      </w:r>
      <w:r>
        <w:rPr>
          <w:spacing w:val="2"/>
        </w:rPr>
        <w:t xml:space="preserve"> </w:t>
      </w:r>
      <w:r>
        <w:t>focus</w:t>
      </w:r>
      <w:proofErr w:type="gramEnd"/>
      <w:r>
        <w:t>, however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Board believes</w:t>
      </w:r>
      <w:r>
        <w:rPr>
          <w:spacing w:val="1"/>
        </w:rPr>
        <w:t xml:space="preserve"> </w:t>
      </w:r>
      <w:r>
        <w:t>that Voluntary Assisted Dying has a place alongside palliative care as a newly available end-of-</w:t>
      </w:r>
      <w:r>
        <w:rPr>
          <w:spacing w:val="1"/>
        </w:rPr>
        <w:t xml:space="preserve"> </w:t>
      </w:r>
      <w:r>
        <w:t>life option for patients who choose it. Once a competent person has reached the considered view</w:t>
      </w:r>
      <w:r>
        <w:rPr>
          <w:spacing w:val="-56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suffering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intolerable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wish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end,</w:t>
      </w:r>
      <w:r>
        <w:rPr>
          <w:spacing w:val="-2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view,</w:t>
      </w:r>
      <w:r>
        <w:rPr>
          <w:spacing w:val="-2"/>
        </w:rPr>
        <w:t xml:space="preserve"> </w:t>
      </w:r>
      <w:r>
        <w:t>if it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clear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enduring, needs to be respected and the person supported if they then choose, in discussion with their</w:t>
      </w:r>
      <w:r>
        <w:rPr>
          <w:spacing w:val="-56"/>
        </w:rPr>
        <w:t xml:space="preserve"> </w:t>
      </w:r>
      <w:r>
        <w:t>doctor,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Voluntary</w:t>
      </w:r>
      <w:r>
        <w:rPr>
          <w:spacing w:val="-4"/>
        </w:rPr>
        <w:t xml:space="preserve"> </w:t>
      </w:r>
      <w:r>
        <w:t>Assisted</w:t>
      </w:r>
      <w:r>
        <w:rPr>
          <w:spacing w:val="-4"/>
        </w:rPr>
        <w:t xml:space="preserve"> </w:t>
      </w:r>
      <w:r>
        <w:t>Dying.</w:t>
      </w:r>
    </w:p>
    <w:p w14:paraId="5AD91231" w14:textId="77777777" w:rsidR="00754EBD" w:rsidRDefault="00754EBD" w:rsidP="00754EBD">
      <w:pPr>
        <w:pStyle w:val="BodyText"/>
        <w:spacing w:before="11"/>
        <w:ind w:left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6C5E0D7" wp14:editId="404F5CF7">
                <wp:simplePos x="0" y="0"/>
                <wp:positionH relativeFrom="page">
                  <wp:posOffset>999490</wp:posOffset>
                </wp:positionH>
                <wp:positionV relativeFrom="paragraph">
                  <wp:posOffset>102870</wp:posOffset>
                </wp:positionV>
                <wp:extent cx="5635625" cy="6350"/>
                <wp:effectExtent l="0" t="0" r="0" b="0"/>
                <wp:wrapTopAndBottom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5625" cy="6350"/>
                        </a:xfrm>
                        <a:prstGeom prst="rect">
                          <a:avLst/>
                        </a:prstGeom>
                        <a:solidFill>
                          <a:srgbClr val="786C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5AA837" id="Rectangle 9" o:spid="_x0000_s1026" style="position:absolute;margin-left:78.7pt;margin-top:8.1pt;width:443.75pt;height: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" fillcolor="#786c56" stroked="f">
                <w10:wrap type="topAndBottom" anchorx="page"/>
              </v:rect>
            </w:pict>
          </mc:Fallback>
        </mc:AlternateContent>
      </w:r>
      <w:r>
        <w:rPr>
          <w:b/>
          <w:color w:val="786C56"/>
          <w:sz w:val="18"/>
        </w:rPr>
        <w:tab/>
        <w:t>Albany</w:t>
      </w:r>
      <w:r>
        <w:rPr>
          <w:b/>
          <w:color w:val="786C56"/>
          <w:spacing w:val="-7"/>
          <w:sz w:val="18"/>
        </w:rPr>
        <w:t xml:space="preserve"> </w:t>
      </w:r>
      <w:r>
        <w:rPr>
          <w:b/>
          <w:color w:val="786C56"/>
          <w:sz w:val="18"/>
        </w:rPr>
        <w:t>Community</w:t>
      </w:r>
      <w:r>
        <w:rPr>
          <w:b/>
          <w:color w:val="786C56"/>
          <w:spacing w:val="-6"/>
          <w:sz w:val="18"/>
        </w:rPr>
        <w:t xml:space="preserve"> </w:t>
      </w:r>
      <w:r>
        <w:rPr>
          <w:b/>
          <w:color w:val="786C56"/>
          <w:sz w:val="18"/>
        </w:rPr>
        <w:t>Hospice</w:t>
      </w:r>
      <w:r>
        <w:rPr>
          <w:b/>
          <w:color w:val="786C56"/>
          <w:sz w:val="18"/>
        </w:rPr>
        <w:br/>
      </w:r>
      <w:r>
        <w:rPr>
          <w:noProof/>
        </w:rPr>
        <w:drawing>
          <wp:anchor distT="0" distB="0" distL="0" distR="0" simplePos="0" relativeHeight="251663360" behindDoc="0" locked="0" layoutInCell="1" allowOverlap="1" wp14:anchorId="3FAE46CC" wp14:editId="1BDEDC80">
            <wp:simplePos x="0" y="0"/>
            <wp:positionH relativeFrom="page">
              <wp:posOffset>6712585</wp:posOffset>
            </wp:positionH>
            <wp:positionV relativeFrom="paragraph">
              <wp:posOffset>-277039</wp:posOffset>
            </wp:positionV>
            <wp:extent cx="761986" cy="761994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86" cy="761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786C56"/>
          <w:sz w:val="18"/>
        </w:rPr>
        <w:tab/>
      </w:r>
      <w:proofErr w:type="spellStart"/>
      <w:r>
        <w:rPr>
          <w:color w:val="786C56"/>
          <w:sz w:val="18"/>
        </w:rPr>
        <w:t>Diprose</w:t>
      </w:r>
      <w:proofErr w:type="spellEnd"/>
      <w:r>
        <w:rPr>
          <w:color w:val="786C56"/>
          <w:sz w:val="18"/>
        </w:rPr>
        <w:t xml:space="preserve"> Crescent, Albany</w:t>
      </w:r>
      <w:r>
        <w:rPr>
          <w:color w:val="786C56"/>
          <w:spacing w:val="-6"/>
          <w:sz w:val="18"/>
        </w:rPr>
        <w:t xml:space="preserve"> </w:t>
      </w:r>
      <w:r>
        <w:rPr>
          <w:color w:val="786C56"/>
          <w:sz w:val="18"/>
        </w:rPr>
        <w:t>WA</w:t>
      </w:r>
      <w:r>
        <w:rPr>
          <w:color w:val="786C56"/>
          <w:spacing w:val="-5"/>
          <w:sz w:val="18"/>
        </w:rPr>
        <w:t xml:space="preserve"> </w:t>
      </w:r>
      <w:r>
        <w:rPr>
          <w:color w:val="786C56"/>
          <w:sz w:val="18"/>
        </w:rPr>
        <w:t>6330</w:t>
      </w:r>
      <w:r>
        <w:rPr>
          <w:color w:val="786C56"/>
          <w:spacing w:val="-3"/>
          <w:sz w:val="18"/>
        </w:rPr>
        <w:t xml:space="preserve"> </w:t>
      </w:r>
      <w:r>
        <w:rPr>
          <w:color w:val="786C56"/>
          <w:sz w:val="18"/>
        </w:rPr>
        <w:t>|</w:t>
      </w:r>
      <w:r>
        <w:rPr>
          <w:color w:val="786C56"/>
          <w:spacing w:val="1"/>
          <w:sz w:val="18"/>
        </w:rPr>
        <w:t xml:space="preserve"> </w:t>
      </w:r>
      <w:r>
        <w:rPr>
          <w:color w:val="786C56"/>
          <w:sz w:val="18"/>
        </w:rPr>
        <w:t>PO</w:t>
      </w:r>
      <w:r>
        <w:rPr>
          <w:color w:val="786C56"/>
          <w:spacing w:val="-1"/>
          <w:sz w:val="18"/>
        </w:rPr>
        <w:t xml:space="preserve"> </w:t>
      </w:r>
      <w:r>
        <w:rPr>
          <w:color w:val="786C56"/>
          <w:sz w:val="18"/>
        </w:rPr>
        <w:t>Box</w:t>
      </w:r>
      <w:r>
        <w:rPr>
          <w:color w:val="786C56"/>
          <w:spacing w:val="-4"/>
          <w:sz w:val="18"/>
        </w:rPr>
        <w:t xml:space="preserve"> </w:t>
      </w:r>
      <w:r>
        <w:rPr>
          <w:color w:val="786C56"/>
          <w:sz w:val="18"/>
        </w:rPr>
        <w:t>5210,</w:t>
      </w:r>
      <w:r>
        <w:rPr>
          <w:color w:val="786C56"/>
          <w:spacing w:val="-1"/>
          <w:sz w:val="18"/>
        </w:rPr>
        <w:t xml:space="preserve"> </w:t>
      </w:r>
      <w:r>
        <w:rPr>
          <w:color w:val="786C56"/>
          <w:sz w:val="18"/>
        </w:rPr>
        <w:t>Albany</w:t>
      </w:r>
      <w:r>
        <w:rPr>
          <w:color w:val="786C56"/>
          <w:spacing w:val="-4"/>
          <w:sz w:val="18"/>
        </w:rPr>
        <w:t xml:space="preserve"> </w:t>
      </w:r>
      <w:r>
        <w:rPr>
          <w:color w:val="786C56"/>
          <w:sz w:val="18"/>
        </w:rPr>
        <w:t>WA</w:t>
      </w:r>
      <w:r>
        <w:rPr>
          <w:color w:val="786C56"/>
          <w:spacing w:val="-5"/>
          <w:sz w:val="18"/>
        </w:rPr>
        <w:t xml:space="preserve"> </w:t>
      </w:r>
      <w:r>
        <w:rPr>
          <w:color w:val="786C56"/>
          <w:sz w:val="18"/>
        </w:rPr>
        <w:t xml:space="preserve">6332 </w:t>
      </w:r>
      <w:r>
        <w:rPr>
          <w:color w:val="786C56"/>
          <w:sz w:val="18"/>
        </w:rPr>
        <w:br/>
      </w:r>
      <w:r>
        <w:rPr>
          <w:color w:val="786C56"/>
          <w:sz w:val="18"/>
        </w:rPr>
        <w:tab/>
        <w:t>Phone:</w:t>
      </w:r>
      <w:r>
        <w:rPr>
          <w:color w:val="786C56"/>
          <w:spacing w:val="-5"/>
          <w:sz w:val="18"/>
        </w:rPr>
        <w:t xml:space="preserve"> </w:t>
      </w:r>
      <w:r>
        <w:rPr>
          <w:color w:val="786C56"/>
          <w:sz w:val="18"/>
        </w:rPr>
        <w:t>(08)</w:t>
      </w:r>
      <w:r>
        <w:rPr>
          <w:color w:val="786C56"/>
          <w:spacing w:val="-5"/>
          <w:sz w:val="18"/>
        </w:rPr>
        <w:t xml:space="preserve"> </w:t>
      </w:r>
      <w:r>
        <w:rPr>
          <w:color w:val="786C56"/>
          <w:sz w:val="18"/>
        </w:rPr>
        <w:t>9892</w:t>
      </w:r>
      <w:r>
        <w:rPr>
          <w:color w:val="786C56"/>
          <w:spacing w:val="-7"/>
          <w:sz w:val="18"/>
        </w:rPr>
        <w:t xml:space="preserve"> </w:t>
      </w:r>
      <w:r>
        <w:rPr>
          <w:color w:val="786C56"/>
          <w:sz w:val="18"/>
        </w:rPr>
        <w:t>2456</w:t>
      </w:r>
      <w:r>
        <w:rPr>
          <w:color w:val="786C56"/>
          <w:spacing w:val="-4"/>
          <w:sz w:val="18"/>
        </w:rPr>
        <w:t xml:space="preserve"> </w:t>
      </w:r>
      <w:r>
        <w:rPr>
          <w:color w:val="786C56"/>
          <w:sz w:val="18"/>
        </w:rPr>
        <w:t>|</w:t>
      </w:r>
      <w:r>
        <w:rPr>
          <w:color w:val="786C56"/>
          <w:spacing w:val="-4"/>
          <w:sz w:val="18"/>
        </w:rPr>
        <w:t xml:space="preserve"> </w:t>
      </w:r>
      <w:r>
        <w:rPr>
          <w:color w:val="786C56"/>
          <w:sz w:val="18"/>
        </w:rPr>
        <w:t>Email:</w:t>
      </w:r>
      <w:r>
        <w:rPr>
          <w:color w:val="786C56"/>
          <w:spacing w:val="-5"/>
          <w:sz w:val="18"/>
        </w:rPr>
        <w:t xml:space="preserve"> </w:t>
      </w:r>
      <w:hyperlink r:id="rId11">
        <w:r>
          <w:rPr>
            <w:color w:val="786C56"/>
            <w:sz w:val="18"/>
          </w:rPr>
          <w:t>admin@albanyhospice.org.au</w:t>
        </w:r>
        <w:r>
          <w:rPr>
            <w:color w:val="786C56"/>
            <w:spacing w:val="-4"/>
            <w:sz w:val="18"/>
          </w:rPr>
          <w:t xml:space="preserve"> </w:t>
        </w:r>
      </w:hyperlink>
      <w:r>
        <w:rPr>
          <w:color w:val="786C56"/>
          <w:sz w:val="18"/>
        </w:rPr>
        <w:t>|</w:t>
      </w:r>
      <w:r>
        <w:rPr>
          <w:color w:val="786C56"/>
          <w:spacing w:val="-4"/>
          <w:sz w:val="18"/>
        </w:rPr>
        <w:t xml:space="preserve"> </w:t>
      </w:r>
      <w:hyperlink r:id="rId12">
        <w:r>
          <w:rPr>
            <w:color w:val="786C56"/>
            <w:sz w:val="18"/>
          </w:rPr>
          <w:t>www.albanyhospice.org.au</w:t>
        </w:r>
      </w:hyperlink>
      <w:r>
        <w:rPr>
          <w:color w:val="786C56"/>
          <w:sz w:val="18"/>
        </w:rPr>
        <w:t xml:space="preserve"> ABN:</w:t>
      </w:r>
      <w:r>
        <w:rPr>
          <w:color w:val="786C56"/>
          <w:spacing w:val="-2"/>
          <w:sz w:val="18"/>
        </w:rPr>
        <w:t xml:space="preserve"> </w:t>
      </w:r>
      <w:r>
        <w:rPr>
          <w:color w:val="786C56"/>
          <w:sz w:val="18"/>
        </w:rPr>
        <w:t>60</w:t>
      </w:r>
      <w:r>
        <w:rPr>
          <w:color w:val="786C56"/>
          <w:spacing w:val="-1"/>
          <w:sz w:val="18"/>
        </w:rPr>
        <w:t xml:space="preserve"> </w:t>
      </w:r>
      <w:r>
        <w:rPr>
          <w:color w:val="786C56"/>
          <w:sz w:val="18"/>
        </w:rPr>
        <w:t>467</w:t>
      </w:r>
      <w:r>
        <w:rPr>
          <w:color w:val="786C56"/>
          <w:spacing w:val="-1"/>
          <w:sz w:val="18"/>
        </w:rPr>
        <w:t xml:space="preserve"> </w:t>
      </w:r>
      <w:r>
        <w:rPr>
          <w:color w:val="786C56"/>
          <w:sz w:val="18"/>
        </w:rPr>
        <w:t>001 291</w:t>
      </w:r>
    </w:p>
    <w:p w14:paraId="549BC1EF" w14:textId="77777777" w:rsidR="00754EBD" w:rsidRDefault="00754EBD" w:rsidP="00754EBD">
      <w:pPr>
        <w:rPr>
          <w:sz w:val="18"/>
        </w:rPr>
        <w:sectPr w:rsidR="00754EBD" w:rsidSect="003B7B63">
          <w:footerReference w:type="default" r:id="rId13"/>
          <w:pgSz w:w="11910" w:h="16840"/>
          <w:pgMar w:top="1134" w:right="707" w:bottom="0" w:left="851" w:header="720" w:footer="202" w:gutter="0"/>
          <w:cols w:space="720"/>
        </w:sectPr>
      </w:pPr>
    </w:p>
    <w:p w14:paraId="766BC962" w14:textId="77777777" w:rsidR="00754EBD" w:rsidRDefault="00754EBD" w:rsidP="00754EBD">
      <w:pPr>
        <w:pStyle w:val="BodyText"/>
        <w:spacing w:before="124" w:line="276" w:lineRule="auto"/>
        <w:ind w:left="0"/>
      </w:pPr>
      <w:r>
        <w:lastRenderedPageBreak/>
        <w:t>Support will include ongoing expert medical and nursing care, and personal support for the</w:t>
      </w:r>
      <w:r>
        <w:rPr>
          <w:spacing w:val="1"/>
        </w:rPr>
        <w:t xml:space="preserve"> </w:t>
      </w:r>
      <w:r>
        <w:t>patient and their family. This will include assistance as is requested with the required medical</w:t>
      </w:r>
      <w:r>
        <w:rPr>
          <w:spacing w:val="1"/>
        </w:rPr>
        <w:t xml:space="preserve"> </w:t>
      </w:r>
      <w:r>
        <w:t>assessments and permit application for Voluntary Assisted Dying together with the planning for</w:t>
      </w:r>
      <w:r>
        <w:rPr>
          <w:spacing w:val="1"/>
        </w:rPr>
        <w:t xml:space="preserve"> </w:t>
      </w:r>
      <w:r>
        <w:t>the end of life. It will also continue to include a compassionate response to distress and fear, and</w:t>
      </w:r>
      <w:r>
        <w:rPr>
          <w:spacing w:val="-56"/>
        </w:rPr>
        <w:t xml:space="preserve"> </w:t>
      </w:r>
      <w:r>
        <w:t>a safe and respectful environment for patients to talk about their end-of-life wishes without</w:t>
      </w:r>
      <w:r>
        <w:rPr>
          <w:spacing w:val="1"/>
        </w:rPr>
        <w:t xml:space="preserve"> </w:t>
      </w:r>
      <w:r>
        <w:t>judgement. ACH strives to be inclusive and considerate of the needs of all cultures including the</w:t>
      </w:r>
      <w:r>
        <w:rPr>
          <w:spacing w:val="1"/>
        </w:rPr>
        <w:t xml:space="preserve"> </w:t>
      </w:r>
      <w:r>
        <w:t>cultural needs of Aboriginal and Torres Strait Islander Peoples and those who may not have</w:t>
      </w:r>
      <w:r>
        <w:rPr>
          <w:spacing w:val="1"/>
        </w:rPr>
        <w:t xml:space="preserve"> </w:t>
      </w:r>
      <w:r>
        <w:t>English as their first language. We continue to strive to do our best to be inclusive of all people in</w:t>
      </w:r>
      <w:r>
        <w:rPr>
          <w:spacing w:val="-56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community.</w:t>
      </w:r>
    </w:p>
    <w:p w14:paraId="2019B375" w14:textId="77777777" w:rsidR="00754EBD" w:rsidRDefault="00754EBD" w:rsidP="00754EBD">
      <w:pPr>
        <w:pStyle w:val="BodyText"/>
        <w:spacing w:before="119" w:line="276" w:lineRule="auto"/>
        <w:ind w:left="0"/>
      </w:pPr>
      <w:r>
        <w:t>ACH places great importance on patients feeling safe. Fundamental to the Voluntary Assisted</w:t>
      </w:r>
      <w:r>
        <w:rPr>
          <w:spacing w:val="1"/>
        </w:rPr>
        <w:t xml:space="preserve"> </w:t>
      </w:r>
      <w:r>
        <w:t>Dying process is that it remains voluntary and free from coercion. The patient can withdraw or</w:t>
      </w:r>
      <w:r>
        <w:rPr>
          <w:spacing w:val="1"/>
        </w:rPr>
        <w:t xml:space="preserve"> </w:t>
      </w:r>
      <w:r>
        <w:t xml:space="preserve">revoke their involvement at any stage. Those patients who, for religious, </w:t>
      </w:r>
      <w:proofErr w:type="gramStart"/>
      <w:r>
        <w:t>cultural</w:t>
      </w:r>
      <w:proofErr w:type="gramEnd"/>
      <w:r>
        <w:t xml:space="preserve"> or other reason,</w:t>
      </w:r>
      <w:r>
        <w:rPr>
          <w:spacing w:val="-56"/>
        </w:rPr>
        <w:t xml:space="preserve"> </w:t>
      </w:r>
      <w:r>
        <w:t>are opposed to VAD may be assured of our commitment to the provision of continuous expert</w:t>
      </w:r>
      <w:r>
        <w:rPr>
          <w:spacing w:val="1"/>
        </w:rPr>
        <w:t xml:space="preserve"> </w:t>
      </w:r>
      <w:r>
        <w:t>palliative</w:t>
      </w:r>
      <w:r>
        <w:rPr>
          <w:spacing w:val="-2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them.</w:t>
      </w:r>
    </w:p>
    <w:p w14:paraId="150656EA" w14:textId="77777777" w:rsidR="00754EBD" w:rsidRDefault="00754EBD" w:rsidP="00754EBD">
      <w:pPr>
        <w:pStyle w:val="BodyText"/>
        <w:spacing w:before="121" w:line="276" w:lineRule="auto"/>
        <w:ind w:left="0"/>
      </w:pPr>
      <w:r>
        <w:t>The legislation allows health practitioners to conscientiously object to involvement in Voluntary</w:t>
      </w:r>
      <w:r>
        <w:rPr>
          <w:spacing w:val="1"/>
        </w:rPr>
        <w:t xml:space="preserve"> </w:t>
      </w:r>
      <w:r>
        <w:t>Assisted Dying and this right will be respectfully accorded to all our staff and volunteers without</w:t>
      </w:r>
      <w:r>
        <w:rPr>
          <w:spacing w:val="1"/>
        </w:rPr>
        <w:t xml:space="preserve"> </w:t>
      </w:r>
      <w:r>
        <w:t>judgement. The</w:t>
      </w:r>
      <w:r>
        <w:rPr>
          <w:spacing w:val="2"/>
        </w:rPr>
        <w:t xml:space="preserve"> </w:t>
      </w:r>
      <w:r>
        <w:t>ability</w:t>
      </w:r>
      <w:r>
        <w:rPr>
          <w:spacing w:val="-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ACH</w:t>
      </w:r>
      <w:r>
        <w:rPr>
          <w:spacing w:val="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access</w:t>
      </w:r>
      <w:r>
        <w:rPr>
          <w:spacing w:val="2"/>
        </w:rPr>
        <w:t xml:space="preserve"> </w:t>
      </w:r>
      <w:r>
        <w:t>to Voluntary</w:t>
      </w:r>
      <w:r>
        <w:rPr>
          <w:spacing w:val="-1"/>
        </w:rPr>
        <w:t xml:space="preserve"> </w:t>
      </w:r>
      <w:r>
        <w:t>Assisted</w:t>
      </w:r>
      <w:r>
        <w:rPr>
          <w:spacing w:val="-1"/>
        </w:rPr>
        <w:t xml:space="preserve"> </w:t>
      </w:r>
      <w:r>
        <w:t>Dying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patients</w:t>
      </w:r>
      <w:r>
        <w:rPr>
          <w:spacing w:val="2"/>
        </w:rPr>
        <w:t xml:space="preserve"> </w:t>
      </w:r>
      <w:proofErr w:type="gramStart"/>
      <w:r>
        <w:t>will</w:t>
      </w:r>
      <w:r>
        <w:rPr>
          <w:spacing w:val="3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all times</w:t>
      </w:r>
      <w:proofErr w:type="gramEnd"/>
      <w:r>
        <w:t xml:space="preserve"> be contingent on the numbers of trained Health Care professionals including GPs,</w:t>
      </w:r>
      <w:r>
        <w:rPr>
          <w:spacing w:val="1"/>
        </w:rPr>
        <w:t xml:space="preserve"> </w:t>
      </w:r>
      <w:r>
        <w:t>nurses and support staff being sufficient to staff the ACH on-call team for Voluntary Assisted</w:t>
      </w:r>
      <w:r>
        <w:rPr>
          <w:spacing w:val="1"/>
        </w:rPr>
        <w:t xml:space="preserve"> </w:t>
      </w:r>
      <w:r>
        <w:t>Dying purposes. Given the feedback received, the Board has every reason to expect that this will</w:t>
      </w:r>
      <w:r>
        <w:rPr>
          <w:spacing w:val="-56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done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present</w:t>
      </w:r>
      <w:r>
        <w:rPr>
          <w:spacing w:val="-3"/>
        </w:rPr>
        <w:t xml:space="preserve"> </w:t>
      </w:r>
      <w:r>
        <w:t>time.</w:t>
      </w:r>
    </w:p>
    <w:p w14:paraId="2F410675" w14:textId="77777777" w:rsidR="00754EBD" w:rsidRDefault="00754EBD" w:rsidP="00754EBD">
      <w:pPr>
        <w:pStyle w:val="BodyText"/>
        <w:spacing w:before="120" w:line="276" w:lineRule="auto"/>
        <w:ind w:left="0"/>
      </w:pPr>
      <w:r>
        <w:t>The Board proposes to review the operation of Voluntary Assisted Dying at ACH at the end of</w:t>
      </w:r>
      <w:r>
        <w:rPr>
          <w:spacing w:val="1"/>
        </w:rPr>
        <w:t xml:space="preserve"> </w:t>
      </w:r>
      <w:r>
        <w:t xml:space="preserve">2022 after the legislation has been in operation for 18months </w:t>
      </w:r>
      <w:proofErr w:type="gramStart"/>
      <w:r>
        <w:t>in order to</w:t>
      </w:r>
      <w:proofErr w:type="gramEnd"/>
      <w:r>
        <w:t xml:space="preserve"> take account the</w:t>
      </w:r>
      <w:r>
        <w:rPr>
          <w:spacing w:val="1"/>
        </w:rPr>
        <w:t xml:space="preserve"> </w:t>
      </w:r>
      <w:r>
        <w:t>evidential experience of the patients and staff at ACH, the evolving community perceptions and</w:t>
      </w:r>
      <w:r>
        <w:rPr>
          <w:spacing w:val="-5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ongoing</w:t>
      </w:r>
      <w:r>
        <w:rPr>
          <w:spacing w:val="-1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of our</w:t>
      </w:r>
      <w:r>
        <w:rPr>
          <w:spacing w:val="-2"/>
        </w:rPr>
        <w:t xml:space="preserve"> </w:t>
      </w:r>
      <w:r>
        <w:t>procedures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practice</w:t>
      </w:r>
      <w:r>
        <w:rPr>
          <w:spacing w:val="-2"/>
        </w:rPr>
        <w:t xml:space="preserve"> </w:t>
      </w:r>
      <w:r>
        <w:t>of VAD.</w:t>
      </w:r>
    </w:p>
    <w:p w14:paraId="6CA179DD" w14:textId="77777777" w:rsidR="00754EBD" w:rsidRDefault="00754EBD" w:rsidP="00754EBD">
      <w:pPr>
        <w:pStyle w:val="BodyText"/>
        <w:spacing w:before="120" w:line="276" w:lineRule="auto"/>
        <w:ind w:left="0"/>
      </w:pPr>
      <w:r>
        <w:t>ACH has served the Great Southern for thirty years thanks to the substantial goodwill of and</w:t>
      </w:r>
      <w:r>
        <w:rPr>
          <w:spacing w:val="-56"/>
        </w:rPr>
        <w:t xml:space="preserve"> </w:t>
      </w:r>
      <w:r>
        <w:t>contributions</w:t>
      </w:r>
      <w:r>
        <w:rPr>
          <w:spacing w:val="-2"/>
        </w:rPr>
        <w:t xml:space="preserve"> </w:t>
      </w:r>
      <w:r>
        <w:t>(both</w:t>
      </w:r>
      <w:r>
        <w:rPr>
          <w:spacing w:val="-1"/>
        </w:rPr>
        <w:t xml:space="preserve"> </w:t>
      </w:r>
      <w:r>
        <w:t>financial and</w:t>
      </w:r>
      <w:r>
        <w:rPr>
          <w:spacing w:val="-2"/>
        </w:rPr>
        <w:t xml:space="preserve"> </w:t>
      </w:r>
      <w:r>
        <w:t>non-financial)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community.</w:t>
      </w:r>
    </w:p>
    <w:p w14:paraId="09CCF871" w14:textId="77777777" w:rsidR="00754EBD" w:rsidRDefault="00754EBD" w:rsidP="00754EBD">
      <w:pPr>
        <w:pStyle w:val="BodyText"/>
        <w:spacing w:before="119" w:line="276" w:lineRule="auto"/>
        <w:ind w:left="0"/>
      </w:pPr>
      <w:r>
        <w:t>The Board trusts that the community will accept that this decision has not been made lightly and</w:t>
      </w:r>
      <w:r>
        <w:rPr>
          <w:spacing w:val="-56"/>
        </w:rPr>
        <w:t xml:space="preserve"> </w:t>
      </w:r>
      <w:r>
        <w:t>that our focus always has been and continues to be the needs and wishes of our patients. It is</w:t>
      </w:r>
      <w:r>
        <w:rPr>
          <w:spacing w:val="1"/>
        </w:rPr>
        <w:t xml:space="preserve"> </w:t>
      </w:r>
      <w:r>
        <w:t>hoped that the community will understand and accept the Board’s decision in this light despite</w:t>
      </w:r>
      <w:r>
        <w:rPr>
          <w:spacing w:val="1"/>
        </w:rPr>
        <w:t xml:space="preserve"> </w:t>
      </w:r>
      <w:r>
        <w:t>the ethical dilemmas that, it is acknowledged, the subject will present to some. Please be</w:t>
      </w:r>
      <w:r>
        <w:rPr>
          <w:spacing w:val="1"/>
        </w:rPr>
        <w:t xml:space="preserve"> </w:t>
      </w:r>
      <w:r>
        <w:t>assured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ACH continues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guided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founding</w:t>
      </w:r>
      <w:r>
        <w:rPr>
          <w:spacing w:val="-2"/>
        </w:rPr>
        <w:t xml:space="preserve"> </w:t>
      </w:r>
      <w:r>
        <w:t>principle</w:t>
      </w:r>
      <w:r>
        <w:rPr>
          <w:spacing w:val="-1"/>
        </w:rPr>
        <w:t xml:space="preserve"> </w:t>
      </w:r>
      <w:r>
        <w:t>of loving</w:t>
      </w:r>
      <w:r>
        <w:rPr>
          <w:spacing w:val="-4"/>
        </w:rPr>
        <w:t xml:space="preserve"> </w:t>
      </w:r>
      <w:r>
        <w:t>kindness.</w:t>
      </w:r>
    </w:p>
    <w:p w14:paraId="1763C2EC" w14:textId="77777777" w:rsidR="00754EBD" w:rsidRDefault="00754EBD" w:rsidP="00754EBD">
      <w:pPr>
        <w:pStyle w:val="BodyText"/>
        <w:spacing w:before="121" w:line="273" w:lineRule="auto"/>
        <w:ind w:left="0"/>
      </w:pPr>
      <w:r>
        <w:t>Any queries on this position statement should be directed to the Board Chairperson at</w:t>
      </w:r>
      <w:r>
        <w:rPr>
          <w:spacing w:val="-56"/>
        </w:rPr>
        <w:t xml:space="preserve"> </w:t>
      </w:r>
      <w:hyperlink r:id="rId14">
        <w:r>
          <w:rPr>
            <w:u w:val="single"/>
          </w:rPr>
          <w:t>Chair@albanyhospice.org.au</w:t>
        </w:r>
      </w:hyperlink>
    </w:p>
    <w:p w14:paraId="6939903A" w14:textId="77777777" w:rsidR="00754EBD" w:rsidRDefault="00754EBD" w:rsidP="00754EBD">
      <w:pPr>
        <w:pStyle w:val="BodyText"/>
        <w:spacing w:before="125" w:line="276" w:lineRule="auto"/>
        <w:ind w:left="0"/>
      </w:pPr>
      <w:r>
        <w:t>The Board encourages members of the community to read the explanatory information on</w:t>
      </w:r>
      <w:r>
        <w:rPr>
          <w:spacing w:val="1"/>
        </w:rPr>
        <w:t xml:space="preserve"> </w:t>
      </w:r>
      <w:r>
        <w:t>Voluntary Assisted Dying being provided from time to time by the state health department</w:t>
      </w:r>
      <w:r>
        <w:rPr>
          <w:spacing w:val="1"/>
        </w:rPr>
        <w:t xml:space="preserve"> </w:t>
      </w:r>
      <w:hyperlink r:id="rId15">
        <w:r>
          <w:rPr>
            <w:u w:val="single"/>
          </w:rPr>
          <w:t>https://ww2.health.wa.gov.au/voluntaryassisteddying</w:t>
        </w:r>
        <w:r>
          <w:t xml:space="preserve"> </w:t>
        </w:r>
      </w:hyperlink>
      <w:r>
        <w:t>and to take advantage of such other</w:t>
      </w:r>
      <w:r>
        <w:rPr>
          <w:spacing w:val="1"/>
        </w:rPr>
        <w:t xml:space="preserve"> </w:t>
      </w:r>
      <w:r>
        <w:t>community information opportunities on the topic as the department and others provide over time.</w:t>
      </w:r>
    </w:p>
    <w:p w14:paraId="605EFF9F" w14:textId="77777777" w:rsidR="00754EBD" w:rsidRPr="00BA29C2" w:rsidRDefault="00754EBD" w:rsidP="00754EBD">
      <w:pPr>
        <w:spacing w:before="121"/>
        <w:rPr>
          <w:rFonts w:ascii="Arial" w:hAnsi="Arial" w:cs="Arial"/>
          <w:b/>
        </w:rPr>
      </w:pPr>
      <w:r w:rsidRPr="00BA29C2">
        <w:rPr>
          <w:rFonts w:ascii="Arial" w:hAnsi="Arial" w:cs="Arial"/>
          <w:b/>
        </w:rPr>
        <w:t>18</w:t>
      </w:r>
      <w:r w:rsidRPr="00BA29C2">
        <w:rPr>
          <w:rFonts w:ascii="Arial" w:hAnsi="Arial" w:cs="Arial"/>
          <w:b/>
          <w:spacing w:val="-1"/>
        </w:rPr>
        <w:t xml:space="preserve"> </w:t>
      </w:r>
      <w:r w:rsidRPr="00BA29C2">
        <w:rPr>
          <w:rFonts w:ascii="Arial" w:hAnsi="Arial" w:cs="Arial"/>
          <w:b/>
        </w:rPr>
        <w:t>February</w:t>
      </w:r>
      <w:r w:rsidRPr="00BA29C2">
        <w:rPr>
          <w:rFonts w:ascii="Arial" w:hAnsi="Arial" w:cs="Arial"/>
          <w:b/>
          <w:spacing w:val="-5"/>
        </w:rPr>
        <w:t xml:space="preserve"> </w:t>
      </w:r>
      <w:r w:rsidRPr="00BA29C2">
        <w:rPr>
          <w:rFonts w:ascii="Arial" w:hAnsi="Arial" w:cs="Arial"/>
          <w:b/>
        </w:rPr>
        <w:t>2021</w:t>
      </w:r>
    </w:p>
    <w:p w14:paraId="37816EF3" w14:textId="77777777" w:rsidR="00754EBD" w:rsidRPr="00BA29C2" w:rsidRDefault="00754EBD" w:rsidP="00754EBD">
      <w:pPr>
        <w:spacing w:before="154"/>
        <w:rPr>
          <w:rFonts w:ascii="Arial" w:hAnsi="Arial" w:cs="Arial"/>
        </w:rPr>
      </w:pPr>
      <w:r w:rsidRPr="00BA29C2">
        <w:rPr>
          <w:rFonts w:ascii="Arial" w:hAnsi="Arial" w:cs="Arial"/>
          <w:b/>
        </w:rPr>
        <w:t>Endorsed</w:t>
      </w:r>
      <w:r w:rsidRPr="00BA29C2">
        <w:rPr>
          <w:rFonts w:ascii="Arial" w:hAnsi="Arial" w:cs="Arial"/>
          <w:b/>
          <w:spacing w:val="-4"/>
        </w:rPr>
        <w:t xml:space="preserve"> </w:t>
      </w:r>
      <w:r w:rsidRPr="00BA29C2">
        <w:rPr>
          <w:rFonts w:ascii="Arial" w:hAnsi="Arial" w:cs="Arial"/>
          <w:b/>
        </w:rPr>
        <w:t>by:</w:t>
      </w:r>
      <w:r w:rsidRPr="00BA29C2">
        <w:rPr>
          <w:rFonts w:ascii="Arial" w:hAnsi="Arial" w:cs="Arial"/>
          <w:b/>
          <w:spacing w:val="-1"/>
        </w:rPr>
        <w:t xml:space="preserve"> </w:t>
      </w:r>
      <w:r w:rsidRPr="00BA29C2">
        <w:rPr>
          <w:rFonts w:ascii="Arial" w:hAnsi="Arial" w:cs="Arial"/>
        </w:rPr>
        <w:t>Board</w:t>
      </w:r>
      <w:r w:rsidRPr="00BA29C2">
        <w:rPr>
          <w:rFonts w:ascii="Arial" w:hAnsi="Arial" w:cs="Arial"/>
          <w:spacing w:val="-2"/>
        </w:rPr>
        <w:t xml:space="preserve"> </w:t>
      </w:r>
      <w:r w:rsidRPr="00BA29C2">
        <w:rPr>
          <w:rFonts w:ascii="Arial" w:hAnsi="Arial" w:cs="Arial"/>
        </w:rPr>
        <w:t>of Management</w:t>
      </w:r>
      <w:r w:rsidRPr="00BA29C2">
        <w:rPr>
          <w:rFonts w:ascii="Arial" w:hAnsi="Arial" w:cs="Arial"/>
          <w:spacing w:val="-3"/>
        </w:rPr>
        <w:t xml:space="preserve"> </w:t>
      </w:r>
      <w:r w:rsidRPr="00BA29C2">
        <w:rPr>
          <w:rFonts w:ascii="Arial" w:hAnsi="Arial" w:cs="Arial"/>
        </w:rPr>
        <w:t>–</w:t>
      </w:r>
      <w:r w:rsidRPr="00BA29C2">
        <w:rPr>
          <w:rFonts w:ascii="Arial" w:hAnsi="Arial" w:cs="Arial"/>
          <w:spacing w:val="-2"/>
        </w:rPr>
        <w:t xml:space="preserve"> </w:t>
      </w:r>
      <w:r w:rsidRPr="00BA29C2">
        <w:rPr>
          <w:rFonts w:ascii="Arial" w:hAnsi="Arial" w:cs="Arial"/>
        </w:rPr>
        <w:t>Albany</w:t>
      </w:r>
      <w:r w:rsidRPr="00BA29C2">
        <w:rPr>
          <w:rFonts w:ascii="Arial" w:hAnsi="Arial" w:cs="Arial"/>
          <w:spacing w:val="-5"/>
        </w:rPr>
        <w:t xml:space="preserve"> </w:t>
      </w:r>
      <w:r w:rsidRPr="00BA29C2">
        <w:rPr>
          <w:rFonts w:ascii="Arial" w:hAnsi="Arial" w:cs="Arial"/>
        </w:rPr>
        <w:t>Community</w:t>
      </w:r>
      <w:r w:rsidRPr="00BA29C2">
        <w:rPr>
          <w:rFonts w:ascii="Arial" w:hAnsi="Arial" w:cs="Arial"/>
          <w:spacing w:val="-4"/>
        </w:rPr>
        <w:t xml:space="preserve"> </w:t>
      </w:r>
      <w:r w:rsidRPr="00BA29C2">
        <w:rPr>
          <w:rFonts w:ascii="Arial" w:hAnsi="Arial" w:cs="Arial"/>
        </w:rPr>
        <w:t>Hospice</w:t>
      </w:r>
    </w:p>
    <w:p w14:paraId="7B8A213D" w14:textId="77777777" w:rsidR="00754EBD" w:rsidRDefault="00754EBD" w:rsidP="00754EBD">
      <w:pPr>
        <w:pStyle w:val="BodyText"/>
        <w:spacing w:before="10"/>
        <w:ind w:left="0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FBDCC8D" wp14:editId="3F5D23F3">
                <wp:simplePos x="0" y="0"/>
                <wp:positionH relativeFrom="page">
                  <wp:posOffset>895985</wp:posOffset>
                </wp:positionH>
                <wp:positionV relativeFrom="paragraph">
                  <wp:posOffset>219075</wp:posOffset>
                </wp:positionV>
                <wp:extent cx="5768340" cy="6350"/>
                <wp:effectExtent l="0" t="0" r="0" b="0"/>
                <wp:wrapTopAndBottom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83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F57E8E" id="Rectangle 7" o:spid="_x0000_s1026" style="position:absolute;margin-left:70.55pt;margin-top:17.25pt;width:454.2pt;height: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6D7D8824" w14:textId="7D2A0D81" w:rsidR="00E80D8F" w:rsidRDefault="00754EBD" w:rsidP="00754EBD">
      <w:r>
        <w:rPr>
          <w:sz w:val="16"/>
        </w:rPr>
        <w:t>Page | 2</w:t>
      </w:r>
    </w:p>
    <w:sectPr w:rsidR="00E80D8F" w:rsidSect="003B7B63">
      <w:pgSz w:w="11906" w:h="16838"/>
      <w:pgMar w:top="993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E1753" w14:textId="77777777" w:rsidR="00754EBD" w:rsidRDefault="00754EBD" w:rsidP="00754EBD">
      <w:pPr>
        <w:spacing w:after="0" w:line="240" w:lineRule="auto"/>
      </w:pPr>
      <w:r>
        <w:separator/>
      </w:r>
    </w:p>
  </w:endnote>
  <w:endnote w:type="continuationSeparator" w:id="0">
    <w:p w14:paraId="403133EF" w14:textId="77777777" w:rsidR="00754EBD" w:rsidRDefault="00754EBD" w:rsidP="00754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35756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38FC3D" w14:textId="77777777" w:rsidR="00754EBD" w:rsidRDefault="00754E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319DA1" w14:textId="77777777" w:rsidR="00754EBD" w:rsidRDefault="00754E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27A06" w14:textId="77777777" w:rsidR="00754EBD" w:rsidRDefault="00754EBD" w:rsidP="00754EBD">
      <w:pPr>
        <w:spacing w:after="0" w:line="240" w:lineRule="auto"/>
      </w:pPr>
      <w:r>
        <w:separator/>
      </w:r>
    </w:p>
  </w:footnote>
  <w:footnote w:type="continuationSeparator" w:id="0">
    <w:p w14:paraId="2C3E2559" w14:textId="77777777" w:rsidR="00754EBD" w:rsidRDefault="00754EBD" w:rsidP="00754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493F1" w14:textId="211306D8" w:rsidR="006233E9" w:rsidRDefault="003B7B63">
    <w:pPr>
      <w:pStyle w:val="Header"/>
    </w:pPr>
    <w:r>
      <w:t xml:space="preserve">                                                                                                  </w:t>
    </w:r>
    <w:r>
      <w:tab/>
    </w:r>
    <w:r>
      <w:t xml:space="preserve"> </w:t>
    </w:r>
    <w:r w:rsidRPr="0083081E">
      <w:rPr>
        <w:rFonts w:ascii="Arial" w:hAnsi="Arial" w:cs="Arial"/>
        <w:lang w:val="en-US"/>
      </w:rPr>
      <w:t>Respecting our patients’ choices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EBD"/>
    <w:rsid w:val="0015638B"/>
    <w:rsid w:val="003B7B63"/>
    <w:rsid w:val="006233E9"/>
    <w:rsid w:val="00754EBD"/>
    <w:rsid w:val="007629AD"/>
    <w:rsid w:val="00E8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AAD5AE"/>
  <w15:chartTrackingRefBased/>
  <w15:docId w15:val="{1E4E177A-F31D-492C-8A09-E54F496A3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54EBD"/>
    <w:pPr>
      <w:tabs>
        <w:tab w:val="center" w:pos="4513"/>
        <w:tab w:val="right" w:pos="9026"/>
      </w:tabs>
      <w:spacing w:after="200" w:line="288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EBD"/>
  </w:style>
  <w:style w:type="paragraph" w:styleId="BodyText">
    <w:name w:val="Body Text"/>
    <w:basedOn w:val="Normal"/>
    <w:link w:val="BodyTextChar"/>
    <w:uiPriority w:val="1"/>
    <w:rsid w:val="00754EBD"/>
    <w:pPr>
      <w:widowControl w:val="0"/>
      <w:autoSpaceDE w:val="0"/>
      <w:autoSpaceDN w:val="0"/>
      <w:spacing w:after="200" w:line="288" w:lineRule="auto"/>
      <w:ind w:left="1200"/>
    </w:pPr>
    <w:rPr>
      <w:rFonts w:ascii="Arial" w:eastAsia="Arial" w:hAnsi="Arial" w:cs="Arial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754EBD"/>
    <w:rPr>
      <w:rFonts w:ascii="Arial" w:eastAsia="Arial" w:hAnsi="Arial" w:cs="Arial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623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albanyhospice.org.a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dmin@albanyhospice.org.a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2.health.wa.gov.au/voluntaryassisteddying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Chair@albanyhospice.org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F80DE-0F83-444C-A3B4-D16EF9A8F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1122</Words>
  <Characters>6397</Characters>
  <Application>Microsoft Office Word</Application>
  <DocSecurity>0</DocSecurity>
  <Lines>53</Lines>
  <Paragraphs>15</Paragraphs>
  <ScaleCrop>false</ScaleCrop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Pikora</dc:creator>
  <cp:keywords/>
  <dc:description/>
  <cp:lastModifiedBy>Terri Pikora</cp:lastModifiedBy>
  <cp:revision>5</cp:revision>
  <dcterms:created xsi:type="dcterms:W3CDTF">2022-06-07T00:06:00Z</dcterms:created>
  <dcterms:modified xsi:type="dcterms:W3CDTF">2022-06-07T00:24:00Z</dcterms:modified>
</cp:coreProperties>
</file>