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288E6" w14:textId="774C5502" w:rsidR="003F10C4" w:rsidRDefault="003F10C4" w:rsidP="003F10C4">
      <w:pPr>
        <w:pStyle w:val="EndNoteBibliography"/>
        <w:rPr>
          <w:rFonts w:ascii="Times" w:eastAsiaTheme="minorEastAsia" w:hAnsi="Times" w:cs="Times New Roman"/>
          <w:sz w:val="24"/>
        </w:rPr>
      </w:pPr>
      <w:r w:rsidRPr="00C05840">
        <w:rPr>
          <w:rFonts w:ascii="Times" w:eastAsiaTheme="minorEastAsia" w:hAnsi="Times" w:cs="Times New Roman"/>
          <w:sz w:val="24"/>
        </w:rPr>
        <w:t xml:space="preserve">After the pre-contrast scanning was finished, the </w:t>
      </w:r>
      <w:proofErr w:type="spellStart"/>
      <w:r w:rsidRPr="00C05840">
        <w:rPr>
          <w:rFonts w:ascii="Times" w:eastAsiaTheme="minorEastAsia" w:hAnsi="Times" w:cs="Times New Roman"/>
          <w:sz w:val="24"/>
        </w:rPr>
        <w:t>dimeglumine</w:t>
      </w:r>
      <w:proofErr w:type="spellEnd"/>
      <w:r w:rsidRPr="00C05840">
        <w:rPr>
          <w:rFonts w:ascii="Times" w:eastAsiaTheme="minorEastAsia" w:hAnsi="Times" w:cs="Times New Roman"/>
          <w:sz w:val="24"/>
        </w:rPr>
        <w:t xml:space="preserve"> gadopentetate </w:t>
      </w:r>
      <w:r>
        <w:rPr>
          <w:rFonts w:ascii="Times" w:eastAsiaTheme="minorEastAsia" w:hAnsi="Times" w:cs="Times New Roman"/>
          <w:sz w:val="24"/>
        </w:rPr>
        <w:t>(</w:t>
      </w:r>
      <w:proofErr w:type="spellStart"/>
      <w:r w:rsidRPr="00C05840">
        <w:rPr>
          <w:rFonts w:ascii="Times" w:eastAsiaTheme="minorEastAsia" w:hAnsi="Times" w:cs="Times New Roman"/>
          <w:sz w:val="24"/>
        </w:rPr>
        <w:t>Beilu</w:t>
      </w:r>
      <w:proofErr w:type="spellEnd"/>
      <w:r w:rsidRPr="00C05840">
        <w:rPr>
          <w:rFonts w:ascii="Times" w:eastAsiaTheme="minorEastAsia" w:hAnsi="Times" w:cs="Times New Roman"/>
          <w:sz w:val="24"/>
        </w:rPr>
        <w:t xml:space="preserve"> Pharmaceutical Co., LTD) was injected into the patient with a dose of 0.2</w:t>
      </w:r>
      <w:r w:rsidR="00D80AA9">
        <w:rPr>
          <w:rFonts w:ascii="Times" w:eastAsiaTheme="minorEastAsia" w:hAnsi="Times" w:cs="Times New Roman"/>
          <w:sz w:val="24"/>
        </w:rPr>
        <w:t xml:space="preserve"> </w:t>
      </w:r>
      <w:r w:rsidRPr="00C05840">
        <w:rPr>
          <w:rFonts w:ascii="Times" w:eastAsiaTheme="minorEastAsia" w:hAnsi="Times" w:cs="Times New Roman"/>
          <w:sz w:val="24"/>
        </w:rPr>
        <w:t>ml/kg via the antecubital venous. Once the injection was finished, the post-contrast scanning started.</w:t>
      </w:r>
      <w:r w:rsidR="00D2718F">
        <w:rPr>
          <w:rFonts w:ascii="Times" w:eastAsiaTheme="minorEastAsia" w:hAnsi="Times" w:cs="Times New Roman"/>
          <w:sz w:val="24"/>
        </w:rPr>
        <w:br/>
        <w:t xml:space="preserve">The scanning parameters are showing in Supplementary </w:t>
      </w:r>
      <w:r w:rsidR="00D50CC5">
        <w:rPr>
          <w:rFonts w:ascii="Times" w:eastAsiaTheme="minorEastAsia" w:hAnsi="Times" w:cs="Times New Roman"/>
          <w:sz w:val="24"/>
        </w:rPr>
        <w:t>B</w:t>
      </w:r>
      <w:r w:rsidR="00D2718F">
        <w:rPr>
          <w:rFonts w:ascii="Times" w:eastAsiaTheme="minorEastAsia" w:hAnsi="Times" w:cs="Times New Roman"/>
          <w:sz w:val="24"/>
        </w:rPr>
        <w:t xml:space="preserve">. </w:t>
      </w:r>
    </w:p>
    <w:p w14:paraId="1BF4B49D" w14:textId="77777777" w:rsidR="00D2718F" w:rsidRDefault="00D2718F" w:rsidP="003F10C4">
      <w:pPr>
        <w:pStyle w:val="EndNoteBibliography"/>
        <w:rPr>
          <w:rFonts w:ascii="Times" w:eastAsiaTheme="minorEastAsia" w:hAnsi="Times" w:cs="Times New Roman"/>
          <w:sz w:val="24"/>
        </w:rPr>
      </w:pPr>
    </w:p>
    <w:p w14:paraId="071ACB28" w14:textId="2889DA54" w:rsidR="003F10C4" w:rsidRDefault="003F10C4" w:rsidP="003F10C4">
      <w:pPr>
        <w:pStyle w:val="EndNoteBibliography"/>
        <w:rPr>
          <w:rFonts w:ascii="Times" w:hAnsi="Times"/>
          <w:sz w:val="24"/>
        </w:rPr>
      </w:pPr>
      <w:r w:rsidRPr="00D2718F">
        <w:rPr>
          <w:rFonts w:ascii="Times" w:eastAsiaTheme="minorEastAsia" w:hAnsi="Times" w:cs="Times New Roman"/>
          <w:b/>
          <w:sz w:val="24"/>
        </w:rPr>
        <w:t>S</w:t>
      </w:r>
      <w:r w:rsidR="00C70C95" w:rsidRPr="00D2718F">
        <w:rPr>
          <w:rFonts w:ascii="Times" w:eastAsiaTheme="minorEastAsia" w:hAnsi="Times" w:cs="Times New Roman" w:hint="eastAsia"/>
          <w:b/>
          <w:sz w:val="24"/>
        </w:rPr>
        <w:t>u</w:t>
      </w:r>
      <w:r w:rsidR="00C70C95" w:rsidRPr="00D2718F">
        <w:rPr>
          <w:rFonts w:ascii="Times" w:eastAsiaTheme="minorEastAsia" w:hAnsi="Times" w:cs="Times New Roman"/>
          <w:b/>
          <w:sz w:val="24"/>
        </w:rPr>
        <w:t>pplementary</w:t>
      </w:r>
      <w:r w:rsidRPr="00D2718F">
        <w:rPr>
          <w:rFonts w:ascii="Times" w:eastAsiaTheme="minorEastAsia" w:hAnsi="Times" w:cs="Times New Roman"/>
          <w:b/>
          <w:sz w:val="24"/>
        </w:rPr>
        <w:t xml:space="preserve"> </w:t>
      </w:r>
      <w:r w:rsidR="00432AC1">
        <w:rPr>
          <w:rFonts w:ascii="Times" w:eastAsiaTheme="minorEastAsia" w:hAnsi="Times" w:cs="Times New Roman"/>
          <w:b/>
          <w:sz w:val="24"/>
        </w:rPr>
        <w:t>B</w:t>
      </w:r>
      <w:r w:rsidRPr="00D2718F">
        <w:rPr>
          <w:rFonts w:ascii="Times" w:eastAsiaTheme="minorEastAsia" w:hAnsi="Times" w:cs="Times New Roman"/>
          <w:b/>
          <w:sz w:val="24"/>
        </w:rPr>
        <w:t xml:space="preserve">. </w:t>
      </w:r>
      <w:r w:rsidRPr="00C05840">
        <w:rPr>
          <w:rFonts w:ascii="Times" w:hAnsi="Times"/>
          <w:sz w:val="24"/>
        </w:rPr>
        <w:t>The scanning parameters for the axial T1</w:t>
      </w:r>
      <w:r w:rsidR="00D2718F">
        <w:rPr>
          <w:rFonts w:ascii="Times" w:hAnsi="Times"/>
          <w:sz w:val="24"/>
        </w:rPr>
        <w:t>WI</w:t>
      </w:r>
      <w:r w:rsidR="00161B56">
        <w:rPr>
          <w:rFonts w:ascii="Times" w:hAnsi="Times"/>
          <w:sz w:val="24"/>
        </w:rPr>
        <w:t>,</w:t>
      </w:r>
      <w:r w:rsidR="00305575">
        <w:rPr>
          <w:rFonts w:ascii="Times" w:hAnsi="Times"/>
          <w:sz w:val="24"/>
        </w:rPr>
        <w:t xml:space="preserve"> </w:t>
      </w:r>
      <w:r w:rsidR="00161B56">
        <w:rPr>
          <w:rFonts w:ascii="Times" w:hAnsi="Times"/>
          <w:sz w:val="24"/>
        </w:rPr>
        <w:t>T2WI,</w:t>
      </w:r>
      <w:r w:rsidR="00305575">
        <w:rPr>
          <w:rFonts w:ascii="Times" w:hAnsi="Times"/>
          <w:sz w:val="24"/>
        </w:rPr>
        <w:t xml:space="preserve"> </w:t>
      </w:r>
      <w:proofErr w:type="gramStart"/>
      <w:r w:rsidR="00161B56">
        <w:rPr>
          <w:rFonts w:ascii="Times" w:hAnsi="Times" w:hint="eastAsia"/>
          <w:sz w:val="24"/>
        </w:rPr>
        <w:t>flair</w:t>
      </w:r>
      <w:r w:rsidR="00161B56">
        <w:rPr>
          <w:rFonts w:ascii="Times" w:hAnsi="Times"/>
          <w:sz w:val="24"/>
        </w:rPr>
        <w:t>,</w:t>
      </w:r>
      <w:r w:rsidR="00305575">
        <w:rPr>
          <w:rFonts w:ascii="Times" w:hAnsi="Times" w:hint="eastAsia"/>
          <w:sz w:val="24"/>
        </w:rPr>
        <w:t xml:space="preserve"> </w:t>
      </w:r>
      <w:r w:rsidR="00305575">
        <w:rPr>
          <w:rFonts w:ascii="Times" w:hAnsi="Times"/>
          <w:sz w:val="24"/>
        </w:rPr>
        <w:t xml:space="preserve"> </w:t>
      </w:r>
      <w:r w:rsidR="00161B56">
        <w:rPr>
          <w:rFonts w:ascii="Times" w:hAnsi="Times"/>
          <w:sz w:val="24"/>
        </w:rPr>
        <w:t>DWI</w:t>
      </w:r>
      <w:proofErr w:type="gramEnd"/>
      <w:r w:rsidR="00161B56">
        <w:rPr>
          <w:rFonts w:ascii="Times" w:hAnsi="Times"/>
          <w:sz w:val="24"/>
        </w:rPr>
        <w:t>/ADC and</w:t>
      </w:r>
      <w:r w:rsidR="00D2718F">
        <w:rPr>
          <w:rFonts w:ascii="Times" w:hAnsi="Times"/>
          <w:sz w:val="24"/>
        </w:rPr>
        <w:t xml:space="preserve"> </w:t>
      </w:r>
      <w:r w:rsidR="00161B56" w:rsidRPr="00161B56">
        <w:rPr>
          <w:rFonts w:ascii="Times" w:hAnsi="Times"/>
          <w:sz w:val="24"/>
        </w:rPr>
        <w:t xml:space="preserve">T1WI </w:t>
      </w:r>
      <w:r w:rsidR="00D2718F">
        <w:rPr>
          <w:rFonts w:ascii="Times" w:hAnsi="Times"/>
          <w:sz w:val="24"/>
        </w:rPr>
        <w:t>contrast enhancement</w:t>
      </w:r>
      <w:r>
        <w:rPr>
          <w:rFonts w:ascii="Times" w:hAnsi="Times"/>
          <w:sz w:val="24"/>
        </w:rPr>
        <w:t xml:space="preserve"> </w:t>
      </w:r>
      <w:r w:rsidRPr="00C05840">
        <w:rPr>
          <w:rFonts w:ascii="Times" w:hAnsi="Times"/>
          <w:sz w:val="24"/>
        </w:rPr>
        <w:t>of each MRI scanner</w:t>
      </w:r>
      <w:r>
        <w:rPr>
          <w:rFonts w:ascii="Times" w:hAnsi="Times"/>
          <w:sz w:val="24"/>
        </w:rPr>
        <w:t>.</w:t>
      </w:r>
    </w:p>
    <w:p w14:paraId="30F199B2" w14:textId="57BC91E1" w:rsidR="0051276C" w:rsidRDefault="0051276C" w:rsidP="003F10C4">
      <w:pPr>
        <w:pStyle w:val="EndNoteBibliography"/>
        <w:rPr>
          <w:rFonts w:ascii="Times" w:hAnsi="Times"/>
          <w:sz w:val="24"/>
        </w:rPr>
      </w:pPr>
    </w:p>
    <w:p w14:paraId="783552F4" w14:textId="77777777" w:rsidR="00161B56" w:rsidRDefault="00161B56" w:rsidP="003F10C4">
      <w:pPr>
        <w:pStyle w:val="EndNoteBibliography"/>
        <w:rPr>
          <w:rFonts w:ascii="Times" w:hAnsi="Times"/>
          <w:sz w:val="24"/>
        </w:rPr>
      </w:pPr>
    </w:p>
    <w:p w14:paraId="449F283B" w14:textId="77777777" w:rsidR="0051276C" w:rsidRDefault="0051276C" w:rsidP="003F10C4">
      <w:pPr>
        <w:pStyle w:val="EndNoteBibliography"/>
        <w:rPr>
          <w:rFonts w:ascii="Times" w:hAnsi="Times"/>
          <w:sz w:val="24"/>
        </w:rPr>
      </w:pPr>
    </w:p>
    <w:p w14:paraId="4D04ABCA" w14:textId="5A013901" w:rsidR="0051276C" w:rsidRPr="0051276C" w:rsidRDefault="0051276C" w:rsidP="0051276C">
      <w:pPr>
        <w:pStyle w:val="EndNoteBibliography"/>
        <w:rPr>
          <w:rFonts w:ascii="Times" w:hAnsi="Times"/>
          <w:sz w:val="24"/>
        </w:rPr>
      </w:pPr>
      <w:r w:rsidRPr="0051276C">
        <w:rPr>
          <w:rFonts w:ascii="Times" w:hAnsi="Times"/>
          <w:sz w:val="24"/>
        </w:rPr>
        <w:t>The scanning parameters for the</w:t>
      </w:r>
      <w:r w:rsidR="00FB63C0">
        <w:rPr>
          <w:rFonts w:ascii="Times" w:hAnsi="Times"/>
          <w:sz w:val="24"/>
        </w:rPr>
        <w:t xml:space="preserve"> </w:t>
      </w:r>
      <w:proofErr w:type="spellStart"/>
      <w:r w:rsidR="00FB63C0">
        <w:rPr>
          <w:rFonts w:ascii="Times" w:hAnsi="Times"/>
          <w:sz w:val="24"/>
        </w:rPr>
        <w:t>precontrast</w:t>
      </w:r>
      <w:proofErr w:type="spellEnd"/>
      <w:r w:rsidRPr="0051276C">
        <w:rPr>
          <w:rFonts w:ascii="Times" w:hAnsi="Times"/>
          <w:sz w:val="24"/>
        </w:rPr>
        <w:t xml:space="preserve"> axial T</w:t>
      </w:r>
      <w:r w:rsidR="004A2E02">
        <w:rPr>
          <w:rFonts w:ascii="Times" w:hAnsi="Times"/>
          <w:sz w:val="24"/>
        </w:rPr>
        <w:t>1</w:t>
      </w:r>
      <w:r w:rsidRPr="0051276C">
        <w:rPr>
          <w:rFonts w:ascii="Times" w:hAnsi="Times"/>
          <w:sz w:val="24"/>
        </w:rPr>
        <w:t>WI</w:t>
      </w:r>
    </w:p>
    <w:tbl>
      <w:tblPr>
        <w:tblStyle w:val="a7"/>
        <w:tblpPr w:leftFromText="180" w:rightFromText="180" w:vertAnchor="text" w:horzAnchor="margin" w:tblpXSpec="center" w:tblpY="250"/>
        <w:tblW w:w="1048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417"/>
        <w:gridCol w:w="1134"/>
        <w:gridCol w:w="2410"/>
        <w:gridCol w:w="1134"/>
      </w:tblGrid>
      <w:tr w:rsidR="0051276C" w:rsidRPr="0051276C" w14:paraId="5AFAA80D" w14:textId="77777777" w:rsidTr="00D7501D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473F553A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b/>
                <w:sz w:val="24"/>
              </w:rPr>
            </w:pPr>
            <w:r w:rsidRPr="0051276C">
              <w:rPr>
                <w:rFonts w:ascii="Times" w:hAnsi="Times" w:cstheme="minorBidi"/>
                <w:b/>
                <w:sz w:val="24"/>
              </w:rPr>
              <w:t xml:space="preserve">MRI scanner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3B55AAD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b/>
                <w:sz w:val="24"/>
              </w:rPr>
            </w:pPr>
            <w:r w:rsidRPr="0051276C">
              <w:rPr>
                <w:rFonts w:ascii="Times" w:hAnsi="Times" w:cstheme="minorBidi"/>
                <w:b/>
                <w:sz w:val="24"/>
              </w:rPr>
              <w:t>TR (</w:t>
            </w:r>
            <w:proofErr w:type="spellStart"/>
            <w:r w:rsidRPr="0051276C">
              <w:rPr>
                <w:rFonts w:ascii="Times" w:hAnsi="Times" w:cstheme="minorBidi"/>
                <w:b/>
                <w:sz w:val="24"/>
              </w:rPr>
              <w:t>ms</w:t>
            </w:r>
            <w:proofErr w:type="spellEnd"/>
            <w:r w:rsidRPr="0051276C">
              <w:rPr>
                <w:rFonts w:ascii="Times" w:hAnsi="Times" w:cstheme="minorBidi"/>
                <w:b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647910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b/>
                <w:sz w:val="24"/>
              </w:rPr>
            </w:pPr>
            <w:r w:rsidRPr="0051276C">
              <w:rPr>
                <w:rFonts w:ascii="Times" w:hAnsi="Times" w:cstheme="minorBidi"/>
                <w:b/>
                <w:sz w:val="24"/>
              </w:rPr>
              <w:t>TE (</w:t>
            </w:r>
            <w:proofErr w:type="spellStart"/>
            <w:r w:rsidRPr="0051276C">
              <w:rPr>
                <w:rFonts w:ascii="Times" w:hAnsi="Times" w:cstheme="minorBidi"/>
                <w:b/>
                <w:sz w:val="24"/>
              </w:rPr>
              <w:t>ms</w:t>
            </w:r>
            <w:proofErr w:type="spellEnd"/>
            <w:r w:rsidRPr="0051276C">
              <w:rPr>
                <w:rFonts w:ascii="Times" w:hAnsi="Times" w:cstheme="minorBidi"/>
                <w:b/>
                <w:sz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C8528F7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b/>
                <w:sz w:val="24"/>
              </w:rPr>
            </w:pPr>
            <w:r w:rsidRPr="0051276C">
              <w:rPr>
                <w:rFonts w:ascii="Times" w:hAnsi="Times" w:cstheme="minorBidi"/>
                <w:b/>
                <w:sz w:val="24"/>
              </w:rPr>
              <w:t>Slice thickness (mm)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815083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b/>
                <w:sz w:val="24"/>
              </w:rPr>
            </w:pPr>
            <w:r w:rsidRPr="0051276C">
              <w:rPr>
                <w:rFonts w:ascii="Times" w:hAnsi="Times" w:cstheme="minorBidi"/>
                <w:b/>
                <w:sz w:val="24"/>
              </w:rPr>
              <w:t>FOV</w:t>
            </w:r>
          </w:p>
        </w:tc>
      </w:tr>
      <w:tr w:rsidR="0051276C" w:rsidRPr="0051276C" w14:paraId="175D6DCA" w14:textId="77777777" w:rsidTr="00D7501D">
        <w:tc>
          <w:tcPr>
            <w:tcW w:w="4390" w:type="dxa"/>
            <w:tcBorders>
              <w:top w:val="single" w:sz="4" w:space="0" w:color="auto"/>
            </w:tcBorders>
          </w:tcPr>
          <w:p w14:paraId="5D0DDB4E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bCs/>
                <w:sz w:val="24"/>
              </w:rPr>
            </w:pPr>
            <w:r w:rsidRPr="0051276C">
              <w:rPr>
                <w:rFonts w:ascii="Times" w:hAnsi="Times" w:cstheme="minorBidi"/>
                <w:bCs/>
                <w:sz w:val="24"/>
              </w:rPr>
              <w:t>GE Discovery MR750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7A31E58" w14:textId="2DBB1D1B" w:rsidR="0051276C" w:rsidRPr="0051276C" w:rsidRDefault="004A2E02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>
              <w:rPr>
                <w:rFonts w:ascii="Times" w:hAnsi="Times" w:cstheme="minorBidi" w:hint="eastAsia"/>
                <w:sz w:val="24"/>
              </w:rPr>
              <w:t>2</w:t>
            </w:r>
            <w:r>
              <w:rPr>
                <w:rFonts w:ascii="Times" w:hAnsi="Times" w:cstheme="minorBidi"/>
                <w:sz w:val="24"/>
              </w:rPr>
              <w:t>275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7CFFC19" w14:textId="1E04B13C" w:rsidR="0051276C" w:rsidRPr="0051276C" w:rsidRDefault="004A2E02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>
              <w:rPr>
                <w:rFonts w:ascii="Times" w:hAnsi="Times" w:cstheme="minorBidi" w:hint="eastAsia"/>
                <w:sz w:val="24"/>
              </w:rPr>
              <w:t>1</w:t>
            </w:r>
            <w:r>
              <w:rPr>
                <w:rFonts w:ascii="Times" w:hAnsi="Times" w:cstheme="minorBidi"/>
                <w:sz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10714BD" w14:textId="43160408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 w:rsidRPr="0051276C">
              <w:rPr>
                <w:rFonts w:ascii="Times" w:hAnsi="Times" w:cstheme="minorBidi"/>
                <w:sz w:val="24"/>
              </w:rPr>
              <w:t>5.</w:t>
            </w:r>
            <w:r w:rsidR="004A2E02">
              <w:rPr>
                <w:rFonts w:ascii="Times" w:hAnsi="Times" w:cstheme="minorBidi"/>
                <w:sz w:val="24"/>
              </w:rPr>
              <w:t>5</w:t>
            </w:r>
            <w:r w:rsidRPr="0051276C">
              <w:rPr>
                <w:rFonts w:ascii="Times" w:hAnsi="Times" w:cstheme="minorBidi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7B35F57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 w:rsidRPr="0051276C">
              <w:rPr>
                <w:rFonts w:ascii="Times" w:hAnsi="Times" w:cstheme="minorBidi"/>
                <w:sz w:val="24"/>
              </w:rPr>
              <w:t>512×512</w:t>
            </w:r>
          </w:p>
        </w:tc>
      </w:tr>
      <w:tr w:rsidR="0051276C" w:rsidRPr="0051276C" w14:paraId="0D190105" w14:textId="77777777" w:rsidTr="00D7501D">
        <w:trPr>
          <w:trHeight w:val="436"/>
        </w:trPr>
        <w:tc>
          <w:tcPr>
            <w:tcW w:w="4390" w:type="dxa"/>
          </w:tcPr>
          <w:p w14:paraId="7649A869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bCs/>
                <w:sz w:val="24"/>
              </w:rPr>
            </w:pPr>
            <w:r w:rsidRPr="0051276C">
              <w:rPr>
                <w:rFonts w:ascii="Times" w:hAnsi="Times" w:cstheme="minorBidi"/>
                <w:bCs/>
                <w:sz w:val="24"/>
              </w:rPr>
              <w:t>GE Medical System Genesis Signa</w:t>
            </w:r>
          </w:p>
        </w:tc>
        <w:tc>
          <w:tcPr>
            <w:tcW w:w="1417" w:type="dxa"/>
          </w:tcPr>
          <w:p w14:paraId="02CEAFAC" w14:textId="73CA3ADE" w:rsidR="0051276C" w:rsidRPr="0051276C" w:rsidRDefault="004A2E02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>
              <w:rPr>
                <w:rFonts w:ascii="Times" w:hAnsi="Times" w:cstheme="minorBidi" w:hint="eastAsia"/>
                <w:sz w:val="24"/>
              </w:rPr>
              <w:t>2</w:t>
            </w:r>
            <w:r>
              <w:rPr>
                <w:rFonts w:ascii="Times" w:hAnsi="Times" w:cstheme="minorBidi"/>
                <w:sz w:val="24"/>
              </w:rPr>
              <w:t>000</w:t>
            </w:r>
          </w:p>
        </w:tc>
        <w:tc>
          <w:tcPr>
            <w:tcW w:w="1134" w:type="dxa"/>
          </w:tcPr>
          <w:p w14:paraId="4E35FFC6" w14:textId="5260A0F7" w:rsidR="0051276C" w:rsidRPr="0051276C" w:rsidRDefault="004A2E02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>
              <w:rPr>
                <w:rFonts w:ascii="Times" w:hAnsi="Times" w:cstheme="minorBidi" w:hint="eastAsia"/>
                <w:sz w:val="24"/>
              </w:rPr>
              <w:t>2</w:t>
            </w:r>
            <w:r>
              <w:rPr>
                <w:rFonts w:ascii="Times" w:hAnsi="Times" w:cstheme="minorBidi"/>
                <w:sz w:val="24"/>
              </w:rPr>
              <w:t>3</w:t>
            </w:r>
          </w:p>
        </w:tc>
        <w:tc>
          <w:tcPr>
            <w:tcW w:w="2410" w:type="dxa"/>
          </w:tcPr>
          <w:p w14:paraId="08A221CE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 w:rsidRPr="0051276C">
              <w:rPr>
                <w:rFonts w:ascii="Times" w:hAnsi="Times" w:cstheme="minorBidi"/>
                <w:sz w:val="24"/>
              </w:rPr>
              <w:t>4.00</w:t>
            </w:r>
          </w:p>
        </w:tc>
        <w:tc>
          <w:tcPr>
            <w:tcW w:w="1134" w:type="dxa"/>
          </w:tcPr>
          <w:p w14:paraId="4EF7A245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 w:rsidRPr="0051276C">
              <w:rPr>
                <w:rFonts w:ascii="Times" w:hAnsi="Times" w:cstheme="minorBidi"/>
                <w:sz w:val="24"/>
              </w:rPr>
              <w:t>512×512</w:t>
            </w:r>
          </w:p>
        </w:tc>
      </w:tr>
      <w:tr w:rsidR="0051276C" w:rsidRPr="0051276C" w14:paraId="5FF68483" w14:textId="77777777" w:rsidTr="00D7501D">
        <w:tc>
          <w:tcPr>
            <w:tcW w:w="4390" w:type="dxa"/>
          </w:tcPr>
          <w:p w14:paraId="1348C907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bCs/>
                <w:sz w:val="24"/>
              </w:rPr>
            </w:pPr>
            <w:r w:rsidRPr="0051276C">
              <w:rPr>
                <w:rFonts w:ascii="Times" w:hAnsi="Times" w:cstheme="minorBidi"/>
                <w:bCs/>
                <w:sz w:val="24"/>
              </w:rPr>
              <w:t xml:space="preserve">Siemens MAGNETOM Trio </w:t>
            </w:r>
            <w:proofErr w:type="spellStart"/>
            <w:r w:rsidRPr="0051276C">
              <w:rPr>
                <w:rFonts w:ascii="Times" w:hAnsi="Times" w:cstheme="minorBidi"/>
                <w:bCs/>
                <w:sz w:val="24"/>
              </w:rPr>
              <w:t>TimSystem</w:t>
            </w:r>
            <w:proofErr w:type="spellEnd"/>
          </w:p>
        </w:tc>
        <w:tc>
          <w:tcPr>
            <w:tcW w:w="1417" w:type="dxa"/>
          </w:tcPr>
          <w:p w14:paraId="6A54CB76" w14:textId="2A344389" w:rsidR="0051276C" w:rsidRPr="0051276C" w:rsidRDefault="004A2E02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>
              <w:rPr>
                <w:rFonts w:ascii="Times" w:hAnsi="Times" w:cstheme="minorBidi" w:hint="eastAsia"/>
                <w:sz w:val="24"/>
              </w:rPr>
              <w:t>2</w:t>
            </w:r>
            <w:r>
              <w:rPr>
                <w:rFonts w:ascii="Times" w:hAnsi="Times" w:cstheme="minorBidi"/>
                <w:sz w:val="24"/>
              </w:rPr>
              <w:t>000</w:t>
            </w:r>
          </w:p>
        </w:tc>
        <w:tc>
          <w:tcPr>
            <w:tcW w:w="1134" w:type="dxa"/>
          </w:tcPr>
          <w:p w14:paraId="520E575E" w14:textId="3F2D8BF7" w:rsidR="0051276C" w:rsidRPr="0051276C" w:rsidRDefault="004A2E02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>
              <w:rPr>
                <w:rFonts w:ascii="Times" w:hAnsi="Times" w:cstheme="minorBidi" w:hint="eastAsia"/>
                <w:sz w:val="24"/>
              </w:rPr>
              <w:t>9</w:t>
            </w:r>
            <w:r>
              <w:rPr>
                <w:rFonts w:ascii="Times" w:hAnsi="Times" w:cstheme="minorBidi"/>
                <w:sz w:val="24"/>
              </w:rPr>
              <w:t>.0</w:t>
            </w:r>
          </w:p>
        </w:tc>
        <w:tc>
          <w:tcPr>
            <w:tcW w:w="2410" w:type="dxa"/>
          </w:tcPr>
          <w:p w14:paraId="0B3A8166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 w:rsidRPr="0051276C">
              <w:rPr>
                <w:rFonts w:ascii="Times" w:hAnsi="Times" w:cstheme="minorBidi"/>
                <w:sz w:val="24"/>
              </w:rPr>
              <w:t>5.00</w:t>
            </w:r>
          </w:p>
        </w:tc>
        <w:tc>
          <w:tcPr>
            <w:tcW w:w="1134" w:type="dxa"/>
          </w:tcPr>
          <w:p w14:paraId="5E82EE22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 w:rsidRPr="0051276C">
              <w:rPr>
                <w:rFonts w:ascii="Times" w:hAnsi="Times" w:cstheme="minorBidi"/>
                <w:sz w:val="24"/>
              </w:rPr>
              <w:t>320×320</w:t>
            </w:r>
          </w:p>
        </w:tc>
      </w:tr>
      <w:tr w:rsidR="0051276C" w:rsidRPr="0051276C" w14:paraId="588B075C" w14:textId="77777777" w:rsidTr="00D7501D">
        <w:tc>
          <w:tcPr>
            <w:tcW w:w="4390" w:type="dxa"/>
          </w:tcPr>
          <w:p w14:paraId="0F468097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bCs/>
                <w:sz w:val="24"/>
              </w:rPr>
            </w:pPr>
            <w:r w:rsidRPr="0051276C">
              <w:rPr>
                <w:rFonts w:ascii="Times" w:hAnsi="Times" w:cstheme="minorBidi"/>
                <w:bCs/>
                <w:sz w:val="24"/>
              </w:rPr>
              <w:t xml:space="preserve">Siemens MAGNETOM </w:t>
            </w:r>
            <w:proofErr w:type="spellStart"/>
            <w:r w:rsidRPr="0051276C">
              <w:rPr>
                <w:rFonts w:ascii="Times" w:hAnsi="Times" w:cstheme="minorBidi"/>
                <w:bCs/>
                <w:sz w:val="24"/>
              </w:rPr>
              <w:t>Verio</w:t>
            </w:r>
            <w:proofErr w:type="spellEnd"/>
          </w:p>
          <w:p w14:paraId="1EBFE305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bCs/>
                <w:sz w:val="24"/>
              </w:rPr>
            </w:pPr>
            <w:r w:rsidRPr="0051276C">
              <w:rPr>
                <w:rFonts w:ascii="Times" w:hAnsi="Times" w:cstheme="minorBidi" w:hint="eastAsia"/>
                <w:bCs/>
                <w:sz w:val="24"/>
              </w:rPr>
              <w:t>G</w:t>
            </w:r>
            <w:r w:rsidRPr="0051276C">
              <w:rPr>
                <w:rFonts w:ascii="Times" w:hAnsi="Times" w:cstheme="minorBidi"/>
                <w:bCs/>
                <w:sz w:val="24"/>
              </w:rPr>
              <w:t xml:space="preserve">E </w:t>
            </w:r>
            <w:proofErr w:type="spellStart"/>
            <w:r w:rsidRPr="0051276C">
              <w:rPr>
                <w:rFonts w:ascii="Times" w:hAnsi="Times" w:cstheme="minorBidi"/>
                <w:bCs/>
                <w:sz w:val="24"/>
              </w:rPr>
              <w:t>S</w:t>
            </w:r>
            <w:r w:rsidRPr="0051276C">
              <w:rPr>
                <w:rFonts w:ascii="Times" w:hAnsi="Times" w:cstheme="minorBidi" w:hint="eastAsia"/>
                <w:bCs/>
                <w:sz w:val="24"/>
              </w:rPr>
              <w:t>i</w:t>
            </w:r>
            <w:r w:rsidRPr="0051276C">
              <w:rPr>
                <w:rFonts w:ascii="Times" w:hAnsi="Times" w:cstheme="minorBidi"/>
                <w:bCs/>
                <w:sz w:val="24"/>
              </w:rPr>
              <w:t>nga</w:t>
            </w:r>
            <w:proofErr w:type="spellEnd"/>
            <w:r w:rsidRPr="0051276C">
              <w:rPr>
                <w:rFonts w:ascii="Times" w:hAnsi="Times" w:cstheme="minorBidi"/>
                <w:bCs/>
                <w:sz w:val="24"/>
              </w:rPr>
              <w:t xml:space="preserve"> </w:t>
            </w:r>
            <w:proofErr w:type="spellStart"/>
            <w:r w:rsidRPr="0051276C">
              <w:rPr>
                <w:rFonts w:ascii="Times" w:hAnsi="Times" w:cstheme="minorBidi"/>
                <w:bCs/>
                <w:sz w:val="24"/>
              </w:rPr>
              <w:t>HDe</w:t>
            </w:r>
            <w:proofErr w:type="spellEnd"/>
          </w:p>
        </w:tc>
        <w:tc>
          <w:tcPr>
            <w:tcW w:w="1417" w:type="dxa"/>
          </w:tcPr>
          <w:p w14:paraId="5FB18F59" w14:textId="225B8132" w:rsidR="0051276C" w:rsidRDefault="004A2E02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>
              <w:rPr>
                <w:rFonts w:ascii="Times" w:hAnsi="Times" w:cstheme="minorBidi" w:hint="eastAsia"/>
                <w:sz w:val="24"/>
              </w:rPr>
              <w:t>1</w:t>
            </w:r>
            <w:r>
              <w:rPr>
                <w:rFonts w:ascii="Times" w:hAnsi="Times" w:cstheme="minorBidi"/>
                <w:sz w:val="24"/>
              </w:rPr>
              <w:t>900</w:t>
            </w:r>
          </w:p>
          <w:p w14:paraId="1C89172F" w14:textId="39D7C515" w:rsidR="004A2E02" w:rsidRPr="0051276C" w:rsidRDefault="004A2E02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>
              <w:rPr>
                <w:rFonts w:ascii="Times" w:hAnsi="Times" w:cstheme="minorBidi" w:hint="eastAsia"/>
                <w:sz w:val="24"/>
              </w:rPr>
              <w:t>1</w:t>
            </w:r>
            <w:r>
              <w:rPr>
                <w:rFonts w:ascii="Times" w:hAnsi="Times" w:cstheme="minorBidi"/>
                <w:sz w:val="24"/>
              </w:rPr>
              <w:t>750</w:t>
            </w:r>
          </w:p>
        </w:tc>
        <w:tc>
          <w:tcPr>
            <w:tcW w:w="1134" w:type="dxa"/>
          </w:tcPr>
          <w:p w14:paraId="01F95964" w14:textId="2C5751A9" w:rsidR="0051276C" w:rsidRDefault="004A2E02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>
              <w:rPr>
                <w:rFonts w:ascii="Times" w:hAnsi="Times" w:cstheme="minorBidi" w:hint="eastAsia"/>
                <w:sz w:val="24"/>
              </w:rPr>
              <w:t>8</w:t>
            </w:r>
            <w:r>
              <w:rPr>
                <w:rFonts w:ascii="Times" w:hAnsi="Times" w:cstheme="minorBidi"/>
                <w:sz w:val="24"/>
              </w:rPr>
              <w:t>.6</w:t>
            </w:r>
          </w:p>
          <w:p w14:paraId="29A3BF6B" w14:textId="19573408" w:rsidR="004A2E02" w:rsidRPr="0051276C" w:rsidRDefault="004A2E02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>
              <w:rPr>
                <w:rFonts w:ascii="Times" w:hAnsi="Times" w:cstheme="minorBidi" w:hint="eastAsia"/>
                <w:sz w:val="24"/>
              </w:rPr>
              <w:t>2</w:t>
            </w:r>
            <w:r>
              <w:rPr>
                <w:rFonts w:ascii="Times" w:hAnsi="Times" w:cstheme="minorBidi"/>
                <w:sz w:val="24"/>
              </w:rPr>
              <w:t>9</w:t>
            </w:r>
          </w:p>
        </w:tc>
        <w:tc>
          <w:tcPr>
            <w:tcW w:w="2410" w:type="dxa"/>
          </w:tcPr>
          <w:p w14:paraId="09F32D5D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 w:rsidRPr="0051276C">
              <w:rPr>
                <w:rFonts w:ascii="Times" w:hAnsi="Times" w:cstheme="minorBidi"/>
                <w:sz w:val="24"/>
              </w:rPr>
              <w:t>5.00</w:t>
            </w:r>
          </w:p>
          <w:p w14:paraId="511FF2D2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 w:rsidRPr="0051276C">
              <w:rPr>
                <w:rFonts w:ascii="Times" w:hAnsi="Times" w:cstheme="minorBidi" w:hint="eastAsia"/>
                <w:sz w:val="24"/>
              </w:rPr>
              <w:t>5</w:t>
            </w:r>
            <w:r w:rsidRPr="0051276C">
              <w:rPr>
                <w:rFonts w:ascii="Times" w:hAnsi="Times" w:cstheme="minorBidi"/>
                <w:sz w:val="24"/>
              </w:rPr>
              <w:t>.50</w:t>
            </w:r>
          </w:p>
        </w:tc>
        <w:tc>
          <w:tcPr>
            <w:tcW w:w="1134" w:type="dxa"/>
          </w:tcPr>
          <w:p w14:paraId="51B3384E" w14:textId="003F35EF" w:rsidR="0051276C" w:rsidRPr="0051276C" w:rsidRDefault="004A2E02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>
              <w:rPr>
                <w:rFonts w:ascii="Times" w:hAnsi="Times" w:cstheme="minorBidi"/>
                <w:sz w:val="24"/>
              </w:rPr>
              <w:t>512</w:t>
            </w:r>
            <w:r w:rsidR="0051276C" w:rsidRPr="0051276C">
              <w:rPr>
                <w:rFonts w:ascii="Times" w:hAnsi="Times" w:cstheme="minorBidi"/>
                <w:sz w:val="24"/>
              </w:rPr>
              <w:t>×</w:t>
            </w:r>
            <w:r>
              <w:rPr>
                <w:rFonts w:ascii="Times" w:hAnsi="Times" w:cstheme="minorBidi"/>
                <w:sz w:val="24"/>
              </w:rPr>
              <w:t>496</w:t>
            </w:r>
          </w:p>
          <w:p w14:paraId="6383F641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 w:rsidRPr="0051276C">
              <w:rPr>
                <w:rFonts w:ascii="Times" w:hAnsi="Times" w:cstheme="minorBidi"/>
                <w:sz w:val="24"/>
              </w:rPr>
              <w:t>512×512</w:t>
            </w:r>
          </w:p>
        </w:tc>
      </w:tr>
      <w:tr w:rsidR="0051276C" w:rsidRPr="0051276C" w14:paraId="167C653C" w14:textId="77777777" w:rsidTr="00D7501D">
        <w:tc>
          <w:tcPr>
            <w:tcW w:w="4390" w:type="dxa"/>
          </w:tcPr>
          <w:p w14:paraId="68A635E7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bCs/>
                <w:sz w:val="24"/>
              </w:rPr>
            </w:pPr>
            <w:r w:rsidRPr="0051276C">
              <w:rPr>
                <w:rFonts w:ascii="Times" w:hAnsi="Times" w:cstheme="minorBidi"/>
                <w:bCs/>
                <w:sz w:val="24"/>
              </w:rPr>
              <w:t xml:space="preserve">Philips </w:t>
            </w:r>
            <w:proofErr w:type="spellStart"/>
            <w:r w:rsidRPr="0051276C">
              <w:rPr>
                <w:rFonts w:ascii="Times" w:hAnsi="Times" w:cstheme="minorBidi"/>
                <w:bCs/>
                <w:sz w:val="24"/>
              </w:rPr>
              <w:t>Ingenia</w:t>
            </w:r>
            <w:proofErr w:type="spellEnd"/>
          </w:p>
        </w:tc>
        <w:tc>
          <w:tcPr>
            <w:tcW w:w="1417" w:type="dxa"/>
          </w:tcPr>
          <w:p w14:paraId="4B6EC4D2" w14:textId="6E72E664" w:rsidR="0051276C" w:rsidRPr="0051276C" w:rsidRDefault="004A2E02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>
              <w:rPr>
                <w:rFonts w:ascii="Times" w:hAnsi="Times" w:cstheme="minorBidi" w:hint="eastAsia"/>
                <w:sz w:val="24"/>
              </w:rPr>
              <w:t>6</w:t>
            </w:r>
            <w:r>
              <w:rPr>
                <w:rFonts w:ascii="Times" w:hAnsi="Times" w:cstheme="minorBidi"/>
                <w:sz w:val="24"/>
              </w:rPr>
              <w:t>.6</w:t>
            </w:r>
          </w:p>
        </w:tc>
        <w:tc>
          <w:tcPr>
            <w:tcW w:w="1134" w:type="dxa"/>
          </w:tcPr>
          <w:p w14:paraId="73818753" w14:textId="17309BED" w:rsidR="0051276C" w:rsidRPr="0051276C" w:rsidRDefault="004A2E02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>
              <w:rPr>
                <w:rFonts w:ascii="Times" w:hAnsi="Times" w:cstheme="minorBidi" w:hint="eastAsia"/>
                <w:sz w:val="24"/>
              </w:rPr>
              <w:t>3</w:t>
            </w:r>
            <w:r>
              <w:rPr>
                <w:rFonts w:ascii="Times" w:hAnsi="Times" w:cstheme="minorBidi"/>
                <w:sz w:val="24"/>
              </w:rPr>
              <w:t>.1</w:t>
            </w:r>
          </w:p>
        </w:tc>
        <w:tc>
          <w:tcPr>
            <w:tcW w:w="2410" w:type="dxa"/>
          </w:tcPr>
          <w:p w14:paraId="4B316F97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 w:rsidRPr="0051276C">
              <w:rPr>
                <w:rFonts w:ascii="Times" w:hAnsi="Times" w:cstheme="minorBidi"/>
                <w:sz w:val="24"/>
              </w:rPr>
              <w:t>5.00</w:t>
            </w:r>
          </w:p>
        </w:tc>
        <w:tc>
          <w:tcPr>
            <w:tcW w:w="1134" w:type="dxa"/>
          </w:tcPr>
          <w:p w14:paraId="4292D82F" w14:textId="77777777" w:rsidR="0051276C" w:rsidRPr="0051276C" w:rsidRDefault="0051276C" w:rsidP="0051276C">
            <w:pPr>
              <w:pStyle w:val="EndNoteBibliography"/>
              <w:rPr>
                <w:rFonts w:ascii="Times" w:hAnsi="Times" w:cstheme="minorBidi"/>
                <w:sz w:val="24"/>
              </w:rPr>
            </w:pPr>
            <w:r w:rsidRPr="0051276C">
              <w:rPr>
                <w:rFonts w:ascii="Times" w:hAnsi="Times" w:cstheme="minorBidi"/>
                <w:sz w:val="24"/>
              </w:rPr>
              <w:t>512×512</w:t>
            </w:r>
          </w:p>
        </w:tc>
      </w:tr>
    </w:tbl>
    <w:p w14:paraId="3D446053" w14:textId="77777777" w:rsidR="0051276C" w:rsidRPr="0051276C" w:rsidRDefault="0051276C" w:rsidP="0051276C">
      <w:pPr>
        <w:pStyle w:val="EndNoteBibliography"/>
        <w:rPr>
          <w:rFonts w:ascii="Times" w:hAnsi="Times"/>
          <w:sz w:val="24"/>
        </w:rPr>
      </w:pPr>
    </w:p>
    <w:p w14:paraId="0CC6D7C6" w14:textId="77777777" w:rsidR="0051276C" w:rsidRDefault="0051276C" w:rsidP="003F10C4">
      <w:pPr>
        <w:pStyle w:val="EndNoteBibliography"/>
        <w:rPr>
          <w:rFonts w:ascii="Times" w:hAnsi="Times"/>
          <w:sz w:val="24"/>
        </w:rPr>
      </w:pPr>
    </w:p>
    <w:p w14:paraId="3360CC2D" w14:textId="30D98A24" w:rsidR="006A14B4" w:rsidRDefault="006A14B4" w:rsidP="003F10C4">
      <w:pPr>
        <w:pStyle w:val="EndNoteBibliography"/>
        <w:rPr>
          <w:rFonts w:ascii="Times" w:hAnsi="Times"/>
          <w:sz w:val="24"/>
        </w:rPr>
      </w:pPr>
    </w:p>
    <w:p w14:paraId="5805CDA6" w14:textId="0F36649E" w:rsidR="006A14B4" w:rsidRPr="00C70C95" w:rsidRDefault="00C70C95" w:rsidP="00C70C95">
      <w:pPr>
        <w:rPr>
          <w:rFonts w:ascii="Times" w:hAnsi="Times"/>
          <w:sz w:val="24"/>
        </w:rPr>
      </w:pPr>
      <w:r w:rsidRPr="00C05840">
        <w:rPr>
          <w:rFonts w:ascii="Times" w:hAnsi="Times"/>
          <w:sz w:val="24"/>
        </w:rPr>
        <w:t>The scanning parameters for the axial</w:t>
      </w:r>
      <w:r>
        <w:rPr>
          <w:rFonts w:ascii="Times" w:hAnsi="Times"/>
          <w:sz w:val="24"/>
        </w:rPr>
        <w:t xml:space="preserve"> T2WI</w:t>
      </w:r>
    </w:p>
    <w:tbl>
      <w:tblPr>
        <w:tblStyle w:val="a7"/>
        <w:tblpPr w:leftFromText="180" w:rightFromText="180" w:vertAnchor="text" w:horzAnchor="margin" w:tblpXSpec="center" w:tblpY="250"/>
        <w:tblW w:w="1048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417"/>
        <w:gridCol w:w="1134"/>
        <w:gridCol w:w="2410"/>
        <w:gridCol w:w="1134"/>
      </w:tblGrid>
      <w:tr w:rsidR="003F10C4" w:rsidRPr="00C05840" w14:paraId="53C017B7" w14:textId="77777777" w:rsidTr="002B2F89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29F06AB7" w14:textId="77777777" w:rsidR="003F10C4" w:rsidRPr="008B7CC3" w:rsidRDefault="003F10C4" w:rsidP="002B2F89">
            <w:pPr>
              <w:pStyle w:val="EndNoteBibliography"/>
              <w:rPr>
                <w:rFonts w:ascii="Times" w:eastAsiaTheme="minorEastAsia" w:hAnsi="Times"/>
                <w:b/>
                <w:sz w:val="24"/>
              </w:rPr>
            </w:pPr>
            <w:r w:rsidRPr="008B7CC3">
              <w:rPr>
                <w:rFonts w:ascii="Times" w:eastAsiaTheme="minorEastAsia" w:hAnsi="Times"/>
                <w:b/>
                <w:sz w:val="24"/>
              </w:rPr>
              <w:t xml:space="preserve">MRI scanner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3AB644" w14:textId="77777777" w:rsidR="003F10C4" w:rsidRPr="008B7CC3" w:rsidRDefault="003F10C4" w:rsidP="002B2F89">
            <w:pPr>
              <w:pStyle w:val="EndNoteBibliography"/>
              <w:jc w:val="center"/>
              <w:rPr>
                <w:rFonts w:ascii="Times" w:eastAsiaTheme="minorEastAsia" w:hAnsi="Times"/>
                <w:b/>
                <w:sz w:val="24"/>
              </w:rPr>
            </w:pPr>
            <w:r w:rsidRPr="008B7CC3">
              <w:rPr>
                <w:rFonts w:ascii="Times" w:eastAsiaTheme="minorEastAsia" w:hAnsi="Times"/>
                <w:b/>
                <w:sz w:val="24"/>
              </w:rPr>
              <w:t>TR (</w:t>
            </w:r>
            <w:proofErr w:type="spellStart"/>
            <w:r w:rsidRPr="008B7CC3">
              <w:rPr>
                <w:rFonts w:ascii="Times" w:eastAsiaTheme="minorEastAsia" w:hAnsi="Times"/>
                <w:b/>
                <w:sz w:val="24"/>
              </w:rPr>
              <w:t>ms</w:t>
            </w:r>
            <w:proofErr w:type="spellEnd"/>
            <w:r w:rsidRPr="008B7CC3">
              <w:rPr>
                <w:rFonts w:ascii="Times" w:eastAsiaTheme="minorEastAsia" w:hAnsi="Times"/>
                <w:b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6F02A0" w14:textId="77777777" w:rsidR="003F10C4" w:rsidRPr="008B7CC3" w:rsidRDefault="003F10C4" w:rsidP="002B2F89">
            <w:pPr>
              <w:pStyle w:val="EndNoteBibliography"/>
              <w:jc w:val="center"/>
              <w:rPr>
                <w:rFonts w:ascii="Times" w:eastAsiaTheme="minorEastAsia" w:hAnsi="Times"/>
                <w:b/>
                <w:sz w:val="24"/>
              </w:rPr>
            </w:pPr>
            <w:r w:rsidRPr="008B7CC3">
              <w:rPr>
                <w:rFonts w:ascii="Times" w:eastAsiaTheme="minorEastAsia" w:hAnsi="Times"/>
                <w:b/>
                <w:sz w:val="24"/>
              </w:rPr>
              <w:t>TE (</w:t>
            </w:r>
            <w:proofErr w:type="spellStart"/>
            <w:r w:rsidRPr="008B7CC3">
              <w:rPr>
                <w:rFonts w:ascii="Times" w:eastAsiaTheme="minorEastAsia" w:hAnsi="Times"/>
                <w:b/>
                <w:sz w:val="24"/>
              </w:rPr>
              <w:t>ms</w:t>
            </w:r>
            <w:proofErr w:type="spellEnd"/>
            <w:r w:rsidRPr="008B7CC3">
              <w:rPr>
                <w:rFonts w:ascii="Times" w:eastAsiaTheme="minorEastAsia" w:hAnsi="Times"/>
                <w:b/>
                <w:sz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7C4AF9C" w14:textId="77777777" w:rsidR="003F10C4" w:rsidRPr="008B7CC3" w:rsidRDefault="003F10C4" w:rsidP="002B2F89">
            <w:pPr>
              <w:pStyle w:val="EndNoteBibliography"/>
              <w:rPr>
                <w:rFonts w:ascii="Times" w:eastAsiaTheme="minorEastAsia" w:hAnsi="Times"/>
                <w:b/>
                <w:sz w:val="24"/>
              </w:rPr>
            </w:pPr>
            <w:r w:rsidRPr="008B7CC3">
              <w:rPr>
                <w:rFonts w:ascii="Times" w:eastAsiaTheme="minorEastAsia" w:hAnsi="Times"/>
                <w:b/>
                <w:sz w:val="24"/>
              </w:rPr>
              <w:t>Slice thickness (mm)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91B456" w14:textId="77777777" w:rsidR="003F10C4" w:rsidRPr="008B7CC3" w:rsidRDefault="003F10C4" w:rsidP="002B2F89">
            <w:pPr>
              <w:pStyle w:val="EndNoteBibliography"/>
              <w:jc w:val="center"/>
              <w:rPr>
                <w:rFonts w:ascii="Times" w:eastAsiaTheme="minorEastAsia" w:hAnsi="Times"/>
                <w:b/>
                <w:sz w:val="24"/>
              </w:rPr>
            </w:pPr>
            <w:r w:rsidRPr="008B7CC3">
              <w:rPr>
                <w:rFonts w:ascii="Times" w:eastAsiaTheme="minorEastAsia" w:hAnsi="Times"/>
                <w:b/>
                <w:sz w:val="24"/>
              </w:rPr>
              <w:t>FOV</w:t>
            </w:r>
          </w:p>
        </w:tc>
      </w:tr>
      <w:tr w:rsidR="003F10C4" w:rsidRPr="00C05840" w14:paraId="473E7FFD" w14:textId="77777777" w:rsidTr="002B2F89">
        <w:tc>
          <w:tcPr>
            <w:tcW w:w="4390" w:type="dxa"/>
            <w:tcBorders>
              <w:top w:val="single" w:sz="4" w:space="0" w:color="auto"/>
            </w:tcBorders>
          </w:tcPr>
          <w:p w14:paraId="0B5AA478" w14:textId="77777777" w:rsidR="003F10C4" w:rsidRPr="008B6AD4" w:rsidRDefault="003F10C4" w:rsidP="002B2F89">
            <w:pPr>
              <w:pStyle w:val="EndNoteBibliography"/>
              <w:jc w:val="left"/>
              <w:rPr>
                <w:rFonts w:ascii="Times" w:eastAsiaTheme="minorEastAsia" w:hAnsi="Times"/>
                <w:bCs/>
                <w:sz w:val="24"/>
              </w:rPr>
            </w:pPr>
            <w:r w:rsidRPr="008B6AD4">
              <w:rPr>
                <w:rFonts w:ascii="Times" w:eastAsiaTheme="minorEastAsia" w:hAnsi="Times"/>
                <w:bCs/>
                <w:sz w:val="24"/>
              </w:rPr>
              <w:t>GE Discovery MR750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F645308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>
              <w:rPr>
                <w:rFonts w:ascii="Times" w:eastAsiaTheme="minorEastAsia" w:hAnsi="Times"/>
                <w:sz w:val="24"/>
              </w:rPr>
              <w:t>6711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6D21FAA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>
              <w:rPr>
                <w:rFonts w:ascii="Times" w:eastAsiaTheme="minorEastAsia" w:hAnsi="Times"/>
                <w:sz w:val="24"/>
              </w:rPr>
              <w:t>111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6159AB8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5DD5623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512</w:t>
            </w:r>
            <w:r w:rsidRPr="00C05840">
              <w:rPr>
                <w:rFonts w:ascii="Times" w:eastAsiaTheme="minorEastAsia" w:hAnsi="Times" w:cs="MS Mincho"/>
                <w:sz w:val="24"/>
              </w:rPr>
              <w:t>×512</w:t>
            </w:r>
          </w:p>
        </w:tc>
      </w:tr>
      <w:tr w:rsidR="003F10C4" w:rsidRPr="00C05840" w14:paraId="46D5F187" w14:textId="77777777" w:rsidTr="002B2F89">
        <w:trPr>
          <w:trHeight w:val="436"/>
        </w:trPr>
        <w:tc>
          <w:tcPr>
            <w:tcW w:w="4390" w:type="dxa"/>
          </w:tcPr>
          <w:p w14:paraId="43C0EFBE" w14:textId="77777777" w:rsidR="003F10C4" w:rsidRPr="008B6AD4" w:rsidRDefault="003F10C4" w:rsidP="002B2F89">
            <w:pPr>
              <w:pStyle w:val="EndNoteBibliography"/>
              <w:jc w:val="left"/>
              <w:rPr>
                <w:rFonts w:ascii="Times" w:eastAsiaTheme="minorEastAsia" w:hAnsi="Times"/>
                <w:bCs/>
                <w:sz w:val="24"/>
              </w:rPr>
            </w:pPr>
            <w:r w:rsidRPr="008B6AD4">
              <w:rPr>
                <w:rFonts w:ascii="Times" w:eastAsiaTheme="minorEastAsia" w:hAnsi="Times"/>
                <w:bCs/>
                <w:sz w:val="24"/>
              </w:rPr>
              <w:t>GE Medical System Genesis Signa</w:t>
            </w:r>
          </w:p>
        </w:tc>
        <w:tc>
          <w:tcPr>
            <w:tcW w:w="1417" w:type="dxa"/>
          </w:tcPr>
          <w:p w14:paraId="5BBA15E7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>
              <w:rPr>
                <w:rFonts w:ascii="Times" w:eastAsiaTheme="minorEastAsia" w:hAnsi="Times"/>
                <w:sz w:val="24"/>
              </w:rPr>
              <w:t>4291</w:t>
            </w:r>
          </w:p>
        </w:tc>
        <w:tc>
          <w:tcPr>
            <w:tcW w:w="1134" w:type="dxa"/>
          </w:tcPr>
          <w:p w14:paraId="0CE71C82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>
              <w:rPr>
                <w:rFonts w:ascii="Times" w:eastAsiaTheme="minorEastAsia" w:hAnsi="Times"/>
                <w:sz w:val="24"/>
              </w:rPr>
              <w:t>127</w:t>
            </w:r>
          </w:p>
        </w:tc>
        <w:tc>
          <w:tcPr>
            <w:tcW w:w="2410" w:type="dxa"/>
          </w:tcPr>
          <w:p w14:paraId="193D55AF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>
              <w:rPr>
                <w:rFonts w:ascii="Times" w:eastAsiaTheme="minorEastAsia" w:hAnsi="Times"/>
                <w:sz w:val="24"/>
              </w:rPr>
              <w:t>4</w:t>
            </w:r>
            <w:r w:rsidRPr="00C05840">
              <w:rPr>
                <w:rFonts w:ascii="Times" w:eastAsiaTheme="minorEastAsia" w:hAnsi="Times"/>
                <w:sz w:val="24"/>
              </w:rPr>
              <w:t>.00</w:t>
            </w:r>
          </w:p>
        </w:tc>
        <w:tc>
          <w:tcPr>
            <w:tcW w:w="1134" w:type="dxa"/>
          </w:tcPr>
          <w:p w14:paraId="610CE5BA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512</w:t>
            </w:r>
            <w:r w:rsidRPr="00C05840">
              <w:rPr>
                <w:rFonts w:ascii="Times" w:eastAsiaTheme="minorEastAsia" w:hAnsi="Times" w:cs="MS Mincho"/>
                <w:sz w:val="24"/>
              </w:rPr>
              <w:t>×512</w:t>
            </w:r>
          </w:p>
        </w:tc>
      </w:tr>
      <w:tr w:rsidR="003F10C4" w:rsidRPr="00C05840" w14:paraId="066C8B2D" w14:textId="77777777" w:rsidTr="002B2F89">
        <w:tc>
          <w:tcPr>
            <w:tcW w:w="4390" w:type="dxa"/>
          </w:tcPr>
          <w:p w14:paraId="189FA388" w14:textId="77777777" w:rsidR="003F10C4" w:rsidRPr="008B6AD4" w:rsidRDefault="003F10C4" w:rsidP="002B2F89">
            <w:pPr>
              <w:pStyle w:val="EndNoteBibliography"/>
              <w:jc w:val="left"/>
              <w:rPr>
                <w:rFonts w:ascii="Times" w:eastAsiaTheme="minorEastAsia" w:hAnsi="Times"/>
                <w:bCs/>
                <w:sz w:val="24"/>
              </w:rPr>
            </w:pPr>
            <w:r w:rsidRPr="008B6AD4">
              <w:rPr>
                <w:rFonts w:ascii="Times" w:eastAsiaTheme="minorEastAsia" w:hAnsi="Times"/>
                <w:bCs/>
                <w:sz w:val="24"/>
              </w:rPr>
              <w:t xml:space="preserve">Siemens MAGNETOM Trio </w:t>
            </w:r>
            <w:proofErr w:type="spellStart"/>
            <w:r w:rsidRPr="008B6AD4">
              <w:rPr>
                <w:rFonts w:ascii="Times" w:eastAsiaTheme="minorEastAsia" w:hAnsi="Times"/>
                <w:bCs/>
                <w:sz w:val="24"/>
              </w:rPr>
              <w:t>TimSystem</w:t>
            </w:r>
            <w:proofErr w:type="spellEnd"/>
          </w:p>
        </w:tc>
        <w:tc>
          <w:tcPr>
            <w:tcW w:w="1417" w:type="dxa"/>
          </w:tcPr>
          <w:p w14:paraId="3F5169EE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>
              <w:rPr>
                <w:rFonts w:ascii="Times" w:eastAsiaTheme="minorEastAsia" w:hAnsi="Times"/>
                <w:sz w:val="24"/>
              </w:rPr>
              <w:t>5550</w:t>
            </w:r>
          </w:p>
        </w:tc>
        <w:tc>
          <w:tcPr>
            <w:tcW w:w="1134" w:type="dxa"/>
          </w:tcPr>
          <w:p w14:paraId="31599AEA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>
              <w:rPr>
                <w:rFonts w:ascii="Times" w:eastAsiaTheme="minorEastAsia" w:hAnsi="Times"/>
                <w:sz w:val="24"/>
              </w:rPr>
              <w:t>117</w:t>
            </w:r>
          </w:p>
        </w:tc>
        <w:tc>
          <w:tcPr>
            <w:tcW w:w="2410" w:type="dxa"/>
          </w:tcPr>
          <w:p w14:paraId="5598D979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5.00</w:t>
            </w:r>
          </w:p>
        </w:tc>
        <w:tc>
          <w:tcPr>
            <w:tcW w:w="1134" w:type="dxa"/>
          </w:tcPr>
          <w:p w14:paraId="63DBE852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>
              <w:rPr>
                <w:rFonts w:ascii="Times" w:eastAsiaTheme="minorEastAsia" w:hAnsi="Times"/>
                <w:sz w:val="24"/>
              </w:rPr>
              <w:t>320</w:t>
            </w:r>
            <w:r w:rsidRPr="00C05840">
              <w:rPr>
                <w:rFonts w:ascii="Times" w:eastAsiaTheme="minorEastAsia" w:hAnsi="Times" w:cs="MS Mincho"/>
                <w:sz w:val="24"/>
              </w:rPr>
              <w:t>×</w:t>
            </w:r>
            <w:r>
              <w:rPr>
                <w:rFonts w:ascii="Times" w:eastAsiaTheme="minorEastAsia" w:hAnsi="Times" w:cs="MS Mincho"/>
                <w:sz w:val="24"/>
              </w:rPr>
              <w:t>320</w:t>
            </w:r>
          </w:p>
        </w:tc>
      </w:tr>
      <w:tr w:rsidR="003F10C4" w:rsidRPr="00C05840" w14:paraId="66BE1F0F" w14:textId="77777777" w:rsidTr="002B2F89">
        <w:tc>
          <w:tcPr>
            <w:tcW w:w="4390" w:type="dxa"/>
          </w:tcPr>
          <w:p w14:paraId="0D23FAB8" w14:textId="77777777" w:rsidR="003F10C4" w:rsidRDefault="003F10C4" w:rsidP="002B2F89">
            <w:pPr>
              <w:pStyle w:val="EndNoteBibliography"/>
              <w:jc w:val="left"/>
              <w:rPr>
                <w:rFonts w:ascii="Times" w:eastAsiaTheme="minorEastAsia" w:hAnsi="Times"/>
                <w:bCs/>
                <w:sz w:val="24"/>
              </w:rPr>
            </w:pPr>
            <w:r w:rsidRPr="008B6AD4">
              <w:rPr>
                <w:rFonts w:ascii="Times" w:eastAsiaTheme="minorEastAsia" w:hAnsi="Times"/>
                <w:bCs/>
                <w:sz w:val="24"/>
              </w:rPr>
              <w:t xml:space="preserve">Siemens MAGNETOM </w:t>
            </w:r>
            <w:proofErr w:type="spellStart"/>
            <w:r w:rsidRPr="008B6AD4">
              <w:rPr>
                <w:rFonts w:ascii="Times" w:eastAsiaTheme="minorEastAsia" w:hAnsi="Times"/>
                <w:bCs/>
                <w:sz w:val="24"/>
              </w:rPr>
              <w:t>Verio</w:t>
            </w:r>
            <w:proofErr w:type="spellEnd"/>
          </w:p>
          <w:p w14:paraId="38560F41" w14:textId="77777777" w:rsidR="003F10C4" w:rsidRPr="008B6AD4" w:rsidRDefault="003F10C4" w:rsidP="002B2F89">
            <w:pPr>
              <w:pStyle w:val="EndNoteBibliography"/>
              <w:jc w:val="left"/>
              <w:rPr>
                <w:rFonts w:ascii="Times" w:eastAsiaTheme="minorEastAsia" w:hAnsi="Times"/>
                <w:bCs/>
                <w:sz w:val="24"/>
              </w:rPr>
            </w:pPr>
            <w:r>
              <w:rPr>
                <w:rFonts w:ascii="Times" w:eastAsiaTheme="minorEastAsia" w:hAnsi="Times" w:hint="eastAsia"/>
                <w:bCs/>
                <w:sz w:val="24"/>
              </w:rPr>
              <w:t>G</w:t>
            </w:r>
            <w:r>
              <w:rPr>
                <w:rFonts w:ascii="Times" w:eastAsiaTheme="minorEastAsia" w:hAnsi="Times"/>
                <w:bCs/>
                <w:sz w:val="24"/>
              </w:rPr>
              <w:t xml:space="preserve">E </w:t>
            </w:r>
            <w:proofErr w:type="spellStart"/>
            <w:r>
              <w:rPr>
                <w:rFonts w:ascii="Times" w:eastAsiaTheme="minorEastAsia" w:hAnsi="Times"/>
                <w:bCs/>
                <w:sz w:val="24"/>
              </w:rPr>
              <w:t>S</w:t>
            </w:r>
            <w:r>
              <w:rPr>
                <w:rFonts w:ascii="Times" w:eastAsiaTheme="minorEastAsia" w:hAnsi="Times" w:hint="eastAsia"/>
                <w:bCs/>
                <w:sz w:val="24"/>
              </w:rPr>
              <w:t>i</w:t>
            </w:r>
            <w:r>
              <w:rPr>
                <w:rFonts w:ascii="Times" w:eastAsiaTheme="minorEastAsia" w:hAnsi="Times"/>
                <w:bCs/>
                <w:sz w:val="24"/>
              </w:rPr>
              <w:t>nga</w:t>
            </w:r>
            <w:proofErr w:type="spellEnd"/>
            <w:r>
              <w:rPr>
                <w:rFonts w:ascii="Times" w:eastAsiaTheme="minorEastAsia" w:hAnsi="Times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" w:eastAsiaTheme="minorEastAsia" w:hAnsi="Times"/>
                <w:bCs/>
                <w:sz w:val="24"/>
              </w:rPr>
              <w:t>HDe</w:t>
            </w:r>
            <w:proofErr w:type="spellEnd"/>
          </w:p>
        </w:tc>
        <w:tc>
          <w:tcPr>
            <w:tcW w:w="1417" w:type="dxa"/>
          </w:tcPr>
          <w:p w14:paraId="5894031C" w14:textId="77777777" w:rsidR="003F10C4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>
              <w:rPr>
                <w:rFonts w:ascii="Times" w:eastAsiaTheme="minorEastAsia" w:hAnsi="Times"/>
                <w:sz w:val="24"/>
              </w:rPr>
              <w:t>4500</w:t>
            </w:r>
          </w:p>
          <w:p w14:paraId="4148227D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>
              <w:rPr>
                <w:rFonts w:ascii="Times" w:eastAsiaTheme="minorEastAsia" w:hAnsi="Times"/>
                <w:sz w:val="24"/>
              </w:rPr>
              <w:t>4415</w:t>
            </w:r>
          </w:p>
        </w:tc>
        <w:tc>
          <w:tcPr>
            <w:tcW w:w="1134" w:type="dxa"/>
          </w:tcPr>
          <w:p w14:paraId="075FDCAC" w14:textId="77777777" w:rsidR="003F10C4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>
              <w:rPr>
                <w:rFonts w:ascii="Times" w:eastAsiaTheme="minorEastAsia" w:hAnsi="Times"/>
                <w:sz w:val="24"/>
              </w:rPr>
              <w:t>99</w:t>
            </w:r>
          </w:p>
          <w:p w14:paraId="03A15C00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>
              <w:rPr>
                <w:rFonts w:ascii="Times" w:eastAsiaTheme="minorEastAsia" w:hAnsi="Times"/>
                <w:sz w:val="24"/>
              </w:rPr>
              <w:t>89</w:t>
            </w:r>
          </w:p>
        </w:tc>
        <w:tc>
          <w:tcPr>
            <w:tcW w:w="2410" w:type="dxa"/>
          </w:tcPr>
          <w:p w14:paraId="6053113D" w14:textId="77777777" w:rsidR="003F10C4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5.00</w:t>
            </w:r>
          </w:p>
          <w:p w14:paraId="6DC93590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>
              <w:rPr>
                <w:rFonts w:ascii="Times" w:eastAsiaTheme="minorEastAsia" w:hAnsi="Times" w:hint="eastAsia"/>
                <w:sz w:val="24"/>
              </w:rPr>
              <w:t>5</w:t>
            </w:r>
            <w:r>
              <w:rPr>
                <w:rFonts w:ascii="Times" w:eastAsiaTheme="minorEastAsia" w:hAnsi="Times"/>
                <w:sz w:val="24"/>
              </w:rPr>
              <w:t>.50</w:t>
            </w:r>
          </w:p>
        </w:tc>
        <w:tc>
          <w:tcPr>
            <w:tcW w:w="1134" w:type="dxa"/>
          </w:tcPr>
          <w:p w14:paraId="5B18BE70" w14:textId="77777777" w:rsidR="003F10C4" w:rsidRDefault="003F10C4" w:rsidP="00864AD0">
            <w:pPr>
              <w:pStyle w:val="EndNoteBibliography"/>
              <w:jc w:val="left"/>
              <w:rPr>
                <w:rFonts w:ascii="Times" w:eastAsiaTheme="minorEastAsia" w:hAnsi="Times" w:cs="MS Mincho"/>
                <w:sz w:val="24"/>
              </w:rPr>
            </w:pPr>
            <w:r>
              <w:rPr>
                <w:rFonts w:ascii="Times" w:eastAsiaTheme="minorEastAsia" w:hAnsi="Times"/>
                <w:sz w:val="24"/>
              </w:rPr>
              <w:t>640</w:t>
            </w:r>
            <w:r w:rsidRPr="00C05840">
              <w:rPr>
                <w:rFonts w:ascii="Times" w:eastAsiaTheme="minorEastAsia" w:hAnsi="Times" w:cs="MS Mincho"/>
                <w:sz w:val="24"/>
              </w:rPr>
              <w:t>×</w:t>
            </w:r>
            <w:r>
              <w:rPr>
                <w:rFonts w:ascii="Times" w:eastAsiaTheme="minorEastAsia" w:hAnsi="Times" w:cs="MS Mincho"/>
                <w:sz w:val="24"/>
              </w:rPr>
              <w:t>640</w:t>
            </w:r>
          </w:p>
          <w:p w14:paraId="5F4EA288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512</w:t>
            </w:r>
            <w:r w:rsidRPr="00C05840">
              <w:rPr>
                <w:rFonts w:ascii="Times" w:eastAsiaTheme="minorEastAsia" w:hAnsi="Times" w:cs="MS Mincho"/>
                <w:sz w:val="24"/>
              </w:rPr>
              <w:t>×512</w:t>
            </w:r>
          </w:p>
        </w:tc>
      </w:tr>
      <w:tr w:rsidR="003F10C4" w:rsidRPr="00C05840" w14:paraId="5F055F5F" w14:textId="77777777" w:rsidTr="002B2F89">
        <w:tc>
          <w:tcPr>
            <w:tcW w:w="4390" w:type="dxa"/>
          </w:tcPr>
          <w:p w14:paraId="26BA729E" w14:textId="77777777" w:rsidR="003F10C4" w:rsidRPr="008B6AD4" w:rsidRDefault="003F10C4" w:rsidP="002B2F89">
            <w:pPr>
              <w:pStyle w:val="EndNoteBibliography"/>
              <w:jc w:val="left"/>
              <w:rPr>
                <w:rFonts w:ascii="Times" w:eastAsiaTheme="minorEastAsia" w:hAnsi="Times"/>
                <w:bCs/>
                <w:sz w:val="24"/>
              </w:rPr>
            </w:pPr>
            <w:r w:rsidRPr="008B6AD4">
              <w:rPr>
                <w:rFonts w:ascii="Times" w:eastAsiaTheme="minorEastAsia" w:hAnsi="Times"/>
                <w:bCs/>
                <w:sz w:val="24"/>
              </w:rPr>
              <w:t xml:space="preserve">Philips </w:t>
            </w:r>
            <w:proofErr w:type="spellStart"/>
            <w:r w:rsidRPr="008B6AD4">
              <w:rPr>
                <w:rFonts w:ascii="Times" w:eastAsiaTheme="minorEastAsia" w:hAnsi="Times"/>
                <w:bCs/>
                <w:sz w:val="24"/>
              </w:rPr>
              <w:t>Ingenia</w:t>
            </w:r>
            <w:proofErr w:type="spellEnd"/>
          </w:p>
        </w:tc>
        <w:tc>
          <w:tcPr>
            <w:tcW w:w="1417" w:type="dxa"/>
          </w:tcPr>
          <w:p w14:paraId="59CBEE04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>
              <w:rPr>
                <w:rFonts w:ascii="Times" w:eastAsiaTheme="minorEastAsia" w:hAnsi="Times"/>
                <w:sz w:val="24"/>
              </w:rPr>
              <w:t>2800</w:t>
            </w:r>
          </w:p>
        </w:tc>
        <w:tc>
          <w:tcPr>
            <w:tcW w:w="1134" w:type="dxa"/>
          </w:tcPr>
          <w:p w14:paraId="7F76E864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>
              <w:rPr>
                <w:rFonts w:ascii="Times" w:eastAsiaTheme="minorEastAsia" w:hAnsi="Times"/>
                <w:sz w:val="24"/>
              </w:rPr>
              <w:t>135</w:t>
            </w:r>
          </w:p>
        </w:tc>
        <w:tc>
          <w:tcPr>
            <w:tcW w:w="2410" w:type="dxa"/>
          </w:tcPr>
          <w:p w14:paraId="0FBE3579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5.00</w:t>
            </w:r>
          </w:p>
        </w:tc>
        <w:tc>
          <w:tcPr>
            <w:tcW w:w="1134" w:type="dxa"/>
          </w:tcPr>
          <w:p w14:paraId="0F16213A" w14:textId="77777777" w:rsidR="003F10C4" w:rsidRPr="00C05840" w:rsidRDefault="003F10C4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512</w:t>
            </w:r>
            <w:r w:rsidRPr="00C05840">
              <w:rPr>
                <w:rFonts w:ascii="Times" w:eastAsiaTheme="minorEastAsia" w:hAnsi="Times" w:cs="MS Mincho"/>
                <w:sz w:val="24"/>
              </w:rPr>
              <w:t>×512</w:t>
            </w:r>
          </w:p>
        </w:tc>
      </w:tr>
    </w:tbl>
    <w:p w14:paraId="74DC1AA9" w14:textId="34E6E9E3" w:rsidR="006A14B4" w:rsidRDefault="006A14B4" w:rsidP="003F10C4">
      <w:pPr>
        <w:rPr>
          <w:rFonts w:ascii="Times" w:hAnsi="Times"/>
          <w:sz w:val="24"/>
        </w:rPr>
      </w:pPr>
    </w:p>
    <w:p w14:paraId="19A7858E" w14:textId="4ABB5521" w:rsidR="0051276C" w:rsidRDefault="0051276C" w:rsidP="003F10C4">
      <w:pPr>
        <w:rPr>
          <w:rFonts w:ascii="Times" w:hAnsi="Times"/>
          <w:sz w:val="24"/>
        </w:rPr>
      </w:pPr>
    </w:p>
    <w:p w14:paraId="0FBDA3D7" w14:textId="77777777" w:rsidR="0051276C" w:rsidRDefault="0051276C" w:rsidP="003F10C4">
      <w:pPr>
        <w:rPr>
          <w:rFonts w:ascii="Times" w:hAnsi="Times"/>
          <w:sz w:val="24"/>
        </w:rPr>
      </w:pPr>
    </w:p>
    <w:p w14:paraId="1543E45C" w14:textId="1CA562FC" w:rsidR="0051276C" w:rsidRPr="0051276C" w:rsidRDefault="0051276C" w:rsidP="0051276C">
      <w:pPr>
        <w:rPr>
          <w:rFonts w:ascii="Times" w:hAnsi="Times"/>
          <w:sz w:val="24"/>
        </w:rPr>
      </w:pPr>
      <w:r w:rsidRPr="0051276C">
        <w:rPr>
          <w:rFonts w:ascii="Times" w:hAnsi="Times"/>
          <w:sz w:val="24"/>
        </w:rPr>
        <w:t xml:space="preserve">The scanning parameters for the axial </w:t>
      </w:r>
      <w:r w:rsidR="00884919">
        <w:rPr>
          <w:rFonts w:ascii="Times" w:hAnsi="Times"/>
          <w:sz w:val="24"/>
        </w:rPr>
        <w:t>F</w:t>
      </w:r>
      <w:r w:rsidR="00C46B89">
        <w:rPr>
          <w:rFonts w:ascii="Times" w:hAnsi="Times" w:hint="eastAsia"/>
          <w:sz w:val="24"/>
        </w:rPr>
        <w:t>lair</w:t>
      </w:r>
    </w:p>
    <w:tbl>
      <w:tblPr>
        <w:tblStyle w:val="a7"/>
        <w:tblpPr w:leftFromText="180" w:rightFromText="180" w:vertAnchor="text" w:horzAnchor="margin" w:tblpXSpec="center" w:tblpY="250"/>
        <w:tblW w:w="1048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417"/>
        <w:gridCol w:w="1134"/>
        <w:gridCol w:w="2410"/>
        <w:gridCol w:w="1134"/>
      </w:tblGrid>
      <w:tr w:rsidR="0051276C" w:rsidRPr="0051276C" w14:paraId="1AAD9C72" w14:textId="77777777" w:rsidTr="00D7501D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689C47AE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/>
                <w:sz w:val="24"/>
              </w:rPr>
            </w:pPr>
            <w:r w:rsidRPr="0051276C">
              <w:rPr>
                <w:rFonts w:ascii="Times" w:eastAsiaTheme="minorEastAsia" w:hAnsi="Times" w:cstheme="minorBidi"/>
                <w:b/>
                <w:sz w:val="24"/>
              </w:rPr>
              <w:t xml:space="preserve">MRI scanner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76C922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/>
                <w:sz w:val="24"/>
              </w:rPr>
            </w:pPr>
            <w:r w:rsidRPr="0051276C">
              <w:rPr>
                <w:rFonts w:ascii="Times" w:eastAsiaTheme="minorEastAsia" w:hAnsi="Times" w:cstheme="minorBidi"/>
                <w:b/>
                <w:sz w:val="24"/>
              </w:rPr>
              <w:t>TR (</w:t>
            </w:r>
            <w:proofErr w:type="spellStart"/>
            <w:r w:rsidRPr="0051276C">
              <w:rPr>
                <w:rFonts w:ascii="Times" w:eastAsiaTheme="minorEastAsia" w:hAnsi="Times" w:cstheme="minorBidi"/>
                <w:b/>
                <w:sz w:val="24"/>
              </w:rPr>
              <w:t>ms</w:t>
            </w:r>
            <w:proofErr w:type="spellEnd"/>
            <w:r w:rsidRPr="0051276C">
              <w:rPr>
                <w:rFonts w:ascii="Times" w:eastAsiaTheme="minorEastAsia" w:hAnsi="Times" w:cstheme="minorBidi"/>
                <w:b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0EFEE9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/>
                <w:sz w:val="24"/>
              </w:rPr>
            </w:pPr>
            <w:r w:rsidRPr="0051276C">
              <w:rPr>
                <w:rFonts w:ascii="Times" w:eastAsiaTheme="minorEastAsia" w:hAnsi="Times" w:cstheme="minorBidi"/>
                <w:b/>
                <w:sz w:val="24"/>
              </w:rPr>
              <w:t>TE (</w:t>
            </w:r>
            <w:proofErr w:type="spellStart"/>
            <w:r w:rsidRPr="0051276C">
              <w:rPr>
                <w:rFonts w:ascii="Times" w:eastAsiaTheme="minorEastAsia" w:hAnsi="Times" w:cstheme="minorBidi"/>
                <w:b/>
                <w:sz w:val="24"/>
              </w:rPr>
              <w:t>ms</w:t>
            </w:r>
            <w:proofErr w:type="spellEnd"/>
            <w:r w:rsidRPr="0051276C">
              <w:rPr>
                <w:rFonts w:ascii="Times" w:eastAsiaTheme="minorEastAsia" w:hAnsi="Times" w:cstheme="minorBidi"/>
                <w:b/>
                <w:sz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055F727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/>
                <w:sz w:val="24"/>
              </w:rPr>
            </w:pPr>
            <w:r w:rsidRPr="0051276C">
              <w:rPr>
                <w:rFonts w:ascii="Times" w:eastAsiaTheme="minorEastAsia" w:hAnsi="Times" w:cstheme="minorBidi"/>
                <w:b/>
                <w:sz w:val="24"/>
              </w:rPr>
              <w:t>Slice thickness (mm)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F76A15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/>
                <w:sz w:val="24"/>
              </w:rPr>
            </w:pPr>
            <w:r w:rsidRPr="0051276C">
              <w:rPr>
                <w:rFonts w:ascii="Times" w:eastAsiaTheme="minorEastAsia" w:hAnsi="Times" w:cstheme="minorBidi"/>
                <w:b/>
                <w:sz w:val="24"/>
              </w:rPr>
              <w:t>FOV</w:t>
            </w:r>
          </w:p>
        </w:tc>
      </w:tr>
      <w:tr w:rsidR="0051276C" w:rsidRPr="0051276C" w14:paraId="387C6492" w14:textId="77777777" w:rsidTr="00D7501D">
        <w:tc>
          <w:tcPr>
            <w:tcW w:w="4390" w:type="dxa"/>
            <w:tcBorders>
              <w:top w:val="single" w:sz="4" w:space="0" w:color="auto"/>
            </w:tcBorders>
          </w:tcPr>
          <w:p w14:paraId="11577BB6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Cs/>
                <w:sz w:val="24"/>
              </w:rPr>
            </w:pPr>
            <w:r w:rsidRPr="0051276C">
              <w:rPr>
                <w:rFonts w:ascii="Times" w:eastAsiaTheme="minorEastAsia" w:hAnsi="Times" w:cstheme="minorBidi"/>
                <w:bCs/>
                <w:sz w:val="24"/>
              </w:rPr>
              <w:t>GE Discovery MR750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31B4BB" w14:textId="1A221A01" w:rsidR="0051276C" w:rsidRP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8</w:t>
            </w:r>
            <w:r>
              <w:rPr>
                <w:rFonts w:ascii="Times" w:eastAsiaTheme="minorEastAsia" w:hAnsi="Times" w:cstheme="minorBidi"/>
                <w:sz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EF4BF0" w14:textId="31152D2F" w:rsidR="0051276C" w:rsidRP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1</w:t>
            </w:r>
            <w:r>
              <w:rPr>
                <w:rFonts w:ascii="Times" w:eastAsiaTheme="minorEastAsia" w:hAnsi="Times" w:cstheme="minorBidi"/>
                <w:sz w:val="24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4412682" w14:textId="22382169" w:rsidR="0051276C" w:rsidRPr="0051276C" w:rsidRDefault="0051276C" w:rsidP="0051276C">
            <w:pPr>
              <w:rPr>
                <w:rFonts w:ascii="Times" w:eastAsiaTheme="minorEastAsia" w:hAnsi="Times" w:cstheme="minorBidi"/>
                <w:sz w:val="24"/>
              </w:rPr>
            </w:pPr>
            <w:r w:rsidRPr="0051276C">
              <w:rPr>
                <w:rFonts w:ascii="Times" w:eastAsiaTheme="minorEastAsia" w:hAnsi="Times" w:cstheme="minorBidi"/>
                <w:sz w:val="24"/>
              </w:rPr>
              <w:t>5.</w:t>
            </w:r>
            <w:r w:rsidR="005B6C78">
              <w:rPr>
                <w:rFonts w:ascii="Times" w:eastAsiaTheme="minorEastAsia" w:hAnsi="Times" w:cstheme="minorBidi"/>
                <w:sz w:val="24"/>
              </w:rPr>
              <w:t>5</w:t>
            </w:r>
            <w:r w:rsidRPr="0051276C">
              <w:rPr>
                <w:rFonts w:ascii="Times" w:eastAsiaTheme="minorEastAsia" w:hAnsi="Times" w:cstheme="minorBidi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26F076B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sz w:val="24"/>
              </w:rPr>
            </w:pPr>
            <w:r w:rsidRPr="0051276C">
              <w:rPr>
                <w:rFonts w:ascii="Times" w:eastAsiaTheme="minorEastAsia" w:hAnsi="Times" w:cstheme="minorBidi"/>
                <w:sz w:val="24"/>
              </w:rPr>
              <w:t>512×512</w:t>
            </w:r>
          </w:p>
        </w:tc>
      </w:tr>
      <w:tr w:rsidR="0051276C" w:rsidRPr="0051276C" w14:paraId="28C80C2D" w14:textId="77777777" w:rsidTr="00D7501D">
        <w:trPr>
          <w:trHeight w:val="436"/>
        </w:trPr>
        <w:tc>
          <w:tcPr>
            <w:tcW w:w="4390" w:type="dxa"/>
          </w:tcPr>
          <w:p w14:paraId="172B0092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Cs/>
                <w:sz w:val="24"/>
              </w:rPr>
            </w:pPr>
            <w:r w:rsidRPr="0051276C">
              <w:rPr>
                <w:rFonts w:ascii="Times" w:eastAsiaTheme="minorEastAsia" w:hAnsi="Times" w:cstheme="minorBidi"/>
                <w:bCs/>
                <w:sz w:val="24"/>
              </w:rPr>
              <w:t>GE Medical System Genesis Signa</w:t>
            </w:r>
          </w:p>
        </w:tc>
        <w:tc>
          <w:tcPr>
            <w:tcW w:w="1417" w:type="dxa"/>
          </w:tcPr>
          <w:p w14:paraId="67C1981C" w14:textId="2EF69BD8" w:rsidR="0051276C" w:rsidRP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9</w:t>
            </w:r>
            <w:r>
              <w:rPr>
                <w:rFonts w:ascii="Times" w:eastAsiaTheme="minorEastAsia" w:hAnsi="Times" w:cstheme="minorBidi"/>
                <w:sz w:val="24"/>
              </w:rPr>
              <w:t>000</w:t>
            </w:r>
          </w:p>
        </w:tc>
        <w:tc>
          <w:tcPr>
            <w:tcW w:w="1134" w:type="dxa"/>
          </w:tcPr>
          <w:p w14:paraId="08F5576C" w14:textId="2B775600" w:rsidR="0051276C" w:rsidRP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1</w:t>
            </w:r>
            <w:r>
              <w:rPr>
                <w:rFonts w:ascii="Times" w:eastAsiaTheme="minorEastAsia" w:hAnsi="Times" w:cstheme="minorBidi"/>
                <w:sz w:val="24"/>
              </w:rPr>
              <w:t>21</w:t>
            </w:r>
          </w:p>
        </w:tc>
        <w:tc>
          <w:tcPr>
            <w:tcW w:w="2410" w:type="dxa"/>
          </w:tcPr>
          <w:p w14:paraId="47277744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sz w:val="24"/>
              </w:rPr>
            </w:pPr>
            <w:r w:rsidRPr="0051276C">
              <w:rPr>
                <w:rFonts w:ascii="Times" w:eastAsiaTheme="minorEastAsia" w:hAnsi="Times" w:cstheme="minorBidi"/>
                <w:sz w:val="24"/>
              </w:rPr>
              <w:t>4.00</w:t>
            </w:r>
          </w:p>
        </w:tc>
        <w:tc>
          <w:tcPr>
            <w:tcW w:w="1134" w:type="dxa"/>
          </w:tcPr>
          <w:p w14:paraId="50174BE9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sz w:val="24"/>
              </w:rPr>
            </w:pPr>
            <w:r w:rsidRPr="0051276C">
              <w:rPr>
                <w:rFonts w:ascii="Times" w:eastAsiaTheme="minorEastAsia" w:hAnsi="Times" w:cstheme="minorBidi"/>
                <w:sz w:val="24"/>
              </w:rPr>
              <w:t>512×512</w:t>
            </w:r>
          </w:p>
        </w:tc>
      </w:tr>
      <w:tr w:rsidR="0051276C" w:rsidRPr="0051276C" w14:paraId="1275A992" w14:textId="77777777" w:rsidTr="00D7501D">
        <w:tc>
          <w:tcPr>
            <w:tcW w:w="4390" w:type="dxa"/>
          </w:tcPr>
          <w:p w14:paraId="1D87EEB8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Cs/>
                <w:sz w:val="24"/>
              </w:rPr>
            </w:pPr>
            <w:r w:rsidRPr="0051276C">
              <w:rPr>
                <w:rFonts w:ascii="Times" w:eastAsiaTheme="minorEastAsia" w:hAnsi="Times" w:cstheme="minorBidi"/>
                <w:bCs/>
                <w:sz w:val="24"/>
              </w:rPr>
              <w:t xml:space="preserve">Siemens MAGNETOM Trio </w:t>
            </w:r>
            <w:proofErr w:type="spellStart"/>
            <w:r w:rsidRPr="0051276C">
              <w:rPr>
                <w:rFonts w:ascii="Times" w:eastAsiaTheme="minorEastAsia" w:hAnsi="Times" w:cstheme="minorBidi"/>
                <w:bCs/>
                <w:sz w:val="24"/>
              </w:rPr>
              <w:t>TimSystem</w:t>
            </w:r>
            <w:proofErr w:type="spellEnd"/>
          </w:p>
        </w:tc>
        <w:tc>
          <w:tcPr>
            <w:tcW w:w="1417" w:type="dxa"/>
          </w:tcPr>
          <w:p w14:paraId="02DDD08E" w14:textId="6974365A" w:rsidR="0051276C" w:rsidRP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6</w:t>
            </w:r>
            <w:r>
              <w:rPr>
                <w:rFonts w:ascii="Times" w:eastAsiaTheme="minorEastAsia" w:hAnsi="Times" w:cstheme="minorBidi"/>
                <w:sz w:val="24"/>
              </w:rPr>
              <w:t>800</w:t>
            </w:r>
          </w:p>
        </w:tc>
        <w:tc>
          <w:tcPr>
            <w:tcW w:w="1134" w:type="dxa"/>
          </w:tcPr>
          <w:p w14:paraId="1296848C" w14:textId="443BBC43" w:rsidR="0051276C" w:rsidRP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8</w:t>
            </w:r>
            <w:r>
              <w:rPr>
                <w:rFonts w:ascii="Times" w:eastAsiaTheme="minorEastAsia" w:hAnsi="Times" w:cstheme="minorBidi"/>
                <w:sz w:val="24"/>
              </w:rPr>
              <w:t>1</w:t>
            </w:r>
          </w:p>
        </w:tc>
        <w:tc>
          <w:tcPr>
            <w:tcW w:w="2410" w:type="dxa"/>
          </w:tcPr>
          <w:p w14:paraId="3367A1BD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sz w:val="24"/>
              </w:rPr>
            </w:pPr>
            <w:r w:rsidRPr="0051276C">
              <w:rPr>
                <w:rFonts w:ascii="Times" w:eastAsiaTheme="minorEastAsia" w:hAnsi="Times" w:cstheme="minorBidi"/>
                <w:sz w:val="24"/>
              </w:rPr>
              <w:t>5.00</w:t>
            </w:r>
          </w:p>
        </w:tc>
        <w:tc>
          <w:tcPr>
            <w:tcW w:w="1134" w:type="dxa"/>
          </w:tcPr>
          <w:p w14:paraId="29B4A6F4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sz w:val="24"/>
              </w:rPr>
            </w:pPr>
            <w:r w:rsidRPr="0051276C">
              <w:rPr>
                <w:rFonts w:ascii="Times" w:eastAsiaTheme="minorEastAsia" w:hAnsi="Times" w:cstheme="minorBidi"/>
                <w:sz w:val="24"/>
              </w:rPr>
              <w:t>320×320</w:t>
            </w:r>
          </w:p>
        </w:tc>
      </w:tr>
      <w:tr w:rsidR="0051276C" w:rsidRPr="0051276C" w14:paraId="22F4D7DD" w14:textId="77777777" w:rsidTr="00D7501D">
        <w:tc>
          <w:tcPr>
            <w:tcW w:w="4390" w:type="dxa"/>
          </w:tcPr>
          <w:p w14:paraId="46F71217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Cs/>
                <w:sz w:val="24"/>
              </w:rPr>
            </w:pPr>
            <w:r w:rsidRPr="0051276C">
              <w:rPr>
                <w:rFonts w:ascii="Times" w:eastAsiaTheme="minorEastAsia" w:hAnsi="Times" w:cstheme="minorBidi"/>
                <w:bCs/>
                <w:sz w:val="24"/>
              </w:rPr>
              <w:t xml:space="preserve">Siemens MAGNETOM </w:t>
            </w:r>
            <w:proofErr w:type="spellStart"/>
            <w:r w:rsidRPr="0051276C">
              <w:rPr>
                <w:rFonts w:ascii="Times" w:eastAsiaTheme="minorEastAsia" w:hAnsi="Times" w:cstheme="minorBidi"/>
                <w:bCs/>
                <w:sz w:val="24"/>
              </w:rPr>
              <w:t>Verio</w:t>
            </w:r>
            <w:proofErr w:type="spellEnd"/>
          </w:p>
          <w:p w14:paraId="0F7DE436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Cs/>
                <w:sz w:val="24"/>
              </w:rPr>
            </w:pPr>
            <w:r w:rsidRPr="0051276C">
              <w:rPr>
                <w:rFonts w:ascii="Times" w:eastAsiaTheme="minorEastAsia" w:hAnsi="Times" w:cstheme="minorBidi" w:hint="eastAsia"/>
                <w:bCs/>
                <w:sz w:val="24"/>
              </w:rPr>
              <w:t>G</w:t>
            </w:r>
            <w:r w:rsidRPr="0051276C">
              <w:rPr>
                <w:rFonts w:ascii="Times" w:eastAsiaTheme="minorEastAsia" w:hAnsi="Times" w:cstheme="minorBidi"/>
                <w:bCs/>
                <w:sz w:val="24"/>
              </w:rPr>
              <w:t xml:space="preserve">E </w:t>
            </w:r>
            <w:proofErr w:type="spellStart"/>
            <w:r w:rsidRPr="0051276C">
              <w:rPr>
                <w:rFonts w:ascii="Times" w:eastAsiaTheme="minorEastAsia" w:hAnsi="Times" w:cstheme="minorBidi"/>
                <w:bCs/>
                <w:sz w:val="24"/>
              </w:rPr>
              <w:t>S</w:t>
            </w:r>
            <w:r w:rsidRPr="0051276C">
              <w:rPr>
                <w:rFonts w:ascii="Times" w:eastAsiaTheme="minorEastAsia" w:hAnsi="Times" w:cstheme="minorBidi" w:hint="eastAsia"/>
                <w:bCs/>
                <w:sz w:val="24"/>
              </w:rPr>
              <w:t>i</w:t>
            </w:r>
            <w:r w:rsidRPr="0051276C">
              <w:rPr>
                <w:rFonts w:ascii="Times" w:eastAsiaTheme="minorEastAsia" w:hAnsi="Times" w:cstheme="minorBidi"/>
                <w:bCs/>
                <w:sz w:val="24"/>
              </w:rPr>
              <w:t>nga</w:t>
            </w:r>
            <w:proofErr w:type="spellEnd"/>
            <w:r w:rsidRPr="0051276C">
              <w:rPr>
                <w:rFonts w:ascii="Times" w:eastAsiaTheme="minorEastAsia" w:hAnsi="Times" w:cstheme="minorBidi"/>
                <w:bCs/>
                <w:sz w:val="24"/>
              </w:rPr>
              <w:t xml:space="preserve"> </w:t>
            </w:r>
            <w:proofErr w:type="spellStart"/>
            <w:r w:rsidRPr="0051276C">
              <w:rPr>
                <w:rFonts w:ascii="Times" w:eastAsiaTheme="minorEastAsia" w:hAnsi="Times" w:cstheme="minorBidi"/>
                <w:bCs/>
                <w:sz w:val="24"/>
              </w:rPr>
              <w:t>HDe</w:t>
            </w:r>
            <w:proofErr w:type="spellEnd"/>
          </w:p>
        </w:tc>
        <w:tc>
          <w:tcPr>
            <w:tcW w:w="1417" w:type="dxa"/>
          </w:tcPr>
          <w:p w14:paraId="02B817EE" w14:textId="07298303" w:rsid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7</w:t>
            </w:r>
            <w:r>
              <w:rPr>
                <w:rFonts w:ascii="Times" w:eastAsiaTheme="minorEastAsia" w:hAnsi="Times" w:cstheme="minorBidi"/>
                <w:sz w:val="24"/>
              </w:rPr>
              <w:t>500</w:t>
            </w:r>
          </w:p>
          <w:p w14:paraId="3D81FDB0" w14:textId="07493916" w:rsidR="005B6C78" w:rsidRP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9</w:t>
            </w:r>
            <w:r>
              <w:rPr>
                <w:rFonts w:ascii="Times" w:eastAsiaTheme="minorEastAsia" w:hAnsi="Times" w:cstheme="minorBidi"/>
                <w:sz w:val="24"/>
              </w:rPr>
              <w:t>054</w:t>
            </w:r>
          </w:p>
        </w:tc>
        <w:tc>
          <w:tcPr>
            <w:tcW w:w="1134" w:type="dxa"/>
          </w:tcPr>
          <w:p w14:paraId="1EA5EDE8" w14:textId="63A00392" w:rsid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8</w:t>
            </w:r>
            <w:r>
              <w:rPr>
                <w:rFonts w:ascii="Times" w:eastAsiaTheme="minorEastAsia" w:hAnsi="Times" w:cstheme="minorBidi"/>
                <w:sz w:val="24"/>
              </w:rPr>
              <w:t>5</w:t>
            </w:r>
          </w:p>
          <w:p w14:paraId="4DFB9D85" w14:textId="0228CC44" w:rsidR="005B6C78" w:rsidRP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1</w:t>
            </w:r>
            <w:r>
              <w:rPr>
                <w:rFonts w:ascii="Times" w:eastAsiaTheme="minorEastAsia" w:hAnsi="Times" w:cstheme="minorBidi"/>
                <w:sz w:val="24"/>
              </w:rPr>
              <w:t>38</w:t>
            </w:r>
          </w:p>
        </w:tc>
        <w:tc>
          <w:tcPr>
            <w:tcW w:w="2410" w:type="dxa"/>
          </w:tcPr>
          <w:p w14:paraId="48D6D8CC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sz w:val="24"/>
              </w:rPr>
            </w:pPr>
            <w:r w:rsidRPr="0051276C">
              <w:rPr>
                <w:rFonts w:ascii="Times" w:eastAsiaTheme="minorEastAsia" w:hAnsi="Times" w:cstheme="minorBidi"/>
                <w:sz w:val="24"/>
              </w:rPr>
              <w:t>5.00</w:t>
            </w:r>
          </w:p>
          <w:p w14:paraId="7547F002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sz w:val="24"/>
              </w:rPr>
            </w:pPr>
            <w:r w:rsidRPr="0051276C">
              <w:rPr>
                <w:rFonts w:ascii="Times" w:eastAsiaTheme="minorEastAsia" w:hAnsi="Times" w:cstheme="minorBidi" w:hint="eastAsia"/>
                <w:sz w:val="24"/>
              </w:rPr>
              <w:t>5</w:t>
            </w:r>
            <w:r w:rsidRPr="0051276C">
              <w:rPr>
                <w:rFonts w:ascii="Times" w:eastAsiaTheme="minorEastAsia" w:hAnsi="Times" w:cstheme="minorBidi"/>
                <w:sz w:val="24"/>
              </w:rPr>
              <w:t>.50</w:t>
            </w:r>
          </w:p>
        </w:tc>
        <w:tc>
          <w:tcPr>
            <w:tcW w:w="1134" w:type="dxa"/>
          </w:tcPr>
          <w:p w14:paraId="63CF7E20" w14:textId="05CA1C9E" w:rsidR="0051276C" w:rsidRP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/>
                <w:sz w:val="24"/>
              </w:rPr>
              <w:t>512</w:t>
            </w:r>
            <w:r w:rsidR="0051276C" w:rsidRPr="0051276C">
              <w:rPr>
                <w:rFonts w:ascii="Times" w:eastAsiaTheme="minorEastAsia" w:hAnsi="Times" w:cstheme="minorBidi"/>
                <w:sz w:val="24"/>
              </w:rPr>
              <w:t>×</w:t>
            </w:r>
            <w:r>
              <w:rPr>
                <w:rFonts w:ascii="Times" w:eastAsiaTheme="minorEastAsia" w:hAnsi="Times" w:cstheme="minorBidi"/>
                <w:sz w:val="24"/>
              </w:rPr>
              <w:t>464</w:t>
            </w:r>
          </w:p>
          <w:p w14:paraId="2A268624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sz w:val="24"/>
              </w:rPr>
            </w:pPr>
            <w:r w:rsidRPr="0051276C">
              <w:rPr>
                <w:rFonts w:ascii="Times" w:eastAsiaTheme="minorEastAsia" w:hAnsi="Times" w:cstheme="minorBidi"/>
                <w:sz w:val="24"/>
              </w:rPr>
              <w:t>512×512</w:t>
            </w:r>
          </w:p>
        </w:tc>
      </w:tr>
      <w:tr w:rsidR="0051276C" w:rsidRPr="0051276C" w14:paraId="568D2FCB" w14:textId="77777777" w:rsidTr="00D7501D">
        <w:tc>
          <w:tcPr>
            <w:tcW w:w="4390" w:type="dxa"/>
          </w:tcPr>
          <w:p w14:paraId="260A0963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Cs/>
                <w:sz w:val="24"/>
              </w:rPr>
            </w:pPr>
            <w:r w:rsidRPr="0051276C">
              <w:rPr>
                <w:rFonts w:ascii="Times" w:eastAsiaTheme="minorEastAsia" w:hAnsi="Times" w:cstheme="minorBidi"/>
                <w:bCs/>
                <w:sz w:val="24"/>
              </w:rPr>
              <w:t xml:space="preserve">Philips </w:t>
            </w:r>
            <w:proofErr w:type="spellStart"/>
            <w:r w:rsidRPr="0051276C">
              <w:rPr>
                <w:rFonts w:ascii="Times" w:eastAsiaTheme="minorEastAsia" w:hAnsi="Times" w:cstheme="minorBidi"/>
                <w:bCs/>
                <w:sz w:val="24"/>
              </w:rPr>
              <w:t>Ingenia</w:t>
            </w:r>
            <w:proofErr w:type="spellEnd"/>
          </w:p>
        </w:tc>
        <w:tc>
          <w:tcPr>
            <w:tcW w:w="1417" w:type="dxa"/>
          </w:tcPr>
          <w:p w14:paraId="6A16D51B" w14:textId="65137D61" w:rsidR="0051276C" w:rsidRP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4</w:t>
            </w:r>
            <w:r>
              <w:rPr>
                <w:rFonts w:ascii="Times" w:eastAsiaTheme="minorEastAsia" w:hAnsi="Times" w:cstheme="minorBidi"/>
                <w:sz w:val="24"/>
              </w:rPr>
              <w:t>800</w:t>
            </w:r>
          </w:p>
        </w:tc>
        <w:tc>
          <w:tcPr>
            <w:tcW w:w="1134" w:type="dxa"/>
          </w:tcPr>
          <w:p w14:paraId="08FA6B37" w14:textId="73F1E9A4" w:rsidR="0051276C" w:rsidRP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2</w:t>
            </w:r>
            <w:r>
              <w:rPr>
                <w:rFonts w:ascii="Times" w:eastAsiaTheme="minorEastAsia" w:hAnsi="Times" w:cstheme="minorBidi"/>
                <w:sz w:val="24"/>
              </w:rPr>
              <w:t>55</w:t>
            </w:r>
          </w:p>
        </w:tc>
        <w:tc>
          <w:tcPr>
            <w:tcW w:w="2410" w:type="dxa"/>
          </w:tcPr>
          <w:p w14:paraId="09EFE0DE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sz w:val="24"/>
              </w:rPr>
            </w:pPr>
            <w:r w:rsidRPr="0051276C">
              <w:rPr>
                <w:rFonts w:ascii="Times" w:eastAsiaTheme="minorEastAsia" w:hAnsi="Times" w:cstheme="minorBidi"/>
                <w:sz w:val="24"/>
              </w:rPr>
              <w:t>5.00</w:t>
            </w:r>
          </w:p>
        </w:tc>
        <w:tc>
          <w:tcPr>
            <w:tcW w:w="1134" w:type="dxa"/>
          </w:tcPr>
          <w:p w14:paraId="52926DDA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sz w:val="24"/>
              </w:rPr>
            </w:pPr>
            <w:r w:rsidRPr="0051276C">
              <w:rPr>
                <w:rFonts w:ascii="Times" w:eastAsiaTheme="minorEastAsia" w:hAnsi="Times" w:cstheme="minorBidi"/>
                <w:sz w:val="24"/>
              </w:rPr>
              <w:t>512×512</w:t>
            </w:r>
          </w:p>
        </w:tc>
      </w:tr>
    </w:tbl>
    <w:p w14:paraId="016F524C" w14:textId="77777777" w:rsidR="0051276C" w:rsidRPr="0051276C" w:rsidRDefault="0051276C" w:rsidP="0051276C">
      <w:pPr>
        <w:rPr>
          <w:rFonts w:ascii="Times" w:hAnsi="Times"/>
          <w:sz w:val="24"/>
        </w:rPr>
      </w:pPr>
    </w:p>
    <w:p w14:paraId="24DE7000" w14:textId="6E48F01D" w:rsidR="0051276C" w:rsidRPr="0051276C" w:rsidRDefault="0051276C" w:rsidP="0051276C">
      <w:pPr>
        <w:rPr>
          <w:rFonts w:ascii="Times" w:hAnsi="Times"/>
          <w:sz w:val="24"/>
        </w:rPr>
      </w:pPr>
      <w:r w:rsidRPr="0051276C">
        <w:rPr>
          <w:rFonts w:ascii="Times" w:hAnsi="Times"/>
          <w:sz w:val="24"/>
        </w:rPr>
        <w:t xml:space="preserve">The scanning parameters for the axial </w:t>
      </w:r>
      <w:r w:rsidR="00C46B89">
        <w:rPr>
          <w:rFonts w:ascii="Times" w:hAnsi="Times"/>
          <w:sz w:val="24"/>
        </w:rPr>
        <w:t>DWI</w:t>
      </w:r>
      <w:r w:rsidR="00794873">
        <w:rPr>
          <w:rFonts w:ascii="Times" w:hAnsi="Times"/>
          <w:sz w:val="24"/>
        </w:rPr>
        <w:t xml:space="preserve"> </w:t>
      </w:r>
      <w:r w:rsidR="008B3DD3">
        <w:rPr>
          <w:rFonts w:ascii="Times" w:hAnsi="Times" w:hint="eastAsia"/>
          <w:sz w:val="24"/>
        </w:rPr>
        <w:t>(</w:t>
      </w:r>
      <w:r w:rsidR="008B3DD3">
        <w:rPr>
          <w:rFonts w:ascii="Times" w:hAnsi="Times"/>
          <w:sz w:val="24"/>
        </w:rPr>
        <w:t>b=1000, b=0)</w:t>
      </w:r>
      <w:r w:rsidR="00C46B89">
        <w:rPr>
          <w:rFonts w:ascii="Times" w:hAnsi="Times"/>
          <w:sz w:val="24"/>
        </w:rPr>
        <w:t>/ADC</w:t>
      </w:r>
    </w:p>
    <w:tbl>
      <w:tblPr>
        <w:tblStyle w:val="a7"/>
        <w:tblpPr w:leftFromText="180" w:rightFromText="180" w:vertAnchor="text" w:horzAnchor="margin" w:tblpXSpec="center" w:tblpY="250"/>
        <w:tblW w:w="1048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417"/>
        <w:gridCol w:w="1134"/>
        <w:gridCol w:w="2410"/>
        <w:gridCol w:w="1134"/>
      </w:tblGrid>
      <w:tr w:rsidR="0051276C" w:rsidRPr="0051276C" w14:paraId="6179C483" w14:textId="77777777" w:rsidTr="00D7501D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047B6FD8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/>
                <w:sz w:val="24"/>
              </w:rPr>
            </w:pPr>
            <w:r w:rsidRPr="0051276C">
              <w:rPr>
                <w:rFonts w:ascii="Times" w:eastAsiaTheme="minorEastAsia" w:hAnsi="Times" w:cstheme="minorBidi"/>
                <w:b/>
                <w:sz w:val="24"/>
              </w:rPr>
              <w:t xml:space="preserve">MRI scanner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7E5BA8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/>
                <w:sz w:val="24"/>
              </w:rPr>
            </w:pPr>
            <w:r w:rsidRPr="0051276C">
              <w:rPr>
                <w:rFonts w:ascii="Times" w:eastAsiaTheme="minorEastAsia" w:hAnsi="Times" w:cstheme="minorBidi"/>
                <w:b/>
                <w:sz w:val="24"/>
              </w:rPr>
              <w:t>TR (</w:t>
            </w:r>
            <w:proofErr w:type="spellStart"/>
            <w:r w:rsidRPr="0051276C">
              <w:rPr>
                <w:rFonts w:ascii="Times" w:eastAsiaTheme="minorEastAsia" w:hAnsi="Times" w:cstheme="minorBidi"/>
                <w:b/>
                <w:sz w:val="24"/>
              </w:rPr>
              <w:t>ms</w:t>
            </w:r>
            <w:proofErr w:type="spellEnd"/>
            <w:r w:rsidRPr="0051276C">
              <w:rPr>
                <w:rFonts w:ascii="Times" w:eastAsiaTheme="minorEastAsia" w:hAnsi="Times" w:cstheme="minorBidi"/>
                <w:b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8EF9A0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/>
                <w:sz w:val="24"/>
              </w:rPr>
            </w:pPr>
            <w:r w:rsidRPr="0051276C">
              <w:rPr>
                <w:rFonts w:ascii="Times" w:eastAsiaTheme="minorEastAsia" w:hAnsi="Times" w:cstheme="minorBidi"/>
                <w:b/>
                <w:sz w:val="24"/>
              </w:rPr>
              <w:t>TE (</w:t>
            </w:r>
            <w:proofErr w:type="spellStart"/>
            <w:r w:rsidRPr="0051276C">
              <w:rPr>
                <w:rFonts w:ascii="Times" w:eastAsiaTheme="minorEastAsia" w:hAnsi="Times" w:cstheme="minorBidi"/>
                <w:b/>
                <w:sz w:val="24"/>
              </w:rPr>
              <w:t>ms</w:t>
            </w:r>
            <w:proofErr w:type="spellEnd"/>
            <w:r w:rsidRPr="0051276C">
              <w:rPr>
                <w:rFonts w:ascii="Times" w:eastAsiaTheme="minorEastAsia" w:hAnsi="Times" w:cstheme="minorBidi"/>
                <w:b/>
                <w:sz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80B2E71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/>
                <w:sz w:val="24"/>
              </w:rPr>
            </w:pPr>
            <w:r w:rsidRPr="0051276C">
              <w:rPr>
                <w:rFonts w:ascii="Times" w:eastAsiaTheme="minorEastAsia" w:hAnsi="Times" w:cstheme="minorBidi"/>
                <w:b/>
                <w:sz w:val="24"/>
              </w:rPr>
              <w:t>Slice thickness (mm)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016B2F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/>
                <w:sz w:val="24"/>
              </w:rPr>
            </w:pPr>
            <w:r w:rsidRPr="0051276C">
              <w:rPr>
                <w:rFonts w:ascii="Times" w:eastAsiaTheme="minorEastAsia" w:hAnsi="Times" w:cstheme="minorBidi"/>
                <w:b/>
                <w:sz w:val="24"/>
              </w:rPr>
              <w:t>FOV</w:t>
            </w:r>
          </w:p>
        </w:tc>
      </w:tr>
      <w:tr w:rsidR="0051276C" w:rsidRPr="0051276C" w14:paraId="39202B34" w14:textId="77777777" w:rsidTr="00D7501D">
        <w:tc>
          <w:tcPr>
            <w:tcW w:w="4390" w:type="dxa"/>
            <w:tcBorders>
              <w:top w:val="single" w:sz="4" w:space="0" w:color="auto"/>
            </w:tcBorders>
          </w:tcPr>
          <w:p w14:paraId="1774B8A6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Cs/>
                <w:sz w:val="24"/>
              </w:rPr>
            </w:pPr>
            <w:r w:rsidRPr="0051276C">
              <w:rPr>
                <w:rFonts w:ascii="Times" w:eastAsiaTheme="minorEastAsia" w:hAnsi="Times" w:cstheme="minorBidi"/>
                <w:bCs/>
                <w:sz w:val="24"/>
              </w:rPr>
              <w:t>GE Discovery MR750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3DC70B9" w14:textId="35F5ACAF" w:rsidR="0051276C" w:rsidRP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2</w:t>
            </w:r>
            <w:r>
              <w:rPr>
                <w:rFonts w:ascii="Times" w:eastAsiaTheme="minorEastAsia" w:hAnsi="Times" w:cstheme="minorBidi"/>
                <w:sz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ADD60CA" w14:textId="55D00346" w:rsidR="0051276C" w:rsidRP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6</w:t>
            </w:r>
            <w:r>
              <w:rPr>
                <w:rFonts w:ascii="Times" w:eastAsiaTheme="minorEastAsia" w:hAnsi="Times" w:cstheme="minorBidi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9D721B0" w14:textId="1A750E30" w:rsidR="0051276C" w:rsidRPr="0051276C" w:rsidRDefault="0051276C" w:rsidP="0051276C">
            <w:pPr>
              <w:rPr>
                <w:rFonts w:ascii="Times" w:eastAsiaTheme="minorEastAsia" w:hAnsi="Times" w:cstheme="minorBidi"/>
                <w:sz w:val="24"/>
              </w:rPr>
            </w:pPr>
            <w:r w:rsidRPr="0051276C">
              <w:rPr>
                <w:rFonts w:ascii="Times" w:eastAsiaTheme="minorEastAsia" w:hAnsi="Times" w:cstheme="minorBidi"/>
                <w:sz w:val="24"/>
              </w:rPr>
              <w:t>5.</w:t>
            </w:r>
            <w:r w:rsidR="005B6C78">
              <w:rPr>
                <w:rFonts w:ascii="Times" w:eastAsiaTheme="minorEastAsia" w:hAnsi="Times" w:cstheme="minorBidi"/>
                <w:sz w:val="24"/>
              </w:rPr>
              <w:t>5</w:t>
            </w:r>
            <w:r w:rsidRPr="0051276C">
              <w:rPr>
                <w:rFonts w:ascii="Times" w:eastAsiaTheme="minorEastAsia" w:hAnsi="Times" w:cstheme="minorBidi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D3443F6" w14:textId="301C6139" w:rsidR="0051276C" w:rsidRP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/>
                <w:sz w:val="24"/>
              </w:rPr>
              <w:t>256</w:t>
            </w:r>
            <w:r w:rsidR="0051276C" w:rsidRPr="0051276C">
              <w:rPr>
                <w:rFonts w:ascii="Times" w:eastAsiaTheme="minorEastAsia" w:hAnsi="Times" w:cstheme="minorBidi"/>
                <w:sz w:val="24"/>
              </w:rPr>
              <w:t>×</w:t>
            </w:r>
            <w:r>
              <w:rPr>
                <w:rFonts w:ascii="Times" w:eastAsiaTheme="minorEastAsia" w:hAnsi="Times" w:cstheme="minorBidi"/>
                <w:sz w:val="24"/>
              </w:rPr>
              <w:t>256</w:t>
            </w:r>
          </w:p>
        </w:tc>
      </w:tr>
      <w:tr w:rsidR="007C3E11" w:rsidRPr="0051276C" w14:paraId="7966F731" w14:textId="77777777" w:rsidTr="00D7501D">
        <w:trPr>
          <w:trHeight w:val="436"/>
        </w:trPr>
        <w:tc>
          <w:tcPr>
            <w:tcW w:w="4390" w:type="dxa"/>
          </w:tcPr>
          <w:p w14:paraId="222646E1" w14:textId="77777777" w:rsidR="007C3E11" w:rsidRPr="0051276C" w:rsidRDefault="007C3E11" w:rsidP="007C3E11">
            <w:pPr>
              <w:rPr>
                <w:rFonts w:ascii="Times" w:eastAsiaTheme="minorEastAsia" w:hAnsi="Times" w:cstheme="minorBidi"/>
                <w:bCs/>
                <w:sz w:val="24"/>
              </w:rPr>
            </w:pPr>
            <w:r w:rsidRPr="0051276C">
              <w:rPr>
                <w:rFonts w:ascii="Times" w:eastAsiaTheme="minorEastAsia" w:hAnsi="Times" w:cstheme="minorBidi"/>
                <w:bCs/>
                <w:sz w:val="24"/>
              </w:rPr>
              <w:t>GE Medical System Genesis Signa</w:t>
            </w:r>
          </w:p>
        </w:tc>
        <w:tc>
          <w:tcPr>
            <w:tcW w:w="1417" w:type="dxa"/>
          </w:tcPr>
          <w:p w14:paraId="3179E92D" w14:textId="63108372" w:rsidR="007C3E11" w:rsidRPr="0051276C" w:rsidRDefault="007C3E11" w:rsidP="007C3E11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4</w:t>
            </w:r>
            <w:r>
              <w:rPr>
                <w:rFonts w:ascii="Times" w:eastAsiaTheme="minorEastAsia" w:hAnsi="Times" w:cstheme="minorBidi"/>
                <w:sz w:val="24"/>
              </w:rPr>
              <w:t>000</w:t>
            </w:r>
          </w:p>
        </w:tc>
        <w:tc>
          <w:tcPr>
            <w:tcW w:w="1134" w:type="dxa"/>
          </w:tcPr>
          <w:p w14:paraId="2CF3291B" w14:textId="20BE8801" w:rsidR="007C3E11" w:rsidRPr="0051276C" w:rsidRDefault="007C3E11" w:rsidP="007C3E11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5</w:t>
            </w:r>
            <w:r>
              <w:rPr>
                <w:rFonts w:ascii="Times" w:eastAsiaTheme="minorEastAsia" w:hAnsi="Times" w:cstheme="minorBidi"/>
                <w:sz w:val="24"/>
              </w:rPr>
              <w:t>9</w:t>
            </w:r>
          </w:p>
        </w:tc>
        <w:tc>
          <w:tcPr>
            <w:tcW w:w="2410" w:type="dxa"/>
          </w:tcPr>
          <w:p w14:paraId="077CCEC6" w14:textId="77777777" w:rsidR="007C3E11" w:rsidRPr="0051276C" w:rsidRDefault="007C3E11" w:rsidP="007C3E11">
            <w:pPr>
              <w:rPr>
                <w:rFonts w:ascii="Times" w:eastAsiaTheme="minorEastAsia" w:hAnsi="Times" w:cstheme="minorBidi"/>
                <w:sz w:val="24"/>
              </w:rPr>
            </w:pPr>
            <w:r w:rsidRPr="0051276C">
              <w:rPr>
                <w:rFonts w:ascii="Times" w:eastAsiaTheme="minorEastAsia" w:hAnsi="Times" w:cstheme="minorBidi"/>
                <w:sz w:val="24"/>
              </w:rPr>
              <w:t>4.00</w:t>
            </w:r>
          </w:p>
        </w:tc>
        <w:tc>
          <w:tcPr>
            <w:tcW w:w="1134" w:type="dxa"/>
          </w:tcPr>
          <w:p w14:paraId="5A152CDD" w14:textId="63E1A679" w:rsidR="007C3E11" w:rsidRPr="0051276C" w:rsidRDefault="007C3E11" w:rsidP="007C3E11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/>
                <w:sz w:val="24"/>
              </w:rPr>
              <w:t>256</w:t>
            </w:r>
            <w:r w:rsidRPr="0051276C">
              <w:rPr>
                <w:rFonts w:ascii="Times" w:eastAsiaTheme="minorEastAsia" w:hAnsi="Times" w:cstheme="minorBidi"/>
                <w:sz w:val="24"/>
              </w:rPr>
              <w:t>×</w:t>
            </w:r>
            <w:r>
              <w:rPr>
                <w:rFonts w:ascii="Times" w:eastAsiaTheme="minorEastAsia" w:hAnsi="Times" w:cstheme="minorBidi"/>
                <w:sz w:val="24"/>
              </w:rPr>
              <w:t>256</w:t>
            </w:r>
          </w:p>
        </w:tc>
      </w:tr>
      <w:tr w:rsidR="0051276C" w:rsidRPr="0051276C" w14:paraId="421ACD46" w14:textId="77777777" w:rsidTr="00D7501D">
        <w:tc>
          <w:tcPr>
            <w:tcW w:w="4390" w:type="dxa"/>
          </w:tcPr>
          <w:p w14:paraId="7E261BFE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Cs/>
                <w:sz w:val="24"/>
              </w:rPr>
            </w:pPr>
            <w:r w:rsidRPr="0051276C">
              <w:rPr>
                <w:rFonts w:ascii="Times" w:eastAsiaTheme="minorEastAsia" w:hAnsi="Times" w:cstheme="minorBidi"/>
                <w:bCs/>
                <w:sz w:val="24"/>
              </w:rPr>
              <w:t xml:space="preserve">Siemens MAGNETOM Trio </w:t>
            </w:r>
            <w:proofErr w:type="spellStart"/>
            <w:r w:rsidRPr="0051276C">
              <w:rPr>
                <w:rFonts w:ascii="Times" w:eastAsiaTheme="minorEastAsia" w:hAnsi="Times" w:cstheme="minorBidi"/>
                <w:bCs/>
                <w:sz w:val="24"/>
              </w:rPr>
              <w:t>TimSystem</w:t>
            </w:r>
            <w:proofErr w:type="spellEnd"/>
          </w:p>
        </w:tc>
        <w:tc>
          <w:tcPr>
            <w:tcW w:w="1417" w:type="dxa"/>
          </w:tcPr>
          <w:p w14:paraId="170CCF98" w14:textId="69DC15E0" w:rsidR="0051276C" w:rsidRP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3</w:t>
            </w:r>
            <w:r>
              <w:rPr>
                <w:rFonts w:ascii="Times" w:eastAsiaTheme="minorEastAsia" w:hAnsi="Times" w:cstheme="minorBidi"/>
                <w:sz w:val="24"/>
              </w:rPr>
              <w:t>130</w:t>
            </w:r>
          </w:p>
        </w:tc>
        <w:tc>
          <w:tcPr>
            <w:tcW w:w="1134" w:type="dxa"/>
          </w:tcPr>
          <w:p w14:paraId="6184B87C" w14:textId="27267D5B" w:rsidR="0051276C" w:rsidRP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5</w:t>
            </w:r>
            <w:r>
              <w:rPr>
                <w:rFonts w:ascii="Times" w:eastAsiaTheme="minorEastAsia" w:hAnsi="Times" w:cstheme="minorBidi"/>
                <w:sz w:val="24"/>
              </w:rPr>
              <w:t>5</w:t>
            </w:r>
          </w:p>
        </w:tc>
        <w:tc>
          <w:tcPr>
            <w:tcW w:w="2410" w:type="dxa"/>
          </w:tcPr>
          <w:p w14:paraId="3BA644B7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sz w:val="24"/>
              </w:rPr>
            </w:pPr>
            <w:r w:rsidRPr="0051276C">
              <w:rPr>
                <w:rFonts w:ascii="Times" w:eastAsiaTheme="minorEastAsia" w:hAnsi="Times" w:cstheme="minorBidi"/>
                <w:sz w:val="24"/>
              </w:rPr>
              <w:t>5.00</w:t>
            </w:r>
          </w:p>
        </w:tc>
        <w:tc>
          <w:tcPr>
            <w:tcW w:w="1134" w:type="dxa"/>
          </w:tcPr>
          <w:p w14:paraId="74A6E7E2" w14:textId="37A1E5BB" w:rsidR="0051276C" w:rsidRPr="0051276C" w:rsidRDefault="005B6C78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/>
                <w:sz w:val="24"/>
              </w:rPr>
              <w:t>160</w:t>
            </w:r>
            <w:r w:rsidR="0051276C" w:rsidRPr="0051276C">
              <w:rPr>
                <w:rFonts w:ascii="Times" w:eastAsiaTheme="minorEastAsia" w:hAnsi="Times" w:cstheme="minorBidi"/>
                <w:sz w:val="24"/>
              </w:rPr>
              <w:t>×</w:t>
            </w:r>
            <w:r>
              <w:rPr>
                <w:rFonts w:ascii="Times" w:eastAsiaTheme="minorEastAsia" w:hAnsi="Times" w:cstheme="minorBidi"/>
                <w:sz w:val="24"/>
              </w:rPr>
              <w:t>160</w:t>
            </w:r>
          </w:p>
        </w:tc>
      </w:tr>
      <w:tr w:rsidR="0051276C" w:rsidRPr="0051276C" w14:paraId="23D0EB71" w14:textId="77777777" w:rsidTr="00D7501D">
        <w:tc>
          <w:tcPr>
            <w:tcW w:w="4390" w:type="dxa"/>
          </w:tcPr>
          <w:p w14:paraId="1941E028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Cs/>
                <w:sz w:val="24"/>
              </w:rPr>
            </w:pPr>
            <w:r w:rsidRPr="0051276C">
              <w:rPr>
                <w:rFonts w:ascii="Times" w:eastAsiaTheme="minorEastAsia" w:hAnsi="Times" w:cstheme="minorBidi"/>
                <w:bCs/>
                <w:sz w:val="24"/>
              </w:rPr>
              <w:t xml:space="preserve">Siemens MAGNETOM </w:t>
            </w:r>
            <w:proofErr w:type="spellStart"/>
            <w:r w:rsidRPr="0051276C">
              <w:rPr>
                <w:rFonts w:ascii="Times" w:eastAsiaTheme="minorEastAsia" w:hAnsi="Times" w:cstheme="minorBidi"/>
                <w:bCs/>
                <w:sz w:val="24"/>
              </w:rPr>
              <w:t>Verio</w:t>
            </w:r>
            <w:proofErr w:type="spellEnd"/>
          </w:p>
          <w:p w14:paraId="0F411D53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bCs/>
                <w:sz w:val="24"/>
              </w:rPr>
            </w:pPr>
            <w:r w:rsidRPr="0051276C">
              <w:rPr>
                <w:rFonts w:ascii="Times" w:eastAsiaTheme="minorEastAsia" w:hAnsi="Times" w:cstheme="minorBidi" w:hint="eastAsia"/>
                <w:bCs/>
                <w:sz w:val="24"/>
              </w:rPr>
              <w:t>G</w:t>
            </w:r>
            <w:r w:rsidRPr="0051276C">
              <w:rPr>
                <w:rFonts w:ascii="Times" w:eastAsiaTheme="minorEastAsia" w:hAnsi="Times" w:cstheme="minorBidi"/>
                <w:bCs/>
                <w:sz w:val="24"/>
              </w:rPr>
              <w:t xml:space="preserve">E </w:t>
            </w:r>
            <w:proofErr w:type="spellStart"/>
            <w:r w:rsidRPr="0051276C">
              <w:rPr>
                <w:rFonts w:ascii="Times" w:eastAsiaTheme="minorEastAsia" w:hAnsi="Times" w:cstheme="minorBidi"/>
                <w:bCs/>
                <w:sz w:val="24"/>
              </w:rPr>
              <w:t>S</w:t>
            </w:r>
            <w:r w:rsidRPr="0051276C">
              <w:rPr>
                <w:rFonts w:ascii="Times" w:eastAsiaTheme="minorEastAsia" w:hAnsi="Times" w:cstheme="minorBidi" w:hint="eastAsia"/>
                <w:bCs/>
                <w:sz w:val="24"/>
              </w:rPr>
              <w:t>i</w:t>
            </w:r>
            <w:r w:rsidRPr="0051276C">
              <w:rPr>
                <w:rFonts w:ascii="Times" w:eastAsiaTheme="minorEastAsia" w:hAnsi="Times" w:cstheme="minorBidi"/>
                <w:bCs/>
                <w:sz w:val="24"/>
              </w:rPr>
              <w:t>nga</w:t>
            </w:r>
            <w:proofErr w:type="spellEnd"/>
            <w:r w:rsidRPr="0051276C">
              <w:rPr>
                <w:rFonts w:ascii="Times" w:eastAsiaTheme="minorEastAsia" w:hAnsi="Times" w:cstheme="minorBidi"/>
                <w:bCs/>
                <w:sz w:val="24"/>
              </w:rPr>
              <w:t xml:space="preserve"> </w:t>
            </w:r>
            <w:proofErr w:type="spellStart"/>
            <w:r w:rsidRPr="0051276C">
              <w:rPr>
                <w:rFonts w:ascii="Times" w:eastAsiaTheme="minorEastAsia" w:hAnsi="Times" w:cstheme="minorBidi"/>
                <w:bCs/>
                <w:sz w:val="24"/>
              </w:rPr>
              <w:t>HDe</w:t>
            </w:r>
            <w:proofErr w:type="spellEnd"/>
          </w:p>
        </w:tc>
        <w:tc>
          <w:tcPr>
            <w:tcW w:w="1417" w:type="dxa"/>
          </w:tcPr>
          <w:p w14:paraId="6AF6C3F0" w14:textId="5A3389C7" w:rsidR="0051276C" w:rsidRDefault="007C3E11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6</w:t>
            </w:r>
            <w:r>
              <w:rPr>
                <w:rFonts w:ascii="Times" w:eastAsiaTheme="minorEastAsia" w:hAnsi="Times" w:cstheme="minorBidi"/>
                <w:sz w:val="24"/>
              </w:rPr>
              <w:t>700</w:t>
            </w:r>
          </w:p>
          <w:p w14:paraId="5F3D9FEF" w14:textId="607E9C96" w:rsidR="007C3E11" w:rsidRPr="0051276C" w:rsidRDefault="007C3E11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4</w:t>
            </w:r>
            <w:r>
              <w:rPr>
                <w:rFonts w:ascii="Times" w:eastAsiaTheme="minorEastAsia" w:hAnsi="Times" w:cstheme="minorBidi"/>
                <w:sz w:val="24"/>
              </w:rPr>
              <w:t>177</w:t>
            </w:r>
          </w:p>
        </w:tc>
        <w:tc>
          <w:tcPr>
            <w:tcW w:w="1134" w:type="dxa"/>
          </w:tcPr>
          <w:p w14:paraId="58F54C47" w14:textId="65906D31" w:rsidR="0051276C" w:rsidRDefault="007C3E11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8</w:t>
            </w:r>
            <w:r>
              <w:rPr>
                <w:rFonts w:ascii="Times" w:eastAsiaTheme="minorEastAsia" w:hAnsi="Times" w:cstheme="minorBidi"/>
                <w:sz w:val="24"/>
              </w:rPr>
              <w:t>6</w:t>
            </w:r>
          </w:p>
          <w:p w14:paraId="1CD1D90D" w14:textId="17F28ADE" w:rsidR="007C3E11" w:rsidRPr="0051276C" w:rsidRDefault="007C3E11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8</w:t>
            </w:r>
            <w:r>
              <w:rPr>
                <w:rFonts w:ascii="Times" w:eastAsiaTheme="minorEastAsia" w:hAnsi="Times" w:cstheme="minorBidi"/>
                <w:sz w:val="24"/>
              </w:rPr>
              <w:t>4</w:t>
            </w:r>
          </w:p>
        </w:tc>
        <w:tc>
          <w:tcPr>
            <w:tcW w:w="2410" w:type="dxa"/>
          </w:tcPr>
          <w:p w14:paraId="39808FBB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sz w:val="24"/>
              </w:rPr>
            </w:pPr>
            <w:r w:rsidRPr="0051276C">
              <w:rPr>
                <w:rFonts w:ascii="Times" w:eastAsiaTheme="minorEastAsia" w:hAnsi="Times" w:cstheme="minorBidi"/>
                <w:sz w:val="24"/>
              </w:rPr>
              <w:t>5.00</w:t>
            </w:r>
          </w:p>
          <w:p w14:paraId="1416C1C4" w14:textId="77777777" w:rsidR="0051276C" w:rsidRPr="0051276C" w:rsidRDefault="0051276C" w:rsidP="0051276C">
            <w:pPr>
              <w:rPr>
                <w:rFonts w:ascii="Times" w:eastAsiaTheme="minorEastAsia" w:hAnsi="Times" w:cstheme="minorBidi"/>
                <w:sz w:val="24"/>
              </w:rPr>
            </w:pPr>
            <w:r w:rsidRPr="0051276C">
              <w:rPr>
                <w:rFonts w:ascii="Times" w:eastAsiaTheme="minorEastAsia" w:hAnsi="Times" w:cstheme="minorBidi" w:hint="eastAsia"/>
                <w:sz w:val="24"/>
              </w:rPr>
              <w:t>5</w:t>
            </w:r>
            <w:r w:rsidRPr="0051276C">
              <w:rPr>
                <w:rFonts w:ascii="Times" w:eastAsiaTheme="minorEastAsia" w:hAnsi="Times" w:cstheme="minorBidi"/>
                <w:sz w:val="24"/>
              </w:rPr>
              <w:t>.50</w:t>
            </w:r>
          </w:p>
        </w:tc>
        <w:tc>
          <w:tcPr>
            <w:tcW w:w="1134" w:type="dxa"/>
          </w:tcPr>
          <w:p w14:paraId="481444F5" w14:textId="408D7669" w:rsidR="0051276C" w:rsidRPr="0051276C" w:rsidRDefault="007C3E11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/>
                <w:sz w:val="24"/>
              </w:rPr>
              <w:t>156</w:t>
            </w:r>
            <w:r w:rsidR="0051276C" w:rsidRPr="0051276C">
              <w:rPr>
                <w:rFonts w:ascii="Times" w:eastAsiaTheme="minorEastAsia" w:hAnsi="Times" w:cstheme="minorBidi"/>
                <w:sz w:val="24"/>
              </w:rPr>
              <w:t>×</w:t>
            </w:r>
            <w:r>
              <w:rPr>
                <w:rFonts w:ascii="Times" w:eastAsiaTheme="minorEastAsia" w:hAnsi="Times" w:cstheme="minorBidi"/>
                <w:sz w:val="24"/>
              </w:rPr>
              <w:t>156</w:t>
            </w:r>
          </w:p>
          <w:p w14:paraId="4CA65327" w14:textId="40AAD066" w:rsidR="0051276C" w:rsidRPr="0051276C" w:rsidRDefault="007C3E11" w:rsidP="0051276C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/>
                <w:sz w:val="24"/>
              </w:rPr>
              <w:t>256</w:t>
            </w:r>
            <w:r w:rsidR="0051276C" w:rsidRPr="0051276C">
              <w:rPr>
                <w:rFonts w:ascii="Times" w:eastAsiaTheme="minorEastAsia" w:hAnsi="Times" w:cstheme="minorBidi"/>
                <w:sz w:val="24"/>
              </w:rPr>
              <w:t>×</w:t>
            </w:r>
            <w:r>
              <w:rPr>
                <w:rFonts w:ascii="Times" w:eastAsiaTheme="minorEastAsia" w:hAnsi="Times" w:cstheme="minorBidi"/>
                <w:sz w:val="24"/>
              </w:rPr>
              <w:t>256</w:t>
            </w:r>
          </w:p>
        </w:tc>
      </w:tr>
      <w:tr w:rsidR="007C3E11" w:rsidRPr="0051276C" w14:paraId="77847F6F" w14:textId="77777777" w:rsidTr="00D7501D">
        <w:tc>
          <w:tcPr>
            <w:tcW w:w="4390" w:type="dxa"/>
          </w:tcPr>
          <w:p w14:paraId="20E51396" w14:textId="77777777" w:rsidR="007C3E11" w:rsidRPr="0051276C" w:rsidRDefault="007C3E11" w:rsidP="007C3E11">
            <w:pPr>
              <w:rPr>
                <w:rFonts w:ascii="Times" w:eastAsiaTheme="minorEastAsia" w:hAnsi="Times" w:cstheme="minorBidi"/>
                <w:bCs/>
                <w:sz w:val="24"/>
              </w:rPr>
            </w:pPr>
            <w:r w:rsidRPr="0051276C">
              <w:rPr>
                <w:rFonts w:ascii="Times" w:eastAsiaTheme="minorEastAsia" w:hAnsi="Times" w:cstheme="minorBidi"/>
                <w:bCs/>
                <w:sz w:val="24"/>
              </w:rPr>
              <w:t xml:space="preserve">Philips </w:t>
            </w:r>
            <w:proofErr w:type="spellStart"/>
            <w:r w:rsidRPr="0051276C">
              <w:rPr>
                <w:rFonts w:ascii="Times" w:eastAsiaTheme="minorEastAsia" w:hAnsi="Times" w:cstheme="minorBidi"/>
                <w:bCs/>
                <w:sz w:val="24"/>
              </w:rPr>
              <w:t>Ingenia</w:t>
            </w:r>
            <w:proofErr w:type="spellEnd"/>
          </w:p>
        </w:tc>
        <w:tc>
          <w:tcPr>
            <w:tcW w:w="1417" w:type="dxa"/>
          </w:tcPr>
          <w:p w14:paraId="0F2D2A8D" w14:textId="1C911B01" w:rsidR="007C3E11" w:rsidRPr="0051276C" w:rsidRDefault="007C3E11" w:rsidP="007C3E11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2</w:t>
            </w:r>
            <w:r>
              <w:rPr>
                <w:rFonts w:ascii="Times" w:eastAsiaTheme="minorEastAsia" w:hAnsi="Times" w:cstheme="minorBidi"/>
                <w:sz w:val="24"/>
              </w:rPr>
              <w:t>221</w:t>
            </w:r>
          </w:p>
        </w:tc>
        <w:tc>
          <w:tcPr>
            <w:tcW w:w="1134" w:type="dxa"/>
          </w:tcPr>
          <w:p w14:paraId="52C61A85" w14:textId="0B07D07D" w:rsidR="007C3E11" w:rsidRPr="0051276C" w:rsidRDefault="007C3E11" w:rsidP="007C3E11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 w:hint="eastAsia"/>
                <w:sz w:val="24"/>
              </w:rPr>
              <w:t>5</w:t>
            </w:r>
            <w:r>
              <w:rPr>
                <w:rFonts w:ascii="Times" w:eastAsiaTheme="minorEastAsia" w:hAnsi="Times" w:cstheme="minorBidi"/>
                <w:sz w:val="24"/>
              </w:rPr>
              <w:t>8</w:t>
            </w:r>
          </w:p>
        </w:tc>
        <w:tc>
          <w:tcPr>
            <w:tcW w:w="2410" w:type="dxa"/>
          </w:tcPr>
          <w:p w14:paraId="14F43C1B" w14:textId="77777777" w:rsidR="007C3E11" w:rsidRPr="0051276C" w:rsidRDefault="007C3E11" w:rsidP="007C3E11">
            <w:pPr>
              <w:rPr>
                <w:rFonts w:ascii="Times" w:eastAsiaTheme="minorEastAsia" w:hAnsi="Times" w:cstheme="minorBidi"/>
                <w:sz w:val="24"/>
              </w:rPr>
            </w:pPr>
            <w:r w:rsidRPr="0051276C">
              <w:rPr>
                <w:rFonts w:ascii="Times" w:eastAsiaTheme="minorEastAsia" w:hAnsi="Times" w:cstheme="minorBidi"/>
                <w:sz w:val="24"/>
              </w:rPr>
              <w:t>5.00</w:t>
            </w:r>
          </w:p>
        </w:tc>
        <w:tc>
          <w:tcPr>
            <w:tcW w:w="1134" w:type="dxa"/>
          </w:tcPr>
          <w:p w14:paraId="78B29ED6" w14:textId="014F02AD" w:rsidR="007C3E11" w:rsidRPr="0051276C" w:rsidRDefault="007C3E11" w:rsidP="007C3E11">
            <w:pPr>
              <w:rPr>
                <w:rFonts w:ascii="Times" w:eastAsiaTheme="minorEastAsia" w:hAnsi="Times" w:cstheme="minorBidi"/>
                <w:sz w:val="24"/>
              </w:rPr>
            </w:pPr>
            <w:r>
              <w:rPr>
                <w:rFonts w:ascii="Times" w:eastAsiaTheme="minorEastAsia" w:hAnsi="Times" w:cstheme="minorBidi"/>
                <w:sz w:val="24"/>
              </w:rPr>
              <w:t>256</w:t>
            </w:r>
            <w:r w:rsidRPr="0051276C">
              <w:rPr>
                <w:rFonts w:ascii="Times" w:eastAsiaTheme="minorEastAsia" w:hAnsi="Times" w:cstheme="minorBidi"/>
                <w:sz w:val="24"/>
              </w:rPr>
              <w:t>×</w:t>
            </w:r>
            <w:r>
              <w:rPr>
                <w:rFonts w:ascii="Times" w:eastAsiaTheme="minorEastAsia" w:hAnsi="Times" w:cstheme="minorBidi"/>
                <w:sz w:val="24"/>
              </w:rPr>
              <w:t>256</w:t>
            </w:r>
          </w:p>
        </w:tc>
      </w:tr>
    </w:tbl>
    <w:p w14:paraId="2F919577" w14:textId="77777777" w:rsidR="0051276C" w:rsidRDefault="0051276C" w:rsidP="003F10C4">
      <w:pPr>
        <w:rPr>
          <w:rFonts w:ascii="Times" w:hAnsi="Times"/>
          <w:sz w:val="24"/>
        </w:rPr>
      </w:pPr>
    </w:p>
    <w:tbl>
      <w:tblPr>
        <w:tblStyle w:val="a7"/>
        <w:tblpPr w:leftFromText="180" w:rightFromText="180" w:vertAnchor="text" w:horzAnchor="margin" w:tblpXSpec="center" w:tblpY="1198"/>
        <w:tblW w:w="1048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417"/>
        <w:gridCol w:w="1134"/>
        <w:gridCol w:w="2410"/>
        <w:gridCol w:w="1134"/>
      </w:tblGrid>
      <w:tr w:rsidR="003F10C4" w:rsidRPr="00C05840" w14:paraId="7147855C" w14:textId="77777777" w:rsidTr="002B2F89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6F8C80F7" w14:textId="77777777" w:rsidR="003F10C4" w:rsidRPr="008B7CC3" w:rsidRDefault="003F10C4" w:rsidP="002B2F89">
            <w:pPr>
              <w:pStyle w:val="EndNoteBibliography"/>
              <w:rPr>
                <w:rFonts w:ascii="Times" w:eastAsiaTheme="minorEastAsia" w:hAnsi="Times"/>
                <w:b/>
                <w:sz w:val="24"/>
              </w:rPr>
            </w:pPr>
            <w:r w:rsidRPr="008B7CC3">
              <w:rPr>
                <w:rFonts w:ascii="Times" w:eastAsiaTheme="minorEastAsia" w:hAnsi="Times"/>
                <w:b/>
                <w:sz w:val="24"/>
              </w:rPr>
              <w:t xml:space="preserve">MRI scanner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3C6D73" w14:textId="77777777" w:rsidR="003F10C4" w:rsidRPr="008B7CC3" w:rsidRDefault="003F10C4" w:rsidP="002B2F89">
            <w:pPr>
              <w:pStyle w:val="EndNoteBibliography"/>
              <w:jc w:val="center"/>
              <w:rPr>
                <w:rFonts w:ascii="Times" w:eastAsiaTheme="minorEastAsia" w:hAnsi="Times"/>
                <w:b/>
                <w:sz w:val="24"/>
              </w:rPr>
            </w:pPr>
            <w:r w:rsidRPr="008B7CC3">
              <w:rPr>
                <w:rFonts w:ascii="Times" w:eastAsiaTheme="minorEastAsia" w:hAnsi="Times"/>
                <w:b/>
                <w:sz w:val="24"/>
              </w:rPr>
              <w:t>TR (</w:t>
            </w:r>
            <w:proofErr w:type="spellStart"/>
            <w:r w:rsidRPr="008B7CC3">
              <w:rPr>
                <w:rFonts w:ascii="Times" w:eastAsiaTheme="minorEastAsia" w:hAnsi="Times"/>
                <w:b/>
                <w:sz w:val="24"/>
              </w:rPr>
              <w:t>ms</w:t>
            </w:r>
            <w:proofErr w:type="spellEnd"/>
            <w:r w:rsidRPr="008B7CC3">
              <w:rPr>
                <w:rFonts w:ascii="Times" w:eastAsiaTheme="minorEastAsia" w:hAnsi="Times"/>
                <w:b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3FE05F" w14:textId="77777777" w:rsidR="003F10C4" w:rsidRPr="008B7CC3" w:rsidRDefault="003F10C4" w:rsidP="002B2F89">
            <w:pPr>
              <w:pStyle w:val="EndNoteBibliography"/>
              <w:jc w:val="center"/>
              <w:rPr>
                <w:rFonts w:ascii="Times" w:eastAsiaTheme="minorEastAsia" w:hAnsi="Times"/>
                <w:b/>
                <w:sz w:val="24"/>
              </w:rPr>
            </w:pPr>
            <w:r w:rsidRPr="008B7CC3">
              <w:rPr>
                <w:rFonts w:ascii="Times" w:eastAsiaTheme="minorEastAsia" w:hAnsi="Times"/>
                <w:b/>
                <w:sz w:val="24"/>
              </w:rPr>
              <w:t>TE (</w:t>
            </w:r>
            <w:proofErr w:type="spellStart"/>
            <w:r w:rsidRPr="008B7CC3">
              <w:rPr>
                <w:rFonts w:ascii="Times" w:eastAsiaTheme="minorEastAsia" w:hAnsi="Times"/>
                <w:b/>
                <w:sz w:val="24"/>
              </w:rPr>
              <w:t>ms</w:t>
            </w:r>
            <w:proofErr w:type="spellEnd"/>
            <w:r w:rsidRPr="008B7CC3">
              <w:rPr>
                <w:rFonts w:ascii="Times" w:eastAsiaTheme="minorEastAsia" w:hAnsi="Times"/>
                <w:b/>
                <w:sz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E8F5F45" w14:textId="77777777" w:rsidR="003F10C4" w:rsidRPr="008B7CC3" w:rsidRDefault="003F10C4" w:rsidP="002B2F89">
            <w:pPr>
              <w:pStyle w:val="EndNoteBibliography"/>
              <w:rPr>
                <w:rFonts w:ascii="Times" w:eastAsiaTheme="minorEastAsia" w:hAnsi="Times"/>
                <w:b/>
                <w:sz w:val="24"/>
              </w:rPr>
            </w:pPr>
            <w:r w:rsidRPr="008B7CC3">
              <w:rPr>
                <w:rFonts w:ascii="Times" w:eastAsiaTheme="minorEastAsia" w:hAnsi="Times"/>
                <w:b/>
                <w:sz w:val="24"/>
              </w:rPr>
              <w:t>Slice thickness (mm)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46D434" w14:textId="77777777" w:rsidR="003F10C4" w:rsidRPr="008B7CC3" w:rsidRDefault="003F10C4" w:rsidP="002B2F89">
            <w:pPr>
              <w:pStyle w:val="EndNoteBibliography"/>
              <w:jc w:val="center"/>
              <w:rPr>
                <w:rFonts w:ascii="Times" w:eastAsiaTheme="minorEastAsia" w:hAnsi="Times"/>
                <w:b/>
                <w:sz w:val="24"/>
              </w:rPr>
            </w:pPr>
            <w:r w:rsidRPr="008B7CC3">
              <w:rPr>
                <w:rFonts w:ascii="Times" w:eastAsiaTheme="minorEastAsia" w:hAnsi="Times"/>
                <w:b/>
                <w:sz w:val="24"/>
              </w:rPr>
              <w:t>FOV</w:t>
            </w:r>
          </w:p>
        </w:tc>
      </w:tr>
      <w:tr w:rsidR="00D71F7F" w:rsidRPr="00C05840" w14:paraId="0527C820" w14:textId="77777777" w:rsidTr="002B2F89">
        <w:tc>
          <w:tcPr>
            <w:tcW w:w="4390" w:type="dxa"/>
            <w:tcBorders>
              <w:top w:val="single" w:sz="4" w:space="0" w:color="auto"/>
            </w:tcBorders>
          </w:tcPr>
          <w:p w14:paraId="1E716219" w14:textId="60903980" w:rsidR="00D71F7F" w:rsidRPr="008B6AD4" w:rsidRDefault="00D71F7F" w:rsidP="00D71F7F">
            <w:pPr>
              <w:pStyle w:val="EndNoteBibliography"/>
              <w:jc w:val="left"/>
              <w:rPr>
                <w:rFonts w:ascii="Times" w:eastAsiaTheme="minorEastAsia" w:hAnsi="Times"/>
                <w:bCs/>
                <w:sz w:val="24"/>
              </w:rPr>
            </w:pPr>
            <w:r w:rsidRPr="008B6AD4">
              <w:rPr>
                <w:rFonts w:ascii="Times" w:eastAsiaTheme="minorEastAsia" w:hAnsi="Times"/>
                <w:bCs/>
                <w:sz w:val="24"/>
              </w:rPr>
              <w:t>GE Discovery MR750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ECD1A1E" w14:textId="13422B34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2804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D6FE437" w14:textId="6C803484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892DA6F" w14:textId="77777777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5.00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D2C6F6" w14:textId="77777777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512</w:t>
            </w:r>
            <w:r w:rsidRPr="00C05840">
              <w:rPr>
                <w:rFonts w:ascii="Times" w:eastAsiaTheme="minorEastAsia" w:hAnsi="Times" w:cs="MS Mincho"/>
                <w:sz w:val="24"/>
              </w:rPr>
              <w:t>×512</w:t>
            </w:r>
          </w:p>
        </w:tc>
      </w:tr>
      <w:tr w:rsidR="00D71F7F" w:rsidRPr="00C05840" w14:paraId="7F3C0265" w14:textId="77777777" w:rsidTr="002B2F89">
        <w:trPr>
          <w:trHeight w:val="436"/>
        </w:trPr>
        <w:tc>
          <w:tcPr>
            <w:tcW w:w="4390" w:type="dxa"/>
          </w:tcPr>
          <w:p w14:paraId="623537A8" w14:textId="17FACFC6" w:rsidR="00D71F7F" w:rsidRPr="008B6AD4" w:rsidRDefault="00D71F7F" w:rsidP="00D71F7F">
            <w:pPr>
              <w:pStyle w:val="EndNoteBibliography"/>
              <w:jc w:val="left"/>
              <w:rPr>
                <w:rFonts w:ascii="Times" w:eastAsiaTheme="minorEastAsia" w:hAnsi="Times"/>
                <w:bCs/>
                <w:sz w:val="24"/>
              </w:rPr>
            </w:pPr>
            <w:r w:rsidRPr="008B6AD4">
              <w:rPr>
                <w:rFonts w:ascii="Times" w:eastAsiaTheme="minorEastAsia" w:hAnsi="Times"/>
                <w:bCs/>
                <w:sz w:val="24"/>
              </w:rPr>
              <w:t>GE Medical System Genesis Signa</w:t>
            </w:r>
          </w:p>
        </w:tc>
        <w:tc>
          <w:tcPr>
            <w:tcW w:w="1417" w:type="dxa"/>
          </w:tcPr>
          <w:p w14:paraId="2EA5258A" w14:textId="0D6BA8DD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2031</w:t>
            </w:r>
          </w:p>
        </w:tc>
        <w:tc>
          <w:tcPr>
            <w:tcW w:w="1134" w:type="dxa"/>
          </w:tcPr>
          <w:p w14:paraId="109DDC21" w14:textId="7639D1F7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19</w:t>
            </w:r>
          </w:p>
        </w:tc>
        <w:tc>
          <w:tcPr>
            <w:tcW w:w="2410" w:type="dxa"/>
          </w:tcPr>
          <w:p w14:paraId="13128BEC" w14:textId="77777777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5.00</w:t>
            </w:r>
          </w:p>
        </w:tc>
        <w:tc>
          <w:tcPr>
            <w:tcW w:w="1134" w:type="dxa"/>
          </w:tcPr>
          <w:p w14:paraId="498E9D79" w14:textId="77777777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512</w:t>
            </w:r>
            <w:r w:rsidRPr="00C05840">
              <w:rPr>
                <w:rFonts w:ascii="Times" w:eastAsiaTheme="minorEastAsia" w:hAnsi="Times" w:cs="MS Mincho"/>
                <w:sz w:val="24"/>
              </w:rPr>
              <w:t>×512</w:t>
            </w:r>
          </w:p>
        </w:tc>
      </w:tr>
      <w:tr w:rsidR="00D71F7F" w:rsidRPr="00C05840" w14:paraId="153AE9F7" w14:textId="77777777" w:rsidTr="002B2F89">
        <w:tc>
          <w:tcPr>
            <w:tcW w:w="4390" w:type="dxa"/>
          </w:tcPr>
          <w:p w14:paraId="3C34DBEC" w14:textId="0C01A477" w:rsidR="00D71F7F" w:rsidRPr="008B6AD4" w:rsidRDefault="00D71F7F" w:rsidP="00D71F7F">
            <w:pPr>
              <w:pStyle w:val="EndNoteBibliography"/>
              <w:jc w:val="left"/>
              <w:rPr>
                <w:rFonts w:ascii="Times" w:eastAsiaTheme="minorEastAsia" w:hAnsi="Times"/>
                <w:bCs/>
                <w:sz w:val="24"/>
              </w:rPr>
            </w:pPr>
            <w:r w:rsidRPr="008B6AD4">
              <w:rPr>
                <w:rFonts w:ascii="Times" w:eastAsiaTheme="minorEastAsia" w:hAnsi="Times"/>
                <w:bCs/>
                <w:sz w:val="24"/>
              </w:rPr>
              <w:t xml:space="preserve">Siemens MAGNETOM Trio </w:t>
            </w:r>
            <w:proofErr w:type="spellStart"/>
            <w:r w:rsidRPr="008B6AD4">
              <w:rPr>
                <w:rFonts w:ascii="Times" w:eastAsiaTheme="minorEastAsia" w:hAnsi="Times"/>
                <w:bCs/>
                <w:sz w:val="24"/>
              </w:rPr>
              <w:t>TimSystem</w:t>
            </w:r>
            <w:proofErr w:type="spellEnd"/>
          </w:p>
        </w:tc>
        <w:tc>
          <w:tcPr>
            <w:tcW w:w="1417" w:type="dxa"/>
          </w:tcPr>
          <w:p w14:paraId="52E5B0B2" w14:textId="2338ECF7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2000</w:t>
            </w:r>
          </w:p>
        </w:tc>
        <w:tc>
          <w:tcPr>
            <w:tcW w:w="1134" w:type="dxa"/>
          </w:tcPr>
          <w:p w14:paraId="50B86CD6" w14:textId="59E77980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9.8</w:t>
            </w:r>
          </w:p>
        </w:tc>
        <w:tc>
          <w:tcPr>
            <w:tcW w:w="2410" w:type="dxa"/>
          </w:tcPr>
          <w:p w14:paraId="4E343538" w14:textId="77777777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5.00</w:t>
            </w:r>
          </w:p>
        </w:tc>
        <w:tc>
          <w:tcPr>
            <w:tcW w:w="1134" w:type="dxa"/>
          </w:tcPr>
          <w:p w14:paraId="43EA7943" w14:textId="77777777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512</w:t>
            </w:r>
            <w:r w:rsidRPr="00C05840">
              <w:rPr>
                <w:rFonts w:ascii="Times" w:eastAsiaTheme="minorEastAsia" w:hAnsi="Times" w:cs="MS Mincho"/>
                <w:sz w:val="24"/>
              </w:rPr>
              <w:t>×432</w:t>
            </w:r>
          </w:p>
        </w:tc>
      </w:tr>
      <w:tr w:rsidR="00D71F7F" w:rsidRPr="00C05840" w14:paraId="6A2F6DE1" w14:textId="77777777" w:rsidTr="002B2F89">
        <w:tc>
          <w:tcPr>
            <w:tcW w:w="4390" w:type="dxa"/>
          </w:tcPr>
          <w:p w14:paraId="102E6E6B" w14:textId="360F3249" w:rsidR="00D71F7F" w:rsidRDefault="00D71F7F" w:rsidP="00D71F7F">
            <w:pPr>
              <w:pStyle w:val="EndNoteBibliography"/>
              <w:jc w:val="left"/>
              <w:rPr>
                <w:rFonts w:ascii="Times" w:eastAsiaTheme="minorEastAsia" w:hAnsi="Times"/>
                <w:bCs/>
                <w:sz w:val="24"/>
              </w:rPr>
            </w:pPr>
            <w:r w:rsidRPr="008B6AD4">
              <w:rPr>
                <w:rFonts w:ascii="Times" w:eastAsiaTheme="minorEastAsia" w:hAnsi="Times"/>
                <w:bCs/>
                <w:sz w:val="24"/>
              </w:rPr>
              <w:t xml:space="preserve">Siemens MAGNETOM </w:t>
            </w:r>
            <w:proofErr w:type="spellStart"/>
            <w:r w:rsidRPr="008B6AD4">
              <w:rPr>
                <w:rFonts w:ascii="Times" w:eastAsiaTheme="minorEastAsia" w:hAnsi="Times"/>
                <w:bCs/>
                <w:sz w:val="24"/>
              </w:rPr>
              <w:t>Verio</w:t>
            </w:r>
            <w:proofErr w:type="spellEnd"/>
          </w:p>
          <w:p w14:paraId="604EAF7F" w14:textId="0008F82F" w:rsidR="00D71F7F" w:rsidRPr="008B6AD4" w:rsidRDefault="00D71F7F" w:rsidP="00D71F7F">
            <w:pPr>
              <w:pStyle w:val="EndNoteBibliography"/>
              <w:jc w:val="left"/>
              <w:rPr>
                <w:rFonts w:ascii="Times" w:eastAsiaTheme="minorEastAsia" w:hAnsi="Times"/>
                <w:bCs/>
                <w:sz w:val="24"/>
              </w:rPr>
            </w:pPr>
            <w:r>
              <w:rPr>
                <w:rFonts w:ascii="Times" w:eastAsiaTheme="minorEastAsia" w:hAnsi="Times" w:hint="eastAsia"/>
                <w:bCs/>
                <w:sz w:val="24"/>
              </w:rPr>
              <w:t>G</w:t>
            </w:r>
            <w:r>
              <w:rPr>
                <w:rFonts w:ascii="Times" w:eastAsiaTheme="minorEastAsia" w:hAnsi="Times"/>
                <w:bCs/>
                <w:sz w:val="24"/>
              </w:rPr>
              <w:t xml:space="preserve">E </w:t>
            </w:r>
            <w:proofErr w:type="spellStart"/>
            <w:r>
              <w:rPr>
                <w:rFonts w:ascii="Times" w:eastAsiaTheme="minorEastAsia" w:hAnsi="Times"/>
                <w:bCs/>
                <w:sz w:val="24"/>
              </w:rPr>
              <w:t>S</w:t>
            </w:r>
            <w:r>
              <w:rPr>
                <w:rFonts w:ascii="Times" w:eastAsiaTheme="minorEastAsia" w:hAnsi="Times" w:hint="eastAsia"/>
                <w:bCs/>
                <w:sz w:val="24"/>
              </w:rPr>
              <w:t>i</w:t>
            </w:r>
            <w:r>
              <w:rPr>
                <w:rFonts w:ascii="Times" w:eastAsiaTheme="minorEastAsia" w:hAnsi="Times"/>
                <w:bCs/>
                <w:sz w:val="24"/>
              </w:rPr>
              <w:t>nga</w:t>
            </w:r>
            <w:proofErr w:type="spellEnd"/>
            <w:r>
              <w:rPr>
                <w:rFonts w:ascii="Times" w:eastAsiaTheme="minorEastAsia" w:hAnsi="Times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" w:eastAsiaTheme="minorEastAsia" w:hAnsi="Times"/>
                <w:bCs/>
                <w:sz w:val="24"/>
              </w:rPr>
              <w:t>HDe</w:t>
            </w:r>
            <w:proofErr w:type="spellEnd"/>
          </w:p>
        </w:tc>
        <w:tc>
          <w:tcPr>
            <w:tcW w:w="1417" w:type="dxa"/>
          </w:tcPr>
          <w:p w14:paraId="202CFF11" w14:textId="77777777" w:rsidR="00D71F7F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1900</w:t>
            </w:r>
          </w:p>
          <w:p w14:paraId="7C3D91E7" w14:textId="7941E14D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>
              <w:rPr>
                <w:rFonts w:ascii="Times" w:eastAsiaTheme="minorEastAsia" w:hAnsi="Times" w:hint="eastAsia"/>
                <w:sz w:val="24"/>
              </w:rPr>
              <w:t>2</w:t>
            </w:r>
            <w:r>
              <w:rPr>
                <w:rFonts w:ascii="Times" w:eastAsiaTheme="minorEastAsia" w:hAnsi="Times"/>
                <w:sz w:val="24"/>
              </w:rPr>
              <w:t>378</w:t>
            </w:r>
          </w:p>
        </w:tc>
        <w:tc>
          <w:tcPr>
            <w:tcW w:w="1134" w:type="dxa"/>
          </w:tcPr>
          <w:p w14:paraId="6F6D34AA" w14:textId="77777777" w:rsidR="00D71F7F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9.4</w:t>
            </w:r>
          </w:p>
          <w:p w14:paraId="3E15C07D" w14:textId="4B8A5AF6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>
              <w:rPr>
                <w:rFonts w:ascii="Times" w:eastAsiaTheme="minorEastAsia" w:hAnsi="Times" w:hint="eastAsia"/>
                <w:sz w:val="24"/>
              </w:rPr>
              <w:t>1</w:t>
            </w:r>
            <w:r>
              <w:rPr>
                <w:rFonts w:ascii="Times" w:eastAsiaTheme="minorEastAsia" w:hAnsi="Times"/>
                <w:sz w:val="24"/>
              </w:rPr>
              <w:t>0</w:t>
            </w:r>
          </w:p>
        </w:tc>
        <w:tc>
          <w:tcPr>
            <w:tcW w:w="2410" w:type="dxa"/>
          </w:tcPr>
          <w:p w14:paraId="63863EB2" w14:textId="77777777" w:rsidR="00D71F7F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5.00</w:t>
            </w:r>
          </w:p>
          <w:p w14:paraId="302010DA" w14:textId="77777777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>
              <w:rPr>
                <w:rFonts w:ascii="Times" w:eastAsiaTheme="minorEastAsia" w:hAnsi="Times" w:hint="eastAsia"/>
                <w:sz w:val="24"/>
              </w:rPr>
              <w:t>5</w:t>
            </w:r>
            <w:r>
              <w:rPr>
                <w:rFonts w:ascii="Times" w:eastAsiaTheme="minorEastAsia" w:hAnsi="Times"/>
                <w:sz w:val="24"/>
              </w:rPr>
              <w:t>.00</w:t>
            </w:r>
          </w:p>
        </w:tc>
        <w:tc>
          <w:tcPr>
            <w:tcW w:w="1134" w:type="dxa"/>
          </w:tcPr>
          <w:p w14:paraId="59333B08" w14:textId="77777777" w:rsidR="00D71F7F" w:rsidRDefault="00D71F7F" w:rsidP="00864AD0">
            <w:pPr>
              <w:pStyle w:val="EndNoteBibliography"/>
              <w:jc w:val="left"/>
              <w:rPr>
                <w:rFonts w:ascii="Times" w:eastAsiaTheme="minorEastAsia" w:hAnsi="Times" w:cs="MS Mincho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512</w:t>
            </w:r>
            <w:r w:rsidRPr="00C05840">
              <w:rPr>
                <w:rFonts w:ascii="Times" w:eastAsiaTheme="minorEastAsia" w:hAnsi="Times" w:cs="MS Mincho"/>
                <w:sz w:val="24"/>
              </w:rPr>
              <w:t>×496</w:t>
            </w:r>
          </w:p>
          <w:p w14:paraId="1D6C98D2" w14:textId="77777777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512</w:t>
            </w:r>
            <w:r w:rsidRPr="00C05840">
              <w:rPr>
                <w:rFonts w:ascii="Times" w:eastAsiaTheme="minorEastAsia" w:hAnsi="Times" w:cs="MS Mincho"/>
                <w:sz w:val="24"/>
              </w:rPr>
              <w:t>×512</w:t>
            </w:r>
          </w:p>
        </w:tc>
      </w:tr>
      <w:tr w:rsidR="00D71F7F" w:rsidRPr="00C05840" w14:paraId="78485B3C" w14:textId="77777777" w:rsidTr="002B2F89">
        <w:tc>
          <w:tcPr>
            <w:tcW w:w="4390" w:type="dxa"/>
          </w:tcPr>
          <w:p w14:paraId="3897366B" w14:textId="0DEF6D89" w:rsidR="00D71F7F" w:rsidRPr="008B6AD4" w:rsidRDefault="00D71F7F" w:rsidP="00D71F7F">
            <w:pPr>
              <w:pStyle w:val="EndNoteBibliography"/>
              <w:jc w:val="left"/>
              <w:rPr>
                <w:rFonts w:ascii="Times" w:eastAsiaTheme="minorEastAsia" w:hAnsi="Times"/>
                <w:bCs/>
                <w:sz w:val="24"/>
              </w:rPr>
            </w:pPr>
            <w:r w:rsidRPr="008B6AD4">
              <w:rPr>
                <w:rFonts w:ascii="Times" w:eastAsiaTheme="minorEastAsia" w:hAnsi="Times"/>
                <w:bCs/>
                <w:sz w:val="24"/>
              </w:rPr>
              <w:t xml:space="preserve">Philips </w:t>
            </w:r>
            <w:proofErr w:type="spellStart"/>
            <w:r w:rsidRPr="008B6AD4">
              <w:rPr>
                <w:rFonts w:ascii="Times" w:eastAsiaTheme="minorEastAsia" w:hAnsi="Times"/>
                <w:bCs/>
                <w:sz w:val="24"/>
              </w:rPr>
              <w:t>Ingenia</w:t>
            </w:r>
            <w:proofErr w:type="spellEnd"/>
          </w:p>
        </w:tc>
        <w:tc>
          <w:tcPr>
            <w:tcW w:w="1417" w:type="dxa"/>
          </w:tcPr>
          <w:p w14:paraId="1C0F6D02" w14:textId="15D07D4A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2000</w:t>
            </w:r>
          </w:p>
        </w:tc>
        <w:tc>
          <w:tcPr>
            <w:tcW w:w="1134" w:type="dxa"/>
          </w:tcPr>
          <w:p w14:paraId="16D599CE" w14:textId="7A634543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20</w:t>
            </w:r>
          </w:p>
        </w:tc>
        <w:tc>
          <w:tcPr>
            <w:tcW w:w="2410" w:type="dxa"/>
          </w:tcPr>
          <w:p w14:paraId="1B7A3088" w14:textId="77777777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5.00</w:t>
            </w:r>
          </w:p>
        </w:tc>
        <w:tc>
          <w:tcPr>
            <w:tcW w:w="1134" w:type="dxa"/>
          </w:tcPr>
          <w:p w14:paraId="39A489D4" w14:textId="77777777" w:rsidR="00D71F7F" w:rsidRPr="00C05840" w:rsidRDefault="00D71F7F" w:rsidP="00864AD0">
            <w:pPr>
              <w:pStyle w:val="EndNoteBibliography"/>
              <w:jc w:val="left"/>
              <w:rPr>
                <w:rFonts w:ascii="Times" w:eastAsiaTheme="minorEastAsia" w:hAnsi="Times"/>
                <w:sz w:val="24"/>
              </w:rPr>
            </w:pPr>
            <w:r w:rsidRPr="00C05840">
              <w:rPr>
                <w:rFonts w:ascii="Times" w:eastAsiaTheme="minorEastAsia" w:hAnsi="Times"/>
                <w:sz w:val="24"/>
              </w:rPr>
              <w:t>512</w:t>
            </w:r>
            <w:r w:rsidRPr="00C05840">
              <w:rPr>
                <w:rFonts w:ascii="Times" w:eastAsiaTheme="minorEastAsia" w:hAnsi="Times" w:cs="MS Mincho"/>
                <w:sz w:val="24"/>
              </w:rPr>
              <w:t>×512</w:t>
            </w:r>
          </w:p>
        </w:tc>
      </w:tr>
    </w:tbl>
    <w:p w14:paraId="76271178" w14:textId="77777777" w:rsidR="003F10C4" w:rsidRDefault="003F10C4" w:rsidP="003F10C4">
      <w:pPr>
        <w:rPr>
          <w:rFonts w:ascii="Times" w:hAnsi="Times"/>
          <w:sz w:val="24"/>
        </w:rPr>
      </w:pPr>
    </w:p>
    <w:p w14:paraId="53D61F6E" w14:textId="71AF3324" w:rsidR="003F10C4" w:rsidRDefault="003F10C4" w:rsidP="003F10C4">
      <w:pPr>
        <w:rPr>
          <w:rFonts w:ascii="Times" w:hAnsi="Times"/>
          <w:sz w:val="24"/>
        </w:rPr>
      </w:pPr>
    </w:p>
    <w:p w14:paraId="58809C18" w14:textId="34628DA6" w:rsidR="003F10C4" w:rsidRDefault="00C70C95" w:rsidP="003F10C4">
      <w:pPr>
        <w:rPr>
          <w:rFonts w:ascii="Times" w:hAnsi="Times"/>
          <w:sz w:val="24"/>
        </w:rPr>
      </w:pPr>
      <w:r w:rsidRPr="00C05840">
        <w:rPr>
          <w:rFonts w:ascii="Times" w:hAnsi="Times"/>
          <w:sz w:val="24"/>
        </w:rPr>
        <w:t>The scanning parameters for the axial T1</w:t>
      </w:r>
      <w:r>
        <w:rPr>
          <w:rFonts w:ascii="Times" w:hAnsi="Times"/>
          <w:sz w:val="24"/>
        </w:rPr>
        <w:t>WI contrast enhancement</w:t>
      </w:r>
    </w:p>
    <w:p w14:paraId="1843E814" w14:textId="77777777" w:rsidR="0088028E" w:rsidRPr="003F10C4" w:rsidRDefault="0088028E"/>
    <w:sectPr w:rsidR="0088028E" w:rsidRPr="003F1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D53BB" w14:textId="77777777" w:rsidR="004349CF" w:rsidRDefault="004349CF" w:rsidP="003F10C4">
      <w:r>
        <w:separator/>
      </w:r>
    </w:p>
  </w:endnote>
  <w:endnote w:type="continuationSeparator" w:id="0">
    <w:p w14:paraId="26438588" w14:textId="77777777" w:rsidR="004349CF" w:rsidRDefault="004349CF" w:rsidP="003F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A35F9" w14:textId="77777777" w:rsidR="004349CF" w:rsidRDefault="004349CF" w:rsidP="003F10C4">
      <w:r>
        <w:separator/>
      </w:r>
    </w:p>
  </w:footnote>
  <w:footnote w:type="continuationSeparator" w:id="0">
    <w:p w14:paraId="622595E3" w14:textId="77777777" w:rsidR="004349CF" w:rsidRDefault="004349CF" w:rsidP="003F10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FD3"/>
    <w:rsid w:val="000667DE"/>
    <w:rsid w:val="00161B56"/>
    <w:rsid w:val="001D1D78"/>
    <w:rsid w:val="002B0FD3"/>
    <w:rsid w:val="00305575"/>
    <w:rsid w:val="003F10C4"/>
    <w:rsid w:val="00432AC1"/>
    <w:rsid w:val="004349CF"/>
    <w:rsid w:val="00472D1C"/>
    <w:rsid w:val="004A2E02"/>
    <w:rsid w:val="004B5DEE"/>
    <w:rsid w:val="0051276C"/>
    <w:rsid w:val="005B6C78"/>
    <w:rsid w:val="006A14B4"/>
    <w:rsid w:val="00721AD9"/>
    <w:rsid w:val="00794873"/>
    <w:rsid w:val="007C3E11"/>
    <w:rsid w:val="00864AD0"/>
    <w:rsid w:val="0088028E"/>
    <w:rsid w:val="00884919"/>
    <w:rsid w:val="008A17CF"/>
    <w:rsid w:val="008B3DD3"/>
    <w:rsid w:val="00946A92"/>
    <w:rsid w:val="00BE1C19"/>
    <w:rsid w:val="00C46B89"/>
    <w:rsid w:val="00C70C95"/>
    <w:rsid w:val="00D1319B"/>
    <w:rsid w:val="00D16C1D"/>
    <w:rsid w:val="00D2718F"/>
    <w:rsid w:val="00D50CC5"/>
    <w:rsid w:val="00D6113E"/>
    <w:rsid w:val="00D71F7F"/>
    <w:rsid w:val="00D80AA9"/>
    <w:rsid w:val="00FB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ED8A3"/>
  <w15:chartTrackingRefBased/>
  <w15:docId w15:val="{4C960C1C-823D-4382-AD35-1931E2F3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0C4"/>
    <w:pPr>
      <w:widowControl w:val="0"/>
      <w:jc w:val="both"/>
    </w:pPr>
    <w:rPr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0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10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10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10C4"/>
    <w:rPr>
      <w:sz w:val="18"/>
      <w:szCs w:val="18"/>
    </w:rPr>
  </w:style>
  <w:style w:type="paragraph" w:customStyle="1" w:styleId="EndNoteBibliography">
    <w:name w:val="EndNote Bibliography"/>
    <w:basedOn w:val="a"/>
    <w:qFormat/>
    <w:rsid w:val="003F10C4"/>
    <w:rPr>
      <w:rFonts w:ascii="等线" w:eastAsia="等线" w:hAnsi="等线"/>
    </w:rPr>
  </w:style>
  <w:style w:type="table" w:styleId="a7">
    <w:name w:val="Table Grid"/>
    <w:basedOn w:val="a1"/>
    <w:uiPriority w:val="39"/>
    <w:qFormat/>
    <w:rsid w:val="003F10C4"/>
    <w:rPr>
      <w:rFonts w:eastAsia="宋体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8B3DD3"/>
    <w:rPr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飞 郑</dc:creator>
  <cp:keywords/>
  <dc:description/>
  <cp:lastModifiedBy>飞 郑</cp:lastModifiedBy>
  <cp:revision>19</cp:revision>
  <dcterms:created xsi:type="dcterms:W3CDTF">2021-10-31T09:23:00Z</dcterms:created>
  <dcterms:modified xsi:type="dcterms:W3CDTF">2022-06-02T13:44:00Z</dcterms:modified>
</cp:coreProperties>
</file>