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28078A" w14:textId="77777777" w:rsidR="00AB18F6" w:rsidRDefault="00AB18F6" w:rsidP="00AB18F6">
      <w:pPr>
        <w:spacing w:after="0" w:line="240" w:lineRule="auto"/>
        <w:jc w:val="both"/>
        <w:rPr>
          <w:rFonts w:ascii="Calibri" w:hAnsi="Calibri" w:cs="Times"/>
        </w:rPr>
      </w:pPr>
      <w:bookmarkStart w:id="0" w:name="_GoBack"/>
      <w:bookmarkEnd w:id="0"/>
      <w:r>
        <w:rPr>
          <w:rFonts w:ascii="Calibri" w:hAnsi="Calibri" w:cs="Times"/>
        </w:rPr>
        <w:t>Supplementary materials</w:t>
      </w:r>
    </w:p>
    <w:p w14:paraId="28B62136" w14:textId="77777777" w:rsidR="00AB18F6" w:rsidRDefault="00AB18F6" w:rsidP="00AB18F6">
      <w:pPr>
        <w:spacing w:after="0" w:line="240" w:lineRule="auto"/>
        <w:jc w:val="both"/>
        <w:rPr>
          <w:rFonts w:ascii="Calibri" w:hAnsi="Calibri" w:cs="Times"/>
        </w:rPr>
      </w:pPr>
    </w:p>
    <w:p w14:paraId="6E24D38E" w14:textId="77777777" w:rsidR="00AB18F6" w:rsidRDefault="00AB18F6" w:rsidP="00AB18F6">
      <w:pPr>
        <w:spacing w:after="0" w:line="240" w:lineRule="auto"/>
        <w:jc w:val="both"/>
        <w:rPr>
          <w:rFonts w:ascii="Calibri" w:hAnsi="Calibri" w:cs="Times"/>
        </w:rPr>
      </w:pPr>
      <w:r>
        <w:rPr>
          <w:rFonts w:ascii="Calibri" w:hAnsi="Calibri" w:cs="Times"/>
        </w:rPr>
        <w:t xml:space="preserve">Table S1: Tumor type </w:t>
      </w: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337"/>
        <w:gridCol w:w="2338"/>
      </w:tblGrid>
      <w:tr w:rsidR="00AB18F6" w14:paraId="0C4473A4" w14:textId="77777777" w:rsidTr="009F725C">
        <w:trPr>
          <w:trHeight w:val="359"/>
        </w:trPr>
        <w:tc>
          <w:tcPr>
            <w:tcW w:w="28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D4DE9B" w14:textId="77777777" w:rsidR="00AB18F6" w:rsidRDefault="00AB18F6" w:rsidP="009F725C">
            <w:pPr>
              <w:jc w:val="both"/>
              <w:rPr>
                <w:rFonts w:ascii="Calibri" w:hAnsi="Calibri" w:cs="Times"/>
              </w:rPr>
            </w:pPr>
            <w:r>
              <w:rPr>
                <w:rFonts w:ascii="Calibri" w:hAnsi="Calibri" w:cs="Times"/>
              </w:rPr>
              <w:t>Tumor type</w:t>
            </w:r>
          </w:p>
        </w:tc>
        <w:tc>
          <w:tcPr>
            <w:tcW w:w="23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6CA911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>
              <w:rPr>
                <w:rFonts w:ascii="Calibri" w:hAnsi="Calibri" w:cs="Times"/>
              </w:rPr>
              <w:t>No Beta blocker</w:t>
            </w:r>
          </w:p>
        </w:tc>
        <w:tc>
          <w:tcPr>
            <w:tcW w:w="23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9EB2F7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>
              <w:rPr>
                <w:rFonts w:ascii="Calibri" w:hAnsi="Calibri" w:cs="Times"/>
              </w:rPr>
              <w:t>Received beta blocker</w:t>
            </w:r>
          </w:p>
        </w:tc>
      </w:tr>
      <w:tr w:rsidR="00AB18F6" w14:paraId="3EF2F2E4" w14:textId="77777777" w:rsidTr="009F725C">
        <w:tc>
          <w:tcPr>
            <w:tcW w:w="2830" w:type="dxa"/>
            <w:tcBorders>
              <w:top w:val="single" w:sz="4" w:space="0" w:color="auto"/>
            </w:tcBorders>
          </w:tcPr>
          <w:p w14:paraId="3915201D" w14:textId="77777777" w:rsidR="00AB18F6" w:rsidRDefault="00AB18F6" w:rsidP="009F725C">
            <w:pPr>
              <w:jc w:val="both"/>
              <w:rPr>
                <w:rFonts w:ascii="Calibri" w:hAnsi="Calibri" w:cs="Times"/>
              </w:rPr>
            </w:pPr>
            <w:r w:rsidRPr="00F900AB">
              <w:t>Adrenal Cortical Carcinoma</w:t>
            </w:r>
          </w:p>
        </w:tc>
        <w:tc>
          <w:tcPr>
            <w:tcW w:w="2337" w:type="dxa"/>
            <w:tcBorders>
              <w:top w:val="single" w:sz="4" w:space="0" w:color="auto"/>
            </w:tcBorders>
          </w:tcPr>
          <w:p w14:paraId="7A7DC196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1 (0.3%)</w:t>
            </w:r>
          </w:p>
        </w:tc>
        <w:tc>
          <w:tcPr>
            <w:tcW w:w="2338" w:type="dxa"/>
            <w:tcBorders>
              <w:top w:val="single" w:sz="4" w:space="0" w:color="auto"/>
            </w:tcBorders>
          </w:tcPr>
          <w:p w14:paraId="45789B84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1 (0.4%)</w:t>
            </w:r>
          </w:p>
        </w:tc>
      </w:tr>
      <w:tr w:rsidR="00AB18F6" w14:paraId="04041FC4" w14:textId="77777777" w:rsidTr="009F725C">
        <w:tc>
          <w:tcPr>
            <w:tcW w:w="2830" w:type="dxa"/>
          </w:tcPr>
          <w:p w14:paraId="095CE9CD" w14:textId="77777777" w:rsidR="00AB18F6" w:rsidRDefault="00AB18F6" w:rsidP="009F725C">
            <w:pPr>
              <w:jc w:val="both"/>
              <w:rPr>
                <w:rFonts w:ascii="Calibri" w:hAnsi="Calibri" w:cs="Times"/>
              </w:rPr>
            </w:pPr>
            <w:r w:rsidRPr="00F900AB">
              <w:t>Anaplastic Thyroid</w:t>
            </w:r>
          </w:p>
        </w:tc>
        <w:tc>
          <w:tcPr>
            <w:tcW w:w="2337" w:type="dxa"/>
          </w:tcPr>
          <w:p w14:paraId="4C821033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1 (0.3%)</w:t>
            </w:r>
          </w:p>
        </w:tc>
        <w:tc>
          <w:tcPr>
            <w:tcW w:w="2338" w:type="dxa"/>
          </w:tcPr>
          <w:p w14:paraId="34B44D3E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1 (0.4%)</w:t>
            </w:r>
          </w:p>
        </w:tc>
      </w:tr>
      <w:tr w:rsidR="00AB18F6" w14:paraId="75BB9E6E" w14:textId="77777777" w:rsidTr="009F725C">
        <w:tc>
          <w:tcPr>
            <w:tcW w:w="2830" w:type="dxa"/>
          </w:tcPr>
          <w:p w14:paraId="2D434652" w14:textId="77777777" w:rsidR="00AB18F6" w:rsidRDefault="00AB18F6" w:rsidP="009F725C">
            <w:pPr>
              <w:jc w:val="both"/>
              <w:rPr>
                <w:rFonts w:ascii="Calibri" w:hAnsi="Calibri" w:cs="Times"/>
              </w:rPr>
            </w:pPr>
            <w:r w:rsidRPr="00F900AB">
              <w:t>Basal Cell Carcinoma of Skin</w:t>
            </w:r>
          </w:p>
        </w:tc>
        <w:tc>
          <w:tcPr>
            <w:tcW w:w="2337" w:type="dxa"/>
          </w:tcPr>
          <w:p w14:paraId="08ED8066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1 (0.3%)</w:t>
            </w:r>
          </w:p>
        </w:tc>
        <w:tc>
          <w:tcPr>
            <w:tcW w:w="2338" w:type="dxa"/>
          </w:tcPr>
          <w:p w14:paraId="1A637CE8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1 (0.4%)</w:t>
            </w:r>
          </w:p>
        </w:tc>
      </w:tr>
      <w:tr w:rsidR="00AB18F6" w14:paraId="4DE64139" w14:textId="77777777" w:rsidTr="009F725C">
        <w:tc>
          <w:tcPr>
            <w:tcW w:w="2830" w:type="dxa"/>
          </w:tcPr>
          <w:p w14:paraId="39B9CD1C" w14:textId="77777777" w:rsidR="00AB18F6" w:rsidRDefault="00AB18F6" w:rsidP="009F725C">
            <w:pPr>
              <w:jc w:val="both"/>
              <w:rPr>
                <w:rFonts w:ascii="Calibri" w:hAnsi="Calibri" w:cs="Times"/>
              </w:rPr>
            </w:pPr>
            <w:r w:rsidRPr="00F900AB">
              <w:t>Breast Cancer</w:t>
            </w:r>
          </w:p>
        </w:tc>
        <w:tc>
          <w:tcPr>
            <w:tcW w:w="2337" w:type="dxa"/>
          </w:tcPr>
          <w:p w14:paraId="27FE7B6C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2 (0.6%)</w:t>
            </w:r>
          </w:p>
        </w:tc>
        <w:tc>
          <w:tcPr>
            <w:tcW w:w="2338" w:type="dxa"/>
          </w:tcPr>
          <w:p w14:paraId="68D1A650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1 (0.4%)</w:t>
            </w:r>
          </w:p>
        </w:tc>
      </w:tr>
      <w:tr w:rsidR="00AB18F6" w14:paraId="53EF61C4" w14:textId="77777777" w:rsidTr="009F725C">
        <w:tc>
          <w:tcPr>
            <w:tcW w:w="2830" w:type="dxa"/>
          </w:tcPr>
          <w:p w14:paraId="156112B5" w14:textId="77777777" w:rsidR="00AB18F6" w:rsidRDefault="00AB18F6" w:rsidP="009F725C">
            <w:pPr>
              <w:jc w:val="both"/>
              <w:rPr>
                <w:rFonts w:ascii="Calibri" w:hAnsi="Calibri" w:cs="Times"/>
              </w:rPr>
            </w:pPr>
            <w:r w:rsidRPr="00F900AB">
              <w:t>Colorectal Cancer</w:t>
            </w:r>
          </w:p>
        </w:tc>
        <w:tc>
          <w:tcPr>
            <w:tcW w:w="2337" w:type="dxa"/>
          </w:tcPr>
          <w:p w14:paraId="48176BEA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4 (1.2%)</w:t>
            </w:r>
          </w:p>
        </w:tc>
        <w:tc>
          <w:tcPr>
            <w:tcW w:w="2338" w:type="dxa"/>
          </w:tcPr>
          <w:p w14:paraId="4593D8C2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3 (1.3%)</w:t>
            </w:r>
          </w:p>
        </w:tc>
      </w:tr>
      <w:tr w:rsidR="00AB18F6" w14:paraId="61653147" w14:textId="77777777" w:rsidTr="009F725C">
        <w:tc>
          <w:tcPr>
            <w:tcW w:w="2830" w:type="dxa"/>
          </w:tcPr>
          <w:p w14:paraId="21868D7F" w14:textId="77777777" w:rsidR="00AB18F6" w:rsidRDefault="00AB18F6" w:rsidP="009F725C">
            <w:pPr>
              <w:jc w:val="both"/>
              <w:rPr>
                <w:rFonts w:ascii="Calibri" w:hAnsi="Calibri" w:cs="Times"/>
              </w:rPr>
            </w:pPr>
            <w:r w:rsidRPr="00F900AB">
              <w:t>Cutaneous SCC</w:t>
            </w:r>
          </w:p>
        </w:tc>
        <w:tc>
          <w:tcPr>
            <w:tcW w:w="2337" w:type="dxa"/>
          </w:tcPr>
          <w:p w14:paraId="41EF0D30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1 (0.3%)</w:t>
            </w:r>
          </w:p>
        </w:tc>
        <w:tc>
          <w:tcPr>
            <w:tcW w:w="2338" w:type="dxa"/>
          </w:tcPr>
          <w:p w14:paraId="0AD9D24B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0 (0.0%)</w:t>
            </w:r>
          </w:p>
        </w:tc>
      </w:tr>
      <w:tr w:rsidR="00AB18F6" w14:paraId="270FC53F" w14:textId="77777777" w:rsidTr="009F725C">
        <w:tc>
          <w:tcPr>
            <w:tcW w:w="2830" w:type="dxa"/>
          </w:tcPr>
          <w:p w14:paraId="02206D2E" w14:textId="77777777" w:rsidR="00AB18F6" w:rsidRDefault="00AB18F6" w:rsidP="009F725C">
            <w:pPr>
              <w:jc w:val="both"/>
              <w:rPr>
                <w:rFonts w:ascii="Calibri" w:hAnsi="Calibri" w:cs="Times"/>
              </w:rPr>
            </w:pPr>
            <w:r w:rsidRPr="00F900AB">
              <w:t>Esophageal SCC</w:t>
            </w:r>
          </w:p>
        </w:tc>
        <w:tc>
          <w:tcPr>
            <w:tcW w:w="2337" w:type="dxa"/>
          </w:tcPr>
          <w:p w14:paraId="31091EE8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3 (0.9%)</w:t>
            </w:r>
          </w:p>
        </w:tc>
        <w:tc>
          <w:tcPr>
            <w:tcW w:w="2338" w:type="dxa"/>
          </w:tcPr>
          <w:p w14:paraId="45F36FAB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2 (0.9%)</w:t>
            </w:r>
          </w:p>
        </w:tc>
      </w:tr>
      <w:tr w:rsidR="00AB18F6" w14:paraId="5EBAF687" w14:textId="77777777" w:rsidTr="009F725C">
        <w:tc>
          <w:tcPr>
            <w:tcW w:w="2830" w:type="dxa"/>
          </w:tcPr>
          <w:p w14:paraId="230EB85D" w14:textId="77777777" w:rsidR="00AB18F6" w:rsidRDefault="00AB18F6" w:rsidP="009F725C">
            <w:pPr>
              <w:jc w:val="both"/>
              <w:rPr>
                <w:rFonts w:ascii="Calibri" w:hAnsi="Calibri" w:cs="Times"/>
              </w:rPr>
            </w:pPr>
            <w:r w:rsidRPr="00F900AB">
              <w:t>Gastric Adenocarcinoma</w:t>
            </w:r>
          </w:p>
        </w:tc>
        <w:tc>
          <w:tcPr>
            <w:tcW w:w="2337" w:type="dxa"/>
          </w:tcPr>
          <w:p w14:paraId="06C37D4A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2 (0.6%)</w:t>
            </w:r>
          </w:p>
        </w:tc>
        <w:tc>
          <w:tcPr>
            <w:tcW w:w="2338" w:type="dxa"/>
          </w:tcPr>
          <w:p w14:paraId="14AA2786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2 (0.9%)</w:t>
            </w:r>
          </w:p>
        </w:tc>
      </w:tr>
      <w:tr w:rsidR="00AB18F6" w14:paraId="120FC5F6" w14:textId="77777777" w:rsidTr="009F725C">
        <w:tc>
          <w:tcPr>
            <w:tcW w:w="2830" w:type="dxa"/>
          </w:tcPr>
          <w:p w14:paraId="45907162" w14:textId="77777777" w:rsidR="00AB18F6" w:rsidRDefault="00AB18F6" w:rsidP="009F725C">
            <w:pPr>
              <w:jc w:val="both"/>
              <w:rPr>
                <w:rFonts w:ascii="Calibri" w:hAnsi="Calibri" w:cs="Times"/>
              </w:rPr>
            </w:pPr>
            <w:r w:rsidRPr="00F900AB">
              <w:t>GBM</w:t>
            </w:r>
          </w:p>
        </w:tc>
        <w:tc>
          <w:tcPr>
            <w:tcW w:w="2337" w:type="dxa"/>
          </w:tcPr>
          <w:p w14:paraId="515A9C5C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10 (2.9%)</w:t>
            </w:r>
          </w:p>
        </w:tc>
        <w:tc>
          <w:tcPr>
            <w:tcW w:w="2338" w:type="dxa"/>
          </w:tcPr>
          <w:p w14:paraId="1C2D5482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8 (3.5%)</w:t>
            </w:r>
          </w:p>
        </w:tc>
      </w:tr>
      <w:tr w:rsidR="00AB18F6" w14:paraId="6803EC7C" w14:textId="77777777" w:rsidTr="009F725C">
        <w:tc>
          <w:tcPr>
            <w:tcW w:w="2830" w:type="dxa"/>
          </w:tcPr>
          <w:p w14:paraId="022A33D4" w14:textId="77777777" w:rsidR="00AB18F6" w:rsidRDefault="00AB18F6" w:rsidP="009F725C">
            <w:pPr>
              <w:jc w:val="both"/>
              <w:rPr>
                <w:rFonts w:ascii="Calibri" w:hAnsi="Calibri" w:cs="Times"/>
              </w:rPr>
            </w:pPr>
            <w:r w:rsidRPr="00F900AB">
              <w:t>Head and Neck SCC</w:t>
            </w:r>
          </w:p>
        </w:tc>
        <w:tc>
          <w:tcPr>
            <w:tcW w:w="2337" w:type="dxa"/>
          </w:tcPr>
          <w:p w14:paraId="28130E1B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23 (6.8%)</w:t>
            </w:r>
          </w:p>
        </w:tc>
        <w:tc>
          <w:tcPr>
            <w:tcW w:w="2338" w:type="dxa"/>
          </w:tcPr>
          <w:p w14:paraId="7E10DD3A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16 (7.0%)</w:t>
            </w:r>
          </w:p>
        </w:tc>
      </w:tr>
      <w:tr w:rsidR="00AB18F6" w14:paraId="60BD0FE5" w14:textId="77777777" w:rsidTr="009F725C">
        <w:tc>
          <w:tcPr>
            <w:tcW w:w="2830" w:type="dxa"/>
          </w:tcPr>
          <w:p w14:paraId="799438F8" w14:textId="77777777" w:rsidR="00AB18F6" w:rsidRDefault="00AB18F6" w:rsidP="009F725C">
            <w:pPr>
              <w:jc w:val="both"/>
              <w:rPr>
                <w:rFonts w:ascii="Calibri" w:hAnsi="Calibri" w:cs="Times"/>
              </w:rPr>
            </w:pPr>
            <w:r w:rsidRPr="00F900AB">
              <w:t>Hepatocellular Carcinoma</w:t>
            </w:r>
          </w:p>
        </w:tc>
        <w:tc>
          <w:tcPr>
            <w:tcW w:w="2337" w:type="dxa"/>
          </w:tcPr>
          <w:p w14:paraId="465A7FD3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51 (15.0%)</w:t>
            </w:r>
          </w:p>
        </w:tc>
        <w:tc>
          <w:tcPr>
            <w:tcW w:w="2338" w:type="dxa"/>
          </w:tcPr>
          <w:p w14:paraId="18E693B4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33 (14.3%)</w:t>
            </w:r>
          </w:p>
        </w:tc>
      </w:tr>
      <w:tr w:rsidR="00AB18F6" w14:paraId="09234263" w14:textId="77777777" w:rsidTr="009F725C">
        <w:tc>
          <w:tcPr>
            <w:tcW w:w="2830" w:type="dxa"/>
          </w:tcPr>
          <w:p w14:paraId="5017A42D" w14:textId="77777777" w:rsidR="00AB18F6" w:rsidRDefault="00AB18F6" w:rsidP="009F725C">
            <w:pPr>
              <w:jc w:val="both"/>
              <w:rPr>
                <w:rFonts w:ascii="Calibri" w:hAnsi="Calibri" w:cs="Times"/>
              </w:rPr>
            </w:pPr>
            <w:r w:rsidRPr="00F900AB">
              <w:t>Melanoma</w:t>
            </w:r>
          </w:p>
        </w:tc>
        <w:tc>
          <w:tcPr>
            <w:tcW w:w="2337" w:type="dxa"/>
          </w:tcPr>
          <w:p w14:paraId="36021FF9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73 (21.5%)</w:t>
            </w:r>
          </w:p>
        </w:tc>
        <w:tc>
          <w:tcPr>
            <w:tcW w:w="2338" w:type="dxa"/>
          </w:tcPr>
          <w:p w14:paraId="0A917431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52 (22.6%)</w:t>
            </w:r>
          </w:p>
        </w:tc>
      </w:tr>
      <w:tr w:rsidR="00AB18F6" w14:paraId="0CA9FFD6" w14:textId="77777777" w:rsidTr="009F725C">
        <w:tc>
          <w:tcPr>
            <w:tcW w:w="2830" w:type="dxa"/>
          </w:tcPr>
          <w:p w14:paraId="28B6877D" w14:textId="77777777" w:rsidR="00AB18F6" w:rsidRDefault="00AB18F6" w:rsidP="009F725C">
            <w:pPr>
              <w:jc w:val="both"/>
              <w:rPr>
                <w:rFonts w:ascii="Calibri" w:hAnsi="Calibri" w:cs="Times"/>
              </w:rPr>
            </w:pPr>
            <w:r w:rsidRPr="00F900AB">
              <w:t>Merkel Cell Carcinoma</w:t>
            </w:r>
          </w:p>
        </w:tc>
        <w:tc>
          <w:tcPr>
            <w:tcW w:w="2337" w:type="dxa"/>
          </w:tcPr>
          <w:p w14:paraId="7D7890BC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5 (1.5%)</w:t>
            </w:r>
          </w:p>
        </w:tc>
        <w:tc>
          <w:tcPr>
            <w:tcW w:w="2338" w:type="dxa"/>
          </w:tcPr>
          <w:p w14:paraId="155583B2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3 (1.3%)</w:t>
            </w:r>
          </w:p>
        </w:tc>
      </w:tr>
      <w:tr w:rsidR="00AB18F6" w14:paraId="30EB05C4" w14:textId="77777777" w:rsidTr="009F725C">
        <w:tc>
          <w:tcPr>
            <w:tcW w:w="2830" w:type="dxa"/>
          </w:tcPr>
          <w:p w14:paraId="70C862BF" w14:textId="77777777" w:rsidR="00AB18F6" w:rsidRDefault="00AB18F6" w:rsidP="009F725C">
            <w:pPr>
              <w:jc w:val="both"/>
              <w:rPr>
                <w:rFonts w:ascii="Calibri" w:hAnsi="Calibri" w:cs="Times"/>
              </w:rPr>
            </w:pPr>
            <w:r w:rsidRPr="00F900AB">
              <w:t>Mesothelioma</w:t>
            </w:r>
          </w:p>
        </w:tc>
        <w:tc>
          <w:tcPr>
            <w:tcW w:w="2337" w:type="dxa"/>
          </w:tcPr>
          <w:p w14:paraId="52812775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2 (0.6%)</w:t>
            </w:r>
          </w:p>
        </w:tc>
        <w:tc>
          <w:tcPr>
            <w:tcW w:w="2338" w:type="dxa"/>
          </w:tcPr>
          <w:p w14:paraId="3FD386E6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1 (0.4%)</w:t>
            </w:r>
          </w:p>
        </w:tc>
      </w:tr>
      <w:tr w:rsidR="00AB18F6" w14:paraId="6777F584" w14:textId="77777777" w:rsidTr="009F725C">
        <w:tc>
          <w:tcPr>
            <w:tcW w:w="2830" w:type="dxa"/>
          </w:tcPr>
          <w:p w14:paraId="4348EC5F" w14:textId="77777777" w:rsidR="00AB18F6" w:rsidRDefault="00AB18F6" w:rsidP="009F725C">
            <w:pPr>
              <w:jc w:val="both"/>
              <w:rPr>
                <w:rFonts w:ascii="Calibri" w:hAnsi="Calibri" w:cs="Times"/>
              </w:rPr>
            </w:pPr>
            <w:r w:rsidRPr="00F900AB">
              <w:t>Nasopharyngeal Carcinoma</w:t>
            </w:r>
          </w:p>
        </w:tc>
        <w:tc>
          <w:tcPr>
            <w:tcW w:w="2337" w:type="dxa"/>
          </w:tcPr>
          <w:p w14:paraId="5FA0CCE1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1 (0.3%)</w:t>
            </w:r>
          </w:p>
        </w:tc>
        <w:tc>
          <w:tcPr>
            <w:tcW w:w="2338" w:type="dxa"/>
          </w:tcPr>
          <w:p w14:paraId="36E0C1CF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1 (0.4%)</w:t>
            </w:r>
          </w:p>
        </w:tc>
      </w:tr>
      <w:tr w:rsidR="00AB18F6" w14:paraId="1547F579" w14:textId="77777777" w:rsidTr="009F725C">
        <w:tc>
          <w:tcPr>
            <w:tcW w:w="2830" w:type="dxa"/>
          </w:tcPr>
          <w:p w14:paraId="0012C88F" w14:textId="77777777" w:rsidR="00AB18F6" w:rsidRDefault="00AB18F6" w:rsidP="009F725C">
            <w:pPr>
              <w:jc w:val="both"/>
              <w:rPr>
                <w:rFonts w:ascii="Calibri" w:hAnsi="Calibri" w:cs="Times"/>
              </w:rPr>
            </w:pPr>
            <w:r w:rsidRPr="00F900AB">
              <w:t>Non-Small Cell Lung Cancer</w:t>
            </w:r>
          </w:p>
        </w:tc>
        <w:tc>
          <w:tcPr>
            <w:tcW w:w="2337" w:type="dxa"/>
          </w:tcPr>
          <w:p w14:paraId="6BA4D63C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81 (23.9%)</w:t>
            </w:r>
          </w:p>
        </w:tc>
        <w:tc>
          <w:tcPr>
            <w:tcW w:w="2338" w:type="dxa"/>
          </w:tcPr>
          <w:p w14:paraId="2DBBB628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58 (25.2%)</w:t>
            </w:r>
          </w:p>
        </w:tc>
      </w:tr>
      <w:tr w:rsidR="00AB18F6" w14:paraId="080A92D5" w14:textId="77777777" w:rsidTr="009F725C">
        <w:tc>
          <w:tcPr>
            <w:tcW w:w="2830" w:type="dxa"/>
          </w:tcPr>
          <w:p w14:paraId="04A0EDBD" w14:textId="77777777" w:rsidR="00AB18F6" w:rsidRDefault="00AB18F6" w:rsidP="009F725C">
            <w:pPr>
              <w:jc w:val="both"/>
              <w:rPr>
                <w:rFonts w:ascii="Calibri" w:hAnsi="Calibri" w:cs="Times"/>
              </w:rPr>
            </w:pPr>
            <w:r w:rsidRPr="00F900AB">
              <w:t>Ovarian Cancer</w:t>
            </w:r>
          </w:p>
        </w:tc>
        <w:tc>
          <w:tcPr>
            <w:tcW w:w="2337" w:type="dxa"/>
          </w:tcPr>
          <w:p w14:paraId="2CCD29C7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1 (0.3%)</w:t>
            </w:r>
          </w:p>
        </w:tc>
        <w:tc>
          <w:tcPr>
            <w:tcW w:w="2338" w:type="dxa"/>
          </w:tcPr>
          <w:p w14:paraId="55C88105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1 (0.4%)</w:t>
            </w:r>
          </w:p>
        </w:tc>
      </w:tr>
      <w:tr w:rsidR="00AB18F6" w14:paraId="0BD9189A" w14:textId="77777777" w:rsidTr="009F725C">
        <w:tc>
          <w:tcPr>
            <w:tcW w:w="2830" w:type="dxa"/>
          </w:tcPr>
          <w:p w14:paraId="18AFAC14" w14:textId="77777777" w:rsidR="00AB18F6" w:rsidRDefault="00AB18F6" w:rsidP="009F725C">
            <w:pPr>
              <w:jc w:val="both"/>
              <w:rPr>
                <w:rFonts w:ascii="Calibri" w:hAnsi="Calibri" w:cs="Times"/>
              </w:rPr>
            </w:pPr>
            <w:r w:rsidRPr="00F900AB">
              <w:t>Pancreatic Adenocarcinoma</w:t>
            </w:r>
          </w:p>
        </w:tc>
        <w:tc>
          <w:tcPr>
            <w:tcW w:w="2337" w:type="dxa"/>
          </w:tcPr>
          <w:p w14:paraId="266945AC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1 (0.3%)</w:t>
            </w:r>
          </w:p>
        </w:tc>
        <w:tc>
          <w:tcPr>
            <w:tcW w:w="2338" w:type="dxa"/>
          </w:tcPr>
          <w:p w14:paraId="2FA2991F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1 (0.4%)</w:t>
            </w:r>
          </w:p>
        </w:tc>
      </w:tr>
      <w:tr w:rsidR="00AB18F6" w14:paraId="3196A811" w14:textId="77777777" w:rsidTr="009F725C">
        <w:tc>
          <w:tcPr>
            <w:tcW w:w="2830" w:type="dxa"/>
          </w:tcPr>
          <w:p w14:paraId="2291735C" w14:textId="77777777" w:rsidR="00AB18F6" w:rsidRDefault="00AB18F6" w:rsidP="009F725C">
            <w:pPr>
              <w:jc w:val="both"/>
              <w:rPr>
                <w:rFonts w:ascii="Calibri" w:hAnsi="Calibri" w:cs="Times"/>
              </w:rPr>
            </w:pPr>
            <w:r w:rsidRPr="00F900AB">
              <w:t>Papillary Thyroid Carcinoma</w:t>
            </w:r>
          </w:p>
        </w:tc>
        <w:tc>
          <w:tcPr>
            <w:tcW w:w="2337" w:type="dxa"/>
          </w:tcPr>
          <w:p w14:paraId="410358BA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1 (0.3%)</w:t>
            </w:r>
          </w:p>
        </w:tc>
        <w:tc>
          <w:tcPr>
            <w:tcW w:w="2338" w:type="dxa"/>
          </w:tcPr>
          <w:p w14:paraId="386FBC46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0 (0.0%)</w:t>
            </w:r>
          </w:p>
        </w:tc>
      </w:tr>
      <w:tr w:rsidR="00AB18F6" w14:paraId="63591484" w14:textId="77777777" w:rsidTr="009F725C">
        <w:tc>
          <w:tcPr>
            <w:tcW w:w="2830" w:type="dxa"/>
          </w:tcPr>
          <w:p w14:paraId="7BBA5775" w14:textId="77777777" w:rsidR="00AB18F6" w:rsidRDefault="00AB18F6" w:rsidP="009F725C">
            <w:pPr>
              <w:jc w:val="both"/>
              <w:rPr>
                <w:rFonts w:ascii="Calibri" w:hAnsi="Calibri" w:cs="Times"/>
              </w:rPr>
            </w:pPr>
            <w:r w:rsidRPr="00F900AB">
              <w:t>Peritoneal Mesothelioma</w:t>
            </w:r>
          </w:p>
        </w:tc>
        <w:tc>
          <w:tcPr>
            <w:tcW w:w="2337" w:type="dxa"/>
          </w:tcPr>
          <w:p w14:paraId="36BA280E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1 (0.3%)</w:t>
            </w:r>
          </w:p>
        </w:tc>
        <w:tc>
          <w:tcPr>
            <w:tcW w:w="2338" w:type="dxa"/>
          </w:tcPr>
          <w:p w14:paraId="1E9F6101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1 (0.4%)</w:t>
            </w:r>
          </w:p>
        </w:tc>
      </w:tr>
      <w:tr w:rsidR="00AB18F6" w14:paraId="352C209B" w14:textId="77777777" w:rsidTr="009F725C">
        <w:tc>
          <w:tcPr>
            <w:tcW w:w="2830" w:type="dxa"/>
          </w:tcPr>
          <w:p w14:paraId="6B74EBC9" w14:textId="77777777" w:rsidR="00AB18F6" w:rsidRDefault="00AB18F6" w:rsidP="009F725C">
            <w:pPr>
              <w:jc w:val="both"/>
              <w:rPr>
                <w:rFonts w:ascii="Calibri" w:hAnsi="Calibri" w:cs="Times"/>
              </w:rPr>
            </w:pPr>
            <w:r w:rsidRPr="00F900AB">
              <w:t>Prostate Cancer</w:t>
            </w:r>
          </w:p>
        </w:tc>
        <w:tc>
          <w:tcPr>
            <w:tcW w:w="2337" w:type="dxa"/>
          </w:tcPr>
          <w:p w14:paraId="7F866411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3 (0.9%)</w:t>
            </w:r>
          </w:p>
        </w:tc>
        <w:tc>
          <w:tcPr>
            <w:tcW w:w="2338" w:type="dxa"/>
          </w:tcPr>
          <w:p w14:paraId="61B9EFA9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3 (1.3%)</w:t>
            </w:r>
          </w:p>
        </w:tc>
      </w:tr>
      <w:tr w:rsidR="00AB18F6" w14:paraId="3246F2F6" w14:textId="77777777" w:rsidTr="009F725C">
        <w:tc>
          <w:tcPr>
            <w:tcW w:w="2830" w:type="dxa"/>
          </w:tcPr>
          <w:p w14:paraId="78EB9799" w14:textId="77777777" w:rsidR="00AB18F6" w:rsidRDefault="00AB18F6" w:rsidP="009F725C">
            <w:pPr>
              <w:jc w:val="both"/>
              <w:rPr>
                <w:rFonts w:ascii="Calibri" w:hAnsi="Calibri" w:cs="Times"/>
              </w:rPr>
            </w:pPr>
            <w:r w:rsidRPr="00F900AB">
              <w:t>Renal Cell Carcinoma</w:t>
            </w:r>
          </w:p>
        </w:tc>
        <w:tc>
          <w:tcPr>
            <w:tcW w:w="2337" w:type="dxa"/>
          </w:tcPr>
          <w:p w14:paraId="0123B8C1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18 (5.3%)</w:t>
            </w:r>
          </w:p>
        </w:tc>
        <w:tc>
          <w:tcPr>
            <w:tcW w:w="2338" w:type="dxa"/>
          </w:tcPr>
          <w:p w14:paraId="52737471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11 (4.8%)</w:t>
            </w:r>
          </w:p>
        </w:tc>
      </w:tr>
      <w:tr w:rsidR="00AB18F6" w14:paraId="358B84C0" w14:textId="77777777" w:rsidTr="009F725C">
        <w:tc>
          <w:tcPr>
            <w:tcW w:w="2830" w:type="dxa"/>
          </w:tcPr>
          <w:p w14:paraId="66E3997D" w14:textId="77777777" w:rsidR="00AB18F6" w:rsidRDefault="00AB18F6" w:rsidP="009F725C">
            <w:pPr>
              <w:jc w:val="both"/>
              <w:rPr>
                <w:rFonts w:ascii="Calibri" w:hAnsi="Calibri" w:cs="Times"/>
              </w:rPr>
            </w:pPr>
            <w:r w:rsidRPr="00F900AB">
              <w:t>SCLC</w:t>
            </w:r>
          </w:p>
        </w:tc>
        <w:tc>
          <w:tcPr>
            <w:tcW w:w="2337" w:type="dxa"/>
          </w:tcPr>
          <w:p w14:paraId="44842D3F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1 (0.3%)</w:t>
            </w:r>
          </w:p>
        </w:tc>
        <w:tc>
          <w:tcPr>
            <w:tcW w:w="2338" w:type="dxa"/>
          </w:tcPr>
          <w:p w14:paraId="1DC8A5C0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0 (0.0%)</w:t>
            </w:r>
          </w:p>
        </w:tc>
      </w:tr>
      <w:tr w:rsidR="00AB18F6" w14:paraId="6D8D2EAC" w14:textId="77777777" w:rsidTr="009F725C">
        <w:tc>
          <w:tcPr>
            <w:tcW w:w="2830" w:type="dxa"/>
          </w:tcPr>
          <w:p w14:paraId="447096F6" w14:textId="77777777" w:rsidR="00AB18F6" w:rsidRDefault="00AB18F6" w:rsidP="009F725C">
            <w:pPr>
              <w:jc w:val="both"/>
              <w:rPr>
                <w:rFonts w:ascii="Calibri" w:hAnsi="Calibri" w:cs="Times"/>
              </w:rPr>
            </w:pPr>
            <w:r w:rsidRPr="00F900AB">
              <w:t>Urachal Adenocarcinoma</w:t>
            </w:r>
          </w:p>
        </w:tc>
        <w:tc>
          <w:tcPr>
            <w:tcW w:w="2337" w:type="dxa"/>
          </w:tcPr>
          <w:p w14:paraId="2E5C33B6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1 (0.3%)</w:t>
            </w:r>
          </w:p>
        </w:tc>
        <w:tc>
          <w:tcPr>
            <w:tcW w:w="2338" w:type="dxa"/>
          </w:tcPr>
          <w:p w14:paraId="22388684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1 (0.4%)</w:t>
            </w:r>
          </w:p>
        </w:tc>
      </w:tr>
      <w:tr w:rsidR="00AB18F6" w14:paraId="60F94755" w14:textId="77777777" w:rsidTr="009F725C">
        <w:tc>
          <w:tcPr>
            <w:tcW w:w="2830" w:type="dxa"/>
          </w:tcPr>
          <w:p w14:paraId="5C446994" w14:textId="77777777" w:rsidR="00AB18F6" w:rsidRDefault="00AB18F6" w:rsidP="009F725C">
            <w:pPr>
              <w:jc w:val="both"/>
              <w:rPr>
                <w:rFonts w:ascii="Calibri" w:hAnsi="Calibri" w:cs="Times"/>
              </w:rPr>
            </w:pPr>
            <w:r w:rsidRPr="00F900AB">
              <w:t>Urothelial Carcinoma</w:t>
            </w:r>
          </w:p>
        </w:tc>
        <w:tc>
          <w:tcPr>
            <w:tcW w:w="2337" w:type="dxa"/>
          </w:tcPr>
          <w:p w14:paraId="47933E96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51 (15.0%)</w:t>
            </w:r>
          </w:p>
        </w:tc>
        <w:tc>
          <w:tcPr>
            <w:tcW w:w="2338" w:type="dxa"/>
          </w:tcPr>
          <w:p w14:paraId="76D4E8F0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29 (12.6%)</w:t>
            </w:r>
          </w:p>
        </w:tc>
      </w:tr>
    </w:tbl>
    <w:p w14:paraId="5632635E" w14:textId="77777777" w:rsidR="00AB18F6" w:rsidRDefault="00AB18F6" w:rsidP="00AB18F6">
      <w:pPr>
        <w:spacing w:after="0" w:line="240" w:lineRule="auto"/>
        <w:jc w:val="both"/>
        <w:rPr>
          <w:rFonts w:ascii="Calibri" w:hAnsi="Calibri" w:cs="Times"/>
        </w:rPr>
      </w:pPr>
    </w:p>
    <w:p w14:paraId="661ADEAB" w14:textId="77777777" w:rsidR="00AB18F6" w:rsidRDefault="00AB18F6" w:rsidP="00AB18F6">
      <w:pPr>
        <w:spacing w:after="0" w:line="240" w:lineRule="auto"/>
        <w:jc w:val="both"/>
        <w:rPr>
          <w:rFonts w:ascii="Calibri" w:hAnsi="Calibri" w:cs="Times"/>
        </w:rPr>
      </w:pPr>
      <w:r>
        <w:rPr>
          <w:rFonts w:ascii="Calibri" w:hAnsi="Calibri" w:cs="Times"/>
        </w:rPr>
        <w:lastRenderedPageBreak/>
        <w:t>Table S2: Tumor type – by organ</w:t>
      </w: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337"/>
        <w:gridCol w:w="2338"/>
      </w:tblGrid>
      <w:tr w:rsidR="00AB18F6" w14:paraId="059D4C4B" w14:textId="77777777" w:rsidTr="009F725C">
        <w:trPr>
          <w:trHeight w:val="368"/>
        </w:trPr>
        <w:tc>
          <w:tcPr>
            <w:tcW w:w="28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DD37F0" w14:textId="77777777" w:rsidR="00AB18F6" w:rsidRDefault="00AB18F6" w:rsidP="009F725C">
            <w:pPr>
              <w:jc w:val="both"/>
              <w:rPr>
                <w:rFonts w:ascii="Calibri" w:hAnsi="Calibri" w:cs="Times"/>
              </w:rPr>
            </w:pPr>
            <w:r>
              <w:rPr>
                <w:rFonts w:ascii="Calibri" w:hAnsi="Calibri" w:cs="Times"/>
              </w:rPr>
              <w:t>Tumor type</w:t>
            </w:r>
          </w:p>
        </w:tc>
        <w:tc>
          <w:tcPr>
            <w:tcW w:w="23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B7C8A7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>
              <w:rPr>
                <w:rFonts w:ascii="Calibri" w:hAnsi="Calibri" w:cs="Times"/>
              </w:rPr>
              <w:t>No Beta blocker</w:t>
            </w:r>
          </w:p>
        </w:tc>
        <w:tc>
          <w:tcPr>
            <w:tcW w:w="23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99A009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>
              <w:rPr>
                <w:rFonts w:ascii="Calibri" w:hAnsi="Calibri" w:cs="Times"/>
              </w:rPr>
              <w:t>Received beta blocker</w:t>
            </w:r>
          </w:p>
        </w:tc>
      </w:tr>
      <w:tr w:rsidR="00AB18F6" w14:paraId="388E9DB9" w14:textId="77777777" w:rsidTr="009F725C">
        <w:tc>
          <w:tcPr>
            <w:tcW w:w="2830" w:type="dxa"/>
            <w:tcBorders>
              <w:top w:val="single" w:sz="4" w:space="0" w:color="auto"/>
            </w:tcBorders>
          </w:tcPr>
          <w:p w14:paraId="7E84969C" w14:textId="77777777" w:rsidR="00AB18F6" w:rsidRDefault="00AB18F6" w:rsidP="009F725C">
            <w:pPr>
              <w:jc w:val="both"/>
              <w:rPr>
                <w:rFonts w:ascii="Calibri" w:hAnsi="Calibri" w:cs="Times"/>
              </w:rPr>
            </w:pPr>
            <w:r w:rsidRPr="00F900AB">
              <w:t>Adrenal Cortical Carcinoma</w:t>
            </w:r>
          </w:p>
        </w:tc>
        <w:tc>
          <w:tcPr>
            <w:tcW w:w="2337" w:type="dxa"/>
            <w:tcBorders>
              <w:top w:val="single" w:sz="4" w:space="0" w:color="auto"/>
            </w:tcBorders>
          </w:tcPr>
          <w:p w14:paraId="3F92D5CF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1 (0.3%)</w:t>
            </w:r>
          </w:p>
        </w:tc>
        <w:tc>
          <w:tcPr>
            <w:tcW w:w="2338" w:type="dxa"/>
            <w:tcBorders>
              <w:top w:val="single" w:sz="4" w:space="0" w:color="auto"/>
            </w:tcBorders>
          </w:tcPr>
          <w:p w14:paraId="7F2138D7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1 (0.4%)</w:t>
            </w:r>
          </w:p>
        </w:tc>
      </w:tr>
      <w:tr w:rsidR="00AB18F6" w14:paraId="6B371FA6" w14:textId="77777777" w:rsidTr="009F725C">
        <w:tc>
          <w:tcPr>
            <w:tcW w:w="2830" w:type="dxa"/>
          </w:tcPr>
          <w:p w14:paraId="5245815F" w14:textId="77777777" w:rsidR="00AB18F6" w:rsidRDefault="00AB18F6" w:rsidP="009F725C">
            <w:pPr>
              <w:jc w:val="both"/>
              <w:rPr>
                <w:rFonts w:ascii="Calibri" w:hAnsi="Calibri" w:cs="Times"/>
              </w:rPr>
            </w:pPr>
            <w:r w:rsidRPr="00F900AB">
              <w:t>Anaplastic Thyroid</w:t>
            </w:r>
          </w:p>
        </w:tc>
        <w:tc>
          <w:tcPr>
            <w:tcW w:w="2337" w:type="dxa"/>
          </w:tcPr>
          <w:p w14:paraId="4F80F812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1 (0.3%)</w:t>
            </w:r>
          </w:p>
        </w:tc>
        <w:tc>
          <w:tcPr>
            <w:tcW w:w="2338" w:type="dxa"/>
          </w:tcPr>
          <w:p w14:paraId="21B9AD39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1 (0.4%)</w:t>
            </w:r>
          </w:p>
        </w:tc>
      </w:tr>
      <w:tr w:rsidR="00AB18F6" w14:paraId="13479FA9" w14:textId="77777777" w:rsidTr="009F725C">
        <w:tc>
          <w:tcPr>
            <w:tcW w:w="2830" w:type="dxa"/>
          </w:tcPr>
          <w:p w14:paraId="3CC60922" w14:textId="77777777" w:rsidR="00AB18F6" w:rsidRDefault="00AB18F6" w:rsidP="009F725C">
            <w:pPr>
              <w:jc w:val="both"/>
              <w:rPr>
                <w:rFonts w:ascii="Calibri" w:hAnsi="Calibri" w:cs="Times"/>
              </w:rPr>
            </w:pPr>
            <w:r w:rsidRPr="00F900AB">
              <w:t>Basal Cell Carcinoma of Skin</w:t>
            </w:r>
          </w:p>
        </w:tc>
        <w:tc>
          <w:tcPr>
            <w:tcW w:w="2337" w:type="dxa"/>
          </w:tcPr>
          <w:p w14:paraId="14593180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1 (0.3%)</w:t>
            </w:r>
          </w:p>
        </w:tc>
        <w:tc>
          <w:tcPr>
            <w:tcW w:w="2338" w:type="dxa"/>
          </w:tcPr>
          <w:p w14:paraId="3CCCAE4D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1 (0.4%)</w:t>
            </w:r>
          </w:p>
        </w:tc>
      </w:tr>
      <w:tr w:rsidR="00AB18F6" w14:paraId="53AD304B" w14:textId="77777777" w:rsidTr="009F725C">
        <w:tc>
          <w:tcPr>
            <w:tcW w:w="2830" w:type="dxa"/>
          </w:tcPr>
          <w:p w14:paraId="3DC4C826" w14:textId="77777777" w:rsidR="00AB18F6" w:rsidRDefault="00AB18F6" w:rsidP="009F725C">
            <w:pPr>
              <w:jc w:val="both"/>
              <w:rPr>
                <w:rFonts w:ascii="Calibri" w:hAnsi="Calibri" w:cs="Times"/>
              </w:rPr>
            </w:pPr>
            <w:r w:rsidRPr="00F900AB">
              <w:t>Breast Cancer</w:t>
            </w:r>
          </w:p>
        </w:tc>
        <w:tc>
          <w:tcPr>
            <w:tcW w:w="2337" w:type="dxa"/>
          </w:tcPr>
          <w:p w14:paraId="413F24A9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2 (0.6%)</w:t>
            </w:r>
          </w:p>
        </w:tc>
        <w:tc>
          <w:tcPr>
            <w:tcW w:w="2338" w:type="dxa"/>
          </w:tcPr>
          <w:p w14:paraId="2E6E2C7B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1 (0.4%)</w:t>
            </w:r>
          </w:p>
        </w:tc>
      </w:tr>
      <w:tr w:rsidR="00AB18F6" w14:paraId="0D780479" w14:textId="77777777" w:rsidTr="009F725C">
        <w:tc>
          <w:tcPr>
            <w:tcW w:w="2830" w:type="dxa"/>
          </w:tcPr>
          <w:p w14:paraId="36227D45" w14:textId="77777777" w:rsidR="00AB18F6" w:rsidRDefault="00AB18F6" w:rsidP="009F725C">
            <w:pPr>
              <w:jc w:val="both"/>
              <w:rPr>
                <w:rFonts w:ascii="Calibri" w:hAnsi="Calibri" w:cs="Times"/>
              </w:rPr>
            </w:pPr>
            <w:r w:rsidRPr="00F900AB">
              <w:t>Colorectal Cancer</w:t>
            </w:r>
          </w:p>
        </w:tc>
        <w:tc>
          <w:tcPr>
            <w:tcW w:w="2337" w:type="dxa"/>
          </w:tcPr>
          <w:p w14:paraId="642C999B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4 (1.2%)</w:t>
            </w:r>
          </w:p>
        </w:tc>
        <w:tc>
          <w:tcPr>
            <w:tcW w:w="2338" w:type="dxa"/>
          </w:tcPr>
          <w:p w14:paraId="1E0DAB79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3 (1.3%)</w:t>
            </w:r>
          </w:p>
        </w:tc>
      </w:tr>
      <w:tr w:rsidR="00AB18F6" w14:paraId="1A6F8F49" w14:textId="77777777" w:rsidTr="009F725C">
        <w:tc>
          <w:tcPr>
            <w:tcW w:w="2830" w:type="dxa"/>
          </w:tcPr>
          <w:p w14:paraId="50503C52" w14:textId="77777777" w:rsidR="00AB18F6" w:rsidRDefault="00AB18F6" w:rsidP="009F725C">
            <w:pPr>
              <w:jc w:val="both"/>
              <w:rPr>
                <w:rFonts w:ascii="Calibri" w:hAnsi="Calibri" w:cs="Times"/>
              </w:rPr>
            </w:pPr>
            <w:r w:rsidRPr="00F900AB">
              <w:t>Cutaneous SCC</w:t>
            </w:r>
          </w:p>
        </w:tc>
        <w:tc>
          <w:tcPr>
            <w:tcW w:w="2337" w:type="dxa"/>
          </w:tcPr>
          <w:p w14:paraId="3126EFA1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1 (0.3%)</w:t>
            </w:r>
          </w:p>
        </w:tc>
        <w:tc>
          <w:tcPr>
            <w:tcW w:w="2338" w:type="dxa"/>
          </w:tcPr>
          <w:p w14:paraId="3DC3C529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0 (0.0%)</w:t>
            </w:r>
          </w:p>
        </w:tc>
      </w:tr>
      <w:tr w:rsidR="00AB18F6" w14:paraId="65F83EF7" w14:textId="77777777" w:rsidTr="009F725C">
        <w:tc>
          <w:tcPr>
            <w:tcW w:w="2830" w:type="dxa"/>
          </w:tcPr>
          <w:p w14:paraId="44D8B1BF" w14:textId="77777777" w:rsidR="00AB18F6" w:rsidRDefault="00AB18F6" w:rsidP="009F725C">
            <w:pPr>
              <w:jc w:val="both"/>
              <w:rPr>
                <w:rFonts w:ascii="Calibri" w:hAnsi="Calibri" w:cs="Times"/>
              </w:rPr>
            </w:pPr>
            <w:r w:rsidRPr="00F900AB">
              <w:t>Esophageal SCC</w:t>
            </w:r>
          </w:p>
        </w:tc>
        <w:tc>
          <w:tcPr>
            <w:tcW w:w="2337" w:type="dxa"/>
          </w:tcPr>
          <w:p w14:paraId="4827B824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3 (0.9%)</w:t>
            </w:r>
          </w:p>
        </w:tc>
        <w:tc>
          <w:tcPr>
            <w:tcW w:w="2338" w:type="dxa"/>
          </w:tcPr>
          <w:p w14:paraId="36D0090E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2 (0.9%)</w:t>
            </w:r>
          </w:p>
        </w:tc>
      </w:tr>
      <w:tr w:rsidR="00AB18F6" w14:paraId="59AC46D1" w14:textId="77777777" w:rsidTr="009F725C">
        <w:tc>
          <w:tcPr>
            <w:tcW w:w="2830" w:type="dxa"/>
          </w:tcPr>
          <w:p w14:paraId="7F94849C" w14:textId="77777777" w:rsidR="00AB18F6" w:rsidRDefault="00AB18F6" w:rsidP="009F725C">
            <w:pPr>
              <w:jc w:val="both"/>
              <w:rPr>
                <w:rFonts w:ascii="Calibri" w:hAnsi="Calibri" w:cs="Times"/>
              </w:rPr>
            </w:pPr>
            <w:r w:rsidRPr="00F900AB">
              <w:t>Gastric Adenocarcinoma</w:t>
            </w:r>
          </w:p>
        </w:tc>
        <w:tc>
          <w:tcPr>
            <w:tcW w:w="2337" w:type="dxa"/>
          </w:tcPr>
          <w:p w14:paraId="7FB050AD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2 (0.6%)</w:t>
            </w:r>
          </w:p>
        </w:tc>
        <w:tc>
          <w:tcPr>
            <w:tcW w:w="2338" w:type="dxa"/>
          </w:tcPr>
          <w:p w14:paraId="2A13EE5E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2 (0.9%)</w:t>
            </w:r>
          </w:p>
        </w:tc>
      </w:tr>
      <w:tr w:rsidR="00AB18F6" w14:paraId="63DE63BF" w14:textId="77777777" w:rsidTr="009F725C">
        <w:tc>
          <w:tcPr>
            <w:tcW w:w="2830" w:type="dxa"/>
          </w:tcPr>
          <w:p w14:paraId="4125A262" w14:textId="77777777" w:rsidR="00AB18F6" w:rsidRDefault="00AB18F6" w:rsidP="009F725C">
            <w:pPr>
              <w:jc w:val="both"/>
              <w:rPr>
                <w:rFonts w:ascii="Calibri" w:hAnsi="Calibri" w:cs="Times"/>
              </w:rPr>
            </w:pPr>
            <w:r w:rsidRPr="00F900AB">
              <w:t>GBM</w:t>
            </w:r>
          </w:p>
        </w:tc>
        <w:tc>
          <w:tcPr>
            <w:tcW w:w="2337" w:type="dxa"/>
          </w:tcPr>
          <w:p w14:paraId="5BD35700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10 (2.9%)</w:t>
            </w:r>
          </w:p>
        </w:tc>
        <w:tc>
          <w:tcPr>
            <w:tcW w:w="2338" w:type="dxa"/>
          </w:tcPr>
          <w:p w14:paraId="55BD8D31" w14:textId="77777777" w:rsidR="00AB18F6" w:rsidRDefault="00AB18F6" w:rsidP="009F725C">
            <w:pPr>
              <w:jc w:val="center"/>
              <w:rPr>
                <w:rFonts w:ascii="Calibri" w:hAnsi="Calibri" w:cs="Times"/>
              </w:rPr>
            </w:pPr>
            <w:r w:rsidRPr="00F900AB">
              <w:t>8 (3.5%)</w:t>
            </w:r>
          </w:p>
        </w:tc>
      </w:tr>
    </w:tbl>
    <w:p w14:paraId="65A57325" w14:textId="77777777" w:rsidR="00AB18F6" w:rsidRDefault="00AB18F6" w:rsidP="00AB18F6"/>
    <w:p w14:paraId="173F4DB4" w14:textId="77777777" w:rsidR="00AB18F6" w:rsidRDefault="00AB18F6" w:rsidP="00AB18F6">
      <w:pPr>
        <w:spacing w:after="0" w:line="240" w:lineRule="auto"/>
        <w:jc w:val="both"/>
        <w:rPr>
          <w:rFonts w:ascii="Calibri" w:hAnsi="Calibri" w:cs="Times"/>
        </w:rPr>
      </w:pPr>
      <w:r>
        <w:rPr>
          <w:rFonts w:ascii="Calibri" w:hAnsi="Calibri" w:cs="Times"/>
        </w:rPr>
        <w:t>Table S3: Duration of ICI therapy (BB vs. non-BB)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40"/>
        <w:gridCol w:w="1480"/>
        <w:gridCol w:w="1400"/>
        <w:gridCol w:w="1300"/>
        <w:gridCol w:w="1300"/>
      </w:tblGrid>
      <w:tr w:rsidR="00AB18F6" w:rsidRPr="007C0A4F" w14:paraId="38BBCDD3" w14:textId="77777777" w:rsidTr="009F725C">
        <w:trPr>
          <w:trHeight w:val="320"/>
        </w:trPr>
        <w:tc>
          <w:tcPr>
            <w:tcW w:w="2840" w:type="dxa"/>
            <w:vMerge w:val="restart"/>
            <w:hideMark/>
          </w:tcPr>
          <w:p w14:paraId="72949E25" w14:textId="77777777" w:rsidR="00AB18F6" w:rsidRPr="007C0A4F" w:rsidRDefault="00AB18F6" w:rsidP="009F725C">
            <w:r w:rsidRPr="007C0A4F">
              <w:t>Cancer type</w:t>
            </w:r>
          </w:p>
        </w:tc>
        <w:tc>
          <w:tcPr>
            <w:tcW w:w="1480" w:type="dxa"/>
            <w:vMerge w:val="restart"/>
            <w:hideMark/>
          </w:tcPr>
          <w:p w14:paraId="4A83F4A4" w14:textId="77777777" w:rsidR="00AB18F6" w:rsidRPr="007C0A4F" w:rsidRDefault="00AB18F6" w:rsidP="009F725C">
            <w:r w:rsidRPr="007C0A4F">
              <w:t>Number of patients(N)</w:t>
            </w:r>
          </w:p>
        </w:tc>
        <w:tc>
          <w:tcPr>
            <w:tcW w:w="2700" w:type="dxa"/>
            <w:gridSpan w:val="2"/>
            <w:hideMark/>
          </w:tcPr>
          <w:p w14:paraId="434D1384" w14:textId="77777777" w:rsidR="00AB18F6" w:rsidRPr="007C0A4F" w:rsidRDefault="00AB18F6" w:rsidP="009F725C">
            <w:r w:rsidRPr="007C0A4F">
              <w:t>Median (Q1-Q3)</w:t>
            </w:r>
          </w:p>
        </w:tc>
        <w:tc>
          <w:tcPr>
            <w:tcW w:w="1300" w:type="dxa"/>
            <w:vMerge w:val="restart"/>
            <w:hideMark/>
          </w:tcPr>
          <w:p w14:paraId="7EF283EB" w14:textId="77777777" w:rsidR="00AB18F6" w:rsidRPr="007C0A4F" w:rsidRDefault="00AB18F6" w:rsidP="009F725C">
            <w:r w:rsidRPr="007C0A4F">
              <w:t>P-value</w:t>
            </w:r>
          </w:p>
        </w:tc>
      </w:tr>
      <w:tr w:rsidR="00AB18F6" w:rsidRPr="007C0A4F" w14:paraId="3DF765F7" w14:textId="77777777" w:rsidTr="009F725C">
        <w:trPr>
          <w:trHeight w:val="360"/>
        </w:trPr>
        <w:tc>
          <w:tcPr>
            <w:tcW w:w="2840" w:type="dxa"/>
            <w:vMerge/>
            <w:hideMark/>
          </w:tcPr>
          <w:p w14:paraId="17D3F072" w14:textId="77777777" w:rsidR="00AB18F6" w:rsidRPr="007C0A4F" w:rsidRDefault="00AB18F6" w:rsidP="009F725C"/>
        </w:tc>
        <w:tc>
          <w:tcPr>
            <w:tcW w:w="1480" w:type="dxa"/>
            <w:vMerge/>
            <w:hideMark/>
          </w:tcPr>
          <w:p w14:paraId="38BC0242" w14:textId="77777777" w:rsidR="00AB18F6" w:rsidRPr="007C0A4F" w:rsidRDefault="00AB18F6" w:rsidP="009F725C"/>
        </w:tc>
        <w:tc>
          <w:tcPr>
            <w:tcW w:w="1400" w:type="dxa"/>
            <w:hideMark/>
          </w:tcPr>
          <w:p w14:paraId="1FAF6456" w14:textId="77777777" w:rsidR="00AB18F6" w:rsidRPr="007C0A4F" w:rsidRDefault="00AB18F6" w:rsidP="009F725C">
            <w:r w:rsidRPr="007C0A4F">
              <w:t>BB used</w:t>
            </w:r>
          </w:p>
        </w:tc>
        <w:tc>
          <w:tcPr>
            <w:tcW w:w="1300" w:type="dxa"/>
            <w:hideMark/>
          </w:tcPr>
          <w:p w14:paraId="26A90039" w14:textId="77777777" w:rsidR="00AB18F6" w:rsidRPr="007C0A4F" w:rsidRDefault="00AB18F6" w:rsidP="009F725C">
            <w:r w:rsidRPr="007C0A4F">
              <w:t>No BB used</w:t>
            </w:r>
          </w:p>
        </w:tc>
        <w:tc>
          <w:tcPr>
            <w:tcW w:w="1300" w:type="dxa"/>
            <w:vMerge/>
            <w:hideMark/>
          </w:tcPr>
          <w:p w14:paraId="3C7A6166" w14:textId="77777777" w:rsidR="00AB18F6" w:rsidRPr="007C0A4F" w:rsidRDefault="00AB18F6" w:rsidP="009F725C"/>
        </w:tc>
      </w:tr>
      <w:tr w:rsidR="00AB18F6" w:rsidRPr="007C0A4F" w14:paraId="766F421E" w14:textId="77777777" w:rsidTr="009F725C">
        <w:trPr>
          <w:trHeight w:val="340"/>
        </w:trPr>
        <w:tc>
          <w:tcPr>
            <w:tcW w:w="2840" w:type="dxa"/>
            <w:hideMark/>
          </w:tcPr>
          <w:p w14:paraId="570F7B63" w14:textId="77777777" w:rsidR="00AB18F6" w:rsidRPr="007C0A4F" w:rsidRDefault="00AB18F6" w:rsidP="009F725C">
            <w:r w:rsidRPr="007C0A4F">
              <w:t>overall</w:t>
            </w:r>
          </w:p>
        </w:tc>
        <w:tc>
          <w:tcPr>
            <w:tcW w:w="1480" w:type="dxa"/>
            <w:hideMark/>
          </w:tcPr>
          <w:p w14:paraId="07FD69D2" w14:textId="77777777" w:rsidR="00AB18F6" w:rsidRPr="007C0A4F" w:rsidRDefault="00AB18F6" w:rsidP="009F725C">
            <w:r w:rsidRPr="007C0A4F">
              <w:t>339</w:t>
            </w:r>
          </w:p>
        </w:tc>
        <w:tc>
          <w:tcPr>
            <w:tcW w:w="1400" w:type="dxa"/>
            <w:hideMark/>
          </w:tcPr>
          <w:p w14:paraId="1FD16380" w14:textId="77777777" w:rsidR="00AB18F6" w:rsidRPr="007C0A4F" w:rsidRDefault="00AB18F6" w:rsidP="009F725C">
            <w:r w:rsidRPr="007C0A4F">
              <w:t>21 [9-69]</w:t>
            </w:r>
          </w:p>
        </w:tc>
        <w:tc>
          <w:tcPr>
            <w:tcW w:w="1300" w:type="dxa"/>
            <w:hideMark/>
          </w:tcPr>
          <w:p w14:paraId="3EE2E08B" w14:textId="77777777" w:rsidR="00AB18F6" w:rsidRPr="007C0A4F" w:rsidRDefault="00AB18F6" w:rsidP="009F725C">
            <w:r w:rsidRPr="007C0A4F">
              <w:t>10 [6-30]</w:t>
            </w:r>
          </w:p>
        </w:tc>
        <w:tc>
          <w:tcPr>
            <w:tcW w:w="1300" w:type="dxa"/>
            <w:hideMark/>
          </w:tcPr>
          <w:p w14:paraId="20CD136F" w14:textId="77777777" w:rsidR="00AB18F6" w:rsidRPr="007C0A4F" w:rsidRDefault="00AB18F6" w:rsidP="009F725C">
            <w:r w:rsidRPr="007C0A4F">
              <w:t>&lt;0.001</w:t>
            </w:r>
          </w:p>
        </w:tc>
      </w:tr>
      <w:tr w:rsidR="00AB18F6" w:rsidRPr="007C0A4F" w14:paraId="39F9AA9A" w14:textId="77777777" w:rsidTr="009F725C">
        <w:trPr>
          <w:trHeight w:val="340"/>
        </w:trPr>
        <w:tc>
          <w:tcPr>
            <w:tcW w:w="2840" w:type="dxa"/>
            <w:hideMark/>
          </w:tcPr>
          <w:p w14:paraId="25486CF7" w14:textId="77777777" w:rsidR="00AB18F6" w:rsidRPr="007C0A4F" w:rsidRDefault="00AB18F6" w:rsidP="009F725C">
            <w:r w:rsidRPr="007C0A4F">
              <w:t>Hepatocellular Carcinoma</w:t>
            </w:r>
          </w:p>
        </w:tc>
        <w:tc>
          <w:tcPr>
            <w:tcW w:w="1480" w:type="dxa"/>
            <w:hideMark/>
          </w:tcPr>
          <w:p w14:paraId="66890124" w14:textId="77777777" w:rsidR="00AB18F6" w:rsidRPr="007C0A4F" w:rsidRDefault="00AB18F6" w:rsidP="009F725C">
            <w:r w:rsidRPr="007C0A4F">
              <w:t>51</w:t>
            </w:r>
          </w:p>
        </w:tc>
        <w:tc>
          <w:tcPr>
            <w:tcW w:w="1400" w:type="dxa"/>
            <w:hideMark/>
          </w:tcPr>
          <w:p w14:paraId="30FDB1DF" w14:textId="77777777" w:rsidR="00AB18F6" w:rsidRPr="007C0A4F" w:rsidRDefault="00AB18F6" w:rsidP="009F725C">
            <w:r w:rsidRPr="007C0A4F">
              <w:t>20 [12-80]</w:t>
            </w:r>
          </w:p>
        </w:tc>
        <w:tc>
          <w:tcPr>
            <w:tcW w:w="1300" w:type="dxa"/>
            <w:hideMark/>
          </w:tcPr>
          <w:p w14:paraId="0F9D9227" w14:textId="77777777" w:rsidR="00AB18F6" w:rsidRPr="007C0A4F" w:rsidRDefault="00AB18F6" w:rsidP="009F725C">
            <w:r w:rsidRPr="007C0A4F">
              <w:t>20 [8-38]</w:t>
            </w:r>
          </w:p>
        </w:tc>
        <w:tc>
          <w:tcPr>
            <w:tcW w:w="1300" w:type="dxa"/>
            <w:hideMark/>
          </w:tcPr>
          <w:p w14:paraId="2AFCA95A" w14:textId="77777777" w:rsidR="00AB18F6" w:rsidRPr="007C0A4F" w:rsidRDefault="00AB18F6" w:rsidP="009F725C">
            <w:r w:rsidRPr="007C0A4F">
              <w:t>0.65</w:t>
            </w:r>
          </w:p>
        </w:tc>
      </w:tr>
      <w:tr w:rsidR="00AB18F6" w:rsidRPr="007C0A4F" w14:paraId="0BFDD981" w14:textId="77777777" w:rsidTr="009F725C">
        <w:trPr>
          <w:trHeight w:val="320"/>
        </w:trPr>
        <w:tc>
          <w:tcPr>
            <w:tcW w:w="2840" w:type="dxa"/>
            <w:hideMark/>
          </w:tcPr>
          <w:p w14:paraId="3A12A5AB" w14:textId="77777777" w:rsidR="00AB18F6" w:rsidRPr="007C0A4F" w:rsidRDefault="00AB18F6" w:rsidP="009F725C">
            <w:r w:rsidRPr="007C0A4F">
              <w:t>Melanoma</w:t>
            </w:r>
          </w:p>
        </w:tc>
        <w:tc>
          <w:tcPr>
            <w:tcW w:w="1480" w:type="dxa"/>
            <w:hideMark/>
          </w:tcPr>
          <w:p w14:paraId="786A7526" w14:textId="77777777" w:rsidR="00AB18F6" w:rsidRPr="007C0A4F" w:rsidRDefault="00AB18F6" w:rsidP="009F725C">
            <w:r w:rsidRPr="007C0A4F">
              <w:t>73</w:t>
            </w:r>
          </w:p>
        </w:tc>
        <w:tc>
          <w:tcPr>
            <w:tcW w:w="1400" w:type="dxa"/>
            <w:hideMark/>
          </w:tcPr>
          <w:p w14:paraId="271D1F74" w14:textId="77777777" w:rsidR="00AB18F6" w:rsidRPr="007C0A4F" w:rsidRDefault="00AB18F6" w:rsidP="009F725C">
            <w:r w:rsidRPr="007C0A4F">
              <w:t>19 [10-51]</w:t>
            </w:r>
          </w:p>
        </w:tc>
        <w:tc>
          <w:tcPr>
            <w:tcW w:w="1300" w:type="dxa"/>
            <w:hideMark/>
          </w:tcPr>
          <w:p w14:paraId="234C674E" w14:textId="77777777" w:rsidR="00AB18F6" w:rsidRPr="007C0A4F" w:rsidRDefault="00AB18F6" w:rsidP="009F725C">
            <w:r w:rsidRPr="007C0A4F">
              <w:t>10 [8-21]</w:t>
            </w:r>
          </w:p>
        </w:tc>
        <w:tc>
          <w:tcPr>
            <w:tcW w:w="1300" w:type="dxa"/>
            <w:hideMark/>
          </w:tcPr>
          <w:p w14:paraId="4523DDB9" w14:textId="77777777" w:rsidR="00AB18F6" w:rsidRPr="007C0A4F" w:rsidRDefault="00AB18F6" w:rsidP="009F725C">
            <w:r w:rsidRPr="007C0A4F">
              <w:t>0.015</w:t>
            </w:r>
          </w:p>
        </w:tc>
      </w:tr>
      <w:tr w:rsidR="00AB18F6" w:rsidRPr="007C0A4F" w14:paraId="006E93F4" w14:textId="77777777" w:rsidTr="009F725C">
        <w:trPr>
          <w:trHeight w:val="340"/>
        </w:trPr>
        <w:tc>
          <w:tcPr>
            <w:tcW w:w="2840" w:type="dxa"/>
            <w:hideMark/>
          </w:tcPr>
          <w:p w14:paraId="248DCE6E" w14:textId="77777777" w:rsidR="00AB18F6" w:rsidRPr="007C0A4F" w:rsidRDefault="00AB18F6" w:rsidP="009F725C">
            <w:r w:rsidRPr="007C0A4F">
              <w:t>Non-small cell lung cancer</w:t>
            </w:r>
          </w:p>
        </w:tc>
        <w:tc>
          <w:tcPr>
            <w:tcW w:w="1480" w:type="dxa"/>
            <w:hideMark/>
          </w:tcPr>
          <w:p w14:paraId="6F351E03" w14:textId="77777777" w:rsidR="00AB18F6" w:rsidRPr="007C0A4F" w:rsidRDefault="00AB18F6" w:rsidP="009F725C">
            <w:r w:rsidRPr="007C0A4F">
              <w:t>81</w:t>
            </w:r>
          </w:p>
        </w:tc>
        <w:tc>
          <w:tcPr>
            <w:tcW w:w="1400" w:type="dxa"/>
            <w:hideMark/>
          </w:tcPr>
          <w:p w14:paraId="63CD40F0" w14:textId="77777777" w:rsidR="00AB18F6" w:rsidRPr="007C0A4F" w:rsidRDefault="00AB18F6" w:rsidP="009F725C">
            <w:r w:rsidRPr="007C0A4F">
              <w:t>24 [12-60]</w:t>
            </w:r>
          </w:p>
        </w:tc>
        <w:tc>
          <w:tcPr>
            <w:tcW w:w="1300" w:type="dxa"/>
            <w:hideMark/>
          </w:tcPr>
          <w:p w14:paraId="54412E19" w14:textId="77777777" w:rsidR="00AB18F6" w:rsidRPr="007C0A4F" w:rsidRDefault="00AB18F6" w:rsidP="009F725C">
            <w:r w:rsidRPr="007C0A4F">
              <w:t>11 [6-29]</w:t>
            </w:r>
          </w:p>
        </w:tc>
        <w:tc>
          <w:tcPr>
            <w:tcW w:w="1300" w:type="dxa"/>
            <w:hideMark/>
          </w:tcPr>
          <w:p w14:paraId="63925909" w14:textId="77777777" w:rsidR="00AB18F6" w:rsidRPr="007C0A4F" w:rsidRDefault="00AB18F6" w:rsidP="009F725C">
            <w:r w:rsidRPr="007C0A4F">
              <w:t>0.036</w:t>
            </w:r>
          </w:p>
        </w:tc>
      </w:tr>
      <w:tr w:rsidR="00AB18F6" w:rsidRPr="007C0A4F" w14:paraId="73F4F774" w14:textId="77777777" w:rsidTr="009F725C">
        <w:trPr>
          <w:trHeight w:val="340"/>
        </w:trPr>
        <w:tc>
          <w:tcPr>
            <w:tcW w:w="2840" w:type="dxa"/>
            <w:hideMark/>
          </w:tcPr>
          <w:p w14:paraId="2D2E9769" w14:textId="77777777" w:rsidR="00AB18F6" w:rsidRPr="007C0A4F" w:rsidRDefault="00AB18F6" w:rsidP="009F725C">
            <w:r w:rsidRPr="007C0A4F">
              <w:t>Urothelial Carcinoma</w:t>
            </w:r>
          </w:p>
        </w:tc>
        <w:tc>
          <w:tcPr>
            <w:tcW w:w="1480" w:type="dxa"/>
            <w:hideMark/>
          </w:tcPr>
          <w:p w14:paraId="6F737195" w14:textId="77777777" w:rsidR="00AB18F6" w:rsidRPr="007C0A4F" w:rsidRDefault="00AB18F6" w:rsidP="009F725C">
            <w:r w:rsidRPr="007C0A4F">
              <w:t>51</w:t>
            </w:r>
          </w:p>
        </w:tc>
        <w:tc>
          <w:tcPr>
            <w:tcW w:w="1400" w:type="dxa"/>
            <w:hideMark/>
          </w:tcPr>
          <w:p w14:paraId="3AD94FB0" w14:textId="77777777" w:rsidR="00AB18F6" w:rsidRPr="007C0A4F" w:rsidRDefault="00AB18F6" w:rsidP="009F725C">
            <w:r w:rsidRPr="007C0A4F">
              <w:t>24 [6-77]</w:t>
            </w:r>
          </w:p>
        </w:tc>
        <w:tc>
          <w:tcPr>
            <w:tcW w:w="1300" w:type="dxa"/>
            <w:hideMark/>
          </w:tcPr>
          <w:p w14:paraId="3DD2DA0B" w14:textId="77777777" w:rsidR="00AB18F6" w:rsidRPr="007C0A4F" w:rsidRDefault="00AB18F6" w:rsidP="009F725C">
            <w:r w:rsidRPr="007C0A4F">
              <w:t>7 [4-22]</w:t>
            </w:r>
          </w:p>
        </w:tc>
        <w:tc>
          <w:tcPr>
            <w:tcW w:w="1300" w:type="dxa"/>
            <w:hideMark/>
          </w:tcPr>
          <w:p w14:paraId="5D03C04B" w14:textId="77777777" w:rsidR="00AB18F6" w:rsidRPr="007C0A4F" w:rsidRDefault="00AB18F6" w:rsidP="009F725C">
            <w:r w:rsidRPr="007C0A4F">
              <w:t>0.037</w:t>
            </w:r>
          </w:p>
        </w:tc>
      </w:tr>
      <w:tr w:rsidR="00AB18F6" w:rsidRPr="007C0A4F" w14:paraId="22195C11" w14:textId="77777777" w:rsidTr="009F725C">
        <w:trPr>
          <w:trHeight w:val="320"/>
        </w:trPr>
        <w:tc>
          <w:tcPr>
            <w:tcW w:w="8320" w:type="dxa"/>
            <w:gridSpan w:val="5"/>
            <w:hideMark/>
          </w:tcPr>
          <w:p w14:paraId="17C600CC" w14:textId="77777777" w:rsidR="00AB18F6" w:rsidRPr="007C0A4F" w:rsidRDefault="00AB18F6" w:rsidP="009F725C">
            <w:r w:rsidRPr="007C0A4F">
              <w:t>First line only</w:t>
            </w:r>
          </w:p>
        </w:tc>
      </w:tr>
      <w:tr w:rsidR="00AB18F6" w:rsidRPr="007C0A4F" w14:paraId="7416C22D" w14:textId="77777777" w:rsidTr="009F725C">
        <w:trPr>
          <w:trHeight w:val="340"/>
        </w:trPr>
        <w:tc>
          <w:tcPr>
            <w:tcW w:w="2840" w:type="dxa"/>
            <w:hideMark/>
          </w:tcPr>
          <w:p w14:paraId="41EDB65E" w14:textId="77777777" w:rsidR="00AB18F6" w:rsidRPr="007C0A4F" w:rsidRDefault="00AB18F6" w:rsidP="009F725C">
            <w:r w:rsidRPr="007C0A4F">
              <w:t>overall</w:t>
            </w:r>
          </w:p>
        </w:tc>
        <w:tc>
          <w:tcPr>
            <w:tcW w:w="1480" w:type="dxa"/>
            <w:hideMark/>
          </w:tcPr>
          <w:p w14:paraId="577A04D8" w14:textId="77777777" w:rsidR="00AB18F6" w:rsidRPr="007C0A4F" w:rsidRDefault="00AB18F6" w:rsidP="009F725C">
            <w:r w:rsidRPr="007C0A4F">
              <w:t>149</w:t>
            </w:r>
          </w:p>
        </w:tc>
        <w:tc>
          <w:tcPr>
            <w:tcW w:w="1400" w:type="dxa"/>
            <w:hideMark/>
          </w:tcPr>
          <w:p w14:paraId="7F18C45B" w14:textId="77777777" w:rsidR="00AB18F6" w:rsidRPr="007C0A4F" w:rsidRDefault="00AB18F6" w:rsidP="009F725C">
            <w:r w:rsidRPr="007C0A4F">
              <w:t>19 [9-70]</w:t>
            </w:r>
          </w:p>
        </w:tc>
        <w:tc>
          <w:tcPr>
            <w:tcW w:w="1300" w:type="dxa"/>
            <w:hideMark/>
          </w:tcPr>
          <w:p w14:paraId="7431DADB" w14:textId="77777777" w:rsidR="00AB18F6" w:rsidRPr="007C0A4F" w:rsidRDefault="00AB18F6" w:rsidP="009F725C">
            <w:r w:rsidRPr="007C0A4F">
              <w:t>10 [6-24]</w:t>
            </w:r>
          </w:p>
        </w:tc>
        <w:tc>
          <w:tcPr>
            <w:tcW w:w="1300" w:type="dxa"/>
            <w:hideMark/>
          </w:tcPr>
          <w:p w14:paraId="37A5F0E1" w14:textId="77777777" w:rsidR="00AB18F6" w:rsidRPr="007C0A4F" w:rsidRDefault="00AB18F6" w:rsidP="009F725C">
            <w:r w:rsidRPr="007C0A4F">
              <w:t>0.024</w:t>
            </w:r>
          </w:p>
        </w:tc>
      </w:tr>
      <w:tr w:rsidR="00AB18F6" w:rsidRPr="007C0A4F" w14:paraId="6722BF9E" w14:textId="77777777" w:rsidTr="009F725C">
        <w:trPr>
          <w:trHeight w:val="320"/>
        </w:trPr>
        <w:tc>
          <w:tcPr>
            <w:tcW w:w="2840" w:type="dxa"/>
            <w:hideMark/>
          </w:tcPr>
          <w:p w14:paraId="28241B68" w14:textId="77777777" w:rsidR="00AB18F6" w:rsidRPr="007C0A4F" w:rsidRDefault="00AB18F6" w:rsidP="009F725C">
            <w:r w:rsidRPr="007C0A4F">
              <w:t>Hepatocellular Carcinoma</w:t>
            </w:r>
          </w:p>
        </w:tc>
        <w:tc>
          <w:tcPr>
            <w:tcW w:w="1480" w:type="dxa"/>
            <w:hideMark/>
          </w:tcPr>
          <w:p w14:paraId="0C3C1D5B" w14:textId="77777777" w:rsidR="00AB18F6" w:rsidRPr="007C0A4F" w:rsidRDefault="00AB18F6" w:rsidP="009F725C">
            <w:r w:rsidRPr="007C0A4F">
              <w:t>23</w:t>
            </w:r>
          </w:p>
        </w:tc>
        <w:tc>
          <w:tcPr>
            <w:tcW w:w="1400" w:type="dxa"/>
            <w:hideMark/>
          </w:tcPr>
          <w:p w14:paraId="793EE4DA" w14:textId="77777777" w:rsidR="00AB18F6" w:rsidRPr="007C0A4F" w:rsidRDefault="00AB18F6" w:rsidP="009F725C">
            <w:r w:rsidRPr="007C0A4F">
              <w:t>62 [23-105]</w:t>
            </w:r>
          </w:p>
        </w:tc>
        <w:tc>
          <w:tcPr>
            <w:tcW w:w="1300" w:type="dxa"/>
            <w:hideMark/>
          </w:tcPr>
          <w:p w14:paraId="7CDE7341" w14:textId="77777777" w:rsidR="00AB18F6" w:rsidRPr="007C0A4F" w:rsidRDefault="00AB18F6" w:rsidP="009F725C">
            <w:r w:rsidRPr="007C0A4F">
              <w:t>11 [4-21]</w:t>
            </w:r>
          </w:p>
        </w:tc>
        <w:tc>
          <w:tcPr>
            <w:tcW w:w="1300" w:type="dxa"/>
            <w:hideMark/>
          </w:tcPr>
          <w:p w14:paraId="7CF892C0" w14:textId="77777777" w:rsidR="00AB18F6" w:rsidRPr="007C0A4F" w:rsidRDefault="00AB18F6" w:rsidP="009F725C">
            <w:r w:rsidRPr="007C0A4F">
              <w:t>0.063</w:t>
            </w:r>
          </w:p>
        </w:tc>
      </w:tr>
      <w:tr w:rsidR="00AB18F6" w:rsidRPr="007C0A4F" w14:paraId="79AE4F4D" w14:textId="77777777" w:rsidTr="009F725C">
        <w:trPr>
          <w:trHeight w:val="340"/>
        </w:trPr>
        <w:tc>
          <w:tcPr>
            <w:tcW w:w="2840" w:type="dxa"/>
            <w:hideMark/>
          </w:tcPr>
          <w:p w14:paraId="3B1DF195" w14:textId="77777777" w:rsidR="00AB18F6" w:rsidRPr="007C0A4F" w:rsidRDefault="00AB18F6" w:rsidP="009F725C">
            <w:r w:rsidRPr="007C0A4F">
              <w:t>Melanoma</w:t>
            </w:r>
          </w:p>
        </w:tc>
        <w:tc>
          <w:tcPr>
            <w:tcW w:w="1480" w:type="dxa"/>
            <w:hideMark/>
          </w:tcPr>
          <w:p w14:paraId="06C9AB29" w14:textId="77777777" w:rsidR="00AB18F6" w:rsidRPr="007C0A4F" w:rsidRDefault="00AB18F6" w:rsidP="009F725C">
            <w:r w:rsidRPr="007C0A4F">
              <w:t>62</w:t>
            </w:r>
          </w:p>
        </w:tc>
        <w:tc>
          <w:tcPr>
            <w:tcW w:w="1400" w:type="dxa"/>
            <w:hideMark/>
          </w:tcPr>
          <w:p w14:paraId="01B8090F" w14:textId="77777777" w:rsidR="00AB18F6" w:rsidRPr="007C0A4F" w:rsidRDefault="00AB18F6" w:rsidP="009F725C">
            <w:r w:rsidRPr="007C0A4F">
              <w:t>18 [10-53]</w:t>
            </w:r>
          </w:p>
        </w:tc>
        <w:tc>
          <w:tcPr>
            <w:tcW w:w="1300" w:type="dxa"/>
            <w:hideMark/>
          </w:tcPr>
          <w:p w14:paraId="0C402AAB" w14:textId="77777777" w:rsidR="00AB18F6" w:rsidRPr="007C0A4F" w:rsidRDefault="00AB18F6" w:rsidP="009F725C">
            <w:r w:rsidRPr="007C0A4F">
              <w:t>9 [8-18]</w:t>
            </w:r>
          </w:p>
        </w:tc>
        <w:tc>
          <w:tcPr>
            <w:tcW w:w="1300" w:type="dxa"/>
            <w:hideMark/>
          </w:tcPr>
          <w:p w14:paraId="14B187AA" w14:textId="77777777" w:rsidR="00AB18F6" w:rsidRPr="007C0A4F" w:rsidRDefault="00AB18F6" w:rsidP="009F725C">
            <w:r w:rsidRPr="007C0A4F">
              <w:t>0.016</w:t>
            </w:r>
          </w:p>
        </w:tc>
      </w:tr>
      <w:tr w:rsidR="00AB18F6" w:rsidRPr="007C0A4F" w14:paraId="1B45E914" w14:textId="77777777" w:rsidTr="009F725C">
        <w:trPr>
          <w:trHeight w:val="320"/>
        </w:trPr>
        <w:tc>
          <w:tcPr>
            <w:tcW w:w="2840" w:type="dxa"/>
            <w:hideMark/>
          </w:tcPr>
          <w:p w14:paraId="2F2523AA" w14:textId="77777777" w:rsidR="00AB18F6" w:rsidRPr="007C0A4F" w:rsidRDefault="00AB18F6" w:rsidP="009F725C">
            <w:r w:rsidRPr="007C0A4F">
              <w:t>Non-small cell lung cancer</w:t>
            </w:r>
          </w:p>
        </w:tc>
        <w:tc>
          <w:tcPr>
            <w:tcW w:w="1480" w:type="dxa"/>
            <w:hideMark/>
          </w:tcPr>
          <w:p w14:paraId="3ED5F52B" w14:textId="77777777" w:rsidR="00AB18F6" w:rsidRPr="007C0A4F" w:rsidRDefault="00AB18F6" w:rsidP="009F725C">
            <w:r w:rsidRPr="007C0A4F">
              <w:t>19</w:t>
            </w:r>
          </w:p>
        </w:tc>
        <w:tc>
          <w:tcPr>
            <w:tcW w:w="1400" w:type="dxa"/>
            <w:hideMark/>
          </w:tcPr>
          <w:p w14:paraId="312B463E" w14:textId="77777777" w:rsidR="00AB18F6" w:rsidRPr="007C0A4F" w:rsidRDefault="00AB18F6" w:rsidP="009F725C">
            <w:r w:rsidRPr="007C0A4F">
              <w:t>107 [54-117]</w:t>
            </w:r>
          </w:p>
        </w:tc>
        <w:tc>
          <w:tcPr>
            <w:tcW w:w="1300" w:type="dxa"/>
            <w:hideMark/>
          </w:tcPr>
          <w:p w14:paraId="64328745" w14:textId="77777777" w:rsidR="00AB18F6" w:rsidRPr="007C0A4F" w:rsidRDefault="00AB18F6" w:rsidP="009F725C">
            <w:r w:rsidRPr="007C0A4F">
              <w:t>22 [8-26]</w:t>
            </w:r>
          </w:p>
        </w:tc>
        <w:tc>
          <w:tcPr>
            <w:tcW w:w="1300" w:type="dxa"/>
            <w:hideMark/>
          </w:tcPr>
          <w:p w14:paraId="017C5E9A" w14:textId="77777777" w:rsidR="00AB18F6" w:rsidRPr="007C0A4F" w:rsidRDefault="00AB18F6" w:rsidP="009F725C">
            <w:r w:rsidRPr="007C0A4F">
              <w:t>0.538</w:t>
            </w:r>
          </w:p>
        </w:tc>
      </w:tr>
      <w:tr w:rsidR="00AB18F6" w:rsidRPr="007C0A4F" w14:paraId="680ED114" w14:textId="77777777" w:rsidTr="009F725C">
        <w:trPr>
          <w:trHeight w:val="360"/>
        </w:trPr>
        <w:tc>
          <w:tcPr>
            <w:tcW w:w="2840" w:type="dxa"/>
            <w:hideMark/>
          </w:tcPr>
          <w:p w14:paraId="640B6168" w14:textId="77777777" w:rsidR="00AB18F6" w:rsidRPr="007C0A4F" w:rsidRDefault="00AB18F6" w:rsidP="009F725C">
            <w:r w:rsidRPr="007C0A4F">
              <w:t>Urothelial Carcinoma</w:t>
            </w:r>
          </w:p>
        </w:tc>
        <w:tc>
          <w:tcPr>
            <w:tcW w:w="1480" w:type="dxa"/>
            <w:hideMark/>
          </w:tcPr>
          <w:p w14:paraId="23A4C084" w14:textId="77777777" w:rsidR="00AB18F6" w:rsidRPr="007C0A4F" w:rsidRDefault="00AB18F6" w:rsidP="009F725C">
            <w:r w:rsidRPr="007C0A4F">
              <w:t>23</w:t>
            </w:r>
          </w:p>
        </w:tc>
        <w:tc>
          <w:tcPr>
            <w:tcW w:w="1400" w:type="dxa"/>
            <w:hideMark/>
          </w:tcPr>
          <w:p w14:paraId="027A4F24" w14:textId="77777777" w:rsidR="00AB18F6" w:rsidRPr="007C0A4F" w:rsidRDefault="00AB18F6" w:rsidP="009F725C">
            <w:r w:rsidRPr="007C0A4F">
              <w:t>6 [6-33]</w:t>
            </w:r>
          </w:p>
        </w:tc>
        <w:tc>
          <w:tcPr>
            <w:tcW w:w="1300" w:type="dxa"/>
            <w:hideMark/>
          </w:tcPr>
          <w:p w14:paraId="293ABA9F" w14:textId="77777777" w:rsidR="00AB18F6" w:rsidRPr="007C0A4F" w:rsidRDefault="00AB18F6" w:rsidP="009F725C">
            <w:r w:rsidRPr="007C0A4F">
              <w:t>8 [3-10]</w:t>
            </w:r>
          </w:p>
        </w:tc>
        <w:tc>
          <w:tcPr>
            <w:tcW w:w="1300" w:type="dxa"/>
            <w:hideMark/>
          </w:tcPr>
          <w:p w14:paraId="4D16357D" w14:textId="77777777" w:rsidR="00AB18F6" w:rsidRPr="007C0A4F" w:rsidRDefault="00AB18F6" w:rsidP="009F725C">
            <w:r w:rsidRPr="007C0A4F">
              <w:t>0.591</w:t>
            </w:r>
          </w:p>
        </w:tc>
      </w:tr>
    </w:tbl>
    <w:p w14:paraId="1B77CFD9" w14:textId="77777777" w:rsidR="00AB18F6" w:rsidRDefault="00AB18F6" w:rsidP="00AB18F6"/>
    <w:p w14:paraId="5E6D7AAB" w14:textId="77777777" w:rsidR="00AB18F6" w:rsidRDefault="00AB18F6" w:rsidP="00AB18F6"/>
    <w:p w14:paraId="2907CCDC" w14:textId="77777777" w:rsidR="00AB18F6" w:rsidRDefault="00AB18F6" w:rsidP="00AB18F6"/>
    <w:p w14:paraId="2B4AEC7D" w14:textId="77777777" w:rsidR="00AB18F6" w:rsidRDefault="00AB18F6" w:rsidP="00AB18F6">
      <w:pPr>
        <w:spacing w:after="0" w:line="240" w:lineRule="auto"/>
        <w:rPr>
          <w:rFonts w:ascii="Calibri" w:hAnsi="Calibri" w:cs="Times"/>
        </w:rPr>
      </w:pPr>
      <w:r>
        <w:rPr>
          <w:rFonts w:ascii="Calibri" w:hAnsi="Calibri" w:cs="Times"/>
        </w:rPr>
        <w:lastRenderedPageBreak/>
        <w:t>Table S4: disease control rates and odds ratio of BB versus non-BB with different type of cancer</w:t>
      </w:r>
    </w:p>
    <w:tbl>
      <w:tblPr>
        <w:tblStyle w:val="TableGrid"/>
        <w:tblW w:w="9374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46"/>
        <w:gridCol w:w="1500"/>
        <w:gridCol w:w="1176"/>
        <w:gridCol w:w="1156"/>
        <w:gridCol w:w="1877"/>
        <w:gridCol w:w="1019"/>
      </w:tblGrid>
      <w:tr w:rsidR="00AB18F6" w:rsidRPr="007C0A4F" w14:paraId="0540EDAB" w14:textId="77777777" w:rsidTr="009F725C">
        <w:tc>
          <w:tcPr>
            <w:tcW w:w="2646" w:type="dxa"/>
          </w:tcPr>
          <w:p w14:paraId="745F45B5" w14:textId="77777777" w:rsidR="00AB18F6" w:rsidRPr="004403B2" w:rsidRDefault="00AB18F6" w:rsidP="009F725C">
            <w:pPr>
              <w:rPr>
                <w:color w:val="000000" w:themeColor="text1"/>
              </w:rPr>
            </w:pPr>
          </w:p>
        </w:tc>
        <w:tc>
          <w:tcPr>
            <w:tcW w:w="1500" w:type="dxa"/>
            <w:vMerge w:val="restart"/>
            <w:vAlign w:val="bottom"/>
          </w:tcPr>
          <w:p w14:paraId="060229D8" w14:textId="77777777" w:rsidR="00AB18F6" w:rsidRPr="004403B2" w:rsidRDefault="00AB18F6" w:rsidP="009F725C">
            <w:pPr>
              <w:rPr>
                <w:color w:val="000000" w:themeColor="text1"/>
              </w:rPr>
            </w:pPr>
            <w:r w:rsidRPr="004403B2">
              <w:rPr>
                <w:color w:val="000000" w:themeColor="text1"/>
              </w:rPr>
              <w:t>Risk factor</w:t>
            </w:r>
          </w:p>
        </w:tc>
        <w:tc>
          <w:tcPr>
            <w:tcW w:w="233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C0BE4F7" w14:textId="77777777" w:rsidR="00AB18F6" w:rsidRPr="004403B2" w:rsidRDefault="00AB18F6" w:rsidP="009F725C">
            <w:pPr>
              <w:jc w:val="center"/>
              <w:rPr>
                <w:color w:val="000000" w:themeColor="text1"/>
              </w:rPr>
            </w:pPr>
            <w:r w:rsidRPr="004403B2">
              <w:rPr>
                <w:color w:val="000000" w:themeColor="text1"/>
              </w:rPr>
              <w:t>Disease Control</w:t>
            </w:r>
          </w:p>
        </w:tc>
        <w:tc>
          <w:tcPr>
            <w:tcW w:w="1877" w:type="dxa"/>
            <w:vMerge w:val="restart"/>
            <w:vAlign w:val="bottom"/>
          </w:tcPr>
          <w:p w14:paraId="0F5B92A1" w14:textId="77777777" w:rsidR="00AB18F6" w:rsidRPr="004403B2" w:rsidRDefault="00AB18F6" w:rsidP="009F725C">
            <w:pPr>
              <w:jc w:val="center"/>
              <w:rPr>
                <w:color w:val="000000" w:themeColor="text1"/>
              </w:rPr>
            </w:pPr>
            <w:r w:rsidRPr="004403B2">
              <w:rPr>
                <w:rFonts w:ascii="Calibri" w:hAnsi="Calibri" w:cs="Calibri"/>
                <w:color w:val="000000" w:themeColor="text1"/>
              </w:rPr>
              <w:t>OR (95% CI)</w:t>
            </w:r>
          </w:p>
        </w:tc>
        <w:tc>
          <w:tcPr>
            <w:tcW w:w="1019" w:type="dxa"/>
            <w:vMerge w:val="restart"/>
            <w:vAlign w:val="bottom"/>
          </w:tcPr>
          <w:p w14:paraId="4714D51F" w14:textId="77777777" w:rsidR="00AB18F6" w:rsidRPr="004403B2" w:rsidRDefault="00AB18F6" w:rsidP="009F725C">
            <w:pPr>
              <w:rPr>
                <w:color w:val="000000" w:themeColor="text1"/>
              </w:rPr>
            </w:pPr>
            <w:r w:rsidRPr="004403B2">
              <w:rPr>
                <w:rFonts w:ascii="Calibri" w:hAnsi="Calibri" w:cs="Calibri"/>
                <w:color w:val="000000" w:themeColor="text1"/>
              </w:rPr>
              <w:t>P-value</w:t>
            </w:r>
          </w:p>
        </w:tc>
      </w:tr>
      <w:tr w:rsidR="00AB18F6" w:rsidRPr="007C0A4F" w14:paraId="167FD8C6" w14:textId="77777777" w:rsidTr="009F725C">
        <w:tc>
          <w:tcPr>
            <w:tcW w:w="2646" w:type="dxa"/>
            <w:tcBorders>
              <w:bottom w:val="single" w:sz="4" w:space="0" w:color="auto"/>
            </w:tcBorders>
          </w:tcPr>
          <w:p w14:paraId="26EA5FB6" w14:textId="77777777" w:rsidR="00AB18F6" w:rsidRPr="004403B2" w:rsidRDefault="00AB18F6" w:rsidP="009F725C">
            <w:pPr>
              <w:rPr>
                <w:color w:val="000000" w:themeColor="text1"/>
              </w:rPr>
            </w:pPr>
            <w:r w:rsidRPr="004403B2">
              <w:rPr>
                <w:color w:val="000000" w:themeColor="text1"/>
              </w:rPr>
              <w:t>Cancer type</w:t>
            </w:r>
          </w:p>
        </w:tc>
        <w:tc>
          <w:tcPr>
            <w:tcW w:w="1500" w:type="dxa"/>
            <w:vMerge/>
            <w:tcBorders>
              <w:bottom w:val="single" w:sz="4" w:space="0" w:color="auto"/>
            </w:tcBorders>
          </w:tcPr>
          <w:p w14:paraId="08669180" w14:textId="77777777" w:rsidR="00AB18F6" w:rsidRPr="004403B2" w:rsidRDefault="00AB18F6" w:rsidP="009F725C">
            <w:pPr>
              <w:rPr>
                <w:color w:val="000000" w:themeColor="text1"/>
              </w:rPr>
            </w:pPr>
          </w:p>
        </w:tc>
        <w:tc>
          <w:tcPr>
            <w:tcW w:w="1176" w:type="dxa"/>
            <w:tcBorders>
              <w:top w:val="single" w:sz="4" w:space="0" w:color="auto"/>
              <w:bottom w:val="single" w:sz="4" w:space="0" w:color="auto"/>
            </w:tcBorders>
          </w:tcPr>
          <w:p w14:paraId="61E8A0CF" w14:textId="77777777" w:rsidR="00AB18F6" w:rsidRPr="004403B2" w:rsidRDefault="00AB18F6" w:rsidP="009F725C">
            <w:pPr>
              <w:jc w:val="center"/>
              <w:rPr>
                <w:color w:val="000000" w:themeColor="text1"/>
              </w:rPr>
            </w:pPr>
            <w:r w:rsidRPr="004403B2">
              <w:rPr>
                <w:color w:val="000000" w:themeColor="text1"/>
              </w:rPr>
              <w:t>No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</w:tcPr>
          <w:p w14:paraId="346DFFB7" w14:textId="77777777" w:rsidR="00AB18F6" w:rsidRPr="004403B2" w:rsidRDefault="00AB18F6" w:rsidP="009F725C">
            <w:pPr>
              <w:jc w:val="center"/>
              <w:rPr>
                <w:color w:val="000000" w:themeColor="text1"/>
              </w:rPr>
            </w:pPr>
            <w:r w:rsidRPr="004403B2">
              <w:rPr>
                <w:color w:val="000000" w:themeColor="text1"/>
              </w:rPr>
              <w:t>Yes</w:t>
            </w:r>
          </w:p>
        </w:tc>
        <w:tc>
          <w:tcPr>
            <w:tcW w:w="1877" w:type="dxa"/>
            <w:vMerge/>
            <w:tcBorders>
              <w:bottom w:val="single" w:sz="4" w:space="0" w:color="auto"/>
            </w:tcBorders>
          </w:tcPr>
          <w:p w14:paraId="7AF7D323" w14:textId="77777777" w:rsidR="00AB18F6" w:rsidRPr="004403B2" w:rsidRDefault="00AB18F6" w:rsidP="009F725C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019" w:type="dxa"/>
            <w:vMerge/>
            <w:tcBorders>
              <w:bottom w:val="single" w:sz="4" w:space="0" w:color="auto"/>
            </w:tcBorders>
          </w:tcPr>
          <w:p w14:paraId="106BE6BF" w14:textId="77777777" w:rsidR="00AB18F6" w:rsidRPr="004403B2" w:rsidRDefault="00AB18F6" w:rsidP="009F725C">
            <w:pPr>
              <w:jc w:val="center"/>
              <w:rPr>
                <w:color w:val="000000" w:themeColor="text1"/>
              </w:rPr>
            </w:pPr>
          </w:p>
        </w:tc>
      </w:tr>
      <w:tr w:rsidR="00AB18F6" w:rsidRPr="007C0A4F" w14:paraId="796D9733" w14:textId="77777777" w:rsidTr="009F725C">
        <w:tc>
          <w:tcPr>
            <w:tcW w:w="9374" w:type="dxa"/>
            <w:gridSpan w:val="6"/>
            <w:tcBorders>
              <w:top w:val="nil"/>
            </w:tcBorders>
            <w:shd w:val="clear" w:color="auto" w:fill="F2F2F2" w:themeFill="background1" w:themeFillShade="F2"/>
          </w:tcPr>
          <w:p w14:paraId="41ABDDED" w14:textId="77777777" w:rsidR="00AB18F6" w:rsidRPr="004403B2" w:rsidRDefault="00AB18F6" w:rsidP="009F725C">
            <w:pPr>
              <w:jc w:val="center"/>
              <w:rPr>
                <w:rFonts w:ascii="Calibri" w:hAnsi="Calibri" w:cs="Calibri"/>
                <w:color w:val="FF0000"/>
              </w:rPr>
            </w:pPr>
            <w:r w:rsidRPr="004403B2">
              <w:rPr>
                <w:b/>
                <w:bCs/>
                <w:u w:val="single"/>
              </w:rPr>
              <w:t>All lines</w:t>
            </w:r>
          </w:p>
        </w:tc>
      </w:tr>
      <w:tr w:rsidR="00AB18F6" w:rsidRPr="007C0A4F" w14:paraId="05AA64E9" w14:textId="77777777" w:rsidTr="009F725C">
        <w:tc>
          <w:tcPr>
            <w:tcW w:w="2646" w:type="dxa"/>
            <w:vMerge w:val="restart"/>
            <w:tcBorders>
              <w:top w:val="nil"/>
            </w:tcBorders>
          </w:tcPr>
          <w:p w14:paraId="7C4E7204" w14:textId="77777777" w:rsidR="00AB18F6" w:rsidRPr="004403B2" w:rsidRDefault="00AB18F6" w:rsidP="009F725C">
            <w:pPr>
              <w:rPr>
                <w:color w:val="000000" w:themeColor="text1"/>
              </w:rPr>
            </w:pPr>
            <w:r w:rsidRPr="004403B2">
              <w:rPr>
                <w:color w:val="000000" w:themeColor="text1"/>
              </w:rPr>
              <w:t>Hepatocellular Carcinoma</w:t>
            </w:r>
          </w:p>
        </w:tc>
        <w:tc>
          <w:tcPr>
            <w:tcW w:w="1500" w:type="dxa"/>
            <w:tcBorders>
              <w:top w:val="nil"/>
            </w:tcBorders>
          </w:tcPr>
          <w:p w14:paraId="6878F245" w14:textId="77777777" w:rsidR="00AB18F6" w:rsidRPr="004403B2" w:rsidRDefault="00AB18F6" w:rsidP="009F725C">
            <w:pPr>
              <w:rPr>
                <w:color w:val="000000" w:themeColor="text1"/>
              </w:rPr>
            </w:pPr>
            <w:r w:rsidRPr="004403B2">
              <w:rPr>
                <w:color w:val="000000" w:themeColor="text1"/>
              </w:rPr>
              <w:t xml:space="preserve">    No BB</w:t>
            </w:r>
          </w:p>
        </w:tc>
        <w:tc>
          <w:tcPr>
            <w:tcW w:w="1176" w:type="dxa"/>
            <w:tcBorders>
              <w:top w:val="nil"/>
            </w:tcBorders>
            <w:vAlign w:val="bottom"/>
          </w:tcPr>
          <w:p w14:paraId="02F333C9" w14:textId="77777777" w:rsidR="00AB18F6" w:rsidRPr="004403B2" w:rsidRDefault="00AB18F6" w:rsidP="009F725C">
            <w:pPr>
              <w:jc w:val="right"/>
              <w:rPr>
                <w:color w:val="000000" w:themeColor="text1"/>
              </w:rPr>
            </w:pPr>
            <w:r w:rsidRPr="004403B2">
              <w:rPr>
                <w:color w:val="000000" w:themeColor="text1"/>
              </w:rPr>
              <w:t>16 (59%)</w:t>
            </w:r>
          </w:p>
        </w:tc>
        <w:tc>
          <w:tcPr>
            <w:tcW w:w="1156" w:type="dxa"/>
            <w:tcBorders>
              <w:top w:val="nil"/>
            </w:tcBorders>
            <w:vAlign w:val="bottom"/>
          </w:tcPr>
          <w:p w14:paraId="47165D04" w14:textId="77777777" w:rsidR="00AB18F6" w:rsidRPr="004403B2" w:rsidRDefault="00AB18F6" w:rsidP="009F725C">
            <w:pPr>
              <w:jc w:val="right"/>
              <w:rPr>
                <w:color w:val="000000" w:themeColor="text1"/>
              </w:rPr>
            </w:pPr>
            <w:r w:rsidRPr="004403B2">
              <w:rPr>
                <w:color w:val="000000" w:themeColor="text1"/>
              </w:rPr>
              <w:t>11 (47%)</w:t>
            </w:r>
          </w:p>
        </w:tc>
        <w:tc>
          <w:tcPr>
            <w:tcW w:w="1877" w:type="dxa"/>
            <w:tcBorders>
              <w:top w:val="nil"/>
            </w:tcBorders>
            <w:vAlign w:val="bottom"/>
          </w:tcPr>
          <w:p w14:paraId="3FFB48BC" w14:textId="77777777" w:rsidR="00AB18F6" w:rsidRPr="004403B2" w:rsidRDefault="00AB18F6" w:rsidP="009F725C">
            <w:pPr>
              <w:jc w:val="center"/>
              <w:rPr>
                <w:color w:val="000000" w:themeColor="text1"/>
              </w:rPr>
            </w:pPr>
            <w:r w:rsidRPr="004403B2">
              <w:rPr>
                <w:rFonts w:ascii="Calibri" w:hAnsi="Calibri" w:cs="Calibri"/>
                <w:color w:val="000000" w:themeColor="text1"/>
              </w:rPr>
              <w:t>1</w:t>
            </w:r>
          </w:p>
        </w:tc>
        <w:tc>
          <w:tcPr>
            <w:tcW w:w="1019" w:type="dxa"/>
            <w:tcBorders>
              <w:top w:val="nil"/>
            </w:tcBorders>
            <w:vAlign w:val="bottom"/>
          </w:tcPr>
          <w:p w14:paraId="26221C74" w14:textId="77777777" w:rsidR="00AB18F6" w:rsidRPr="004403B2" w:rsidRDefault="00AB18F6" w:rsidP="009F725C">
            <w:pPr>
              <w:jc w:val="center"/>
              <w:rPr>
                <w:color w:val="000000" w:themeColor="text1"/>
              </w:rPr>
            </w:pPr>
            <w:r w:rsidRPr="004403B2">
              <w:rPr>
                <w:rFonts w:ascii="Calibri" w:hAnsi="Calibri" w:cs="Calibri"/>
                <w:color w:val="000000" w:themeColor="text1"/>
              </w:rPr>
              <w:t>-</w:t>
            </w:r>
          </w:p>
        </w:tc>
      </w:tr>
      <w:tr w:rsidR="00AB18F6" w:rsidRPr="007C0A4F" w14:paraId="11FE7827" w14:textId="77777777" w:rsidTr="009F725C">
        <w:tc>
          <w:tcPr>
            <w:tcW w:w="2646" w:type="dxa"/>
            <w:vMerge/>
          </w:tcPr>
          <w:p w14:paraId="74EDFF28" w14:textId="77777777" w:rsidR="00AB18F6" w:rsidRPr="004403B2" w:rsidRDefault="00AB18F6" w:rsidP="009F725C">
            <w:pPr>
              <w:rPr>
                <w:color w:val="000000" w:themeColor="text1"/>
              </w:rPr>
            </w:pPr>
          </w:p>
        </w:tc>
        <w:tc>
          <w:tcPr>
            <w:tcW w:w="1500" w:type="dxa"/>
          </w:tcPr>
          <w:p w14:paraId="69628A6E" w14:textId="77777777" w:rsidR="00AB18F6" w:rsidRPr="004403B2" w:rsidRDefault="00AB18F6" w:rsidP="009F725C">
            <w:pPr>
              <w:rPr>
                <w:color w:val="000000" w:themeColor="text1"/>
              </w:rPr>
            </w:pPr>
            <w:r w:rsidRPr="004403B2">
              <w:rPr>
                <w:color w:val="000000" w:themeColor="text1"/>
              </w:rPr>
              <w:t xml:space="preserve">    BB</w:t>
            </w:r>
          </w:p>
        </w:tc>
        <w:tc>
          <w:tcPr>
            <w:tcW w:w="1176" w:type="dxa"/>
            <w:vAlign w:val="bottom"/>
          </w:tcPr>
          <w:p w14:paraId="04658331" w14:textId="77777777" w:rsidR="00AB18F6" w:rsidRPr="004403B2" w:rsidRDefault="00AB18F6" w:rsidP="009F725C">
            <w:pPr>
              <w:jc w:val="right"/>
              <w:rPr>
                <w:color w:val="000000" w:themeColor="text1"/>
              </w:rPr>
            </w:pPr>
            <w:r w:rsidRPr="004403B2">
              <w:rPr>
                <w:color w:val="000000" w:themeColor="text1"/>
              </w:rPr>
              <w:t>9 (50%)</w:t>
            </w:r>
          </w:p>
        </w:tc>
        <w:tc>
          <w:tcPr>
            <w:tcW w:w="1156" w:type="dxa"/>
            <w:vAlign w:val="bottom"/>
          </w:tcPr>
          <w:p w14:paraId="4566B17D" w14:textId="77777777" w:rsidR="00AB18F6" w:rsidRPr="004403B2" w:rsidRDefault="00AB18F6" w:rsidP="009F725C">
            <w:pPr>
              <w:jc w:val="right"/>
              <w:rPr>
                <w:color w:val="000000" w:themeColor="text1"/>
              </w:rPr>
            </w:pPr>
            <w:r w:rsidRPr="004403B2">
              <w:rPr>
                <w:color w:val="000000" w:themeColor="text1"/>
              </w:rPr>
              <w:t>9 (50%)</w:t>
            </w:r>
          </w:p>
        </w:tc>
        <w:tc>
          <w:tcPr>
            <w:tcW w:w="1877" w:type="dxa"/>
            <w:vAlign w:val="bottom"/>
          </w:tcPr>
          <w:p w14:paraId="0FB3D537" w14:textId="77777777" w:rsidR="00AB18F6" w:rsidRPr="004403B2" w:rsidRDefault="00AB18F6" w:rsidP="009F725C">
            <w:pPr>
              <w:jc w:val="center"/>
              <w:rPr>
                <w:color w:val="000000" w:themeColor="text1"/>
              </w:rPr>
            </w:pPr>
            <w:r w:rsidRPr="004403B2">
              <w:rPr>
                <w:rFonts w:ascii="Calibri" w:hAnsi="Calibri" w:cs="Calibri"/>
                <w:color w:val="000000" w:themeColor="text1"/>
              </w:rPr>
              <w:t>1.45 (0.44, 4.84)</w:t>
            </w:r>
          </w:p>
        </w:tc>
        <w:tc>
          <w:tcPr>
            <w:tcW w:w="1019" w:type="dxa"/>
            <w:vAlign w:val="bottom"/>
          </w:tcPr>
          <w:p w14:paraId="0107596E" w14:textId="77777777" w:rsidR="00AB18F6" w:rsidRPr="004403B2" w:rsidRDefault="00AB18F6" w:rsidP="009F725C">
            <w:pPr>
              <w:jc w:val="center"/>
              <w:rPr>
                <w:color w:val="000000" w:themeColor="text1"/>
              </w:rPr>
            </w:pPr>
            <w:r w:rsidRPr="004403B2">
              <w:rPr>
                <w:color w:val="000000" w:themeColor="text1"/>
              </w:rPr>
              <w:t>0.541</w:t>
            </w:r>
          </w:p>
        </w:tc>
      </w:tr>
      <w:tr w:rsidR="00AB18F6" w:rsidRPr="007C0A4F" w14:paraId="5D465D1A" w14:textId="77777777" w:rsidTr="009F725C">
        <w:tc>
          <w:tcPr>
            <w:tcW w:w="2646" w:type="dxa"/>
            <w:vMerge w:val="restart"/>
          </w:tcPr>
          <w:p w14:paraId="6A542391" w14:textId="77777777" w:rsidR="00AB18F6" w:rsidRPr="004403B2" w:rsidRDefault="00AB18F6" w:rsidP="009F725C">
            <w:pPr>
              <w:rPr>
                <w:rFonts w:ascii="Calibri" w:hAnsi="Calibri" w:cs="Calibri"/>
                <w:color w:val="000000" w:themeColor="text1"/>
              </w:rPr>
            </w:pPr>
            <w:r w:rsidRPr="004403B2">
              <w:rPr>
                <w:rFonts w:ascii="Calibri" w:hAnsi="Calibri" w:cs="Calibri"/>
                <w:color w:val="000000" w:themeColor="text1"/>
              </w:rPr>
              <w:t>Melanoma</w:t>
            </w:r>
          </w:p>
        </w:tc>
        <w:tc>
          <w:tcPr>
            <w:tcW w:w="1500" w:type="dxa"/>
          </w:tcPr>
          <w:p w14:paraId="38E56E3F" w14:textId="77777777" w:rsidR="00AB18F6" w:rsidRPr="004403B2" w:rsidRDefault="00AB18F6" w:rsidP="009F725C">
            <w:pPr>
              <w:rPr>
                <w:color w:val="000000" w:themeColor="text1"/>
              </w:rPr>
            </w:pPr>
            <w:r w:rsidRPr="004403B2">
              <w:rPr>
                <w:color w:val="000000" w:themeColor="text1"/>
              </w:rPr>
              <w:t xml:space="preserve">    No BB</w:t>
            </w:r>
          </w:p>
        </w:tc>
        <w:tc>
          <w:tcPr>
            <w:tcW w:w="1176" w:type="dxa"/>
            <w:vAlign w:val="bottom"/>
          </w:tcPr>
          <w:p w14:paraId="54C32CB8" w14:textId="77777777" w:rsidR="00AB18F6" w:rsidRPr="004403B2" w:rsidRDefault="00AB18F6" w:rsidP="009F725C">
            <w:pPr>
              <w:jc w:val="right"/>
              <w:rPr>
                <w:color w:val="000000" w:themeColor="text1"/>
              </w:rPr>
            </w:pPr>
            <w:r w:rsidRPr="004403B2">
              <w:rPr>
                <w:rFonts w:ascii="Calibri" w:hAnsi="Calibri" w:cs="Calibri"/>
                <w:color w:val="000000" w:themeColor="text1"/>
              </w:rPr>
              <w:t>26 (57%)</w:t>
            </w:r>
          </w:p>
        </w:tc>
        <w:tc>
          <w:tcPr>
            <w:tcW w:w="1156" w:type="dxa"/>
            <w:vAlign w:val="bottom"/>
          </w:tcPr>
          <w:p w14:paraId="5E9773C5" w14:textId="77777777" w:rsidR="00AB18F6" w:rsidRPr="004403B2" w:rsidRDefault="00AB18F6" w:rsidP="009F725C">
            <w:pPr>
              <w:jc w:val="right"/>
              <w:rPr>
                <w:color w:val="000000" w:themeColor="text1"/>
              </w:rPr>
            </w:pPr>
            <w:r w:rsidRPr="004403B2">
              <w:rPr>
                <w:rFonts w:ascii="Calibri" w:hAnsi="Calibri" w:cs="Calibri"/>
                <w:color w:val="000000" w:themeColor="text1"/>
              </w:rPr>
              <w:t>20 (43%)</w:t>
            </w:r>
          </w:p>
        </w:tc>
        <w:tc>
          <w:tcPr>
            <w:tcW w:w="1877" w:type="dxa"/>
            <w:vAlign w:val="bottom"/>
          </w:tcPr>
          <w:p w14:paraId="7341401A" w14:textId="77777777" w:rsidR="00AB18F6" w:rsidRPr="004403B2" w:rsidRDefault="00AB18F6" w:rsidP="009F725C">
            <w:pPr>
              <w:jc w:val="center"/>
              <w:rPr>
                <w:color w:val="000000" w:themeColor="text1"/>
              </w:rPr>
            </w:pPr>
            <w:r w:rsidRPr="004403B2">
              <w:rPr>
                <w:color w:val="000000" w:themeColor="text1"/>
              </w:rPr>
              <w:t>1</w:t>
            </w:r>
          </w:p>
        </w:tc>
        <w:tc>
          <w:tcPr>
            <w:tcW w:w="1019" w:type="dxa"/>
            <w:vAlign w:val="bottom"/>
          </w:tcPr>
          <w:p w14:paraId="29452919" w14:textId="77777777" w:rsidR="00AB18F6" w:rsidRPr="004403B2" w:rsidRDefault="00AB18F6" w:rsidP="009F725C">
            <w:pPr>
              <w:jc w:val="center"/>
              <w:rPr>
                <w:color w:val="000000" w:themeColor="text1"/>
              </w:rPr>
            </w:pPr>
          </w:p>
        </w:tc>
      </w:tr>
      <w:tr w:rsidR="00AB18F6" w:rsidRPr="007C0A4F" w14:paraId="0EF60AE9" w14:textId="77777777" w:rsidTr="009F725C">
        <w:tc>
          <w:tcPr>
            <w:tcW w:w="2646" w:type="dxa"/>
            <w:vMerge/>
          </w:tcPr>
          <w:p w14:paraId="6F6E910C" w14:textId="77777777" w:rsidR="00AB18F6" w:rsidRPr="004403B2" w:rsidRDefault="00AB18F6" w:rsidP="009F725C">
            <w:pPr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500" w:type="dxa"/>
          </w:tcPr>
          <w:p w14:paraId="7FBF7B0F" w14:textId="77777777" w:rsidR="00AB18F6" w:rsidRPr="004403B2" w:rsidRDefault="00AB18F6" w:rsidP="009F725C">
            <w:pPr>
              <w:rPr>
                <w:color w:val="000000" w:themeColor="text1"/>
              </w:rPr>
            </w:pPr>
            <w:r w:rsidRPr="004403B2">
              <w:rPr>
                <w:color w:val="000000" w:themeColor="text1"/>
              </w:rPr>
              <w:t xml:space="preserve">    BB</w:t>
            </w:r>
          </w:p>
        </w:tc>
        <w:tc>
          <w:tcPr>
            <w:tcW w:w="1176" w:type="dxa"/>
            <w:vAlign w:val="bottom"/>
          </w:tcPr>
          <w:p w14:paraId="6FE0D878" w14:textId="77777777" w:rsidR="00AB18F6" w:rsidRPr="004403B2" w:rsidRDefault="00AB18F6" w:rsidP="009F725C">
            <w:pPr>
              <w:jc w:val="right"/>
              <w:rPr>
                <w:color w:val="000000" w:themeColor="text1"/>
              </w:rPr>
            </w:pPr>
            <w:r w:rsidRPr="004403B2">
              <w:rPr>
                <w:rFonts w:ascii="Calibri" w:hAnsi="Calibri" w:cs="Calibri"/>
                <w:color w:val="000000" w:themeColor="text1"/>
              </w:rPr>
              <w:t>3 (19%)</w:t>
            </w:r>
          </w:p>
        </w:tc>
        <w:tc>
          <w:tcPr>
            <w:tcW w:w="1156" w:type="dxa"/>
            <w:vAlign w:val="bottom"/>
          </w:tcPr>
          <w:p w14:paraId="1FDD74B3" w14:textId="77777777" w:rsidR="00AB18F6" w:rsidRPr="004403B2" w:rsidRDefault="00AB18F6" w:rsidP="009F725C">
            <w:pPr>
              <w:jc w:val="right"/>
              <w:rPr>
                <w:color w:val="000000" w:themeColor="text1"/>
              </w:rPr>
            </w:pPr>
            <w:r w:rsidRPr="004403B2">
              <w:rPr>
                <w:rFonts w:ascii="Calibri" w:hAnsi="Calibri" w:cs="Calibri"/>
                <w:color w:val="000000" w:themeColor="text1"/>
              </w:rPr>
              <w:t>13 (81%)</w:t>
            </w:r>
          </w:p>
        </w:tc>
        <w:tc>
          <w:tcPr>
            <w:tcW w:w="1877" w:type="dxa"/>
            <w:vAlign w:val="bottom"/>
          </w:tcPr>
          <w:p w14:paraId="0DD2A94F" w14:textId="77777777" w:rsidR="00AB18F6" w:rsidRPr="004403B2" w:rsidRDefault="00AB18F6" w:rsidP="009F725C">
            <w:pPr>
              <w:jc w:val="center"/>
              <w:rPr>
                <w:color w:val="000000" w:themeColor="text1"/>
              </w:rPr>
            </w:pPr>
            <w:r w:rsidRPr="004403B2">
              <w:rPr>
                <w:color w:val="000000" w:themeColor="text1"/>
              </w:rPr>
              <w:t>5.63 (1.41, 22.48)</w:t>
            </w:r>
          </w:p>
        </w:tc>
        <w:tc>
          <w:tcPr>
            <w:tcW w:w="1019" w:type="dxa"/>
            <w:vAlign w:val="bottom"/>
          </w:tcPr>
          <w:p w14:paraId="65B5EA9A" w14:textId="77777777" w:rsidR="00AB18F6" w:rsidRPr="004403B2" w:rsidRDefault="00AB18F6" w:rsidP="009F725C">
            <w:pPr>
              <w:jc w:val="center"/>
              <w:rPr>
                <w:color w:val="000000" w:themeColor="text1"/>
              </w:rPr>
            </w:pPr>
            <w:r w:rsidRPr="004403B2">
              <w:rPr>
                <w:color w:val="000000" w:themeColor="text1"/>
              </w:rPr>
              <w:t xml:space="preserve">  0.014*</w:t>
            </w:r>
          </w:p>
        </w:tc>
      </w:tr>
      <w:tr w:rsidR="00AB18F6" w:rsidRPr="007C0A4F" w14:paraId="210CCFF3" w14:textId="77777777" w:rsidTr="009F725C">
        <w:tc>
          <w:tcPr>
            <w:tcW w:w="2646" w:type="dxa"/>
            <w:vMerge w:val="restart"/>
          </w:tcPr>
          <w:p w14:paraId="100D54E1" w14:textId="77777777" w:rsidR="00AB18F6" w:rsidRPr="00750461" w:rsidRDefault="00AB18F6" w:rsidP="009F725C">
            <w:pPr>
              <w:rPr>
                <w:rFonts w:ascii="Calibri" w:hAnsi="Calibri" w:cs="Calibri"/>
                <w:color w:val="000000" w:themeColor="text1"/>
              </w:rPr>
            </w:pPr>
            <w:r w:rsidRPr="00750461">
              <w:rPr>
                <w:rFonts w:ascii="Calibri" w:hAnsi="Calibri" w:cs="Calibri"/>
                <w:color w:val="000000" w:themeColor="text1"/>
              </w:rPr>
              <w:t>Non-small cell lung cancer</w:t>
            </w:r>
          </w:p>
        </w:tc>
        <w:tc>
          <w:tcPr>
            <w:tcW w:w="1500" w:type="dxa"/>
          </w:tcPr>
          <w:p w14:paraId="6A7DF31C" w14:textId="77777777" w:rsidR="00AB18F6" w:rsidRPr="00750461" w:rsidRDefault="00AB18F6" w:rsidP="009F725C">
            <w:pPr>
              <w:rPr>
                <w:color w:val="000000" w:themeColor="text1"/>
              </w:rPr>
            </w:pPr>
            <w:r w:rsidRPr="00750461">
              <w:rPr>
                <w:color w:val="000000" w:themeColor="text1"/>
              </w:rPr>
              <w:t xml:space="preserve">    No BB</w:t>
            </w:r>
          </w:p>
        </w:tc>
        <w:tc>
          <w:tcPr>
            <w:tcW w:w="1176" w:type="dxa"/>
            <w:vAlign w:val="bottom"/>
          </w:tcPr>
          <w:p w14:paraId="7CE45BED" w14:textId="77777777" w:rsidR="00AB18F6" w:rsidRPr="00750461" w:rsidRDefault="00AB18F6" w:rsidP="009F725C">
            <w:pPr>
              <w:jc w:val="right"/>
              <w:rPr>
                <w:color w:val="000000" w:themeColor="text1"/>
              </w:rPr>
            </w:pPr>
            <w:r w:rsidRPr="00750461">
              <w:rPr>
                <w:rFonts w:ascii="Calibri" w:hAnsi="Calibri" w:cs="Calibri"/>
                <w:color w:val="000000" w:themeColor="text1"/>
              </w:rPr>
              <w:t>28 (62%)</w:t>
            </w:r>
          </w:p>
        </w:tc>
        <w:tc>
          <w:tcPr>
            <w:tcW w:w="1156" w:type="dxa"/>
            <w:vAlign w:val="bottom"/>
          </w:tcPr>
          <w:p w14:paraId="5FA77C5F" w14:textId="77777777" w:rsidR="00AB18F6" w:rsidRPr="00750461" w:rsidRDefault="00AB18F6" w:rsidP="009F725C">
            <w:pPr>
              <w:jc w:val="right"/>
              <w:rPr>
                <w:color w:val="000000" w:themeColor="text1"/>
              </w:rPr>
            </w:pPr>
            <w:r w:rsidRPr="00750461">
              <w:rPr>
                <w:rFonts w:ascii="Calibri" w:hAnsi="Calibri" w:cs="Calibri"/>
                <w:color w:val="000000" w:themeColor="text1"/>
              </w:rPr>
              <w:t>17 (38%)</w:t>
            </w:r>
          </w:p>
        </w:tc>
        <w:tc>
          <w:tcPr>
            <w:tcW w:w="1877" w:type="dxa"/>
            <w:vAlign w:val="bottom"/>
          </w:tcPr>
          <w:p w14:paraId="375B2A4B" w14:textId="77777777" w:rsidR="00AB18F6" w:rsidRPr="00750461" w:rsidRDefault="00AB18F6" w:rsidP="009F725C">
            <w:pPr>
              <w:jc w:val="center"/>
              <w:rPr>
                <w:color w:val="000000" w:themeColor="text1"/>
              </w:rPr>
            </w:pPr>
            <w:r w:rsidRPr="00750461">
              <w:rPr>
                <w:color w:val="000000" w:themeColor="text1"/>
              </w:rPr>
              <w:t>1</w:t>
            </w:r>
          </w:p>
        </w:tc>
        <w:tc>
          <w:tcPr>
            <w:tcW w:w="1019" w:type="dxa"/>
            <w:vAlign w:val="bottom"/>
          </w:tcPr>
          <w:p w14:paraId="3F725AA9" w14:textId="77777777" w:rsidR="00AB18F6" w:rsidRPr="00750461" w:rsidRDefault="00AB18F6" w:rsidP="009F725C">
            <w:pPr>
              <w:jc w:val="center"/>
              <w:rPr>
                <w:color w:val="000000" w:themeColor="text1"/>
              </w:rPr>
            </w:pPr>
          </w:p>
        </w:tc>
      </w:tr>
      <w:tr w:rsidR="00AB18F6" w:rsidRPr="007C0A4F" w14:paraId="72643503" w14:textId="77777777" w:rsidTr="009F725C">
        <w:tc>
          <w:tcPr>
            <w:tcW w:w="2646" w:type="dxa"/>
            <w:vMerge/>
          </w:tcPr>
          <w:p w14:paraId="03926CDB" w14:textId="77777777" w:rsidR="00AB18F6" w:rsidRPr="004403B2" w:rsidRDefault="00AB18F6" w:rsidP="009F725C">
            <w:pPr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500" w:type="dxa"/>
          </w:tcPr>
          <w:p w14:paraId="2366BD4A" w14:textId="77777777" w:rsidR="00AB18F6" w:rsidRPr="004403B2" w:rsidRDefault="00AB18F6" w:rsidP="009F725C">
            <w:pPr>
              <w:rPr>
                <w:color w:val="000000" w:themeColor="text1"/>
              </w:rPr>
            </w:pPr>
            <w:r w:rsidRPr="004403B2">
              <w:rPr>
                <w:color w:val="000000" w:themeColor="text1"/>
              </w:rPr>
              <w:t xml:space="preserve">    BB</w:t>
            </w:r>
          </w:p>
        </w:tc>
        <w:tc>
          <w:tcPr>
            <w:tcW w:w="1176" w:type="dxa"/>
            <w:vAlign w:val="bottom"/>
          </w:tcPr>
          <w:p w14:paraId="37788E69" w14:textId="77777777" w:rsidR="00AB18F6" w:rsidRPr="004403B2" w:rsidRDefault="00AB18F6" w:rsidP="009F725C">
            <w:pPr>
              <w:jc w:val="right"/>
              <w:rPr>
                <w:color w:val="000000" w:themeColor="text1"/>
              </w:rPr>
            </w:pPr>
            <w:r w:rsidRPr="004403B2">
              <w:rPr>
                <w:rFonts w:ascii="Calibri" w:hAnsi="Calibri" w:cs="Calibri"/>
                <w:color w:val="000000" w:themeColor="text1"/>
              </w:rPr>
              <w:t> 11 (50%)</w:t>
            </w:r>
          </w:p>
        </w:tc>
        <w:tc>
          <w:tcPr>
            <w:tcW w:w="1156" w:type="dxa"/>
            <w:vAlign w:val="bottom"/>
          </w:tcPr>
          <w:p w14:paraId="26FC1369" w14:textId="77777777" w:rsidR="00AB18F6" w:rsidRPr="004403B2" w:rsidRDefault="00AB18F6" w:rsidP="009F725C">
            <w:pPr>
              <w:jc w:val="right"/>
              <w:rPr>
                <w:color w:val="000000" w:themeColor="text1"/>
              </w:rPr>
            </w:pPr>
            <w:r w:rsidRPr="004403B2">
              <w:rPr>
                <w:rFonts w:ascii="Calibri" w:hAnsi="Calibri" w:cs="Calibri"/>
                <w:color w:val="000000" w:themeColor="text1"/>
              </w:rPr>
              <w:t>11 (50%)</w:t>
            </w:r>
          </w:p>
        </w:tc>
        <w:tc>
          <w:tcPr>
            <w:tcW w:w="1877" w:type="dxa"/>
            <w:vAlign w:val="bottom"/>
          </w:tcPr>
          <w:p w14:paraId="2F815EA4" w14:textId="77777777" w:rsidR="00AB18F6" w:rsidRPr="004403B2" w:rsidRDefault="00AB18F6" w:rsidP="009F725C">
            <w:pPr>
              <w:jc w:val="center"/>
              <w:rPr>
                <w:color w:val="000000" w:themeColor="text1"/>
              </w:rPr>
            </w:pPr>
            <w:r w:rsidRPr="004403B2">
              <w:rPr>
                <w:color w:val="000000" w:themeColor="text1"/>
              </w:rPr>
              <w:t>1.65 (0.59, 4.62)</w:t>
            </w:r>
          </w:p>
        </w:tc>
        <w:tc>
          <w:tcPr>
            <w:tcW w:w="1019" w:type="dxa"/>
            <w:vAlign w:val="bottom"/>
          </w:tcPr>
          <w:p w14:paraId="11187599" w14:textId="77777777" w:rsidR="00AB18F6" w:rsidRPr="004403B2" w:rsidRDefault="00AB18F6" w:rsidP="009F725C">
            <w:pPr>
              <w:jc w:val="center"/>
              <w:rPr>
                <w:color w:val="000000" w:themeColor="text1"/>
              </w:rPr>
            </w:pPr>
            <w:r w:rsidRPr="004403B2">
              <w:rPr>
                <w:color w:val="000000" w:themeColor="text1"/>
              </w:rPr>
              <w:t>0.343</w:t>
            </w:r>
          </w:p>
        </w:tc>
      </w:tr>
      <w:tr w:rsidR="00AB18F6" w:rsidRPr="007C0A4F" w14:paraId="080DC217" w14:textId="77777777" w:rsidTr="009F725C">
        <w:tc>
          <w:tcPr>
            <w:tcW w:w="2646" w:type="dxa"/>
            <w:vMerge w:val="restart"/>
          </w:tcPr>
          <w:p w14:paraId="0952AA68" w14:textId="77777777" w:rsidR="00AB18F6" w:rsidRPr="00750461" w:rsidRDefault="00AB18F6" w:rsidP="009F725C">
            <w:pPr>
              <w:rPr>
                <w:rFonts w:ascii="Calibri" w:hAnsi="Calibri" w:cs="Calibri"/>
                <w:color w:val="000000" w:themeColor="text1"/>
              </w:rPr>
            </w:pPr>
            <w:r w:rsidRPr="00750461">
              <w:rPr>
                <w:rFonts w:ascii="Calibri" w:hAnsi="Calibri" w:cs="Calibri"/>
                <w:color w:val="000000" w:themeColor="text1"/>
              </w:rPr>
              <w:t>Urothelial Carcinoma</w:t>
            </w:r>
          </w:p>
        </w:tc>
        <w:tc>
          <w:tcPr>
            <w:tcW w:w="1500" w:type="dxa"/>
          </w:tcPr>
          <w:p w14:paraId="43600410" w14:textId="77777777" w:rsidR="00AB18F6" w:rsidRPr="00750461" w:rsidRDefault="00AB18F6" w:rsidP="009F725C">
            <w:pPr>
              <w:rPr>
                <w:color w:val="000000" w:themeColor="text1"/>
              </w:rPr>
            </w:pPr>
            <w:r w:rsidRPr="00750461">
              <w:rPr>
                <w:color w:val="000000" w:themeColor="text1"/>
              </w:rPr>
              <w:t xml:space="preserve">    No BB</w:t>
            </w:r>
          </w:p>
        </w:tc>
        <w:tc>
          <w:tcPr>
            <w:tcW w:w="1176" w:type="dxa"/>
            <w:vAlign w:val="bottom"/>
          </w:tcPr>
          <w:p w14:paraId="5588C110" w14:textId="77777777" w:rsidR="00AB18F6" w:rsidRPr="00750461" w:rsidRDefault="00AB18F6" w:rsidP="009F725C">
            <w:pPr>
              <w:jc w:val="right"/>
              <w:rPr>
                <w:color w:val="000000" w:themeColor="text1"/>
              </w:rPr>
            </w:pPr>
            <w:r w:rsidRPr="00750461">
              <w:rPr>
                <w:rFonts w:ascii="Calibri" w:hAnsi="Calibri" w:cs="Calibri"/>
                <w:color w:val="000000" w:themeColor="text1"/>
              </w:rPr>
              <w:t>12 (44%)</w:t>
            </w:r>
          </w:p>
        </w:tc>
        <w:tc>
          <w:tcPr>
            <w:tcW w:w="1156" w:type="dxa"/>
            <w:vAlign w:val="bottom"/>
          </w:tcPr>
          <w:p w14:paraId="7A636830" w14:textId="77777777" w:rsidR="00AB18F6" w:rsidRPr="00750461" w:rsidRDefault="00AB18F6" w:rsidP="009F725C">
            <w:pPr>
              <w:jc w:val="right"/>
              <w:rPr>
                <w:color w:val="000000" w:themeColor="text1"/>
              </w:rPr>
            </w:pPr>
            <w:r w:rsidRPr="00750461">
              <w:rPr>
                <w:rFonts w:ascii="Calibri" w:hAnsi="Calibri" w:cs="Calibri"/>
                <w:color w:val="000000" w:themeColor="text1"/>
              </w:rPr>
              <w:t>15 (56%)</w:t>
            </w:r>
          </w:p>
        </w:tc>
        <w:tc>
          <w:tcPr>
            <w:tcW w:w="1877" w:type="dxa"/>
            <w:vAlign w:val="bottom"/>
          </w:tcPr>
          <w:p w14:paraId="52A0F06C" w14:textId="77777777" w:rsidR="00AB18F6" w:rsidRPr="00750461" w:rsidRDefault="00AB18F6" w:rsidP="009F725C">
            <w:pPr>
              <w:jc w:val="center"/>
              <w:rPr>
                <w:color w:val="000000" w:themeColor="text1"/>
              </w:rPr>
            </w:pPr>
            <w:r w:rsidRPr="00750461">
              <w:rPr>
                <w:color w:val="000000" w:themeColor="text1"/>
              </w:rPr>
              <w:t>1</w:t>
            </w:r>
          </w:p>
        </w:tc>
        <w:tc>
          <w:tcPr>
            <w:tcW w:w="1019" w:type="dxa"/>
            <w:vAlign w:val="bottom"/>
          </w:tcPr>
          <w:p w14:paraId="03344A29" w14:textId="77777777" w:rsidR="00AB18F6" w:rsidRPr="00750461" w:rsidRDefault="00AB18F6" w:rsidP="009F725C">
            <w:pPr>
              <w:jc w:val="center"/>
              <w:rPr>
                <w:color w:val="000000" w:themeColor="text1"/>
              </w:rPr>
            </w:pPr>
          </w:p>
        </w:tc>
      </w:tr>
      <w:tr w:rsidR="00AB18F6" w:rsidRPr="007C0A4F" w14:paraId="63D039EB" w14:textId="77777777" w:rsidTr="009F725C">
        <w:tc>
          <w:tcPr>
            <w:tcW w:w="2646" w:type="dxa"/>
            <w:vMerge/>
          </w:tcPr>
          <w:p w14:paraId="12DBB2DE" w14:textId="77777777" w:rsidR="00AB18F6" w:rsidRPr="004403B2" w:rsidRDefault="00AB18F6" w:rsidP="009F725C">
            <w:pPr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500" w:type="dxa"/>
          </w:tcPr>
          <w:p w14:paraId="1169B633" w14:textId="77777777" w:rsidR="00AB18F6" w:rsidRPr="004403B2" w:rsidRDefault="00AB18F6" w:rsidP="009F725C">
            <w:pPr>
              <w:rPr>
                <w:color w:val="000000" w:themeColor="text1"/>
              </w:rPr>
            </w:pPr>
            <w:r w:rsidRPr="004403B2">
              <w:rPr>
                <w:color w:val="000000" w:themeColor="text1"/>
              </w:rPr>
              <w:t xml:space="preserve">    BB</w:t>
            </w:r>
          </w:p>
        </w:tc>
        <w:tc>
          <w:tcPr>
            <w:tcW w:w="1176" w:type="dxa"/>
            <w:vAlign w:val="bottom"/>
          </w:tcPr>
          <w:p w14:paraId="1F7F78AA" w14:textId="77777777" w:rsidR="00AB18F6" w:rsidRPr="004403B2" w:rsidRDefault="00AB18F6" w:rsidP="009F725C">
            <w:pPr>
              <w:jc w:val="right"/>
              <w:rPr>
                <w:color w:val="000000" w:themeColor="text1"/>
              </w:rPr>
            </w:pPr>
            <w:r w:rsidRPr="004403B2">
              <w:rPr>
                <w:rFonts w:ascii="Calibri" w:hAnsi="Calibri" w:cs="Calibri"/>
                <w:color w:val="000000" w:themeColor="text1"/>
              </w:rPr>
              <w:t>5 (25%)</w:t>
            </w:r>
          </w:p>
        </w:tc>
        <w:tc>
          <w:tcPr>
            <w:tcW w:w="1156" w:type="dxa"/>
            <w:vAlign w:val="bottom"/>
          </w:tcPr>
          <w:p w14:paraId="7844E171" w14:textId="77777777" w:rsidR="00AB18F6" w:rsidRPr="004403B2" w:rsidRDefault="00AB18F6" w:rsidP="009F725C">
            <w:pPr>
              <w:jc w:val="right"/>
              <w:rPr>
                <w:color w:val="000000" w:themeColor="text1"/>
              </w:rPr>
            </w:pPr>
            <w:r w:rsidRPr="004403B2">
              <w:rPr>
                <w:rFonts w:ascii="Calibri" w:hAnsi="Calibri" w:cs="Calibri"/>
                <w:color w:val="000000" w:themeColor="text1"/>
              </w:rPr>
              <w:t> 15 (75%)</w:t>
            </w:r>
          </w:p>
        </w:tc>
        <w:tc>
          <w:tcPr>
            <w:tcW w:w="1877" w:type="dxa"/>
            <w:vAlign w:val="bottom"/>
          </w:tcPr>
          <w:p w14:paraId="05899FC8" w14:textId="77777777" w:rsidR="00AB18F6" w:rsidRPr="004403B2" w:rsidRDefault="00AB18F6" w:rsidP="009F725C">
            <w:pPr>
              <w:jc w:val="center"/>
              <w:rPr>
                <w:color w:val="000000" w:themeColor="text1"/>
              </w:rPr>
            </w:pPr>
            <w:r w:rsidRPr="004403B2">
              <w:rPr>
                <w:color w:val="000000" w:themeColor="text1"/>
              </w:rPr>
              <w:t>2.40 (0.68, 8.51)</w:t>
            </w:r>
          </w:p>
        </w:tc>
        <w:tc>
          <w:tcPr>
            <w:tcW w:w="1019" w:type="dxa"/>
            <w:vAlign w:val="bottom"/>
          </w:tcPr>
          <w:p w14:paraId="0BC370EF" w14:textId="77777777" w:rsidR="00AB18F6" w:rsidRPr="004403B2" w:rsidRDefault="00AB18F6" w:rsidP="009F725C">
            <w:pPr>
              <w:jc w:val="center"/>
              <w:rPr>
                <w:color w:val="000000" w:themeColor="text1"/>
              </w:rPr>
            </w:pPr>
            <w:r w:rsidRPr="004403B2">
              <w:rPr>
                <w:color w:val="000000" w:themeColor="text1"/>
              </w:rPr>
              <w:t>0.175</w:t>
            </w:r>
          </w:p>
        </w:tc>
      </w:tr>
      <w:tr w:rsidR="00AB18F6" w:rsidRPr="007C0A4F" w14:paraId="3FFE7C22" w14:textId="77777777" w:rsidTr="009F725C">
        <w:tc>
          <w:tcPr>
            <w:tcW w:w="9374" w:type="dxa"/>
            <w:gridSpan w:val="6"/>
            <w:shd w:val="clear" w:color="auto" w:fill="F2F2F2" w:themeFill="background1" w:themeFillShade="F2"/>
          </w:tcPr>
          <w:p w14:paraId="464AD5F2" w14:textId="77777777" w:rsidR="00AB18F6" w:rsidRPr="004403B2" w:rsidRDefault="00AB18F6" w:rsidP="009F725C">
            <w:pPr>
              <w:jc w:val="center"/>
              <w:rPr>
                <w:color w:val="000000" w:themeColor="text1"/>
              </w:rPr>
            </w:pPr>
            <w:r w:rsidRPr="004403B2">
              <w:rPr>
                <w:rFonts w:ascii="Calibri" w:hAnsi="Calibri" w:cs="Calibri"/>
                <w:b/>
                <w:bCs/>
                <w:color w:val="000000" w:themeColor="text1"/>
                <w:u w:val="single"/>
              </w:rPr>
              <w:t>First line only</w:t>
            </w:r>
          </w:p>
        </w:tc>
      </w:tr>
      <w:tr w:rsidR="00AB18F6" w:rsidRPr="007C0A4F" w14:paraId="29497DEE" w14:textId="77777777" w:rsidTr="009F725C">
        <w:tc>
          <w:tcPr>
            <w:tcW w:w="2646" w:type="dxa"/>
          </w:tcPr>
          <w:p w14:paraId="20ECE850" w14:textId="77777777" w:rsidR="00AB18F6" w:rsidRPr="004403B2" w:rsidRDefault="00AB18F6" w:rsidP="009F725C">
            <w:pPr>
              <w:rPr>
                <w:rFonts w:ascii="Calibri" w:hAnsi="Calibri" w:cs="Calibri"/>
                <w:color w:val="000000" w:themeColor="text1"/>
              </w:rPr>
            </w:pPr>
            <w:r w:rsidRPr="004403B2">
              <w:rPr>
                <w:color w:val="000000" w:themeColor="text1"/>
              </w:rPr>
              <w:t>Hepatocellular Carcinoma</w:t>
            </w:r>
          </w:p>
        </w:tc>
        <w:tc>
          <w:tcPr>
            <w:tcW w:w="1500" w:type="dxa"/>
          </w:tcPr>
          <w:p w14:paraId="3B99153D" w14:textId="77777777" w:rsidR="00AB18F6" w:rsidRPr="004403B2" w:rsidRDefault="00AB18F6" w:rsidP="009F725C">
            <w:pPr>
              <w:rPr>
                <w:rFonts w:ascii="Calibri" w:hAnsi="Calibri" w:cs="Calibri"/>
                <w:color w:val="000000" w:themeColor="text1"/>
              </w:rPr>
            </w:pPr>
            <w:r w:rsidRPr="004403B2">
              <w:rPr>
                <w:color w:val="000000" w:themeColor="text1"/>
              </w:rPr>
              <w:t xml:space="preserve">    No BB</w:t>
            </w:r>
          </w:p>
        </w:tc>
        <w:tc>
          <w:tcPr>
            <w:tcW w:w="1176" w:type="dxa"/>
            <w:vAlign w:val="bottom"/>
          </w:tcPr>
          <w:p w14:paraId="7AD08645" w14:textId="77777777" w:rsidR="00AB18F6" w:rsidRPr="004403B2" w:rsidRDefault="00AB18F6" w:rsidP="009F725C">
            <w:pPr>
              <w:jc w:val="right"/>
              <w:rPr>
                <w:rFonts w:ascii="Calibri" w:hAnsi="Calibri" w:cs="Calibri"/>
                <w:color w:val="000000" w:themeColor="text1"/>
              </w:rPr>
            </w:pPr>
            <w:r w:rsidRPr="004403B2">
              <w:rPr>
                <w:rFonts w:ascii="Calibri" w:hAnsi="Calibri" w:cs="Calibri"/>
                <w:color w:val="000000" w:themeColor="text1"/>
              </w:rPr>
              <w:t>7 (58%)</w:t>
            </w:r>
          </w:p>
        </w:tc>
        <w:tc>
          <w:tcPr>
            <w:tcW w:w="1156" w:type="dxa"/>
            <w:vAlign w:val="bottom"/>
          </w:tcPr>
          <w:p w14:paraId="2CBBFF5A" w14:textId="77777777" w:rsidR="00AB18F6" w:rsidRPr="004403B2" w:rsidRDefault="00AB18F6" w:rsidP="009F725C">
            <w:pPr>
              <w:jc w:val="right"/>
              <w:rPr>
                <w:rFonts w:ascii="Calibri" w:hAnsi="Calibri" w:cs="Calibri"/>
                <w:color w:val="000000" w:themeColor="text1"/>
              </w:rPr>
            </w:pPr>
            <w:r w:rsidRPr="004403B2">
              <w:rPr>
                <w:rFonts w:ascii="Calibri" w:hAnsi="Calibri" w:cs="Calibri"/>
                <w:color w:val="000000" w:themeColor="text1"/>
              </w:rPr>
              <w:t>5 (42%)</w:t>
            </w:r>
          </w:p>
        </w:tc>
        <w:tc>
          <w:tcPr>
            <w:tcW w:w="1877" w:type="dxa"/>
            <w:vAlign w:val="bottom"/>
          </w:tcPr>
          <w:p w14:paraId="433FE3F5" w14:textId="77777777" w:rsidR="00AB18F6" w:rsidRPr="004403B2" w:rsidRDefault="00AB18F6" w:rsidP="009F725C">
            <w:pPr>
              <w:jc w:val="center"/>
              <w:rPr>
                <w:color w:val="000000" w:themeColor="text1"/>
              </w:rPr>
            </w:pPr>
            <w:r w:rsidRPr="004403B2">
              <w:rPr>
                <w:color w:val="000000" w:themeColor="text1"/>
              </w:rPr>
              <w:t>1</w:t>
            </w:r>
          </w:p>
        </w:tc>
        <w:tc>
          <w:tcPr>
            <w:tcW w:w="1019" w:type="dxa"/>
            <w:vAlign w:val="bottom"/>
          </w:tcPr>
          <w:p w14:paraId="0518F3B1" w14:textId="77777777" w:rsidR="00AB18F6" w:rsidRPr="004403B2" w:rsidRDefault="00AB18F6" w:rsidP="009F725C">
            <w:pPr>
              <w:jc w:val="center"/>
              <w:rPr>
                <w:color w:val="000000" w:themeColor="text1"/>
              </w:rPr>
            </w:pPr>
          </w:p>
        </w:tc>
      </w:tr>
      <w:tr w:rsidR="00AB18F6" w:rsidRPr="007C0A4F" w14:paraId="09E17BA8" w14:textId="77777777" w:rsidTr="009F725C">
        <w:tc>
          <w:tcPr>
            <w:tcW w:w="2646" w:type="dxa"/>
          </w:tcPr>
          <w:p w14:paraId="0370E8E2" w14:textId="77777777" w:rsidR="00AB18F6" w:rsidRPr="004403B2" w:rsidRDefault="00AB18F6" w:rsidP="009F725C">
            <w:pPr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500" w:type="dxa"/>
          </w:tcPr>
          <w:p w14:paraId="1DA2DC47" w14:textId="77777777" w:rsidR="00AB18F6" w:rsidRPr="004403B2" w:rsidRDefault="00AB18F6" w:rsidP="009F725C">
            <w:pPr>
              <w:rPr>
                <w:rFonts w:ascii="Calibri" w:hAnsi="Calibri" w:cs="Calibri"/>
                <w:color w:val="000000" w:themeColor="text1"/>
              </w:rPr>
            </w:pPr>
            <w:r w:rsidRPr="004403B2">
              <w:rPr>
                <w:color w:val="000000" w:themeColor="text1"/>
              </w:rPr>
              <w:t xml:space="preserve">    BB</w:t>
            </w:r>
          </w:p>
        </w:tc>
        <w:tc>
          <w:tcPr>
            <w:tcW w:w="1176" w:type="dxa"/>
            <w:vAlign w:val="bottom"/>
          </w:tcPr>
          <w:p w14:paraId="0BE94FC9" w14:textId="77777777" w:rsidR="00AB18F6" w:rsidRPr="004403B2" w:rsidRDefault="00AB18F6" w:rsidP="009F725C">
            <w:pPr>
              <w:jc w:val="right"/>
              <w:rPr>
                <w:rFonts w:ascii="Calibri" w:hAnsi="Calibri" w:cs="Calibri"/>
                <w:color w:val="000000" w:themeColor="text1"/>
              </w:rPr>
            </w:pPr>
            <w:r w:rsidRPr="004403B2">
              <w:rPr>
                <w:rFonts w:ascii="Calibri" w:hAnsi="Calibri" w:cs="Calibri"/>
                <w:color w:val="000000" w:themeColor="text1"/>
              </w:rPr>
              <w:t>1 (17%)</w:t>
            </w:r>
          </w:p>
        </w:tc>
        <w:tc>
          <w:tcPr>
            <w:tcW w:w="1156" w:type="dxa"/>
            <w:vAlign w:val="bottom"/>
          </w:tcPr>
          <w:p w14:paraId="10A68A25" w14:textId="77777777" w:rsidR="00AB18F6" w:rsidRPr="004403B2" w:rsidRDefault="00AB18F6" w:rsidP="009F725C">
            <w:pPr>
              <w:jc w:val="right"/>
              <w:rPr>
                <w:rFonts w:ascii="Calibri" w:hAnsi="Calibri" w:cs="Calibri"/>
                <w:color w:val="000000" w:themeColor="text1"/>
              </w:rPr>
            </w:pPr>
            <w:r w:rsidRPr="004403B2">
              <w:rPr>
                <w:rFonts w:ascii="Calibri" w:hAnsi="Calibri" w:cs="Calibri"/>
                <w:color w:val="000000" w:themeColor="text1"/>
              </w:rPr>
              <w:t>5 (83%)</w:t>
            </w:r>
          </w:p>
        </w:tc>
        <w:tc>
          <w:tcPr>
            <w:tcW w:w="1877" w:type="dxa"/>
            <w:vAlign w:val="bottom"/>
          </w:tcPr>
          <w:p w14:paraId="600E62CA" w14:textId="77777777" w:rsidR="00AB18F6" w:rsidRPr="004403B2" w:rsidRDefault="00AB18F6" w:rsidP="009F725C">
            <w:pPr>
              <w:jc w:val="center"/>
              <w:rPr>
                <w:color w:val="000000" w:themeColor="text1"/>
              </w:rPr>
            </w:pPr>
            <w:r w:rsidRPr="004403B2">
              <w:rPr>
                <w:color w:val="000000" w:themeColor="text1"/>
              </w:rPr>
              <w:t>7.00 (0.61, 79.85)</w:t>
            </w:r>
          </w:p>
        </w:tc>
        <w:tc>
          <w:tcPr>
            <w:tcW w:w="1019" w:type="dxa"/>
            <w:vAlign w:val="bottom"/>
          </w:tcPr>
          <w:p w14:paraId="22F0C5D0" w14:textId="77777777" w:rsidR="00AB18F6" w:rsidRPr="004403B2" w:rsidRDefault="00AB18F6" w:rsidP="009F725C">
            <w:pPr>
              <w:jc w:val="center"/>
              <w:rPr>
                <w:color w:val="000000" w:themeColor="text1"/>
              </w:rPr>
            </w:pPr>
            <w:r w:rsidRPr="004403B2">
              <w:rPr>
                <w:color w:val="000000" w:themeColor="text1"/>
              </w:rPr>
              <w:t>0.112</w:t>
            </w:r>
          </w:p>
        </w:tc>
      </w:tr>
      <w:tr w:rsidR="00AB18F6" w:rsidRPr="007C0A4F" w14:paraId="290BFB17" w14:textId="77777777" w:rsidTr="009F725C">
        <w:tc>
          <w:tcPr>
            <w:tcW w:w="2646" w:type="dxa"/>
          </w:tcPr>
          <w:p w14:paraId="2A518D43" w14:textId="77777777" w:rsidR="00AB18F6" w:rsidRPr="004403B2" w:rsidRDefault="00AB18F6" w:rsidP="009F725C">
            <w:pPr>
              <w:rPr>
                <w:rFonts w:ascii="Calibri" w:hAnsi="Calibri" w:cs="Calibri"/>
                <w:color w:val="000000" w:themeColor="text1"/>
              </w:rPr>
            </w:pPr>
            <w:r w:rsidRPr="004403B2">
              <w:rPr>
                <w:rFonts w:ascii="Calibri" w:hAnsi="Calibri" w:cs="Calibri"/>
                <w:color w:val="000000" w:themeColor="text1"/>
              </w:rPr>
              <w:t>Melanoma</w:t>
            </w:r>
          </w:p>
        </w:tc>
        <w:tc>
          <w:tcPr>
            <w:tcW w:w="1500" w:type="dxa"/>
          </w:tcPr>
          <w:p w14:paraId="15A503C8" w14:textId="77777777" w:rsidR="00AB18F6" w:rsidRPr="004403B2" w:rsidRDefault="00AB18F6" w:rsidP="009F725C">
            <w:pPr>
              <w:rPr>
                <w:rFonts w:ascii="Calibri" w:hAnsi="Calibri" w:cs="Calibri"/>
                <w:color w:val="000000" w:themeColor="text1"/>
              </w:rPr>
            </w:pPr>
            <w:r w:rsidRPr="004403B2">
              <w:rPr>
                <w:color w:val="000000" w:themeColor="text1"/>
              </w:rPr>
              <w:t xml:space="preserve">    No BB</w:t>
            </w:r>
          </w:p>
        </w:tc>
        <w:tc>
          <w:tcPr>
            <w:tcW w:w="1176" w:type="dxa"/>
          </w:tcPr>
          <w:p w14:paraId="768ECB39" w14:textId="77777777" w:rsidR="00AB18F6" w:rsidRPr="004403B2" w:rsidRDefault="00AB18F6" w:rsidP="009F725C">
            <w:pPr>
              <w:jc w:val="right"/>
              <w:rPr>
                <w:rFonts w:ascii="Calibri" w:hAnsi="Calibri" w:cs="Calibri"/>
                <w:color w:val="000000" w:themeColor="text1"/>
              </w:rPr>
            </w:pPr>
            <w:r w:rsidRPr="004403B2">
              <w:rPr>
                <w:color w:val="000000" w:themeColor="text1"/>
              </w:rPr>
              <w:t>20(53%)</w:t>
            </w:r>
          </w:p>
        </w:tc>
        <w:tc>
          <w:tcPr>
            <w:tcW w:w="1156" w:type="dxa"/>
            <w:vAlign w:val="bottom"/>
          </w:tcPr>
          <w:p w14:paraId="5F17330E" w14:textId="77777777" w:rsidR="00AB18F6" w:rsidRPr="004403B2" w:rsidRDefault="00AB18F6" w:rsidP="009F725C">
            <w:pPr>
              <w:jc w:val="right"/>
              <w:rPr>
                <w:rFonts w:ascii="Calibri" w:hAnsi="Calibri" w:cs="Calibri"/>
                <w:color w:val="000000" w:themeColor="text1"/>
              </w:rPr>
            </w:pPr>
            <w:r w:rsidRPr="004403B2">
              <w:rPr>
                <w:rFonts w:ascii="Calibri" w:hAnsi="Calibri" w:cs="Calibri"/>
                <w:color w:val="000000" w:themeColor="text1"/>
              </w:rPr>
              <w:t>18 (47%)</w:t>
            </w:r>
          </w:p>
        </w:tc>
        <w:tc>
          <w:tcPr>
            <w:tcW w:w="1877" w:type="dxa"/>
            <w:vAlign w:val="bottom"/>
          </w:tcPr>
          <w:p w14:paraId="180E88EA" w14:textId="77777777" w:rsidR="00AB18F6" w:rsidRPr="004403B2" w:rsidRDefault="00AB18F6" w:rsidP="009F725C">
            <w:pPr>
              <w:jc w:val="center"/>
              <w:rPr>
                <w:color w:val="000000" w:themeColor="text1"/>
              </w:rPr>
            </w:pPr>
            <w:r w:rsidRPr="004403B2">
              <w:rPr>
                <w:color w:val="000000" w:themeColor="text1"/>
              </w:rPr>
              <w:t>1</w:t>
            </w:r>
          </w:p>
        </w:tc>
        <w:tc>
          <w:tcPr>
            <w:tcW w:w="1019" w:type="dxa"/>
            <w:vAlign w:val="bottom"/>
          </w:tcPr>
          <w:p w14:paraId="00A730E9" w14:textId="77777777" w:rsidR="00AB18F6" w:rsidRPr="004403B2" w:rsidRDefault="00AB18F6" w:rsidP="009F725C">
            <w:pPr>
              <w:jc w:val="center"/>
              <w:rPr>
                <w:color w:val="000000" w:themeColor="text1"/>
              </w:rPr>
            </w:pPr>
          </w:p>
        </w:tc>
      </w:tr>
      <w:tr w:rsidR="00AB18F6" w:rsidRPr="007C0A4F" w14:paraId="69DCDE4D" w14:textId="77777777" w:rsidTr="009F725C">
        <w:tc>
          <w:tcPr>
            <w:tcW w:w="2646" w:type="dxa"/>
          </w:tcPr>
          <w:p w14:paraId="4BAC6DC8" w14:textId="77777777" w:rsidR="00AB18F6" w:rsidRPr="00750461" w:rsidRDefault="00AB18F6" w:rsidP="009F725C">
            <w:pPr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500" w:type="dxa"/>
          </w:tcPr>
          <w:p w14:paraId="30FC817D" w14:textId="77777777" w:rsidR="00AB18F6" w:rsidRPr="00750461" w:rsidRDefault="00AB18F6" w:rsidP="009F725C">
            <w:pPr>
              <w:rPr>
                <w:rFonts w:ascii="Calibri" w:hAnsi="Calibri" w:cs="Calibri"/>
                <w:color w:val="000000" w:themeColor="text1"/>
              </w:rPr>
            </w:pPr>
            <w:r w:rsidRPr="00750461">
              <w:rPr>
                <w:color w:val="000000" w:themeColor="text1"/>
              </w:rPr>
              <w:t xml:space="preserve">    BB</w:t>
            </w:r>
          </w:p>
        </w:tc>
        <w:tc>
          <w:tcPr>
            <w:tcW w:w="1176" w:type="dxa"/>
          </w:tcPr>
          <w:p w14:paraId="620062E3" w14:textId="77777777" w:rsidR="00AB18F6" w:rsidRPr="00750461" w:rsidRDefault="00AB18F6" w:rsidP="009F725C">
            <w:pPr>
              <w:jc w:val="right"/>
              <w:rPr>
                <w:rFonts w:ascii="Calibri" w:hAnsi="Calibri" w:cs="Calibri"/>
                <w:color w:val="000000" w:themeColor="text1"/>
              </w:rPr>
            </w:pPr>
            <w:r w:rsidRPr="00750461">
              <w:rPr>
                <w:color w:val="000000" w:themeColor="text1"/>
              </w:rPr>
              <w:t xml:space="preserve">    2 (15%)</w:t>
            </w:r>
          </w:p>
        </w:tc>
        <w:tc>
          <w:tcPr>
            <w:tcW w:w="1156" w:type="dxa"/>
            <w:vAlign w:val="bottom"/>
          </w:tcPr>
          <w:p w14:paraId="43DE8D6F" w14:textId="77777777" w:rsidR="00AB18F6" w:rsidRPr="00750461" w:rsidRDefault="00AB18F6" w:rsidP="009F725C">
            <w:pPr>
              <w:jc w:val="right"/>
              <w:rPr>
                <w:rFonts w:ascii="Calibri" w:hAnsi="Calibri" w:cs="Calibri"/>
                <w:color w:val="000000" w:themeColor="text1"/>
              </w:rPr>
            </w:pPr>
            <w:r w:rsidRPr="00750461">
              <w:rPr>
                <w:rFonts w:ascii="Calibri" w:hAnsi="Calibri" w:cs="Calibri"/>
                <w:color w:val="000000" w:themeColor="text1"/>
              </w:rPr>
              <w:t>11 (85%)</w:t>
            </w:r>
          </w:p>
        </w:tc>
        <w:tc>
          <w:tcPr>
            <w:tcW w:w="1877" w:type="dxa"/>
            <w:vAlign w:val="bottom"/>
          </w:tcPr>
          <w:p w14:paraId="4BE4B58A" w14:textId="77777777" w:rsidR="00AB18F6" w:rsidRPr="00750461" w:rsidRDefault="00AB18F6" w:rsidP="009F725C">
            <w:pPr>
              <w:jc w:val="center"/>
              <w:rPr>
                <w:color w:val="000000" w:themeColor="text1"/>
              </w:rPr>
            </w:pPr>
            <w:r w:rsidRPr="00750461">
              <w:rPr>
                <w:color w:val="000000" w:themeColor="text1"/>
              </w:rPr>
              <w:t>6.11 (1.19, 31.36)</w:t>
            </w:r>
          </w:p>
        </w:tc>
        <w:tc>
          <w:tcPr>
            <w:tcW w:w="1019" w:type="dxa"/>
            <w:vAlign w:val="bottom"/>
          </w:tcPr>
          <w:p w14:paraId="20153D49" w14:textId="77777777" w:rsidR="00AB18F6" w:rsidRPr="00750461" w:rsidRDefault="00AB18F6" w:rsidP="009F725C">
            <w:pPr>
              <w:jc w:val="center"/>
              <w:rPr>
                <w:color w:val="000000" w:themeColor="text1"/>
              </w:rPr>
            </w:pPr>
            <w:r w:rsidRPr="00750461">
              <w:rPr>
                <w:color w:val="000000" w:themeColor="text1"/>
              </w:rPr>
              <w:t>0.030</w:t>
            </w:r>
          </w:p>
        </w:tc>
      </w:tr>
      <w:tr w:rsidR="00AB18F6" w:rsidRPr="007C0A4F" w14:paraId="3DF4B890" w14:textId="77777777" w:rsidTr="009F725C">
        <w:tc>
          <w:tcPr>
            <w:tcW w:w="2646" w:type="dxa"/>
          </w:tcPr>
          <w:p w14:paraId="5949266F" w14:textId="77777777" w:rsidR="00AB18F6" w:rsidRPr="00750461" w:rsidRDefault="00AB18F6" w:rsidP="009F725C">
            <w:pPr>
              <w:rPr>
                <w:rFonts w:ascii="Calibri" w:hAnsi="Calibri" w:cs="Calibri"/>
                <w:color w:val="000000" w:themeColor="text1"/>
              </w:rPr>
            </w:pPr>
            <w:r w:rsidRPr="00750461">
              <w:rPr>
                <w:rFonts w:ascii="Calibri" w:hAnsi="Calibri" w:cs="Calibri"/>
                <w:color w:val="000000" w:themeColor="text1"/>
              </w:rPr>
              <w:t>Non-small cell lung cancer</w:t>
            </w:r>
          </w:p>
        </w:tc>
        <w:tc>
          <w:tcPr>
            <w:tcW w:w="1500" w:type="dxa"/>
          </w:tcPr>
          <w:p w14:paraId="665450D4" w14:textId="77777777" w:rsidR="00AB18F6" w:rsidRPr="00750461" w:rsidRDefault="00AB18F6" w:rsidP="009F725C">
            <w:pPr>
              <w:rPr>
                <w:color w:val="000000" w:themeColor="text1"/>
              </w:rPr>
            </w:pPr>
            <w:r w:rsidRPr="00750461">
              <w:rPr>
                <w:color w:val="000000" w:themeColor="text1"/>
              </w:rPr>
              <w:t xml:space="preserve">    No BB</w:t>
            </w:r>
          </w:p>
        </w:tc>
        <w:tc>
          <w:tcPr>
            <w:tcW w:w="1176" w:type="dxa"/>
            <w:vAlign w:val="bottom"/>
          </w:tcPr>
          <w:p w14:paraId="4BADD36B" w14:textId="77777777" w:rsidR="00AB18F6" w:rsidRPr="00750461" w:rsidRDefault="00AB18F6" w:rsidP="009F725C">
            <w:pPr>
              <w:jc w:val="right"/>
              <w:rPr>
                <w:color w:val="000000" w:themeColor="text1"/>
              </w:rPr>
            </w:pPr>
            <w:r w:rsidRPr="00750461">
              <w:rPr>
                <w:rFonts w:ascii="Calibri" w:hAnsi="Calibri" w:cs="Calibri"/>
                <w:color w:val="000000" w:themeColor="text1"/>
              </w:rPr>
              <w:t>10 (71%)</w:t>
            </w:r>
          </w:p>
        </w:tc>
        <w:tc>
          <w:tcPr>
            <w:tcW w:w="1156" w:type="dxa"/>
            <w:vAlign w:val="bottom"/>
          </w:tcPr>
          <w:p w14:paraId="66949A1E" w14:textId="77777777" w:rsidR="00AB18F6" w:rsidRPr="00750461" w:rsidRDefault="00AB18F6" w:rsidP="009F725C">
            <w:pPr>
              <w:jc w:val="right"/>
              <w:rPr>
                <w:color w:val="000000" w:themeColor="text1"/>
              </w:rPr>
            </w:pPr>
            <w:r w:rsidRPr="00750461">
              <w:rPr>
                <w:rFonts w:ascii="Calibri" w:hAnsi="Calibri" w:cs="Calibri"/>
                <w:color w:val="000000" w:themeColor="text1"/>
              </w:rPr>
              <w:t>4 (29%)</w:t>
            </w:r>
          </w:p>
        </w:tc>
        <w:tc>
          <w:tcPr>
            <w:tcW w:w="1877" w:type="dxa"/>
            <w:vAlign w:val="bottom"/>
          </w:tcPr>
          <w:p w14:paraId="6DE96077" w14:textId="77777777" w:rsidR="00AB18F6" w:rsidRPr="00750461" w:rsidRDefault="00AB18F6" w:rsidP="009F725C">
            <w:pPr>
              <w:jc w:val="center"/>
              <w:rPr>
                <w:color w:val="000000" w:themeColor="text1"/>
              </w:rPr>
            </w:pPr>
            <w:r w:rsidRPr="00750461">
              <w:rPr>
                <w:color w:val="000000" w:themeColor="text1"/>
              </w:rPr>
              <w:t>1</w:t>
            </w:r>
          </w:p>
        </w:tc>
        <w:tc>
          <w:tcPr>
            <w:tcW w:w="1019" w:type="dxa"/>
            <w:vAlign w:val="bottom"/>
          </w:tcPr>
          <w:p w14:paraId="2D26A0D4" w14:textId="77777777" w:rsidR="00AB18F6" w:rsidRPr="00750461" w:rsidRDefault="00AB18F6" w:rsidP="009F725C">
            <w:pPr>
              <w:jc w:val="center"/>
              <w:rPr>
                <w:color w:val="000000" w:themeColor="text1"/>
              </w:rPr>
            </w:pPr>
          </w:p>
        </w:tc>
      </w:tr>
      <w:tr w:rsidR="00AB18F6" w:rsidRPr="007C0A4F" w14:paraId="5BE58459" w14:textId="77777777" w:rsidTr="009F725C">
        <w:tc>
          <w:tcPr>
            <w:tcW w:w="2646" w:type="dxa"/>
          </w:tcPr>
          <w:p w14:paraId="70593417" w14:textId="77777777" w:rsidR="00AB18F6" w:rsidRPr="004403B2" w:rsidRDefault="00AB18F6" w:rsidP="009F725C">
            <w:pPr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500" w:type="dxa"/>
          </w:tcPr>
          <w:p w14:paraId="29305702" w14:textId="77777777" w:rsidR="00AB18F6" w:rsidRPr="004403B2" w:rsidRDefault="00AB18F6" w:rsidP="009F725C">
            <w:pPr>
              <w:rPr>
                <w:color w:val="000000" w:themeColor="text1"/>
              </w:rPr>
            </w:pPr>
            <w:r w:rsidRPr="004403B2">
              <w:rPr>
                <w:color w:val="000000" w:themeColor="text1"/>
              </w:rPr>
              <w:t xml:space="preserve">    BB</w:t>
            </w:r>
          </w:p>
        </w:tc>
        <w:tc>
          <w:tcPr>
            <w:tcW w:w="1176" w:type="dxa"/>
            <w:vAlign w:val="bottom"/>
          </w:tcPr>
          <w:p w14:paraId="3E86BCEC" w14:textId="77777777" w:rsidR="00AB18F6" w:rsidRPr="004403B2" w:rsidRDefault="00AB18F6" w:rsidP="009F725C">
            <w:pPr>
              <w:jc w:val="right"/>
              <w:rPr>
                <w:color w:val="000000" w:themeColor="text1"/>
              </w:rPr>
            </w:pPr>
            <w:r w:rsidRPr="004403B2">
              <w:rPr>
                <w:rFonts w:ascii="Calibri" w:hAnsi="Calibri" w:cs="Calibri"/>
                <w:color w:val="000000" w:themeColor="text1"/>
              </w:rPr>
              <w:t>0 (0%)</w:t>
            </w:r>
          </w:p>
        </w:tc>
        <w:tc>
          <w:tcPr>
            <w:tcW w:w="1156" w:type="dxa"/>
            <w:vAlign w:val="bottom"/>
          </w:tcPr>
          <w:p w14:paraId="520A715D" w14:textId="77777777" w:rsidR="00AB18F6" w:rsidRPr="004403B2" w:rsidRDefault="00AB18F6" w:rsidP="009F725C">
            <w:pPr>
              <w:jc w:val="right"/>
              <w:rPr>
                <w:color w:val="000000" w:themeColor="text1"/>
              </w:rPr>
            </w:pPr>
            <w:r w:rsidRPr="004403B2">
              <w:rPr>
                <w:rFonts w:ascii="Calibri" w:hAnsi="Calibri" w:cs="Calibri"/>
                <w:color w:val="000000" w:themeColor="text1"/>
              </w:rPr>
              <w:t> 2 (100%)</w:t>
            </w:r>
          </w:p>
        </w:tc>
        <w:tc>
          <w:tcPr>
            <w:tcW w:w="1877" w:type="dxa"/>
            <w:vAlign w:val="bottom"/>
          </w:tcPr>
          <w:p w14:paraId="75ABEF7F" w14:textId="77777777" w:rsidR="00AB18F6" w:rsidRPr="004403B2" w:rsidRDefault="00AB18F6" w:rsidP="009F725C">
            <w:pPr>
              <w:jc w:val="center"/>
              <w:rPr>
                <w:color w:val="000000" w:themeColor="text1"/>
              </w:rPr>
            </w:pPr>
            <w:r w:rsidRPr="004403B2">
              <w:rPr>
                <w:color w:val="000000" w:themeColor="text1"/>
              </w:rPr>
              <w:t>NA</w:t>
            </w:r>
          </w:p>
        </w:tc>
        <w:tc>
          <w:tcPr>
            <w:tcW w:w="1019" w:type="dxa"/>
            <w:vAlign w:val="bottom"/>
          </w:tcPr>
          <w:p w14:paraId="600FDEDC" w14:textId="77777777" w:rsidR="00AB18F6" w:rsidRPr="004403B2" w:rsidRDefault="00AB18F6" w:rsidP="009F725C">
            <w:pPr>
              <w:jc w:val="center"/>
              <w:rPr>
                <w:color w:val="000000" w:themeColor="text1"/>
              </w:rPr>
            </w:pPr>
            <w:r w:rsidRPr="004403B2">
              <w:rPr>
                <w:color w:val="000000" w:themeColor="text1"/>
              </w:rPr>
              <w:t>-</w:t>
            </w:r>
          </w:p>
        </w:tc>
      </w:tr>
      <w:tr w:rsidR="00AB18F6" w:rsidRPr="007C0A4F" w14:paraId="00CAF240" w14:textId="77777777" w:rsidTr="009F725C">
        <w:tc>
          <w:tcPr>
            <w:tcW w:w="2646" w:type="dxa"/>
          </w:tcPr>
          <w:p w14:paraId="0F132FCA" w14:textId="77777777" w:rsidR="00AB18F6" w:rsidRPr="004403B2" w:rsidRDefault="00AB18F6" w:rsidP="009F725C">
            <w:pPr>
              <w:rPr>
                <w:rFonts w:ascii="Calibri" w:hAnsi="Calibri" w:cs="Calibri"/>
                <w:color w:val="000000" w:themeColor="text1"/>
              </w:rPr>
            </w:pPr>
            <w:r w:rsidRPr="004403B2">
              <w:rPr>
                <w:rFonts w:ascii="Calibri" w:hAnsi="Calibri" w:cs="Calibri"/>
                <w:color w:val="000000" w:themeColor="text1"/>
              </w:rPr>
              <w:t>Urothelial Carcinoma</w:t>
            </w:r>
          </w:p>
        </w:tc>
        <w:tc>
          <w:tcPr>
            <w:tcW w:w="1500" w:type="dxa"/>
          </w:tcPr>
          <w:p w14:paraId="6E1D099C" w14:textId="77777777" w:rsidR="00AB18F6" w:rsidRPr="004403B2" w:rsidRDefault="00AB18F6" w:rsidP="009F725C">
            <w:pPr>
              <w:rPr>
                <w:color w:val="000000" w:themeColor="text1"/>
              </w:rPr>
            </w:pPr>
            <w:r w:rsidRPr="004403B2">
              <w:rPr>
                <w:color w:val="000000" w:themeColor="text1"/>
              </w:rPr>
              <w:t xml:space="preserve">    No BB</w:t>
            </w:r>
          </w:p>
        </w:tc>
        <w:tc>
          <w:tcPr>
            <w:tcW w:w="1176" w:type="dxa"/>
            <w:vAlign w:val="bottom"/>
          </w:tcPr>
          <w:p w14:paraId="6B068C79" w14:textId="77777777" w:rsidR="00AB18F6" w:rsidRPr="004403B2" w:rsidRDefault="00AB18F6" w:rsidP="009F725C">
            <w:pPr>
              <w:jc w:val="right"/>
              <w:rPr>
                <w:color w:val="000000" w:themeColor="text1"/>
              </w:rPr>
            </w:pPr>
            <w:r w:rsidRPr="004403B2">
              <w:rPr>
                <w:rFonts w:ascii="Calibri" w:hAnsi="Calibri" w:cs="Calibri"/>
                <w:color w:val="000000" w:themeColor="text1"/>
              </w:rPr>
              <w:t>4 (31%)</w:t>
            </w:r>
          </w:p>
        </w:tc>
        <w:tc>
          <w:tcPr>
            <w:tcW w:w="1156" w:type="dxa"/>
            <w:vAlign w:val="bottom"/>
          </w:tcPr>
          <w:p w14:paraId="7547DFE3" w14:textId="77777777" w:rsidR="00AB18F6" w:rsidRPr="004403B2" w:rsidRDefault="00AB18F6" w:rsidP="009F725C">
            <w:pPr>
              <w:jc w:val="right"/>
              <w:rPr>
                <w:color w:val="000000" w:themeColor="text1"/>
              </w:rPr>
            </w:pPr>
            <w:r w:rsidRPr="004403B2">
              <w:rPr>
                <w:rFonts w:ascii="Calibri" w:hAnsi="Calibri" w:cs="Calibri"/>
                <w:color w:val="000000" w:themeColor="text1"/>
              </w:rPr>
              <w:t>9 (69%)</w:t>
            </w:r>
          </w:p>
        </w:tc>
        <w:tc>
          <w:tcPr>
            <w:tcW w:w="1877" w:type="dxa"/>
            <w:vAlign w:val="bottom"/>
          </w:tcPr>
          <w:p w14:paraId="6164F0E3" w14:textId="77777777" w:rsidR="00AB18F6" w:rsidRPr="004403B2" w:rsidRDefault="00AB18F6" w:rsidP="009F725C">
            <w:pPr>
              <w:jc w:val="center"/>
              <w:rPr>
                <w:color w:val="000000" w:themeColor="text1"/>
              </w:rPr>
            </w:pPr>
            <w:r w:rsidRPr="004403B2">
              <w:rPr>
                <w:color w:val="000000" w:themeColor="text1"/>
              </w:rPr>
              <w:t>1</w:t>
            </w:r>
          </w:p>
        </w:tc>
        <w:tc>
          <w:tcPr>
            <w:tcW w:w="1019" w:type="dxa"/>
            <w:vAlign w:val="bottom"/>
          </w:tcPr>
          <w:p w14:paraId="787A242E" w14:textId="77777777" w:rsidR="00AB18F6" w:rsidRPr="004403B2" w:rsidRDefault="00AB18F6" w:rsidP="009F725C">
            <w:pPr>
              <w:jc w:val="center"/>
              <w:rPr>
                <w:color w:val="000000" w:themeColor="text1"/>
              </w:rPr>
            </w:pPr>
          </w:p>
        </w:tc>
      </w:tr>
      <w:tr w:rsidR="00AB18F6" w:rsidRPr="007C0A4F" w14:paraId="2C2C1F80" w14:textId="77777777" w:rsidTr="009F725C">
        <w:tc>
          <w:tcPr>
            <w:tcW w:w="2646" w:type="dxa"/>
          </w:tcPr>
          <w:p w14:paraId="04BC2658" w14:textId="77777777" w:rsidR="00AB18F6" w:rsidRPr="00750461" w:rsidRDefault="00AB18F6" w:rsidP="009F725C">
            <w:pPr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500" w:type="dxa"/>
          </w:tcPr>
          <w:p w14:paraId="4117AE13" w14:textId="77777777" w:rsidR="00AB18F6" w:rsidRPr="00750461" w:rsidRDefault="00AB18F6" w:rsidP="009F725C">
            <w:pPr>
              <w:rPr>
                <w:color w:val="000000" w:themeColor="text1"/>
              </w:rPr>
            </w:pPr>
            <w:r w:rsidRPr="00750461">
              <w:rPr>
                <w:color w:val="000000" w:themeColor="text1"/>
              </w:rPr>
              <w:t xml:space="preserve">    BB</w:t>
            </w:r>
          </w:p>
        </w:tc>
        <w:tc>
          <w:tcPr>
            <w:tcW w:w="1176" w:type="dxa"/>
            <w:vAlign w:val="bottom"/>
          </w:tcPr>
          <w:p w14:paraId="447DE567" w14:textId="77777777" w:rsidR="00AB18F6" w:rsidRPr="00750461" w:rsidRDefault="00AB18F6" w:rsidP="009F725C">
            <w:pPr>
              <w:jc w:val="right"/>
              <w:rPr>
                <w:color w:val="000000" w:themeColor="text1"/>
              </w:rPr>
            </w:pPr>
            <w:r w:rsidRPr="00750461">
              <w:rPr>
                <w:rFonts w:ascii="Calibri" w:hAnsi="Calibri" w:cs="Calibri"/>
                <w:color w:val="000000" w:themeColor="text1"/>
              </w:rPr>
              <w:t>2 (29%)</w:t>
            </w:r>
          </w:p>
        </w:tc>
        <w:tc>
          <w:tcPr>
            <w:tcW w:w="1156" w:type="dxa"/>
            <w:vAlign w:val="bottom"/>
          </w:tcPr>
          <w:p w14:paraId="2CD67A7C" w14:textId="77777777" w:rsidR="00AB18F6" w:rsidRPr="00750461" w:rsidRDefault="00AB18F6" w:rsidP="009F725C">
            <w:pPr>
              <w:jc w:val="right"/>
              <w:rPr>
                <w:color w:val="000000" w:themeColor="text1"/>
              </w:rPr>
            </w:pPr>
            <w:r w:rsidRPr="00750461">
              <w:rPr>
                <w:rFonts w:ascii="Calibri" w:hAnsi="Calibri" w:cs="Calibri"/>
                <w:color w:val="000000" w:themeColor="text1"/>
              </w:rPr>
              <w:t> 5 (71%)</w:t>
            </w:r>
          </w:p>
        </w:tc>
        <w:tc>
          <w:tcPr>
            <w:tcW w:w="1877" w:type="dxa"/>
            <w:vAlign w:val="bottom"/>
          </w:tcPr>
          <w:p w14:paraId="3B25A743" w14:textId="77777777" w:rsidR="00AB18F6" w:rsidRPr="00750461" w:rsidRDefault="00AB18F6" w:rsidP="009F725C">
            <w:pPr>
              <w:jc w:val="center"/>
              <w:rPr>
                <w:color w:val="000000" w:themeColor="text1"/>
              </w:rPr>
            </w:pPr>
            <w:r w:rsidRPr="00750461">
              <w:rPr>
                <w:color w:val="000000" w:themeColor="text1"/>
              </w:rPr>
              <w:t>1.11 (0.15, 8.37)</w:t>
            </w:r>
          </w:p>
        </w:tc>
        <w:tc>
          <w:tcPr>
            <w:tcW w:w="1019" w:type="dxa"/>
            <w:vAlign w:val="bottom"/>
          </w:tcPr>
          <w:p w14:paraId="2E8E825E" w14:textId="77777777" w:rsidR="00AB18F6" w:rsidRPr="00750461" w:rsidRDefault="00AB18F6" w:rsidP="009F725C">
            <w:pPr>
              <w:jc w:val="center"/>
              <w:rPr>
                <w:color w:val="000000" w:themeColor="text1"/>
              </w:rPr>
            </w:pPr>
            <w:r w:rsidRPr="00750461">
              <w:rPr>
                <w:color w:val="000000" w:themeColor="text1"/>
              </w:rPr>
              <w:t>0.919</w:t>
            </w:r>
          </w:p>
        </w:tc>
      </w:tr>
    </w:tbl>
    <w:p w14:paraId="33C132B0" w14:textId="77777777" w:rsidR="00AB18F6" w:rsidRDefault="00AB18F6" w:rsidP="00AB18F6"/>
    <w:p w14:paraId="554F5A37" w14:textId="77777777" w:rsidR="00B87481" w:rsidRDefault="00B87481"/>
    <w:sectPr w:rsidR="00B87481" w:rsidSect="006D45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18F6"/>
    <w:rsid w:val="00006268"/>
    <w:rsid w:val="000066DD"/>
    <w:rsid w:val="00007A4D"/>
    <w:rsid w:val="00010657"/>
    <w:rsid w:val="00017D8C"/>
    <w:rsid w:val="00024621"/>
    <w:rsid w:val="00027035"/>
    <w:rsid w:val="00032D17"/>
    <w:rsid w:val="00033D6C"/>
    <w:rsid w:val="000344F5"/>
    <w:rsid w:val="0003617D"/>
    <w:rsid w:val="00041A47"/>
    <w:rsid w:val="000439F7"/>
    <w:rsid w:val="00043D53"/>
    <w:rsid w:val="00050B21"/>
    <w:rsid w:val="00052044"/>
    <w:rsid w:val="00057480"/>
    <w:rsid w:val="000605A2"/>
    <w:rsid w:val="00061663"/>
    <w:rsid w:val="00063519"/>
    <w:rsid w:val="00065AD9"/>
    <w:rsid w:val="0006673C"/>
    <w:rsid w:val="00070B14"/>
    <w:rsid w:val="00072CC3"/>
    <w:rsid w:val="00073AC0"/>
    <w:rsid w:val="000761F8"/>
    <w:rsid w:val="000779AD"/>
    <w:rsid w:val="00083C4D"/>
    <w:rsid w:val="000876FA"/>
    <w:rsid w:val="00087739"/>
    <w:rsid w:val="000914F0"/>
    <w:rsid w:val="00093298"/>
    <w:rsid w:val="00094059"/>
    <w:rsid w:val="000952B1"/>
    <w:rsid w:val="000964F7"/>
    <w:rsid w:val="00096845"/>
    <w:rsid w:val="000A2D0C"/>
    <w:rsid w:val="000A3DDA"/>
    <w:rsid w:val="000B0437"/>
    <w:rsid w:val="000B07B0"/>
    <w:rsid w:val="000B292E"/>
    <w:rsid w:val="000B54BF"/>
    <w:rsid w:val="000B6139"/>
    <w:rsid w:val="000B6E10"/>
    <w:rsid w:val="000B7B0A"/>
    <w:rsid w:val="000C27DA"/>
    <w:rsid w:val="000C2862"/>
    <w:rsid w:val="000C5388"/>
    <w:rsid w:val="000C5569"/>
    <w:rsid w:val="000D17C6"/>
    <w:rsid w:val="000D3EA7"/>
    <w:rsid w:val="000D44D0"/>
    <w:rsid w:val="000D6593"/>
    <w:rsid w:val="000D7A95"/>
    <w:rsid w:val="000E1832"/>
    <w:rsid w:val="000E3E9F"/>
    <w:rsid w:val="000E4491"/>
    <w:rsid w:val="000E4D7F"/>
    <w:rsid w:val="000F2E9E"/>
    <w:rsid w:val="000F3C2B"/>
    <w:rsid w:val="000F3E38"/>
    <w:rsid w:val="000F54BE"/>
    <w:rsid w:val="001002AA"/>
    <w:rsid w:val="00102C7A"/>
    <w:rsid w:val="001058DB"/>
    <w:rsid w:val="0010704E"/>
    <w:rsid w:val="00107413"/>
    <w:rsid w:val="00112B85"/>
    <w:rsid w:val="00116E14"/>
    <w:rsid w:val="0012010F"/>
    <w:rsid w:val="001211D8"/>
    <w:rsid w:val="001221F8"/>
    <w:rsid w:val="001253CD"/>
    <w:rsid w:val="001303CA"/>
    <w:rsid w:val="00132689"/>
    <w:rsid w:val="00137517"/>
    <w:rsid w:val="00144020"/>
    <w:rsid w:val="00146E8A"/>
    <w:rsid w:val="00147CB2"/>
    <w:rsid w:val="00152A53"/>
    <w:rsid w:val="00154E99"/>
    <w:rsid w:val="001569E2"/>
    <w:rsid w:val="001576BB"/>
    <w:rsid w:val="001577F2"/>
    <w:rsid w:val="001646C2"/>
    <w:rsid w:val="00165F5F"/>
    <w:rsid w:val="00166BCF"/>
    <w:rsid w:val="00170A76"/>
    <w:rsid w:val="00170F4C"/>
    <w:rsid w:val="0017162A"/>
    <w:rsid w:val="001732C4"/>
    <w:rsid w:val="00177E92"/>
    <w:rsid w:val="001813D5"/>
    <w:rsid w:val="00194195"/>
    <w:rsid w:val="00195695"/>
    <w:rsid w:val="00195D0B"/>
    <w:rsid w:val="00196EE0"/>
    <w:rsid w:val="001A0630"/>
    <w:rsid w:val="001A2BD4"/>
    <w:rsid w:val="001B26E0"/>
    <w:rsid w:val="001B2AAD"/>
    <w:rsid w:val="001B30B5"/>
    <w:rsid w:val="001B35A2"/>
    <w:rsid w:val="001B68D6"/>
    <w:rsid w:val="001B7F47"/>
    <w:rsid w:val="001C2ABC"/>
    <w:rsid w:val="001C5AE4"/>
    <w:rsid w:val="001C70EF"/>
    <w:rsid w:val="001D0B99"/>
    <w:rsid w:val="001D458C"/>
    <w:rsid w:val="001D59AF"/>
    <w:rsid w:val="001E0AE0"/>
    <w:rsid w:val="001E2187"/>
    <w:rsid w:val="001E5CD8"/>
    <w:rsid w:val="001E7076"/>
    <w:rsid w:val="001F0604"/>
    <w:rsid w:val="001F14F0"/>
    <w:rsid w:val="001F15AB"/>
    <w:rsid w:val="001F22A8"/>
    <w:rsid w:val="001F4517"/>
    <w:rsid w:val="001F595B"/>
    <w:rsid w:val="00206B8D"/>
    <w:rsid w:val="0021027C"/>
    <w:rsid w:val="0021336D"/>
    <w:rsid w:val="002158C6"/>
    <w:rsid w:val="00215F07"/>
    <w:rsid w:val="00221DDA"/>
    <w:rsid w:val="0022352D"/>
    <w:rsid w:val="0023215B"/>
    <w:rsid w:val="0023606A"/>
    <w:rsid w:val="00237496"/>
    <w:rsid w:val="00237B22"/>
    <w:rsid w:val="00241DA1"/>
    <w:rsid w:val="002465B7"/>
    <w:rsid w:val="00250A30"/>
    <w:rsid w:val="00253912"/>
    <w:rsid w:val="002608A3"/>
    <w:rsid w:val="002625B6"/>
    <w:rsid w:val="00262E08"/>
    <w:rsid w:val="00264B54"/>
    <w:rsid w:val="0026505C"/>
    <w:rsid w:val="00272796"/>
    <w:rsid w:val="00272D9A"/>
    <w:rsid w:val="002733D0"/>
    <w:rsid w:val="002759B5"/>
    <w:rsid w:val="002771BA"/>
    <w:rsid w:val="002806B1"/>
    <w:rsid w:val="0028285E"/>
    <w:rsid w:val="00283053"/>
    <w:rsid w:val="002835BD"/>
    <w:rsid w:val="0028528D"/>
    <w:rsid w:val="00285F77"/>
    <w:rsid w:val="00290118"/>
    <w:rsid w:val="00292CA8"/>
    <w:rsid w:val="00292E77"/>
    <w:rsid w:val="00297291"/>
    <w:rsid w:val="00297DBB"/>
    <w:rsid w:val="002A0DD0"/>
    <w:rsid w:val="002A13C3"/>
    <w:rsid w:val="002A1EF0"/>
    <w:rsid w:val="002A7380"/>
    <w:rsid w:val="002B14F5"/>
    <w:rsid w:val="002B2C12"/>
    <w:rsid w:val="002B3DFB"/>
    <w:rsid w:val="002C33FC"/>
    <w:rsid w:val="002C61EC"/>
    <w:rsid w:val="002C68D7"/>
    <w:rsid w:val="002C6B93"/>
    <w:rsid w:val="002D23B3"/>
    <w:rsid w:val="002D2756"/>
    <w:rsid w:val="002D2D81"/>
    <w:rsid w:val="002D2EDC"/>
    <w:rsid w:val="002D464F"/>
    <w:rsid w:val="002D53FC"/>
    <w:rsid w:val="002D6241"/>
    <w:rsid w:val="002E08C3"/>
    <w:rsid w:val="002E0E26"/>
    <w:rsid w:val="002E445C"/>
    <w:rsid w:val="002E7F75"/>
    <w:rsid w:val="002F2315"/>
    <w:rsid w:val="0030353F"/>
    <w:rsid w:val="00304276"/>
    <w:rsid w:val="00304B82"/>
    <w:rsid w:val="003050CF"/>
    <w:rsid w:val="003122C9"/>
    <w:rsid w:val="00313C55"/>
    <w:rsid w:val="00322610"/>
    <w:rsid w:val="0032391A"/>
    <w:rsid w:val="003273B1"/>
    <w:rsid w:val="00331C35"/>
    <w:rsid w:val="00332813"/>
    <w:rsid w:val="00334860"/>
    <w:rsid w:val="003364DB"/>
    <w:rsid w:val="0033703B"/>
    <w:rsid w:val="00337769"/>
    <w:rsid w:val="003418C0"/>
    <w:rsid w:val="00343480"/>
    <w:rsid w:val="00345C2B"/>
    <w:rsid w:val="00347718"/>
    <w:rsid w:val="0035266F"/>
    <w:rsid w:val="00355EF7"/>
    <w:rsid w:val="0035783E"/>
    <w:rsid w:val="00361B00"/>
    <w:rsid w:val="0036230D"/>
    <w:rsid w:val="00362350"/>
    <w:rsid w:val="00362820"/>
    <w:rsid w:val="00365578"/>
    <w:rsid w:val="00366C37"/>
    <w:rsid w:val="0037014D"/>
    <w:rsid w:val="00371363"/>
    <w:rsid w:val="00373B1B"/>
    <w:rsid w:val="00374943"/>
    <w:rsid w:val="003756C6"/>
    <w:rsid w:val="00376965"/>
    <w:rsid w:val="003770C7"/>
    <w:rsid w:val="00377ABD"/>
    <w:rsid w:val="00381190"/>
    <w:rsid w:val="0038670C"/>
    <w:rsid w:val="0039028C"/>
    <w:rsid w:val="00390B67"/>
    <w:rsid w:val="00392362"/>
    <w:rsid w:val="003928AB"/>
    <w:rsid w:val="00393A8D"/>
    <w:rsid w:val="00393B2B"/>
    <w:rsid w:val="00395A00"/>
    <w:rsid w:val="00395CCD"/>
    <w:rsid w:val="003979D6"/>
    <w:rsid w:val="00397CFB"/>
    <w:rsid w:val="003A197D"/>
    <w:rsid w:val="003A35A4"/>
    <w:rsid w:val="003A4FE4"/>
    <w:rsid w:val="003B1F37"/>
    <w:rsid w:val="003B540D"/>
    <w:rsid w:val="003B665C"/>
    <w:rsid w:val="003C0E99"/>
    <w:rsid w:val="003C1A96"/>
    <w:rsid w:val="003C24C0"/>
    <w:rsid w:val="003C3C5E"/>
    <w:rsid w:val="003C6BC8"/>
    <w:rsid w:val="003D19FF"/>
    <w:rsid w:val="003D2ED6"/>
    <w:rsid w:val="003D414D"/>
    <w:rsid w:val="003D4208"/>
    <w:rsid w:val="003D598B"/>
    <w:rsid w:val="003E08C0"/>
    <w:rsid w:val="003E42C3"/>
    <w:rsid w:val="003F03FE"/>
    <w:rsid w:val="003F094B"/>
    <w:rsid w:val="003F616C"/>
    <w:rsid w:val="00400A42"/>
    <w:rsid w:val="004066E3"/>
    <w:rsid w:val="00410A53"/>
    <w:rsid w:val="00412D04"/>
    <w:rsid w:val="0041373C"/>
    <w:rsid w:val="0041718D"/>
    <w:rsid w:val="00420E27"/>
    <w:rsid w:val="004217C3"/>
    <w:rsid w:val="004226B2"/>
    <w:rsid w:val="00427A93"/>
    <w:rsid w:val="00431CF4"/>
    <w:rsid w:val="004418E1"/>
    <w:rsid w:val="004446EA"/>
    <w:rsid w:val="00446246"/>
    <w:rsid w:val="00446CFC"/>
    <w:rsid w:val="00454C07"/>
    <w:rsid w:val="00460121"/>
    <w:rsid w:val="00460707"/>
    <w:rsid w:val="00461760"/>
    <w:rsid w:val="004640D8"/>
    <w:rsid w:val="00464B9F"/>
    <w:rsid w:val="00465223"/>
    <w:rsid w:val="00467286"/>
    <w:rsid w:val="00472D00"/>
    <w:rsid w:val="004736B2"/>
    <w:rsid w:val="00474210"/>
    <w:rsid w:val="00476E28"/>
    <w:rsid w:val="00477F0C"/>
    <w:rsid w:val="00480A81"/>
    <w:rsid w:val="004816D5"/>
    <w:rsid w:val="00485C71"/>
    <w:rsid w:val="0049010E"/>
    <w:rsid w:val="004918CE"/>
    <w:rsid w:val="00495B65"/>
    <w:rsid w:val="004A1888"/>
    <w:rsid w:val="004A1E1A"/>
    <w:rsid w:val="004A3EB5"/>
    <w:rsid w:val="004A42C6"/>
    <w:rsid w:val="004A7289"/>
    <w:rsid w:val="004B0DDA"/>
    <w:rsid w:val="004B2354"/>
    <w:rsid w:val="004B2355"/>
    <w:rsid w:val="004B2B01"/>
    <w:rsid w:val="004B3B0B"/>
    <w:rsid w:val="004B5872"/>
    <w:rsid w:val="004B787F"/>
    <w:rsid w:val="004B7A8D"/>
    <w:rsid w:val="004C52BC"/>
    <w:rsid w:val="004C52E7"/>
    <w:rsid w:val="004C5BE9"/>
    <w:rsid w:val="004C7ACE"/>
    <w:rsid w:val="004E0E6E"/>
    <w:rsid w:val="004E3DF9"/>
    <w:rsid w:val="004E4310"/>
    <w:rsid w:val="004E7C26"/>
    <w:rsid w:val="004F0054"/>
    <w:rsid w:val="004F17C8"/>
    <w:rsid w:val="00500468"/>
    <w:rsid w:val="00500758"/>
    <w:rsid w:val="0050180B"/>
    <w:rsid w:val="005026DF"/>
    <w:rsid w:val="00502E81"/>
    <w:rsid w:val="005043B5"/>
    <w:rsid w:val="00511654"/>
    <w:rsid w:val="00511ED7"/>
    <w:rsid w:val="0051419F"/>
    <w:rsid w:val="005150F4"/>
    <w:rsid w:val="00516AC5"/>
    <w:rsid w:val="00517C42"/>
    <w:rsid w:val="0052109A"/>
    <w:rsid w:val="0052231F"/>
    <w:rsid w:val="005231DA"/>
    <w:rsid w:val="005251B1"/>
    <w:rsid w:val="00525F34"/>
    <w:rsid w:val="00533C1D"/>
    <w:rsid w:val="00535787"/>
    <w:rsid w:val="00536831"/>
    <w:rsid w:val="00537445"/>
    <w:rsid w:val="005436EF"/>
    <w:rsid w:val="00544E31"/>
    <w:rsid w:val="00546E42"/>
    <w:rsid w:val="005510F2"/>
    <w:rsid w:val="005527E0"/>
    <w:rsid w:val="00555ED9"/>
    <w:rsid w:val="005561F4"/>
    <w:rsid w:val="005615FC"/>
    <w:rsid w:val="00564E0B"/>
    <w:rsid w:val="005662C2"/>
    <w:rsid w:val="00567899"/>
    <w:rsid w:val="00573402"/>
    <w:rsid w:val="00574D61"/>
    <w:rsid w:val="0058464C"/>
    <w:rsid w:val="005864C2"/>
    <w:rsid w:val="0059040C"/>
    <w:rsid w:val="0059127C"/>
    <w:rsid w:val="00592D05"/>
    <w:rsid w:val="00593976"/>
    <w:rsid w:val="005A3BA8"/>
    <w:rsid w:val="005A4553"/>
    <w:rsid w:val="005A4CB7"/>
    <w:rsid w:val="005B1676"/>
    <w:rsid w:val="005B1ED9"/>
    <w:rsid w:val="005B5F8C"/>
    <w:rsid w:val="005B6FCC"/>
    <w:rsid w:val="005B75CB"/>
    <w:rsid w:val="005C50C0"/>
    <w:rsid w:val="005C6828"/>
    <w:rsid w:val="005C6A63"/>
    <w:rsid w:val="005C6D4F"/>
    <w:rsid w:val="005D4B32"/>
    <w:rsid w:val="005D5883"/>
    <w:rsid w:val="005D66B3"/>
    <w:rsid w:val="005E184E"/>
    <w:rsid w:val="005E192D"/>
    <w:rsid w:val="005E257B"/>
    <w:rsid w:val="005E25A7"/>
    <w:rsid w:val="00601AA6"/>
    <w:rsid w:val="00604083"/>
    <w:rsid w:val="006041D7"/>
    <w:rsid w:val="006049A3"/>
    <w:rsid w:val="00607D76"/>
    <w:rsid w:val="006134DA"/>
    <w:rsid w:val="00614B8E"/>
    <w:rsid w:val="00616DEB"/>
    <w:rsid w:val="006238C6"/>
    <w:rsid w:val="00627F51"/>
    <w:rsid w:val="00635851"/>
    <w:rsid w:val="0063634C"/>
    <w:rsid w:val="00650E9B"/>
    <w:rsid w:val="00651C82"/>
    <w:rsid w:val="006539E5"/>
    <w:rsid w:val="00653D71"/>
    <w:rsid w:val="00654ECD"/>
    <w:rsid w:val="0065665E"/>
    <w:rsid w:val="00657E4F"/>
    <w:rsid w:val="00662192"/>
    <w:rsid w:val="00662B09"/>
    <w:rsid w:val="00664433"/>
    <w:rsid w:val="0066717A"/>
    <w:rsid w:val="00676D02"/>
    <w:rsid w:val="00677A41"/>
    <w:rsid w:val="00680394"/>
    <w:rsid w:val="00681272"/>
    <w:rsid w:val="0068160C"/>
    <w:rsid w:val="00685F45"/>
    <w:rsid w:val="00693306"/>
    <w:rsid w:val="006948F1"/>
    <w:rsid w:val="006A01E2"/>
    <w:rsid w:val="006A02B0"/>
    <w:rsid w:val="006A093A"/>
    <w:rsid w:val="006A1F50"/>
    <w:rsid w:val="006A21D2"/>
    <w:rsid w:val="006A2A46"/>
    <w:rsid w:val="006B59C5"/>
    <w:rsid w:val="006B6654"/>
    <w:rsid w:val="006B715E"/>
    <w:rsid w:val="006C0B95"/>
    <w:rsid w:val="006C0E4A"/>
    <w:rsid w:val="006C2288"/>
    <w:rsid w:val="006C3587"/>
    <w:rsid w:val="006C49A0"/>
    <w:rsid w:val="006C7291"/>
    <w:rsid w:val="006D03D4"/>
    <w:rsid w:val="006D0ACC"/>
    <w:rsid w:val="006D3917"/>
    <w:rsid w:val="006D45A2"/>
    <w:rsid w:val="006E0363"/>
    <w:rsid w:val="006E2A3E"/>
    <w:rsid w:val="006E3A01"/>
    <w:rsid w:val="006E733A"/>
    <w:rsid w:val="006F0D6B"/>
    <w:rsid w:val="006F2015"/>
    <w:rsid w:val="006F2653"/>
    <w:rsid w:val="006F2C0B"/>
    <w:rsid w:val="006F32B2"/>
    <w:rsid w:val="006F3CE2"/>
    <w:rsid w:val="006F4D25"/>
    <w:rsid w:val="006F667C"/>
    <w:rsid w:val="006F75DB"/>
    <w:rsid w:val="00701109"/>
    <w:rsid w:val="00701C18"/>
    <w:rsid w:val="007031B9"/>
    <w:rsid w:val="007061BB"/>
    <w:rsid w:val="00707888"/>
    <w:rsid w:val="0071010A"/>
    <w:rsid w:val="00710A16"/>
    <w:rsid w:val="00714610"/>
    <w:rsid w:val="00715EE0"/>
    <w:rsid w:val="007169DB"/>
    <w:rsid w:val="007201C9"/>
    <w:rsid w:val="00720BC2"/>
    <w:rsid w:val="007215AE"/>
    <w:rsid w:val="0072176C"/>
    <w:rsid w:val="007217F2"/>
    <w:rsid w:val="00721F2B"/>
    <w:rsid w:val="00723E8E"/>
    <w:rsid w:val="007249A1"/>
    <w:rsid w:val="007301C8"/>
    <w:rsid w:val="00730428"/>
    <w:rsid w:val="007312F4"/>
    <w:rsid w:val="00732EFA"/>
    <w:rsid w:val="0073582A"/>
    <w:rsid w:val="00736723"/>
    <w:rsid w:val="0073728F"/>
    <w:rsid w:val="00737371"/>
    <w:rsid w:val="007374BB"/>
    <w:rsid w:val="00743075"/>
    <w:rsid w:val="007433D6"/>
    <w:rsid w:val="00747FDC"/>
    <w:rsid w:val="0075003B"/>
    <w:rsid w:val="00752738"/>
    <w:rsid w:val="0075294A"/>
    <w:rsid w:val="00760266"/>
    <w:rsid w:val="00761529"/>
    <w:rsid w:val="0076532C"/>
    <w:rsid w:val="007674A0"/>
    <w:rsid w:val="007675ED"/>
    <w:rsid w:val="00770A1D"/>
    <w:rsid w:val="0077178C"/>
    <w:rsid w:val="00774C8B"/>
    <w:rsid w:val="00775560"/>
    <w:rsid w:val="007755A4"/>
    <w:rsid w:val="00776B21"/>
    <w:rsid w:val="007821E9"/>
    <w:rsid w:val="00783315"/>
    <w:rsid w:val="00786182"/>
    <w:rsid w:val="00786D70"/>
    <w:rsid w:val="00791229"/>
    <w:rsid w:val="00792163"/>
    <w:rsid w:val="0079469C"/>
    <w:rsid w:val="007966B9"/>
    <w:rsid w:val="00796CAC"/>
    <w:rsid w:val="00797AE0"/>
    <w:rsid w:val="007A0024"/>
    <w:rsid w:val="007A0814"/>
    <w:rsid w:val="007A2A1B"/>
    <w:rsid w:val="007A3144"/>
    <w:rsid w:val="007A589D"/>
    <w:rsid w:val="007A645C"/>
    <w:rsid w:val="007B03F6"/>
    <w:rsid w:val="007B1F59"/>
    <w:rsid w:val="007B5776"/>
    <w:rsid w:val="007B57BF"/>
    <w:rsid w:val="007B62DF"/>
    <w:rsid w:val="007C04BD"/>
    <w:rsid w:val="007C07BD"/>
    <w:rsid w:val="007C4ACE"/>
    <w:rsid w:val="007C5566"/>
    <w:rsid w:val="007D0C32"/>
    <w:rsid w:val="007D2390"/>
    <w:rsid w:val="007D4B3D"/>
    <w:rsid w:val="007D527E"/>
    <w:rsid w:val="007E3232"/>
    <w:rsid w:val="007E7C25"/>
    <w:rsid w:val="007F140B"/>
    <w:rsid w:val="008024A8"/>
    <w:rsid w:val="00803457"/>
    <w:rsid w:val="00803E5F"/>
    <w:rsid w:val="0080433B"/>
    <w:rsid w:val="00804C38"/>
    <w:rsid w:val="00805148"/>
    <w:rsid w:val="00807CBD"/>
    <w:rsid w:val="0081494F"/>
    <w:rsid w:val="0082048F"/>
    <w:rsid w:val="008235A2"/>
    <w:rsid w:val="0082393B"/>
    <w:rsid w:val="00823E55"/>
    <w:rsid w:val="0082572C"/>
    <w:rsid w:val="00826D89"/>
    <w:rsid w:val="008308CC"/>
    <w:rsid w:val="00837006"/>
    <w:rsid w:val="00842341"/>
    <w:rsid w:val="008435A8"/>
    <w:rsid w:val="00845757"/>
    <w:rsid w:val="00846DF6"/>
    <w:rsid w:val="00847D92"/>
    <w:rsid w:val="00851608"/>
    <w:rsid w:val="008524DD"/>
    <w:rsid w:val="008528FD"/>
    <w:rsid w:val="0085314E"/>
    <w:rsid w:val="0085368F"/>
    <w:rsid w:val="0085426B"/>
    <w:rsid w:val="00854C31"/>
    <w:rsid w:val="0085552E"/>
    <w:rsid w:val="00855F09"/>
    <w:rsid w:val="0086034A"/>
    <w:rsid w:val="008603DA"/>
    <w:rsid w:val="008607BA"/>
    <w:rsid w:val="008626C0"/>
    <w:rsid w:val="008700D3"/>
    <w:rsid w:val="008711CE"/>
    <w:rsid w:val="00871C11"/>
    <w:rsid w:val="00872A2F"/>
    <w:rsid w:val="00874AB1"/>
    <w:rsid w:val="00874BBC"/>
    <w:rsid w:val="00875DF4"/>
    <w:rsid w:val="00876506"/>
    <w:rsid w:val="00876E2D"/>
    <w:rsid w:val="00877689"/>
    <w:rsid w:val="00883A6C"/>
    <w:rsid w:val="00886855"/>
    <w:rsid w:val="00890D61"/>
    <w:rsid w:val="0089164C"/>
    <w:rsid w:val="008918DF"/>
    <w:rsid w:val="0089233C"/>
    <w:rsid w:val="0089356B"/>
    <w:rsid w:val="00895AB5"/>
    <w:rsid w:val="008977E6"/>
    <w:rsid w:val="008A3720"/>
    <w:rsid w:val="008A6C79"/>
    <w:rsid w:val="008B030B"/>
    <w:rsid w:val="008B20B6"/>
    <w:rsid w:val="008B2DF5"/>
    <w:rsid w:val="008B6AB3"/>
    <w:rsid w:val="008C4691"/>
    <w:rsid w:val="008C6802"/>
    <w:rsid w:val="008C6E9C"/>
    <w:rsid w:val="008C768A"/>
    <w:rsid w:val="008D0735"/>
    <w:rsid w:val="008D0BB7"/>
    <w:rsid w:val="008E22C9"/>
    <w:rsid w:val="008E49E3"/>
    <w:rsid w:val="008E4AE4"/>
    <w:rsid w:val="008F1F89"/>
    <w:rsid w:val="008F4315"/>
    <w:rsid w:val="008F6B05"/>
    <w:rsid w:val="00900992"/>
    <w:rsid w:val="00902BA6"/>
    <w:rsid w:val="009053CA"/>
    <w:rsid w:val="00907F74"/>
    <w:rsid w:val="00912847"/>
    <w:rsid w:val="00912ECB"/>
    <w:rsid w:val="0091592F"/>
    <w:rsid w:val="009162DB"/>
    <w:rsid w:val="009177B8"/>
    <w:rsid w:val="009276BB"/>
    <w:rsid w:val="009302E7"/>
    <w:rsid w:val="00930417"/>
    <w:rsid w:val="00937D08"/>
    <w:rsid w:val="00937F17"/>
    <w:rsid w:val="009500F6"/>
    <w:rsid w:val="00950F42"/>
    <w:rsid w:val="00970DB0"/>
    <w:rsid w:val="009755F3"/>
    <w:rsid w:val="00975BE0"/>
    <w:rsid w:val="00984203"/>
    <w:rsid w:val="0098497F"/>
    <w:rsid w:val="0098692E"/>
    <w:rsid w:val="0098748C"/>
    <w:rsid w:val="00987669"/>
    <w:rsid w:val="0099023B"/>
    <w:rsid w:val="0099161D"/>
    <w:rsid w:val="009947CE"/>
    <w:rsid w:val="0099536C"/>
    <w:rsid w:val="00995D3C"/>
    <w:rsid w:val="00996F6E"/>
    <w:rsid w:val="009A0681"/>
    <w:rsid w:val="009A0D53"/>
    <w:rsid w:val="009A166A"/>
    <w:rsid w:val="009A34A1"/>
    <w:rsid w:val="009A3769"/>
    <w:rsid w:val="009B03B4"/>
    <w:rsid w:val="009B091A"/>
    <w:rsid w:val="009B5547"/>
    <w:rsid w:val="009B6B54"/>
    <w:rsid w:val="009C0C6E"/>
    <w:rsid w:val="009C0D33"/>
    <w:rsid w:val="009C0DB2"/>
    <w:rsid w:val="009C149F"/>
    <w:rsid w:val="009C18C3"/>
    <w:rsid w:val="009C1E0C"/>
    <w:rsid w:val="009C474C"/>
    <w:rsid w:val="009C613D"/>
    <w:rsid w:val="009D25CF"/>
    <w:rsid w:val="009D4001"/>
    <w:rsid w:val="009D4D77"/>
    <w:rsid w:val="009D6722"/>
    <w:rsid w:val="009E1106"/>
    <w:rsid w:val="009E2B6A"/>
    <w:rsid w:val="009E58CD"/>
    <w:rsid w:val="009F2C0C"/>
    <w:rsid w:val="009F2C59"/>
    <w:rsid w:val="009F425F"/>
    <w:rsid w:val="009F509B"/>
    <w:rsid w:val="00A01142"/>
    <w:rsid w:val="00A0472E"/>
    <w:rsid w:val="00A10551"/>
    <w:rsid w:val="00A1639C"/>
    <w:rsid w:val="00A168FA"/>
    <w:rsid w:val="00A17C39"/>
    <w:rsid w:val="00A20D0D"/>
    <w:rsid w:val="00A21F8A"/>
    <w:rsid w:val="00A24132"/>
    <w:rsid w:val="00A24E75"/>
    <w:rsid w:val="00A24F0F"/>
    <w:rsid w:val="00A2538A"/>
    <w:rsid w:val="00A25B9D"/>
    <w:rsid w:val="00A27180"/>
    <w:rsid w:val="00A27B6B"/>
    <w:rsid w:val="00A31A70"/>
    <w:rsid w:val="00A36FCF"/>
    <w:rsid w:val="00A37BDA"/>
    <w:rsid w:val="00A451DB"/>
    <w:rsid w:val="00A51B99"/>
    <w:rsid w:val="00A52B8C"/>
    <w:rsid w:val="00A60018"/>
    <w:rsid w:val="00A60CAA"/>
    <w:rsid w:val="00A61390"/>
    <w:rsid w:val="00A61F16"/>
    <w:rsid w:val="00A63E36"/>
    <w:rsid w:val="00A7010F"/>
    <w:rsid w:val="00A71398"/>
    <w:rsid w:val="00A71A9D"/>
    <w:rsid w:val="00A71FED"/>
    <w:rsid w:val="00A73E38"/>
    <w:rsid w:val="00A836AB"/>
    <w:rsid w:val="00A879E3"/>
    <w:rsid w:val="00A90A77"/>
    <w:rsid w:val="00A90C28"/>
    <w:rsid w:val="00A92CEE"/>
    <w:rsid w:val="00A96B09"/>
    <w:rsid w:val="00AA0049"/>
    <w:rsid w:val="00AA047E"/>
    <w:rsid w:val="00AA21C8"/>
    <w:rsid w:val="00AA21F3"/>
    <w:rsid w:val="00AA24AE"/>
    <w:rsid w:val="00AA3B1B"/>
    <w:rsid w:val="00AA3B1E"/>
    <w:rsid w:val="00AA4C92"/>
    <w:rsid w:val="00AA582A"/>
    <w:rsid w:val="00AB18F6"/>
    <w:rsid w:val="00AB23EF"/>
    <w:rsid w:val="00AB4E27"/>
    <w:rsid w:val="00AB5288"/>
    <w:rsid w:val="00AC191F"/>
    <w:rsid w:val="00AC351B"/>
    <w:rsid w:val="00AC3959"/>
    <w:rsid w:val="00AC744C"/>
    <w:rsid w:val="00AD0054"/>
    <w:rsid w:val="00AD3E94"/>
    <w:rsid w:val="00AD6B9E"/>
    <w:rsid w:val="00AE146B"/>
    <w:rsid w:val="00AE4B3F"/>
    <w:rsid w:val="00AE57B0"/>
    <w:rsid w:val="00AE6DED"/>
    <w:rsid w:val="00AF1D44"/>
    <w:rsid w:val="00AF43FA"/>
    <w:rsid w:val="00AF4F36"/>
    <w:rsid w:val="00AF799E"/>
    <w:rsid w:val="00AF7A9D"/>
    <w:rsid w:val="00B01854"/>
    <w:rsid w:val="00B01F6F"/>
    <w:rsid w:val="00B03018"/>
    <w:rsid w:val="00B0486D"/>
    <w:rsid w:val="00B06049"/>
    <w:rsid w:val="00B06C87"/>
    <w:rsid w:val="00B0726C"/>
    <w:rsid w:val="00B11291"/>
    <w:rsid w:val="00B119E6"/>
    <w:rsid w:val="00B1339B"/>
    <w:rsid w:val="00B13F3A"/>
    <w:rsid w:val="00B141FC"/>
    <w:rsid w:val="00B1472F"/>
    <w:rsid w:val="00B14BE1"/>
    <w:rsid w:val="00B2042D"/>
    <w:rsid w:val="00B204CC"/>
    <w:rsid w:val="00B20D98"/>
    <w:rsid w:val="00B22440"/>
    <w:rsid w:val="00B224FB"/>
    <w:rsid w:val="00B23D80"/>
    <w:rsid w:val="00B2444E"/>
    <w:rsid w:val="00B26F3A"/>
    <w:rsid w:val="00B27FF8"/>
    <w:rsid w:val="00B30B0A"/>
    <w:rsid w:val="00B318D1"/>
    <w:rsid w:val="00B32D92"/>
    <w:rsid w:val="00B33E93"/>
    <w:rsid w:val="00B375F1"/>
    <w:rsid w:val="00B41EC9"/>
    <w:rsid w:val="00B44750"/>
    <w:rsid w:val="00B45442"/>
    <w:rsid w:val="00B46963"/>
    <w:rsid w:val="00B5074C"/>
    <w:rsid w:val="00B52DAA"/>
    <w:rsid w:val="00B53B69"/>
    <w:rsid w:val="00B54DD5"/>
    <w:rsid w:val="00B55775"/>
    <w:rsid w:val="00B62AFB"/>
    <w:rsid w:val="00B6461E"/>
    <w:rsid w:val="00B64FAD"/>
    <w:rsid w:val="00B67CF7"/>
    <w:rsid w:val="00B7248F"/>
    <w:rsid w:val="00B730AE"/>
    <w:rsid w:val="00B741DD"/>
    <w:rsid w:val="00B7574C"/>
    <w:rsid w:val="00B807A5"/>
    <w:rsid w:val="00B812EE"/>
    <w:rsid w:val="00B81AED"/>
    <w:rsid w:val="00B81AF2"/>
    <w:rsid w:val="00B832B9"/>
    <w:rsid w:val="00B85440"/>
    <w:rsid w:val="00B8596D"/>
    <w:rsid w:val="00B87481"/>
    <w:rsid w:val="00B90BB4"/>
    <w:rsid w:val="00B911CD"/>
    <w:rsid w:val="00B93F71"/>
    <w:rsid w:val="00BA17F7"/>
    <w:rsid w:val="00BA22A4"/>
    <w:rsid w:val="00BA43BB"/>
    <w:rsid w:val="00BA48C6"/>
    <w:rsid w:val="00BA5347"/>
    <w:rsid w:val="00BB12AD"/>
    <w:rsid w:val="00BB15B4"/>
    <w:rsid w:val="00BB5865"/>
    <w:rsid w:val="00BB5E5D"/>
    <w:rsid w:val="00BB7368"/>
    <w:rsid w:val="00BD26E3"/>
    <w:rsid w:val="00BD3B25"/>
    <w:rsid w:val="00BD44BA"/>
    <w:rsid w:val="00BD5649"/>
    <w:rsid w:val="00BE163A"/>
    <w:rsid w:val="00BE5489"/>
    <w:rsid w:val="00BE7C2A"/>
    <w:rsid w:val="00BF2580"/>
    <w:rsid w:val="00BF35EE"/>
    <w:rsid w:val="00BF5AD0"/>
    <w:rsid w:val="00C00341"/>
    <w:rsid w:val="00C01432"/>
    <w:rsid w:val="00C01C1A"/>
    <w:rsid w:val="00C06AFF"/>
    <w:rsid w:val="00C115E8"/>
    <w:rsid w:val="00C1290C"/>
    <w:rsid w:val="00C13AF2"/>
    <w:rsid w:val="00C146CB"/>
    <w:rsid w:val="00C14898"/>
    <w:rsid w:val="00C150FF"/>
    <w:rsid w:val="00C1638E"/>
    <w:rsid w:val="00C1691C"/>
    <w:rsid w:val="00C20062"/>
    <w:rsid w:val="00C20B0B"/>
    <w:rsid w:val="00C22351"/>
    <w:rsid w:val="00C25CF5"/>
    <w:rsid w:val="00C34064"/>
    <w:rsid w:val="00C344E8"/>
    <w:rsid w:val="00C3580A"/>
    <w:rsid w:val="00C402F4"/>
    <w:rsid w:val="00C40CEF"/>
    <w:rsid w:val="00C451CC"/>
    <w:rsid w:val="00C477FB"/>
    <w:rsid w:val="00C508C5"/>
    <w:rsid w:val="00C525FB"/>
    <w:rsid w:val="00C53B59"/>
    <w:rsid w:val="00C55C30"/>
    <w:rsid w:val="00C55DC1"/>
    <w:rsid w:val="00C5649B"/>
    <w:rsid w:val="00C56A59"/>
    <w:rsid w:val="00C57B7B"/>
    <w:rsid w:val="00C609ED"/>
    <w:rsid w:val="00C630BC"/>
    <w:rsid w:val="00C6397D"/>
    <w:rsid w:val="00C6598C"/>
    <w:rsid w:val="00C66654"/>
    <w:rsid w:val="00C66992"/>
    <w:rsid w:val="00C67123"/>
    <w:rsid w:val="00C71633"/>
    <w:rsid w:val="00C72875"/>
    <w:rsid w:val="00C74E84"/>
    <w:rsid w:val="00C75537"/>
    <w:rsid w:val="00C84908"/>
    <w:rsid w:val="00C84920"/>
    <w:rsid w:val="00C8670B"/>
    <w:rsid w:val="00C86A96"/>
    <w:rsid w:val="00C90B75"/>
    <w:rsid w:val="00C9455D"/>
    <w:rsid w:val="00C9606E"/>
    <w:rsid w:val="00CA0AC1"/>
    <w:rsid w:val="00CA17BF"/>
    <w:rsid w:val="00CA55D4"/>
    <w:rsid w:val="00CA7A49"/>
    <w:rsid w:val="00CB254A"/>
    <w:rsid w:val="00CB312B"/>
    <w:rsid w:val="00CB4CB2"/>
    <w:rsid w:val="00CB500C"/>
    <w:rsid w:val="00CC0B90"/>
    <w:rsid w:val="00CC5D14"/>
    <w:rsid w:val="00CC7F04"/>
    <w:rsid w:val="00CD1352"/>
    <w:rsid w:val="00CD33CB"/>
    <w:rsid w:val="00CE118F"/>
    <w:rsid w:val="00CE1DC7"/>
    <w:rsid w:val="00CE23CB"/>
    <w:rsid w:val="00CE3800"/>
    <w:rsid w:val="00CF11DC"/>
    <w:rsid w:val="00CF1270"/>
    <w:rsid w:val="00CF36E2"/>
    <w:rsid w:val="00CF3914"/>
    <w:rsid w:val="00CF3AE4"/>
    <w:rsid w:val="00CF4438"/>
    <w:rsid w:val="00D010D3"/>
    <w:rsid w:val="00D102A7"/>
    <w:rsid w:val="00D10B6F"/>
    <w:rsid w:val="00D11352"/>
    <w:rsid w:val="00D13D82"/>
    <w:rsid w:val="00D13F4F"/>
    <w:rsid w:val="00D16E9D"/>
    <w:rsid w:val="00D20F50"/>
    <w:rsid w:val="00D21ECB"/>
    <w:rsid w:val="00D228F7"/>
    <w:rsid w:val="00D24284"/>
    <w:rsid w:val="00D24E0E"/>
    <w:rsid w:val="00D25635"/>
    <w:rsid w:val="00D25636"/>
    <w:rsid w:val="00D35B0F"/>
    <w:rsid w:val="00D3746E"/>
    <w:rsid w:val="00D43626"/>
    <w:rsid w:val="00D43BFC"/>
    <w:rsid w:val="00D465E8"/>
    <w:rsid w:val="00D469A6"/>
    <w:rsid w:val="00D47E9A"/>
    <w:rsid w:val="00D50EE0"/>
    <w:rsid w:val="00D55850"/>
    <w:rsid w:val="00D56AC5"/>
    <w:rsid w:val="00D56BE7"/>
    <w:rsid w:val="00D61CE4"/>
    <w:rsid w:val="00D62324"/>
    <w:rsid w:val="00D6508B"/>
    <w:rsid w:val="00D66F42"/>
    <w:rsid w:val="00D74780"/>
    <w:rsid w:val="00D74CE3"/>
    <w:rsid w:val="00D75441"/>
    <w:rsid w:val="00D775CF"/>
    <w:rsid w:val="00D807BD"/>
    <w:rsid w:val="00D82FF8"/>
    <w:rsid w:val="00D86DCB"/>
    <w:rsid w:val="00D907A1"/>
    <w:rsid w:val="00D95E38"/>
    <w:rsid w:val="00DA4124"/>
    <w:rsid w:val="00DA63A6"/>
    <w:rsid w:val="00DA6C6B"/>
    <w:rsid w:val="00DB27A0"/>
    <w:rsid w:val="00DB3F46"/>
    <w:rsid w:val="00DB4413"/>
    <w:rsid w:val="00DC0539"/>
    <w:rsid w:val="00DC170A"/>
    <w:rsid w:val="00DC5504"/>
    <w:rsid w:val="00DC6D59"/>
    <w:rsid w:val="00DD0FBF"/>
    <w:rsid w:val="00DD52BC"/>
    <w:rsid w:val="00DE6EEE"/>
    <w:rsid w:val="00DF2317"/>
    <w:rsid w:val="00DF7375"/>
    <w:rsid w:val="00E05C6F"/>
    <w:rsid w:val="00E06DF2"/>
    <w:rsid w:val="00E07423"/>
    <w:rsid w:val="00E10BB4"/>
    <w:rsid w:val="00E11508"/>
    <w:rsid w:val="00E16B45"/>
    <w:rsid w:val="00E16F52"/>
    <w:rsid w:val="00E17BD4"/>
    <w:rsid w:val="00E23065"/>
    <w:rsid w:val="00E24C9D"/>
    <w:rsid w:val="00E2547D"/>
    <w:rsid w:val="00E27F18"/>
    <w:rsid w:val="00E357E5"/>
    <w:rsid w:val="00E37756"/>
    <w:rsid w:val="00E40070"/>
    <w:rsid w:val="00E42B74"/>
    <w:rsid w:val="00E43888"/>
    <w:rsid w:val="00E44740"/>
    <w:rsid w:val="00E46438"/>
    <w:rsid w:val="00E51928"/>
    <w:rsid w:val="00E6008F"/>
    <w:rsid w:val="00E64F72"/>
    <w:rsid w:val="00E65102"/>
    <w:rsid w:val="00E65107"/>
    <w:rsid w:val="00E65C33"/>
    <w:rsid w:val="00E67D94"/>
    <w:rsid w:val="00E70025"/>
    <w:rsid w:val="00E70EC2"/>
    <w:rsid w:val="00E7585D"/>
    <w:rsid w:val="00E806AD"/>
    <w:rsid w:val="00E81B14"/>
    <w:rsid w:val="00E85AFB"/>
    <w:rsid w:val="00E87050"/>
    <w:rsid w:val="00E94D84"/>
    <w:rsid w:val="00E9514B"/>
    <w:rsid w:val="00E9524C"/>
    <w:rsid w:val="00E95C22"/>
    <w:rsid w:val="00E96F90"/>
    <w:rsid w:val="00EA377F"/>
    <w:rsid w:val="00EA5CC7"/>
    <w:rsid w:val="00EB020C"/>
    <w:rsid w:val="00EB1DBA"/>
    <w:rsid w:val="00EB2FDE"/>
    <w:rsid w:val="00EB4A72"/>
    <w:rsid w:val="00EB78FF"/>
    <w:rsid w:val="00EC36F2"/>
    <w:rsid w:val="00EC43A8"/>
    <w:rsid w:val="00EC503E"/>
    <w:rsid w:val="00ED0220"/>
    <w:rsid w:val="00ED0CFC"/>
    <w:rsid w:val="00ED1139"/>
    <w:rsid w:val="00ED1288"/>
    <w:rsid w:val="00ED136F"/>
    <w:rsid w:val="00ED1C70"/>
    <w:rsid w:val="00ED1F86"/>
    <w:rsid w:val="00ED230E"/>
    <w:rsid w:val="00ED5A6E"/>
    <w:rsid w:val="00ED5B0F"/>
    <w:rsid w:val="00ED5D83"/>
    <w:rsid w:val="00ED6976"/>
    <w:rsid w:val="00EE0E91"/>
    <w:rsid w:val="00EE239E"/>
    <w:rsid w:val="00EE66DA"/>
    <w:rsid w:val="00EF3362"/>
    <w:rsid w:val="00EF44BF"/>
    <w:rsid w:val="00EF6CAD"/>
    <w:rsid w:val="00F027EF"/>
    <w:rsid w:val="00F043E1"/>
    <w:rsid w:val="00F13A06"/>
    <w:rsid w:val="00F15EB6"/>
    <w:rsid w:val="00F16E80"/>
    <w:rsid w:val="00F2033E"/>
    <w:rsid w:val="00F2339D"/>
    <w:rsid w:val="00F23BA9"/>
    <w:rsid w:val="00F24925"/>
    <w:rsid w:val="00F3099E"/>
    <w:rsid w:val="00F31F5D"/>
    <w:rsid w:val="00F3204A"/>
    <w:rsid w:val="00F3526D"/>
    <w:rsid w:val="00F36F8E"/>
    <w:rsid w:val="00F43EF1"/>
    <w:rsid w:val="00F45C99"/>
    <w:rsid w:val="00F5084B"/>
    <w:rsid w:val="00F50A34"/>
    <w:rsid w:val="00F51095"/>
    <w:rsid w:val="00F514C6"/>
    <w:rsid w:val="00F5435F"/>
    <w:rsid w:val="00F54AB4"/>
    <w:rsid w:val="00F56C70"/>
    <w:rsid w:val="00F5750A"/>
    <w:rsid w:val="00F61ECA"/>
    <w:rsid w:val="00F6226C"/>
    <w:rsid w:val="00F72DC9"/>
    <w:rsid w:val="00F772AF"/>
    <w:rsid w:val="00F77C25"/>
    <w:rsid w:val="00F8087F"/>
    <w:rsid w:val="00F82410"/>
    <w:rsid w:val="00F834A2"/>
    <w:rsid w:val="00F86191"/>
    <w:rsid w:val="00F8625B"/>
    <w:rsid w:val="00F86261"/>
    <w:rsid w:val="00F8627D"/>
    <w:rsid w:val="00F94C0E"/>
    <w:rsid w:val="00F950B9"/>
    <w:rsid w:val="00F96ACF"/>
    <w:rsid w:val="00FA021F"/>
    <w:rsid w:val="00FA0A76"/>
    <w:rsid w:val="00FA173A"/>
    <w:rsid w:val="00FA2EDF"/>
    <w:rsid w:val="00FA46BE"/>
    <w:rsid w:val="00FA630C"/>
    <w:rsid w:val="00FA77BE"/>
    <w:rsid w:val="00FA7C04"/>
    <w:rsid w:val="00FB3183"/>
    <w:rsid w:val="00FB6ED6"/>
    <w:rsid w:val="00FB7841"/>
    <w:rsid w:val="00FB79D6"/>
    <w:rsid w:val="00FC0B29"/>
    <w:rsid w:val="00FC0C84"/>
    <w:rsid w:val="00FC364A"/>
    <w:rsid w:val="00FC3846"/>
    <w:rsid w:val="00FC7D41"/>
    <w:rsid w:val="00FD39A0"/>
    <w:rsid w:val="00FD4308"/>
    <w:rsid w:val="00FD5D96"/>
    <w:rsid w:val="00FE1752"/>
    <w:rsid w:val="00FE669A"/>
    <w:rsid w:val="00FE74FC"/>
    <w:rsid w:val="00FE7BFC"/>
    <w:rsid w:val="00FF1B97"/>
    <w:rsid w:val="00FF254E"/>
    <w:rsid w:val="00FF2E18"/>
    <w:rsid w:val="00FF3B95"/>
    <w:rsid w:val="00FF3C0C"/>
    <w:rsid w:val="00FF3CAA"/>
    <w:rsid w:val="00FF5E3B"/>
    <w:rsid w:val="00FF73B9"/>
    <w:rsid w:val="00FF77D1"/>
    <w:rsid w:val="00FF7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B977C99"/>
  <w15:chartTrackingRefBased/>
  <w15:docId w15:val="{D4DAC8F4-46AB-314F-BAEB-382E07AE8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18F6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B18F6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468</Words>
  <Characters>2670</Characters>
  <Application>Microsoft Office Word</Application>
  <DocSecurity>0</DocSecurity>
  <Lines>22</Lines>
  <Paragraphs>6</Paragraphs>
  <ScaleCrop>false</ScaleCrop>
  <Company/>
  <LinksUpToDate>false</LinksUpToDate>
  <CharactersWithSpaces>3132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Mellgard</dc:creator>
  <cp:keywords/>
  <dc:description/>
  <cp:lastModifiedBy>George Mellgard</cp:lastModifiedBy>
  <cp:revision>1</cp:revision>
  <dcterms:created xsi:type="dcterms:W3CDTF">2021-11-04T03:02:00Z</dcterms:created>
  <dcterms:modified xsi:type="dcterms:W3CDTF">2021-11-04T03:03:00Z</dcterms:modified>
</cp:coreProperties>
</file>