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9CA30" w14:textId="3244E17D" w:rsidR="007757F6" w:rsidRPr="001C79AF" w:rsidRDefault="007757F6" w:rsidP="00775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520F1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C79A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C79AF">
        <w:rPr>
          <w:rFonts w:ascii="Times New Roman" w:hAnsi="Times New Roman" w:cs="Times New Roman"/>
          <w:sz w:val="24"/>
          <w:szCs w:val="24"/>
        </w:rPr>
        <w:t xml:space="preserve"> Differences between mild, moderate, and severe OSA group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2365"/>
        <w:gridCol w:w="2166"/>
        <w:gridCol w:w="2268"/>
        <w:gridCol w:w="2127"/>
        <w:gridCol w:w="850"/>
      </w:tblGrid>
      <w:tr w:rsidR="007757F6" w:rsidRPr="001C79AF" w14:paraId="297D0681" w14:textId="77777777" w:rsidTr="00F06DB3">
        <w:trPr>
          <w:trHeight w:val="518"/>
        </w:trPr>
        <w:tc>
          <w:tcPr>
            <w:tcW w:w="2365" w:type="dxa"/>
          </w:tcPr>
          <w:p w14:paraId="612E83FA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14:paraId="508A076E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Mild</w:t>
            </w:r>
          </w:p>
          <w:p w14:paraId="5A4BD93B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(n=7)</w:t>
            </w:r>
          </w:p>
        </w:tc>
        <w:tc>
          <w:tcPr>
            <w:tcW w:w="2268" w:type="dxa"/>
          </w:tcPr>
          <w:p w14:paraId="2AD99735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  <w:p w14:paraId="788A9FDF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(n=9)</w:t>
            </w:r>
          </w:p>
        </w:tc>
        <w:tc>
          <w:tcPr>
            <w:tcW w:w="2127" w:type="dxa"/>
          </w:tcPr>
          <w:p w14:paraId="7924231F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Severe</w:t>
            </w:r>
          </w:p>
          <w:p w14:paraId="7A6458DD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(n=6)</w:t>
            </w:r>
          </w:p>
        </w:tc>
        <w:tc>
          <w:tcPr>
            <w:tcW w:w="850" w:type="dxa"/>
          </w:tcPr>
          <w:p w14:paraId="76B2192F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7757F6" w:rsidRPr="001C79AF" w14:paraId="20ABECF4" w14:textId="77777777" w:rsidTr="00F06DB3">
        <w:trPr>
          <w:trHeight w:val="252"/>
        </w:trPr>
        <w:tc>
          <w:tcPr>
            <w:tcW w:w="2365" w:type="dxa"/>
          </w:tcPr>
          <w:p w14:paraId="3C6F4207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Gender (M, %)</w:t>
            </w:r>
          </w:p>
        </w:tc>
        <w:tc>
          <w:tcPr>
            <w:tcW w:w="2166" w:type="dxa"/>
          </w:tcPr>
          <w:p w14:paraId="1344E51B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14:paraId="5515F920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</w:tcPr>
          <w:p w14:paraId="470322EE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14:paraId="5E5FEA49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&gt;0.99</w:t>
            </w:r>
          </w:p>
        </w:tc>
      </w:tr>
      <w:tr w:rsidR="007757F6" w:rsidRPr="001C79AF" w14:paraId="00F9AA50" w14:textId="77777777" w:rsidTr="00F06DB3">
        <w:trPr>
          <w:trHeight w:val="252"/>
        </w:trPr>
        <w:tc>
          <w:tcPr>
            <w:tcW w:w="2365" w:type="dxa"/>
          </w:tcPr>
          <w:p w14:paraId="7EAE1ED5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166" w:type="dxa"/>
          </w:tcPr>
          <w:p w14:paraId="78E1DB8B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12.8 (10.0-13.6)</w:t>
            </w:r>
          </w:p>
        </w:tc>
        <w:tc>
          <w:tcPr>
            <w:tcW w:w="2268" w:type="dxa"/>
          </w:tcPr>
          <w:p w14:paraId="0BB0619B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9.4 (8.4-11.2)</w:t>
            </w:r>
          </w:p>
        </w:tc>
        <w:tc>
          <w:tcPr>
            <w:tcW w:w="2127" w:type="dxa"/>
          </w:tcPr>
          <w:p w14:paraId="089D1F66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10.4 (9.4-11.2)</w:t>
            </w:r>
          </w:p>
        </w:tc>
        <w:tc>
          <w:tcPr>
            <w:tcW w:w="850" w:type="dxa"/>
          </w:tcPr>
          <w:p w14:paraId="0ECA465A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</w:tr>
      <w:tr w:rsidR="007757F6" w:rsidRPr="001C79AF" w14:paraId="64F29DB9" w14:textId="77777777" w:rsidTr="00F06DB3">
        <w:trPr>
          <w:trHeight w:val="782"/>
        </w:trPr>
        <w:tc>
          <w:tcPr>
            <w:tcW w:w="2365" w:type="dxa"/>
          </w:tcPr>
          <w:p w14:paraId="05077AB6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 xml:space="preserve">Pubertal </w:t>
            </w:r>
            <w:proofErr w:type="spellStart"/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Staus</w:t>
            </w:r>
            <w:proofErr w:type="spellEnd"/>
          </w:p>
          <w:p w14:paraId="0AFB3BB6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Prepuberta</w:t>
            </w:r>
            <w:proofErr w:type="spellEnd"/>
            <w:r w:rsidRPr="001C79AF">
              <w:rPr>
                <w:rFonts w:ascii="Times New Roman" w:hAnsi="Times New Roman" w:cs="Times New Roman"/>
                <w:sz w:val="24"/>
                <w:szCs w:val="24"/>
              </w:rPr>
              <w:t xml:space="preserve">, Pubertal, </w:t>
            </w:r>
            <w:proofErr w:type="spellStart"/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Postpubertal</w:t>
            </w:r>
            <w:proofErr w:type="spellEnd"/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, %)</w:t>
            </w:r>
          </w:p>
        </w:tc>
        <w:tc>
          <w:tcPr>
            <w:tcW w:w="2166" w:type="dxa"/>
          </w:tcPr>
          <w:p w14:paraId="632E7ECD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43.3/33.3/23.4</w:t>
            </w:r>
          </w:p>
        </w:tc>
        <w:tc>
          <w:tcPr>
            <w:tcW w:w="2268" w:type="dxa"/>
          </w:tcPr>
          <w:p w14:paraId="09C37C90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66.7/16.7/16.6</w:t>
            </w:r>
          </w:p>
        </w:tc>
        <w:tc>
          <w:tcPr>
            <w:tcW w:w="2127" w:type="dxa"/>
          </w:tcPr>
          <w:p w14:paraId="2B8E5031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56.5/26.7/16.8</w:t>
            </w:r>
          </w:p>
        </w:tc>
        <w:tc>
          <w:tcPr>
            <w:tcW w:w="850" w:type="dxa"/>
          </w:tcPr>
          <w:p w14:paraId="0DA74444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7757F6" w:rsidRPr="001C79AF" w14:paraId="72814889" w14:textId="77777777" w:rsidTr="00F06DB3">
        <w:trPr>
          <w:trHeight w:val="252"/>
        </w:trPr>
        <w:tc>
          <w:tcPr>
            <w:tcW w:w="2365" w:type="dxa"/>
          </w:tcPr>
          <w:p w14:paraId="4A99A4D0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BMI z-score</w:t>
            </w:r>
          </w:p>
        </w:tc>
        <w:tc>
          <w:tcPr>
            <w:tcW w:w="2166" w:type="dxa"/>
          </w:tcPr>
          <w:p w14:paraId="03549AE7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3.3 (I3.1-3.5)</w:t>
            </w:r>
          </w:p>
        </w:tc>
        <w:tc>
          <w:tcPr>
            <w:tcW w:w="2268" w:type="dxa"/>
          </w:tcPr>
          <w:p w14:paraId="5FC75380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3.9 (3.7-4.2)</w:t>
            </w:r>
          </w:p>
        </w:tc>
        <w:tc>
          <w:tcPr>
            <w:tcW w:w="2127" w:type="dxa"/>
          </w:tcPr>
          <w:p w14:paraId="7CDB4F8F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4.0 (3.6-4.2)</w:t>
            </w:r>
          </w:p>
        </w:tc>
        <w:tc>
          <w:tcPr>
            <w:tcW w:w="850" w:type="dxa"/>
          </w:tcPr>
          <w:p w14:paraId="04880DAD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  <w:tr w:rsidR="007757F6" w:rsidRPr="001C79AF" w14:paraId="5DB335C9" w14:textId="77777777" w:rsidTr="00F06DB3">
        <w:trPr>
          <w:trHeight w:val="252"/>
        </w:trPr>
        <w:tc>
          <w:tcPr>
            <w:tcW w:w="2365" w:type="dxa"/>
          </w:tcPr>
          <w:p w14:paraId="64C8B3CB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Fasting Glucose</w:t>
            </w:r>
          </w:p>
        </w:tc>
        <w:tc>
          <w:tcPr>
            <w:tcW w:w="2166" w:type="dxa"/>
          </w:tcPr>
          <w:p w14:paraId="02A64EB0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69 (64-71)</w:t>
            </w:r>
          </w:p>
        </w:tc>
        <w:tc>
          <w:tcPr>
            <w:tcW w:w="2268" w:type="dxa"/>
          </w:tcPr>
          <w:p w14:paraId="4125648B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65 (57-71)</w:t>
            </w:r>
          </w:p>
        </w:tc>
        <w:tc>
          <w:tcPr>
            <w:tcW w:w="2127" w:type="dxa"/>
          </w:tcPr>
          <w:p w14:paraId="528F0196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68 (60-71)</w:t>
            </w:r>
          </w:p>
        </w:tc>
        <w:tc>
          <w:tcPr>
            <w:tcW w:w="850" w:type="dxa"/>
          </w:tcPr>
          <w:p w14:paraId="533CC736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  <w:tr w:rsidR="007757F6" w:rsidRPr="001C79AF" w14:paraId="4E0531ED" w14:textId="77777777" w:rsidTr="00F06DB3">
        <w:trPr>
          <w:trHeight w:val="518"/>
        </w:trPr>
        <w:tc>
          <w:tcPr>
            <w:tcW w:w="2365" w:type="dxa"/>
          </w:tcPr>
          <w:p w14:paraId="3F2351B0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Fasting Insulin</w:t>
            </w:r>
          </w:p>
        </w:tc>
        <w:tc>
          <w:tcPr>
            <w:tcW w:w="2166" w:type="dxa"/>
          </w:tcPr>
          <w:p w14:paraId="49019578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20.7 (19.2-38.3)</w:t>
            </w:r>
          </w:p>
        </w:tc>
        <w:tc>
          <w:tcPr>
            <w:tcW w:w="2268" w:type="dxa"/>
          </w:tcPr>
          <w:p w14:paraId="5CCFEFD6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15.1 (9.5-33.7)</w:t>
            </w:r>
          </w:p>
        </w:tc>
        <w:tc>
          <w:tcPr>
            <w:tcW w:w="2127" w:type="dxa"/>
          </w:tcPr>
          <w:p w14:paraId="3030DD61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18.1 (11.5-35.7)</w:t>
            </w:r>
          </w:p>
        </w:tc>
        <w:tc>
          <w:tcPr>
            <w:tcW w:w="850" w:type="dxa"/>
          </w:tcPr>
          <w:p w14:paraId="5DA996A5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7757F6" w:rsidRPr="001C79AF" w14:paraId="4772470A" w14:textId="77777777" w:rsidTr="00F06DB3">
        <w:trPr>
          <w:trHeight w:val="518"/>
        </w:trPr>
        <w:tc>
          <w:tcPr>
            <w:tcW w:w="2365" w:type="dxa"/>
          </w:tcPr>
          <w:p w14:paraId="38591FD9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30-minutes glucose mg/dL</w:t>
            </w:r>
          </w:p>
        </w:tc>
        <w:tc>
          <w:tcPr>
            <w:tcW w:w="2166" w:type="dxa"/>
          </w:tcPr>
          <w:p w14:paraId="4E279E00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118 (112-118)</w:t>
            </w:r>
          </w:p>
        </w:tc>
        <w:tc>
          <w:tcPr>
            <w:tcW w:w="2268" w:type="dxa"/>
          </w:tcPr>
          <w:p w14:paraId="60E53B7E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135 (128-155)</w:t>
            </w:r>
          </w:p>
        </w:tc>
        <w:tc>
          <w:tcPr>
            <w:tcW w:w="2127" w:type="dxa"/>
          </w:tcPr>
          <w:p w14:paraId="55283447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137 (120-145)</w:t>
            </w:r>
          </w:p>
        </w:tc>
        <w:tc>
          <w:tcPr>
            <w:tcW w:w="850" w:type="dxa"/>
          </w:tcPr>
          <w:p w14:paraId="026A6A07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7757F6" w:rsidRPr="001C79AF" w14:paraId="6F422981" w14:textId="77777777" w:rsidTr="00F06DB3">
        <w:trPr>
          <w:trHeight w:val="518"/>
        </w:trPr>
        <w:tc>
          <w:tcPr>
            <w:tcW w:w="2365" w:type="dxa"/>
          </w:tcPr>
          <w:p w14:paraId="061C22D4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60-minutes glucose mg/dL</w:t>
            </w:r>
          </w:p>
        </w:tc>
        <w:tc>
          <w:tcPr>
            <w:tcW w:w="2166" w:type="dxa"/>
          </w:tcPr>
          <w:p w14:paraId="0070E17B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123 (106-126)</w:t>
            </w:r>
          </w:p>
        </w:tc>
        <w:tc>
          <w:tcPr>
            <w:tcW w:w="2268" w:type="dxa"/>
          </w:tcPr>
          <w:p w14:paraId="0586E396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145 (113-157)</w:t>
            </w:r>
          </w:p>
        </w:tc>
        <w:tc>
          <w:tcPr>
            <w:tcW w:w="2127" w:type="dxa"/>
          </w:tcPr>
          <w:p w14:paraId="22D591F0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148 (120-159)</w:t>
            </w:r>
          </w:p>
        </w:tc>
        <w:tc>
          <w:tcPr>
            <w:tcW w:w="850" w:type="dxa"/>
          </w:tcPr>
          <w:p w14:paraId="764C7C1C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</w:tr>
      <w:tr w:rsidR="007757F6" w:rsidRPr="001C79AF" w14:paraId="51033034" w14:textId="77777777" w:rsidTr="00F06DB3">
        <w:trPr>
          <w:trHeight w:val="504"/>
        </w:trPr>
        <w:tc>
          <w:tcPr>
            <w:tcW w:w="2365" w:type="dxa"/>
          </w:tcPr>
          <w:p w14:paraId="583F2EAD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120-minutes glucose mg/dL</w:t>
            </w:r>
          </w:p>
        </w:tc>
        <w:tc>
          <w:tcPr>
            <w:tcW w:w="2166" w:type="dxa"/>
          </w:tcPr>
          <w:p w14:paraId="0AEE8395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109 (98-123)</w:t>
            </w:r>
          </w:p>
        </w:tc>
        <w:tc>
          <w:tcPr>
            <w:tcW w:w="2268" w:type="dxa"/>
          </w:tcPr>
          <w:p w14:paraId="7B3AB1B5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95 (76-108)</w:t>
            </w:r>
          </w:p>
        </w:tc>
        <w:tc>
          <w:tcPr>
            <w:tcW w:w="2127" w:type="dxa"/>
          </w:tcPr>
          <w:p w14:paraId="15C07101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155 (120-179)</w:t>
            </w:r>
          </w:p>
        </w:tc>
        <w:tc>
          <w:tcPr>
            <w:tcW w:w="850" w:type="dxa"/>
          </w:tcPr>
          <w:p w14:paraId="12BBFDC5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7757F6" w:rsidRPr="001C79AF" w14:paraId="314424F2" w14:textId="77777777" w:rsidTr="00F06DB3">
        <w:trPr>
          <w:trHeight w:val="518"/>
        </w:trPr>
        <w:tc>
          <w:tcPr>
            <w:tcW w:w="2365" w:type="dxa"/>
          </w:tcPr>
          <w:p w14:paraId="025D193B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120-minutes Insulin</w:t>
            </w:r>
          </w:p>
        </w:tc>
        <w:tc>
          <w:tcPr>
            <w:tcW w:w="2166" w:type="dxa"/>
          </w:tcPr>
          <w:p w14:paraId="489D93D8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130.8 (45.2-196.9)</w:t>
            </w:r>
          </w:p>
        </w:tc>
        <w:tc>
          <w:tcPr>
            <w:tcW w:w="2268" w:type="dxa"/>
          </w:tcPr>
          <w:p w14:paraId="603DB423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47.5 (16.2-108)</w:t>
            </w:r>
          </w:p>
        </w:tc>
        <w:tc>
          <w:tcPr>
            <w:tcW w:w="2127" w:type="dxa"/>
          </w:tcPr>
          <w:p w14:paraId="3A349E6C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87.5 (56.2-148)</w:t>
            </w:r>
          </w:p>
        </w:tc>
        <w:tc>
          <w:tcPr>
            <w:tcW w:w="850" w:type="dxa"/>
          </w:tcPr>
          <w:p w14:paraId="0FAE6ACE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7757F6" w:rsidRPr="001C79AF" w14:paraId="5588A659" w14:textId="77777777" w:rsidTr="00F06DB3">
        <w:trPr>
          <w:trHeight w:val="518"/>
        </w:trPr>
        <w:tc>
          <w:tcPr>
            <w:tcW w:w="2365" w:type="dxa"/>
          </w:tcPr>
          <w:p w14:paraId="1E4A3607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HOMA-IR</w:t>
            </w:r>
          </w:p>
        </w:tc>
        <w:tc>
          <w:tcPr>
            <w:tcW w:w="2166" w:type="dxa"/>
          </w:tcPr>
          <w:p w14:paraId="2007636A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2.3 (2.0-6.5)</w:t>
            </w:r>
          </w:p>
        </w:tc>
        <w:tc>
          <w:tcPr>
            <w:tcW w:w="2268" w:type="dxa"/>
          </w:tcPr>
          <w:p w14:paraId="567DAE2D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3.3 (1.7-5.3)</w:t>
            </w:r>
          </w:p>
        </w:tc>
        <w:tc>
          <w:tcPr>
            <w:tcW w:w="2127" w:type="dxa"/>
          </w:tcPr>
          <w:p w14:paraId="2E8FD7EE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3.6 (1.9-5.8)</w:t>
            </w:r>
          </w:p>
        </w:tc>
        <w:tc>
          <w:tcPr>
            <w:tcW w:w="850" w:type="dxa"/>
          </w:tcPr>
          <w:p w14:paraId="5F5B884C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</w:tr>
      <w:tr w:rsidR="007757F6" w:rsidRPr="001C79AF" w14:paraId="6D9CF29B" w14:textId="77777777" w:rsidTr="00F06DB3">
        <w:trPr>
          <w:trHeight w:val="518"/>
        </w:trPr>
        <w:tc>
          <w:tcPr>
            <w:tcW w:w="2365" w:type="dxa"/>
          </w:tcPr>
          <w:p w14:paraId="76627CE5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WBISI</w:t>
            </w:r>
          </w:p>
        </w:tc>
        <w:tc>
          <w:tcPr>
            <w:tcW w:w="2166" w:type="dxa"/>
          </w:tcPr>
          <w:p w14:paraId="3B5E51DB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3.0 (2.1-3.6)</w:t>
            </w:r>
          </w:p>
        </w:tc>
        <w:tc>
          <w:tcPr>
            <w:tcW w:w="2268" w:type="dxa"/>
          </w:tcPr>
          <w:p w14:paraId="2C77115B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3.4 (1.7-6.1)</w:t>
            </w:r>
          </w:p>
        </w:tc>
        <w:tc>
          <w:tcPr>
            <w:tcW w:w="2127" w:type="dxa"/>
          </w:tcPr>
          <w:p w14:paraId="6EE19EE1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2.6 (1.8-4.0)</w:t>
            </w:r>
          </w:p>
        </w:tc>
        <w:tc>
          <w:tcPr>
            <w:tcW w:w="850" w:type="dxa"/>
          </w:tcPr>
          <w:p w14:paraId="6099213C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</w:tr>
      <w:tr w:rsidR="007757F6" w:rsidRPr="001C79AF" w14:paraId="074528B0" w14:textId="77777777" w:rsidTr="00F06DB3">
        <w:trPr>
          <w:trHeight w:val="504"/>
        </w:trPr>
        <w:tc>
          <w:tcPr>
            <w:tcW w:w="2365" w:type="dxa"/>
          </w:tcPr>
          <w:p w14:paraId="39140F28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IGI</w:t>
            </w:r>
          </w:p>
        </w:tc>
        <w:tc>
          <w:tcPr>
            <w:tcW w:w="2166" w:type="dxa"/>
          </w:tcPr>
          <w:p w14:paraId="51964C45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1.5 (1.2-2.1)</w:t>
            </w:r>
          </w:p>
        </w:tc>
        <w:tc>
          <w:tcPr>
            <w:tcW w:w="2268" w:type="dxa"/>
          </w:tcPr>
          <w:p w14:paraId="0DF8CBA3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1.9 (0.9-2.4)</w:t>
            </w:r>
          </w:p>
        </w:tc>
        <w:tc>
          <w:tcPr>
            <w:tcW w:w="2127" w:type="dxa"/>
          </w:tcPr>
          <w:p w14:paraId="1CA8D427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1.7 (1.1-2.7)</w:t>
            </w:r>
          </w:p>
        </w:tc>
        <w:tc>
          <w:tcPr>
            <w:tcW w:w="850" w:type="dxa"/>
          </w:tcPr>
          <w:p w14:paraId="13DFAEE4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</w:tr>
      <w:tr w:rsidR="007757F6" w:rsidRPr="001C79AF" w14:paraId="3B148A4F" w14:textId="77777777" w:rsidTr="00F06DB3">
        <w:trPr>
          <w:trHeight w:val="518"/>
        </w:trPr>
        <w:tc>
          <w:tcPr>
            <w:tcW w:w="2365" w:type="dxa"/>
          </w:tcPr>
          <w:p w14:paraId="0336A2D6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</w:p>
        </w:tc>
        <w:tc>
          <w:tcPr>
            <w:tcW w:w="2166" w:type="dxa"/>
          </w:tcPr>
          <w:p w14:paraId="62119660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4.4 (2.6-4.3)</w:t>
            </w:r>
          </w:p>
        </w:tc>
        <w:tc>
          <w:tcPr>
            <w:tcW w:w="2268" w:type="dxa"/>
          </w:tcPr>
          <w:p w14:paraId="57C2C847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4.2 (3.0-6.8)</w:t>
            </w:r>
          </w:p>
        </w:tc>
        <w:tc>
          <w:tcPr>
            <w:tcW w:w="2127" w:type="dxa"/>
          </w:tcPr>
          <w:p w14:paraId="668A2FBF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4.1 (3.3-5.8)</w:t>
            </w:r>
          </w:p>
        </w:tc>
        <w:tc>
          <w:tcPr>
            <w:tcW w:w="850" w:type="dxa"/>
          </w:tcPr>
          <w:p w14:paraId="5E569810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7757F6" w:rsidRPr="001C79AF" w14:paraId="06FC4E18" w14:textId="77777777" w:rsidTr="00F06DB3">
        <w:trPr>
          <w:trHeight w:val="252"/>
        </w:trPr>
        <w:tc>
          <w:tcPr>
            <w:tcW w:w="2365" w:type="dxa"/>
          </w:tcPr>
          <w:p w14:paraId="1E0AD324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HDL-cholesterol</w:t>
            </w:r>
          </w:p>
        </w:tc>
        <w:tc>
          <w:tcPr>
            <w:tcW w:w="2166" w:type="dxa"/>
          </w:tcPr>
          <w:p w14:paraId="2052C8C6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35 (32-42)</w:t>
            </w:r>
          </w:p>
        </w:tc>
        <w:tc>
          <w:tcPr>
            <w:tcW w:w="2268" w:type="dxa"/>
          </w:tcPr>
          <w:p w14:paraId="22ED0C5A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39 (36-45)</w:t>
            </w:r>
          </w:p>
        </w:tc>
        <w:tc>
          <w:tcPr>
            <w:tcW w:w="2127" w:type="dxa"/>
          </w:tcPr>
          <w:p w14:paraId="7AFFA9EA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37 (31-44)</w:t>
            </w:r>
          </w:p>
        </w:tc>
        <w:tc>
          <w:tcPr>
            <w:tcW w:w="850" w:type="dxa"/>
          </w:tcPr>
          <w:p w14:paraId="3D267250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  <w:tr w:rsidR="007757F6" w:rsidRPr="001C79AF" w14:paraId="397829FD" w14:textId="77777777" w:rsidTr="00F06DB3">
        <w:trPr>
          <w:trHeight w:val="334"/>
        </w:trPr>
        <w:tc>
          <w:tcPr>
            <w:tcW w:w="2365" w:type="dxa"/>
          </w:tcPr>
          <w:p w14:paraId="184C98D5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Triglycerides</w:t>
            </w:r>
          </w:p>
        </w:tc>
        <w:tc>
          <w:tcPr>
            <w:tcW w:w="2166" w:type="dxa"/>
          </w:tcPr>
          <w:p w14:paraId="4D8FDA00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116 (92-152)</w:t>
            </w:r>
          </w:p>
        </w:tc>
        <w:tc>
          <w:tcPr>
            <w:tcW w:w="2268" w:type="dxa"/>
          </w:tcPr>
          <w:p w14:paraId="22AB1BCD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148 (92-252)</w:t>
            </w:r>
          </w:p>
        </w:tc>
        <w:tc>
          <w:tcPr>
            <w:tcW w:w="2127" w:type="dxa"/>
          </w:tcPr>
          <w:p w14:paraId="19564D3C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128 (88-182)</w:t>
            </w:r>
          </w:p>
        </w:tc>
        <w:tc>
          <w:tcPr>
            <w:tcW w:w="850" w:type="dxa"/>
          </w:tcPr>
          <w:p w14:paraId="1EDDAE65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7757F6" w:rsidRPr="001C79AF" w14:paraId="1F989993" w14:textId="77777777" w:rsidTr="00F06DB3">
        <w:trPr>
          <w:trHeight w:val="252"/>
        </w:trPr>
        <w:tc>
          <w:tcPr>
            <w:tcW w:w="2365" w:type="dxa"/>
          </w:tcPr>
          <w:p w14:paraId="51EFABD2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</w:p>
        </w:tc>
        <w:tc>
          <w:tcPr>
            <w:tcW w:w="2166" w:type="dxa"/>
          </w:tcPr>
          <w:p w14:paraId="729F7A1E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36 (22-65)</w:t>
            </w:r>
          </w:p>
        </w:tc>
        <w:tc>
          <w:tcPr>
            <w:tcW w:w="2268" w:type="dxa"/>
          </w:tcPr>
          <w:p w14:paraId="6B1CC124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26 (21-45)</w:t>
            </w:r>
          </w:p>
        </w:tc>
        <w:tc>
          <w:tcPr>
            <w:tcW w:w="2127" w:type="dxa"/>
          </w:tcPr>
          <w:p w14:paraId="492A5FD0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29 (20-40)</w:t>
            </w:r>
          </w:p>
        </w:tc>
        <w:tc>
          <w:tcPr>
            <w:tcW w:w="850" w:type="dxa"/>
          </w:tcPr>
          <w:p w14:paraId="79AA9164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</w:tr>
      <w:tr w:rsidR="007757F6" w:rsidRPr="001C79AF" w14:paraId="67AABB70" w14:textId="77777777" w:rsidTr="00F06DB3">
        <w:trPr>
          <w:trHeight w:val="252"/>
        </w:trPr>
        <w:tc>
          <w:tcPr>
            <w:tcW w:w="2365" w:type="dxa"/>
          </w:tcPr>
          <w:p w14:paraId="3C4853C6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AST</w:t>
            </w:r>
          </w:p>
        </w:tc>
        <w:tc>
          <w:tcPr>
            <w:tcW w:w="2166" w:type="dxa"/>
          </w:tcPr>
          <w:p w14:paraId="3DC2B5B0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24 (18-39)</w:t>
            </w:r>
          </w:p>
        </w:tc>
        <w:tc>
          <w:tcPr>
            <w:tcW w:w="2268" w:type="dxa"/>
          </w:tcPr>
          <w:p w14:paraId="71C0E3D9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24 (22-32)</w:t>
            </w:r>
          </w:p>
        </w:tc>
        <w:tc>
          <w:tcPr>
            <w:tcW w:w="2127" w:type="dxa"/>
          </w:tcPr>
          <w:p w14:paraId="0FF1DD8B" w14:textId="77777777" w:rsidR="007757F6" w:rsidRPr="001C79AF" w:rsidRDefault="007757F6" w:rsidP="00F0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24 (21-30)</w:t>
            </w:r>
          </w:p>
        </w:tc>
        <w:tc>
          <w:tcPr>
            <w:tcW w:w="850" w:type="dxa"/>
          </w:tcPr>
          <w:p w14:paraId="4CCCCB94" w14:textId="77777777" w:rsidR="007757F6" w:rsidRPr="001C79AF" w:rsidRDefault="007757F6" w:rsidP="00F0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AF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</w:tr>
    </w:tbl>
    <w:p w14:paraId="1BE5AD41" w14:textId="77777777" w:rsidR="007757F6" w:rsidRPr="001C79AF" w:rsidRDefault="007757F6" w:rsidP="007757F6"/>
    <w:p w14:paraId="03D573E3" w14:textId="50E39511" w:rsidR="00700A23" w:rsidRPr="007757F6" w:rsidRDefault="00700A23" w:rsidP="007757F6"/>
    <w:sectPr w:rsidR="00700A23" w:rsidRPr="007757F6" w:rsidSect="003239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7ED"/>
    <w:rsid w:val="00323991"/>
    <w:rsid w:val="00520F1D"/>
    <w:rsid w:val="00700A23"/>
    <w:rsid w:val="007757F6"/>
    <w:rsid w:val="008037ED"/>
    <w:rsid w:val="00EA4E16"/>
    <w:rsid w:val="00EA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46AD7"/>
  <w15:chartTrackingRefBased/>
  <w15:docId w15:val="{10E57C19-F4B6-4B52-BF95-8B26D10B1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57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03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Rosaria Umano</dc:creator>
  <cp:keywords/>
  <dc:description/>
  <cp:lastModifiedBy>Giuseppina Rosaria Umano</cp:lastModifiedBy>
  <cp:revision>4</cp:revision>
  <dcterms:created xsi:type="dcterms:W3CDTF">2022-04-30T15:39:00Z</dcterms:created>
  <dcterms:modified xsi:type="dcterms:W3CDTF">2022-06-01T15:11:00Z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1844572</vt:lpwstr>
  </property>
  <property fmtid="{D5CDD505-2E9C-101B-9397-08002B2CF9AE}" pid="3" name="InsertAsFootnote">
    <vt:lpwstr>False</vt:lpwstr>
  </property>
  <property fmtid="{D5CDD505-2E9C-101B-9397-08002B2CF9AE}" pid="4" name="ProjectId">
    <vt:lpwstr>0</vt:lpwstr>
  </property>
  <property fmtid="{D5CDD505-2E9C-101B-9397-08002B2CF9AE}" pid="5" name="StyleId">
    <vt:lpwstr>http://www.zotero.org/styles/vancouver</vt:lpwstr>
  </property>
</Properties>
</file>