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27D4F" w14:textId="5DADE253" w:rsidR="00C23790" w:rsidRPr="00FA4892" w:rsidRDefault="009237EE" w:rsidP="00C2379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Supplementary T</w:t>
      </w:r>
      <w:bookmarkStart w:id="0" w:name="_GoBack"/>
      <w:bookmarkEnd w:id="0"/>
      <w:r w:rsidR="00C23790" w:rsidRPr="00FA4892">
        <w:rPr>
          <w:rFonts w:ascii="Times New Roman" w:hAnsi="Times New Roman" w:cs="Times New Roman"/>
          <w:sz w:val="22"/>
        </w:rPr>
        <w:t xml:space="preserve">able 1. </w:t>
      </w:r>
      <w:r w:rsidR="00C23790" w:rsidRPr="00FA4892">
        <w:rPr>
          <w:rFonts w:ascii="Times New Roman" w:hAnsi="Times New Roman" w:cs="Times New Roman"/>
          <w:b/>
          <w:bCs/>
          <w:sz w:val="22"/>
        </w:rPr>
        <w:t>Cycle threshold changes effected by probe’s enhanced Tm.</w:t>
      </w:r>
    </w:p>
    <w:p w14:paraId="7CE27D50" w14:textId="77777777" w:rsidR="00C23790" w:rsidRPr="00FA4892" w:rsidRDefault="00C23790" w:rsidP="00C23790">
      <w:pPr>
        <w:rPr>
          <w:rFonts w:ascii="Times New Roman" w:hAnsi="Times New Roman" w:cs="Times New Roman"/>
          <w:sz w:val="22"/>
        </w:rPr>
      </w:pPr>
      <w:r w:rsidRPr="00FA4892">
        <w:rPr>
          <w:rFonts w:ascii="Times New Roman" w:hAnsi="Times New Roman" w:cs="Times New Roman"/>
          <w:sz w:val="22"/>
        </w:rPr>
        <w:t>Each Cycle threshold (Ct) value is calculated based on the contrast between the probe amplification against nonspecific strands.</w:t>
      </w:r>
    </w:p>
    <w:p w14:paraId="7CE27D51" w14:textId="77777777" w:rsidR="00C23790" w:rsidRPr="00C23790" w:rsidRDefault="00C23790">
      <w:pPr>
        <w:rPr>
          <w:rFonts w:ascii="Times New Roman" w:hAnsi="Times New Roman" w:cs="Times New Roman"/>
        </w:rPr>
      </w:pPr>
    </w:p>
    <w:tbl>
      <w:tblPr>
        <w:tblW w:w="898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20"/>
        <w:gridCol w:w="1820"/>
        <w:gridCol w:w="1820"/>
        <w:gridCol w:w="1820"/>
      </w:tblGrid>
      <w:tr w:rsidR="00C23790" w:rsidRPr="00FA4892" w14:paraId="7CE27D54" w14:textId="77777777" w:rsidTr="00C23790">
        <w:trPr>
          <w:trHeight w:val="576"/>
          <w:jc w:val="center"/>
        </w:trPr>
        <w:tc>
          <w:tcPr>
            <w:tcW w:w="3520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52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Probe</w:t>
            </w:r>
          </w:p>
        </w:tc>
        <w:tc>
          <w:tcPr>
            <w:tcW w:w="5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53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Ct (threshold 200), Mutant 5x10</w:t>
            </w:r>
            <w:r w:rsidRPr="00FA4892">
              <w:rPr>
                <w:rFonts w:ascii="Times New Roman" w:hAnsi="Times New Roman" w:cs="Times New Roman"/>
                <w:sz w:val="22"/>
                <w:vertAlign w:val="superscript"/>
              </w:rPr>
              <w:t>1</w:t>
            </w:r>
          </w:p>
        </w:tc>
      </w:tr>
      <w:tr w:rsidR="00C23790" w:rsidRPr="00FA4892" w14:paraId="7CE27D59" w14:textId="77777777" w:rsidTr="00C23790">
        <w:trPr>
          <w:trHeight w:val="5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27D55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56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Q954H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57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T547K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58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T19R</w:t>
            </w:r>
          </w:p>
        </w:tc>
      </w:tr>
      <w:tr w:rsidR="00C23790" w:rsidRPr="00FA4892" w14:paraId="7CE27D5E" w14:textId="77777777" w:rsidTr="00C23790">
        <w:trPr>
          <w:trHeight w:val="480"/>
          <w:jc w:val="center"/>
        </w:trPr>
        <w:tc>
          <w:tcPr>
            <w:tcW w:w="35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67" w:type="dxa"/>
              <w:bottom w:w="57" w:type="dxa"/>
              <w:right w:w="57" w:type="dxa"/>
            </w:tcMar>
            <w:vAlign w:val="center"/>
            <w:hideMark/>
          </w:tcPr>
          <w:p w14:paraId="7CE27D5A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Low Tm probe (A)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5B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38.08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5C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39.20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5D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36.80</w:t>
            </w:r>
          </w:p>
        </w:tc>
      </w:tr>
      <w:tr w:rsidR="00C23790" w:rsidRPr="00FA4892" w14:paraId="7CE27D63" w14:textId="77777777" w:rsidTr="00C23790">
        <w:trPr>
          <w:trHeight w:val="480"/>
          <w:jc w:val="center"/>
        </w:trPr>
        <w:tc>
          <w:tcPr>
            <w:tcW w:w="35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67" w:type="dxa"/>
              <w:bottom w:w="57" w:type="dxa"/>
              <w:right w:w="57" w:type="dxa"/>
            </w:tcMar>
            <w:vAlign w:val="center"/>
            <w:hideMark/>
          </w:tcPr>
          <w:p w14:paraId="7CE27D5F" w14:textId="1015CF7C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Medium Tm probe (B)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60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38.18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61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38.37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62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36.31</w:t>
            </w:r>
          </w:p>
        </w:tc>
      </w:tr>
      <w:tr w:rsidR="00C23790" w:rsidRPr="00FA4892" w14:paraId="7CE27D68" w14:textId="77777777" w:rsidTr="00C23790">
        <w:trPr>
          <w:trHeight w:val="496"/>
          <w:jc w:val="center"/>
        </w:trPr>
        <w:tc>
          <w:tcPr>
            <w:tcW w:w="352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67" w:type="dxa"/>
              <w:bottom w:w="57" w:type="dxa"/>
              <w:right w:w="57" w:type="dxa"/>
            </w:tcMar>
            <w:vAlign w:val="center"/>
            <w:hideMark/>
          </w:tcPr>
          <w:p w14:paraId="7CE27D64" w14:textId="129D1C7C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High Tm probe (C)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65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37.48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66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37.96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67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36.28</w:t>
            </w:r>
          </w:p>
        </w:tc>
      </w:tr>
    </w:tbl>
    <w:p w14:paraId="7CE27D69" w14:textId="77777777" w:rsidR="00D50BB3" w:rsidRDefault="00D50BB3" w:rsidP="00C23790">
      <w:pPr>
        <w:jc w:val="left"/>
        <w:rPr>
          <w:rFonts w:ascii="Times New Roman" w:hAnsi="Times New Roman" w:cs="Times New Roman"/>
        </w:rPr>
      </w:pPr>
    </w:p>
    <w:p w14:paraId="7CE27D6A" w14:textId="77777777" w:rsidR="00C23790" w:rsidRDefault="00C23790" w:rsidP="00C23790">
      <w:pPr>
        <w:jc w:val="left"/>
        <w:rPr>
          <w:rFonts w:ascii="Times New Roman" w:hAnsi="Times New Roman" w:cs="Times New Roman"/>
        </w:rPr>
      </w:pPr>
    </w:p>
    <w:p w14:paraId="7CE27D6B" w14:textId="77777777" w:rsidR="00C23790" w:rsidRDefault="00C23790" w:rsidP="00C23790">
      <w:pPr>
        <w:jc w:val="left"/>
        <w:rPr>
          <w:rFonts w:ascii="Times New Roman" w:hAnsi="Times New Roman" w:cs="Times New Roman"/>
        </w:rPr>
      </w:pPr>
    </w:p>
    <w:p w14:paraId="7CE27D6C" w14:textId="77777777" w:rsidR="00C23790" w:rsidRPr="00FA4892" w:rsidRDefault="00C23790" w:rsidP="00C23790">
      <w:pPr>
        <w:jc w:val="left"/>
        <w:rPr>
          <w:rFonts w:ascii="Times New Roman" w:hAnsi="Times New Roman" w:cs="Times New Roman"/>
          <w:sz w:val="22"/>
        </w:rPr>
      </w:pPr>
      <w:r w:rsidRPr="00FA4892">
        <w:rPr>
          <w:rFonts w:ascii="Times New Roman" w:hAnsi="Times New Roman" w:cs="Times New Roman"/>
          <w:sz w:val="22"/>
        </w:rPr>
        <w:t>Supplementary Table 2. Sequence and Tm information of probes and Com probes used for Figure 2.</w:t>
      </w:r>
    </w:p>
    <w:p w14:paraId="7CE27D6D" w14:textId="77777777" w:rsidR="00C23790" w:rsidRPr="00C23790" w:rsidRDefault="00C23790" w:rsidP="00C23790">
      <w:pPr>
        <w:jc w:val="left"/>
        <w:rPr>
          <w:rFonts w:ascii="Times New Roman" w:hAnsi="Times New Roman" w:cs="Times New Roman"/>
        </w:rPr>
      </w:pPr>
    </w:p>
    <w:tbl>
      <w:tblPr>
        <w:tblW w:w="911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31"/>
        <w:gridCol w:w="755"/>
        <w:gridCol w:w="1715"/>
        <w:gridCol w:w="4129"/>
        <w:gridCol w:w="806"/>
        <w:gridCol w:w="6"/>
        <w:gridCol w:w="72"/>
      </w:tblGrid>
      <w:tr w:rsidR="00C23790" w:rsidRPr="00C23790" w14:paraId="7CE27D72" w14:textId="77777777" w:rsidTr="00C23790">
        <w:trPr>
          <w:gridAfter w:val="2"/>
          <w:wAfter w:w="78" w:type="dxa"/>
          <w:trHeight w:val="584"/>
        </w:trPr>
        <w:tc>
          <w:tcPr>
            <w:tcW w:w="163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6E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Target</w:t>
            </w:r>
          </w:p>
        </w:tc>
        <w:tc>
          <w:tcPr>
            <w:tcW w:w="2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6F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Probe Name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0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Sequence</w:t>
            </w:r>
          </w:p>
        </w:tc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1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Tm(℃)</w:t>
            </w:r>
          </w:p>
        </w:tc>
      </w:tr>
      <w:tr w:rsidR="00C23790" w:rsidRPr="00C23790" w14:paraId="7CE27D79" w14:textId="77777777" w:rsidTr="00C23790">
        <w:trPr>
          <w:gridAfter w:val="1"/>
          <w:wAfter w:w="72" w:type="dxa"/>
          <w:trHeight w:val="584"/>
        </w:trPr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3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Q954H</w:t>
            </w:r>
          </w:p>
          <w:p w14:paraId="7CE27D74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(CAA → CAT)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5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Probe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6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FAM-Q954H+3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7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5’-FAM-TGGTCAAC</w:t>
            </w:r>
            <w:r w:rsidRPr="00C23790">
              <w:rPr>
                <w:rFonts w:ascii="Times New Roman" w:hAnsi="Times New Roman" w:cs="Times New Roman"/>
                <w:b/>
                <w:bCs/>
                <w:u w:val="single"/>
              </w:rPr>
              <w:t>CAT</w:t>
            </w:r>
            <w:r w:rsidRPr="00C23790">
              <w:rPr>
                <w:rFonts w:ascii="Times New Roman" w:hAnsi="Times New Roman" w:cs="Times New Roman"/>
              </w:rPr>
              <w:t xml:space="preserve">AATGCACAAG-BHQ1 </w:t>
            </w:r>
          </w:p>
        </w:tc>
        <w:tc>
          <w:tcPr>
            <w:tcW w:w="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8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57.5</w:t>
            </w:r>
          </w:p>
        </w:tc>
      </w:tr>
      <w:tr w:rsidR="00C23790" w:rsidRPr="00C23790" w14:paraId="7CE27D7F" w14:textId="77777777" w:rsidTr="00C23790">
        <w:trPr>
          <w:trHeight w:val="584"/>
        </w:trPr>
        <w:tc>
          <w:tcPr>
            <w:tcW w:w="1631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27D7A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B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Com probe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C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Q954H Combi 2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D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 xml:space="preserve"> 5’-GTGGTCAAC</w:t>
            </w:r>
            <w:r w:rsidRPr="00C23790">
              <w:rPr>
                <w:rFonts w:ascii="Times New Roman" w:hAnsi="Times New Roman" w:cs="Times New Roman"/>
                <w:b/>
                <w:bCs/>
                <w:u w:val="single"/>
              </w:rPr>
              <w:t>CAA</w:t>
            </w:r>
            <w:r w:rsidRPr="00C23790">
              <w:rPr>
                <w:rFonts w:ascii="Times New Roman" w:hAnsi="Times New Roman" w:cs="Times New Roman"/>
              </w:rPr>
              <w:t>AATGCACAAGGC</w:t>
            </w:r>
            <w:r w:rsidRPr="00C23790">
              <w:rPr>
                <w:rFonts w:ascii="Times New Roman" w:hAnsi="Times New Roman" w:cs="Times New Roman"/>
                <w:b/>
                <w:bCs/>
              </w:rPr>
              <w:t>p</w:t>
            </w:r>
            <w:r w:rsidRPr="00C237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7E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65.2</w:t>
            </w:r>
          </w:p>
        </w:tc>
      </w:tr>
      <w:tr w:rsidR="00C23790" w:rsidRPr="00C23790" w14:paraId="7CE27D86" w14:textId="77777777" w:rsidTr="00C23790">
        <w:trPr>
          <w:trHeight w:val="584"/>
        </w:trPr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0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T547K</w:t>
            </w:r>
          </w:p>
          <w:p w14:paraId="7CE27D81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(ACA→ AAA)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2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Probe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3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JOE-T547K+2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4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5’-JOE- TCAATGGTTTA</w:t>
            </w:r>
            <w:r w:rsidRPr="00C23790">
              <w:rPr>
                <w:rFonts w:ascii="Times New Roman" w:hAnsi="Times New Roman" w:cs="Times New Roman"/>
                <w:b/>
                <w:bCs/>
                <w:u w:val="single"/>
              </w:rPr>
              <w:t>AAA</w:t>
            </w:r>
            <w:r w:rsidRPr="00C23790">
              <w:rPr>
                <w:rFonts w:ascii="Times New Roman" w:hAnsi="Times New Roman" w:cs="Times New Roman"/>
              </w:rPr>
              <w:t xml:space="preserve">GGCACAGG-BHQ1 </w:t>
            </w:r>
          </w:p>
        </w:tc>
        <w:tc>
          <w:tcPr>
            <w:tcW w:w="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5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58.4</w:t>
            </w:r>
          </w:p>
        </w:tc>
      </w:tr>
      <w:tr w:rsidR="00C23790" w:rsidRPr="00C23790" w14:paraId="7CE27D8C" w14:textId="77777777" w:rsidTr="00C23790">
        <w:trPr>
          <w:trHeight w:val="584"/>
        </w:trPr>
        <w:tc>
          <w:tcPr>
            <w:tcW w:w="1631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27D87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8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Com probe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9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T547K Combi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A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5’- TCAATGGTTTA</w:t>
            </w:r>
            <w:r w:rsidRPr="00C23790">
              <w:rPr>
                <w:rFonts w:ascii="Times New Roman" w:hAnsi="Times New Roman" w:cs="Times New Roman"/>
                <w:b/>
                <w:bCs/>
                <w:u w:val="single"/>
              </w:rPr>
              <w:t>ACA</w:t>
            </w:r>
            <w:r w:rsidRPr="00C23790">
              <w:rPr>
                <w:rFonts w:ascii="Times New Roman" w:hAnsi="Times New Roman" w:cs="Times New Roman"/>
              </w:rPr>
              <w:t>GGCACAGGTGp</w:t>
            </w:r>
          </w:p>
        </w:tc>
        <w:tc>
          <w:tcPr>
            <w:tcW w:w="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B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63.6</w:t>
            </w:r>
          </w:p>
        </w:tc>
      </w:tr>
      <w:tr w:rsidR="00C23790" w:rsidRPr="00C23790" w14:paraId="7CE27D93" w14:textId="77777777" w:rsidTr="00C23790">
        <w:trPr>
          <w:trHeight w:val="584"/>
        </w:trPr>
        <w:tc>
          <w:tcPr>
            <w:tcW w:w="1631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D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T19R</w:t>
            </w:r>
          </w:p>
          <w:p w14:paraId="7CE27D8E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(ACA → AGA)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8F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Probe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90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FAM-T19R-S+2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91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5’-FAM- TGTGTTAATCTT</w:t>
            </w:r>
            <w:r w:rsidRPr="00C23790">
              <w:rPr>
                <w:rFonts w:ascii="Times New Roman" w:hAnsi="Times New Roman" w:cs="Times New Roman"/>
                <w:b/>
                <w:bCs/>
                <w:u w:val="single"/>
              </w:rPr>
              <w:t>AGA</w:t>
            </w:r>
            <w:r w:rsidRPr="00C23790">
              <w:rPr>
                <w:rFonts w:ascii="Times New Roman" w:hAnsi="Times New Roman" w:cs="Times New Roman"/>
              </w:rPr>
              <w:t xml:space="preserve">ACCAGAACT </w:t>
            </w:r>
          </w:p>
        </w:tc>
        <w:tc>
          <w:tcPr>
            <w:tcW w:w="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92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58.3</w:t>
            </w:r>
          </w:p>
        </w:tc>
      </w:tr>
      <w:tr w:rsidR="00C23790" w:rsidRPr="00C23790" w14:paraId="7CE27D99" w14:textId="77777777" w:rsidTr="00C23790">
        <w:trPr>
          <w:trHeight w:val="584"/>
        </w:trPr>
        <w:tc>
          <w:tcPr>
            <w:tcW w:w="1631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27D94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95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Com probe</w:t>
            </w:r>
          </w:p>
        </w:tc>
        <w:tc>
          <w:tcPr>
            <w:tcW w:w="1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96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T19R-S Combi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97" w14:textId="77CC957A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5’- GTGTGTTAATCTT</w:t>
            </w:r>
            <w:r w:rsidRPr="00C23790">
              <w:rPr>
                <w:rFonts w:ascii="Times New Roman" w:hAnsi="Times New Roman" w:cs="Times New Roman"/>
                <w:b/>
                <w:bCs/>
                <w:u w:val="single"/>
              </w:rPr>
              <w:t>ACA</w:t>
            </w:r>
            <w:r w:rsidRPr="00C23790">
              <w:rPr>
                <w:rFonts w:ascii="Times New Roman" w:hAnsi="Times New Roman" w:cs="Times New Roman"/>
              </w:rPr>
              <w:t>ACCAGAACTCAp</w:t>
            </w:r>
            <w:r w:rsidR="00922716">
              <w:rPr>
                <w:rFonts w:ascii="Times New Roman" w:hAnsi="Times New Roman" w:cs="Times New Roman"/>
              </w:rPr>
              <w:t xml:space="preserve"> </w:t>
            </w:r>
            <w:r w:rsidR="00922716" w:rsidRPr="00C23790">
              <w:rPr>
                <w:rFonts w:ascii="Times New Roman" w:hAnsi="Times New Roman" w:cs="Times New Roman"/>
              </w:rPr>
              <w:t>BHQ1</w:t>
            </w:r>
          </w:p>
        </w:tc>
        <w:tc>
          <w:tcPr>
            <w:tcW w:w="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98" w14:textId="77777777" w:rsidR="00C23790" w:rsidRPr="00C23790" w:rsidRDefault="00C23790" w:rsidP="00C23790">
            <w:pPr>
              <w:jc w:val="left"/>
              <w:rPr>
                <w:rFonts w:ascii="Times New Roman" w:hAnsi="Times New Roman" w:cs="Times New Roman"/>
              </w:rPr>
            </w:pPr>
            <w:r w:rsidRPr="00C23790">
              <w:rPr>
                <w:rFonts w:ascii="Times New Roman" w:hAnsi="Times New Roman" w:cs="Times New Roman"/>
              </w:rPr>
              <w:t>63.7</w:t>
            </w:r>
          </w:p>
        </w:tc>
      </w:tr>
    </w:tbl>
    <w:p w14:paraId="7CE27D9A" w14:textId="77777777" w:rsidR="00C23790" w:rsidRDefault="00C23790" w:rsidP="00C23790">
      <w:pPr>
        <w:jc w:val="left"/>
        <w:rPr>
          <w:rFonts w:ascii="Times New Roman" w:hAnsi="Times New Roman" w:cs="Times New Roman"/>
        </w:rPr>
      </w:pPr>
    </w:p>
    <w:p w14:paraId="7CE27D9B" w14:textId="77777777" w:rsidR="00C23790" w:rsidRDefault="00C23790" w:rsidP="00C23790">
      <w:pPr>
        <w:jc w:val="left"/>
        <w:rPr>
          <w:rFonts w:ascii="Times New Roman" w:hAnsi="Times New Roman" w:cs="Times New Roman"/>
        </w:rPr>
      </w:pPr>
    </w:p>
    <w:p w14:paraId="7CE27D9C" w14:textId="77777777" w:rsidR="00C23790" w:rsidRDefault="00C23790" w:rsidP="00C23790">
      <w:pPr>
        <w:jc w:val="left"/>
        <w:rPr>
          <w:rFonts w:ascii="Times New Roman" w:hAnsi="Times New Roman" w:cs="Times New Roman"/>
        </w:rPr>
      </w:pPr>
    </w:p>
    <w:p w14:paraId="7CE27D9D" w14:textId="77777777" w:rsidR="00C23790" w:rsidRPr="00FA4892" w:rsidRDefault="00C23790" w:rsidP="00C23790">
      <w:pPr>
        <w:jc w:val="left"/>
        <w:rPr>
          <w:rFonts w:ascii="Times New Roman" w:hAnsi="Times New Roman" w:cs="Times New Roman"/>
          <w:sz w:val="22"/>
        </w:rPr>
      </w:pPr>
      <w:r w:rsidRPr="00FA4892">
        <w:rPr>
          <w:rFonts w:ascii="Times New Roman" w:hAnsi="Times New Roman" w:cs="Times New Roman"/>
          <w:sz w:val="22"/>
        </w:rPr>
        <w:t>Supplementary Table 3. Primer and Probes used for Figure 4</w:t>
      </w:r>
    </w:p>
    <w:p w14:paraId="7CE27D9E" w14:textId="77777777" w:rsidR="00C23790" w:rsidRDefault="00C23790" w:rsidP="00C23790">
      <w:pPr>
        <w:jc w:val="left"/>
        <w:rPr>
          <w:rFonts w:ascii="Times New Roman" w:hAnsi="Times New Roman" w:cs="Times New Roman"/>
        </w:rPr>
      </w:pPr>
    </w:p>
    <w:tbl>
      <w:tblPr>
        <w:tblpPr w:leftFromText="142" w:rightFromText="142" w:vertAnchor="text" w:tblpY="1"/>
        <w:tblOverlap w:val="never"/>
        <w:tblW w:w="8921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7"/>
        <w:gridCol w:w="1984"/>
        <w:gridCol w:w="1559"/>
        <w:gridCol w:w="1560"/>
        <w:gridCol w:w="1701"/>
      </w:tblGrid>
      <w:tr w:rsidR="00C23790" w:rsidRPr="00FA4892" w14:paraId="7CE27DA2" w14:textId="77777777" w:rsidTr="00C23790">
        <w:trPr>
          <w:trHeight w:val="591"/>
        </w:trPr>
        <w:tc>
          <w:tcPr>
            <w:tcW w:w="2117" w:type="dxa"/>
            <w:vMerge w:val="restart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9F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Target Gene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A0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Primer/Probe</w:t>
            </w:r>
          </w:p>
        </w:tc>
        <w:tc>
          <w:tcPr>
            <w:tcW w:w="48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A1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  <w:lang w:val="el-GR"/>
              </w:rPr>
            </w:pPr>
            <w:r w:rsidRPr="00FA4892">
              <w:rPr>
                <w:rFonts w:ascii="Times New Roman" w:hAnsi="Times New Roman" w:cs="Times New Roman"/>
                <w:sz w:val="22"/>
                <w:lang w:val="el-GR"/>
              </w:rPr>
              <w:t>μ</w:t>
            </w:r>
            <w:r w:rsidRPr="00FA4892">
              <w:rPr>
                <w:rFonts w:ascii="Times New Roman" w:hAnsi="Times New Roman" w:cs="Times New Roman"/>
                <w:sz w:val="22"/>
              </w:rPr>
              <w:t>M</w:t>
            </w:r>
          </w:p>
        </w:tc>
      </w:tr>
      <w:tr w:rsidR="00C23790" w:rsidRPr="00FA4892" w14:paraId="7CE27DA8" w14:textId="77777777" w:rsidTr="00C23790">
        <w:trPr>
          <w:trHeight w:val="591"/>
        </w:trPr>
        <w:tc>
          <w:tcPr>
            <w:tcW w:w="2117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A3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A4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A5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A6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B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CE27DA7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C</w:t>
            </w:r>
          </w:p>
        </w:tc>
      </w:tr>
      <w:tr w:rsidR="00C23790" w:rsidRPr="00FA4892" w14:paraId="7CE27DAE" w14:textId="77777777" w:rsidTr="00C23790">
        <w:trPr>
          <w:trHeight w:val="389"/>
        </w:trPr>
        <w:tc>
          <w:tcPr>
            <w:tcW w:w="2117" w:type="dxa"/>
            <w:vMerge w:val="restart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A9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Q954H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AA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Covid19-Q954H-F1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AB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AC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14:paraId="7CE27DAD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C23790" w:rsidRPr="00FA4892" w14:paraId="7CE27DB4" w14:textId="77777777" w:rsidTr="00C23790">
        <w:trPr>
          <w:trHeight w:val="389"/>
        </w:trPr>
        <w:tc>
          <w:tcPr>
            <w:tcW w:w="2117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AF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B0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Covid19-Q954H-R1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B1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B2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14:paraId="7CE27DB3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C23790" w:rsidRPr="00FA4892" w14:paraId="7CE27DBA" w14:textId="77777777" w:rsidTr="00C23790">
        <w:trPr>
          <w:trHeight w:val="389"/>
        </w:trPr>
        <w:tc>
          <w:tcPr>
            <w:tcW w:w="2117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B5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B6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FAM-Q954H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B7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B8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14:paraId="7CE27DB9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C23790" w:rsidRPr="00FA4892" w14:paraId="7CE27DC0" w14:textId="77777777" w:rsidTr="00C23790">
        <w:trPr>
          <w:trHeight w:val="389"/>
        </w:trPr>
        <w:tc>
          <w:tcPr>
            <w:tcW w:w="2117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BB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BC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FAM-Q954H-3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BD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BE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14:paraId="7CE27DBF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C23790" w:rsidRPr="00FA4892" w14:paraId="7CE27DC6" w14:textId="77777777" w:rsidTr="00C23790">
        <w:trPr>
          <w:trHeight w:val="389"/>
        </w:trPr>
        <w:tc>
          <w:tcPr>
            <w:tcW w:w="2117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C1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C2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954Q-combi 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C3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C4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CE27DC5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C23790" w:rsidRPr="00FA4892" w14:paraId="7CE27DCC" w14:textId="77777777" w:rsidTr="00C23790">
        <w:trPr>
          <w:trHeight w:val="389"/>
        </w:trPr>
        <w:tc>
          <w:tcPr>
            <w:tcW w:w="2117" w:type="dxa"/>
            <w:vMerge w:val="restart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C7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T547K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C8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Covid19-T547K-F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C9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CA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14:paraId="7CE27DCB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C23790" w:rsidRPr="00FA4892" w14:paraId="7CE27DD2" w14:textId="77777777" w:rsidTr="00C23790">
        <w:trPr>
          <w:trHeight w:val="389"/>
        </w:trPr>
        <w:tc>
          <w:tcPr>
            <w:tcW w:w="2117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CD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CE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Covid19-T547K-R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CF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D0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14:paraId="7CE27DD1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C23790" w:rsidRPr="00FA4892" w14:paraId="7CE27DD8" w14:textId="77777777" w:rsidTr="00C23790">
        <w:trPr>
          <w:trHeight w:val="389"/>
        </w:trPr>
        <w:tc>
          <w:tcPr>
            <w:tcW w:w="2117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D3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D4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JOE-T547K+1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D5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D6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14:paraId="7CE27DD7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C23790" w:rsidRPr="00FA4892" w14:paraId="7CE27DDE" w14:textId="77777777" w:rsidTr="00C23790">
        <w:trPr>
          <w:trHeight w:val="389"/>
        </w:trPr>
        <w:tc>
          <w:tcPr>
            <w:tcW w:w="2117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D9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DA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JOE-T547K+2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DB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DC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14:paraId="7CE27DDD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  <w:tr w:rsidR="00C23790" w:rsidRPr="00FA4892" w14:paraId="7CE27DE4" w14:textId="77777777" w:rsidTr="00C23790">
        <w:trPr>
          <w:trHeight w:val="389"/>
        </w:trPr>
        <w:tc>
          <w:tcPr>
            <w:tcW w:w="2117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E27DDF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27DE0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547T-combi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E1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27DE2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CE27DE3" w14:textId="77777777" w:rsidR="00C23790" w:rsidRPr="00FA4892" w:rsidRDefault="00C23790" w:rsidP="00C2379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A4892">
              <w:rPr>
                <w:rFonts w:ascii="Times New Roman" w:hAnsi="Times New Roman" w:cs="Times New Roman"/>
                <w:sz w:val="22"/>
              </w:rPr>
              <w:t>0.5</w:t>
            </w:r>
          </w:p>
        </w:tc>
      </w:tr>
    </w:tbl>
    <w:p w14:paraId="7CE27DE5" w14:textId="77777777" w:rsidR="00C23790" w:rsidRPr="00C23790" w:rsidRDefault="00C23790" w:rsidP="00C23790">
      <w:pPr>
        <w:jc w:val="left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br w:type="textWrapping" w:clear="all"/>
      </w:r>
    </w:p>
    <w:sectPr w:rsidR="00C23790" w:rsidRPr="00C237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48D6B" w14:textId="77777777" w:rsidR="007B512F" w:rsidRDefault="007B512F" w:rsidP="00FA4892">
      <w:pPr>
        <w:spacing w:after="0" w:line="240" w:lineRule="auto"/>
      </w:pPr>
      <w:r>
        <w:separator/>
      </w:r>
    </w:p>
  </w:endnote>
  <w:endnote w:type="continuationSeparator" w:id="0">
    <w:p w14:paraId="16E74F66" w14:textId="77777777" w:rsidR="007B512F" w:rsidRDefault="007B512F" w:rsidP="00FA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755CD" w14:textId="77777777" w:rsidR="007B512F" w:rsidRDefault="007B512F" w:rsidP="00FA4892">
      <w:pPr>
        <w:spacing w:after="0" w:line="240" w:lineRule="auto"/>
      </w:pPr>
      <w:r>
        <w:separator/>
      </w:r>
    </w:p>
  </w:footnote>
  <w:footnote w:type="continuationSeparator" w:id="0">
    <w:p w14:paraId="4B098943" w14:textId="77777777" w:rsidR="007B512F" w:rsidRDefault="007B512F" w:rsidP="00FA4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90"/>
    <w:rsid w:val="004041F7"/>
    <w:rsid w:val="007B512F"/>
    <w:rsid w:val="00922716"/>
    <w:rsid w:val="009237EE"/>
    <w:rsid w:val="00B20FDD"/>
    <w:rsid w:val="00C23790"/>
    <w:rsid w:val="00D50BB3"/>
    <w:rsid w:val="00FA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27D4F"/>
  <w15:chartTrackingRefBased/>
  <w15:docId w15:val="{898EE1BE-F676-4FEA-A4F9-4B8834ED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89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A4892"/>
  </w:style>
  <w:style w:type="paragraph" w:styleId="a4">
    <w:name w:val="footer"/>
    <w:basedOn w:val="a"/>
    <w:link w:val="Char0"/>
    <w:uiPriority w:val="99"/>
    <w:unhideWhenUsed/>
    <w:rsid w:val="00FA489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A4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2022-05-17T06:06:00Z</dcterms:created>
  <dcterms:modified xsi:type="dcterms:W3CDTF">2022-06-20T00:39:00Z</dcterms:modified>
</cp:coreProperties>
</file>