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A8D" w:rsidRPr="000B124A" w:rsidRDefault="00F14880" w:rsidP="00B800E1">
      <w:pPr>
        <w:spacing w:line="360" w:lineRule="auto"/>
        <w:rPr>
          <w:rFonts w:ascii="Times New Roman" w:hAnsi="Times New Roman" w:cs="Times New Roman"/>
          <w:b/>
          <w:bCs/>
          <w:sz w:val="36"/>
          <w:szCs w:val="36"/>
          <w:lang w:val="en-IN"/>
        </w:rPr>
      </w:pPr>
      <w:r w:rsidRPr="000B124A">
        <w:rPr>
          <w:rFonts w:ascii="Times New Roman" w:hAnsi="Times New Roman" w:cs="Times New Roman"/>
          <w:b/>
          <w:bCs/>
          <w:sz w:val="36"/>
          <w:szCs w:val="36"/>
          <w:lang w:val="en-IN"/>
        </w:rPr>
        <w:t>Table of Content</w:t>
      </w:r>
    </w:p>
    <w:p w:rsidR="00F14880" w:rsidRPr="000B124A" w:rsidRDefault="00B85E57" w:rsidP="00B800E1">
      <w:pPr>
        <w:spacing w:line="360" w:lineRule="auto"/>
        <w:rPr>
          <w:rFonts w:ascii="Times New Roman" w:hAnsi="Times New Roman" w:cs="Times New Roman"/>
          <w:color w:val="2E2E2E"/>
          <w:sz w:val="24"/>
          <w:szCs w:val="24"/>
          <w:lang w:val="en-IN"/>
        </w:rPr>
      </w:pPr>
      <w:r w:rsidRPr="00B85E57">
        <w:rPr>
          <w:rFonts w:ascii="Times New Roman" w:hAnsi="Times New Roman" w:cs="Times New Roman"/>
          <w:noProof/>
          <w:color w:val="2E2E2E"/>
          <w:sz w:val="24"/>
          <w:szCs w:val="24"/>
          <w:lang w:val="en-IN" w:eastAsia="en-IN" w:bidi="hi-IN"/>
        </w:rPr>
        <w:drawing>
          <wp:inline distT="0" distB="0" distL="0" distR="0">
            <wp:extent cx="5731510" cy="3730724"/>
            <wp:effectExtent l="0" t="0" r="2540" b="3175"/>
            <wp:docPr id="1" name="Picture 1" descr="F:\E Drive\Lee\Lee MS 2022 All\Cadmium May\TO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E Drive\Lee\Lee MS 2022 All\Cadmium May\TOC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880" w:rsidRPr="00B85E57" w:rsidRDefault="00B85E57" w:rsidP="00B800E1">
      <w:pPr>
        <w:spacing w:line="360" w:lineRule="auto"/>
        <w:rPr>
          <w:rFonts w:ascii="Times New Roman" w:hAnsi="Times New Roman" w:cs="Times New Roman"/>
          <w:bCs/>
          <w:color w:val="2E2E2E"/>
          <w:sz w:val="28"/>
          <w:szCs w:val="28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</w:rPr>
        <w:t>A</w:t>
      </w:r>
      <w:bookmarkStart w:id="0" w:name="_GoBack"/>
      <w:bookmarkEnd w:id="0"/>
      <w:r w:rsidRPr="00B85E57">
        <w:rPr>
          <w:rFonts w:ascii="Times New Roman" w:hAnsi="Times New Roman" w:cs="Times New Roman"/>
          <w:bCs/>
          <w:sz w:val="24"/>
          <w:szCs w:val="24"/>
        </w:rPr>
        <w:t xml:space="preserve"> 3D supramolecular Cd(II)-coordination polymer</w:t>
      </w:r>
      <w:r w:rsidRPr="00B85E57">
        <w:rPr>
          <w:rFonts w:ascii="Times New Roman" w:hAnsi="Times New Roman" w:cs="Times New Roman"/>
          <w:bCs/>
          <w:sz w:val="24"/>
          <w:szCs w:val="24"/>
        </w:rPr>
        <w:t xml:space="preserve"> synthesized and used</w:t>
      </w:r>
      <w:r w:rsidRPr="00B85E57">
        <w:rPr>
          <w:rFonts w:ascii="Times New Roman" w:hAnsi="Times New Roman" w:cs="Times New Roman"/>
          <w:bCs/>
          <w:sz w:val="24"/>
          <w:szCs w:val="24"/>
        </w:rPr>
        <w:t xml:space="preserve"> as a luminescent sensor for detection of sulfamethazine</w:t>
      </w:r>
    </w:p>
    <w:sectPr w:rsidR="00F14880" w:rsidRPr="00B85E57" w:rsidSect="00373F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auto"/>
    <w:pitch w:val="variable"/>
    <w:sig w:usb0="00008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C0559"/>
    <w:multiLevelType w:val="hybridMultilevel"/>
    <w:tmpl w:val="7B92EF80"/>
    <w:lvl w:ilvl="0" w:tplc="6D5825A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587456"/>
    <w:multiLevelType w:val="hybridMultilevel"/>
    <w:tmpl w:val="1ACC70FC"/>
    <w:lvl w:ilvl="0" w:tplc="81C26550">
      <w:start w:val="1"/>
      <w:numFmt w:val="lowerLetter"/>
      <w:lvlText w:val="(%1)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4E4885"/>
    <w:multiLevelType w:val="hybridMultilevel"/>
    <w:tmpl w:val="3D52009C"/>
    <w:lvl w:ilvl="0" w:tplc="B8CE393C">
      <w:start w:val="1"/>
      <w:numFmt w:val="lowerRoman"/>
      <w:lvlText w:val="%1)"/>
      <w:lvlJc w:val="left"/>
      <w:pPr>
        <w:ind w:left="720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A1"/>
    <w:rsid w:val="000B124A"/>
    <w:rsid w:val="000E44BF"/>
    <w:rsid w:val="00204A12"/>
    <w:rsid w:val="00243FE1"/>
    <w:rsid w:val="00253E05"/>
    <w:rsid w:val="0036164C"/>
    <w:rsid w:val="003F3F86"/>
    <w:rsid w:val="00422175"/>
    <w:rsid w:val="00472A56"/>
    <w:rsid w:val="00495FD7"/>
    <w:rsid w:val="006B5C4C"/>
    <w:rsid w:val="007109CE"/>
    <w:rsid w:val="00757F5B"/>
    <w:rsid w:val="00786E4B"/>
    <w:rsid w:val="007932D2"/>
    <w:rsid w:val="007F4F7E"/>
    <w:rsid w:val="00826069"/>
    <w:rsid w:val="009B012D"/>
    <w:rsid w:val="009D07F4"/>
    <w:rsid w:val="00A66425"/>
    <w:rsid w:val="00AD11EA"/>
    <w:rsid w:val="00AE66E6"/>
    <w:rsid w:val="00AE6A8D"/>
    <w:rsid w:val="00B53C8C"/>
    <w:rsid w:val="00B800E1"/>
    <w:rsid w:val="00B85E57"/>
    <w:rsid w:val="00C06EC2"/>
    <w:rsid w:val="00C46B03"/>
    <w:rsid w:val="00CD7CA1"/>
    <w:rsid w:val="00D001AB"/>
    <w:rsid w:val="00D53710"/>
    <w:rsid w:val="00ED5AFB"/>
    <w:rsid w:val="00F14880"/>
    <w:rsid w:val="00F32D27"/>
    <w:rsid w:val="00F7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952DA"/>
  <w15:chartTrackingRefBased/>
  <w15:docId w15:val="{FDC5E0AB-294C-4D76-8BE6-BC691A90F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7C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6E4B"/>
    <w:pPr>
      <w:ind w:firstLineChars="200" w:firstLine="420"/>
    </w:pPr>
  </w:style>
  <w:style w:type="paragraph" w:customStyle="1" w:styleId="RSCH01PaperTitle">
    <w:name w:val="RSC H01 Paper Title"/>
    <w:basedOn w:val="Normal"/>
    <w:next w:val="Normal"/>
    <w:link w:val="RSCH01PaperTitleChar"/>
    <w:qFormat/>
    <w:rsid w:val="00AE6A8D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DefaultParagraphFont"/>
    <w:link w:val="RSCH01PaperTitle"/>
    <w:rsid w:val="00AE6A8D"/>
    <w:rPr>
      <w:rFonts w:cs="Times New Roman"/>
      <w:b/>
      <w:kern w:val="0"/>
      <w:sz w:val="29"/>
      <w:szCs w:val="3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21</Words>
  <Characters>123</Characters>
  <Application>Microsoft Office Word</Application>
  <DocSecurity>0</DocSecurity>
  <Lines>1</Lines>
  <Paragraphs>1</Paragraphs>
  <ScaleCrop>false</ScaleCrop>
  <Company>微软中国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Abhinav Kumar</cp:lastModifiedBy>
  <cp:revision>30</cp:revision>
  <dcterms:created xsi:type="dcterms:W3CDTF">2021-04-14T02:29:00Z</dcterms:created>
  <dcterms:modified xsi:type="dcterms:W3CDTF">2022-05-17T01:53:00Z</dcterms:modified>
</cp:coreProperties>
</file>