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2B72E" w14:textId="77777777" w:rsidR="00172985" w:rsidRDefault="00172985" w:rsidP="00172985">
      <w:pPr>
        <w:pStyle w:val="Heading1"/>
        <w:rPr>
          <w:b/>
          <w:color w:val="auto"/>
        </w:rPr>
      </w:pPr>
      <w:r>
        <w:rPr>
          <w:b/>
          <w:color w:val="auto"/>
        </w:rPr>
        <w:t xml:space="preserve">Supplementary Material </w:t>
      </w:r>
    </w:p>
    <w:p w14:paraId="3D7A6C94" w14:textId="77777777" w:rsidR="00172985" w:rsidRPr="000F33D7" w:rsidRDefault="00172985" w:rsidP="00172985">
      <w:pPr>
        <w:jc w:val="both"/>
        <w:rPr>
          <w:rFonts w:cstheme="minorHAnsi"/>
          <w:i/>
          <w:color w:val="000000" w:themeColor="text1"/>
          <w:sz w:val="22"/>
          <w:szCs w:val="22"/>
        </w:rPr>
      </w:pPr>
      <w:r w:rsidRPr="006454A5">
        <w:rPr>
          <w:rFonts w:cstheme="minorHAnsi"/>
          <w:b/>
          <w:i/>
          <w:color w:val="000000" w:themeColor="text1"/>
          <w:sz w:val="22"/>
          <w:szCs w:val="22"/>
        </w:rPr>
        <w:t>Supplementary figure 1</w:t>
      </w:r>
      <w:r w:rsidRPr="000F33D7">
        <w:rPr>
          <w:rFonts w:cstheme="minorHAnsi"/>
          <w:i/>
          <w:color w:val="000000" w:themeColor="text1"/>
          <w:sz w:val="22"/>
          <w:szCs w:val="22"/>
        </w:rPr>
        <w:t xml:space="preserve"> - </w:t>
      </w:r>
      <w:r w:rsidRPr="000F33D7">
        <w:rPr>
          <w:rFonts w:cstheme="minorHAnsi"/>
          <w:bCs/>
          <w:color w:val="000000" w:themeColor="text1"/>
          <w:sz w:val="22"/>
          <w:szCs w:val="22"/>
        </w:rPr>
        <w:t xml:space="preserve">Kaplan Meier </w:t>
      </w:r>
      <w:r w:rsidRPr="000F33D7">
        <w:rPr>
          <w:rFonts w:cstheme="minorHAnsi"/>
          <w:bCs/>
          <w:i/>
          <w:color w:val="000000" w:themeColor="text1"/>
          <w:sz w:val="22"/>
          <w:szCs w:val="22"/>
        </w:rPr>
        <w:t>curves</w:t>
      </w:r>
      <w:r w:rsidRPr="000F33D7">
        <w:rPr>
          <w:rFonts w:cstheme="minorHAnsi"/>
          <w:bCs/>
          <w:color w:val="000000" w:themeColor="text1"/>
          <w:sz w:val="22"/>
          <w:szCs w:val="22"/>
        </w:rPr>
        <w:t xml:space="preserve"> for progression free survival stratified by treatment emergent diarrhoea (a) new or worsening hypertension (b) and the need for a dose reduction due to AE (c)</w:t>
      </w:r>
      <w:r w:rsidRPr="000F33D7">
        <w:rPr>
          <w:rFonts w:cstheme="minorHAnsi"/>
          <w:i/>
          <w:color w:val="000000" w:themeColor="text1"/>
          <w:sz w:val="22"/>
          <w:szCs w:val="22"/>
        </w:rPr>
        <w:t xml:space="preserve"> </w:t>
      </w:r>
    </w:p>
    <w:p w14:paraId="1CA42FD3" w14:textId="77777777" w:rsidR="00172985" w:rsidRPr="000F33D7" w:rsidRDefault="00172985" w:rsidP="00172985">
      <w:pPr>
        <w:jc w:val="both"/>
        <w:rPr>
          <w:i/>
          <w:color w:val="000000" w:themeColor="text1"/>
        </w:rPr>
      </w:pPr>
    </w:p>
    <w:p w14:paraId="61CB851F" w14:textId="77777777" w:rsidR="00172985" w:rsidRPr="000F33D7" w:rsidRDefault="00172985" w:rsidP="00172985">
      <w:pPr>
        <w:jc w:val="both"/>
        <w:rPr>
          <w:color w:val="000000" w:themeColor="text1"/>
        </w:rPr>
      </w:pPr>
      <w:r w:rsidRPr="000F33D7">
        <w:rPr>
          <w:noProof/>
          <w:color w:val="000000" w:themeColor="text1"/>
        </w:rPr>
        <w:drawing>
          <wp:inline distT="0" distB="0" distL="0" distR="0" wp14:anchorId="110F6051" wp14:editId="15EEB688">
            <wp:extent cx="2822400" cy="2052000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3D7">
        <w:rPr>
          <w:noProof/>
          <w:color w:val="000000" w:themeColor="text1"/>
        </w:rPr>
        <w:drawing>
          <wp:inline distT="0" distB="0" distL="0" distR="0" wp14:anchorId="01DD2E3E" wp14:editId="1D43A1CB">
            <wp:extent cx="2822400" cy="2052000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EDD70" w14:textId="77777777" w:rsidR="00172985" w:rsidRPr="000F33D7" w:rsidRDefault="00172985" w:rsidP="00172985">
      <w:pPr>
        <w:jc w:val="both"/>
        <w:rPr>
          <w:color w:val="000000" w:themeColor="text1"/>
        </w:rPr>
      </w:pPr>
      <w:r w:rsidRPr="000F33D7">
        <w:rPr>
          <w:noProof/>
          <w:color w:val="000000" w:themeColor="text1"/>
        </w:rPr>
        <w:drawing>
          <wp:inline distT="0" distB="0" distL="0" distR="0" wp14:anchorId="46A2B51A" wp14:editId="6B0A7472">
            <wp:extent cx="2822400" cy="2052000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1F019" w14:textId="77777777" w:rsidR="00CD3289" w:rsidRDefault="00172985">
      <w:bookmarkStart w:id="0" w:name="_GoBack"/>
      <w:bookmarkEnd w:id="0"/>
    </w:p>
    <w:sectPr w:rsidR="00CD3289" w:rsidSect="00CF3E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85"/>
    <w:rsid w:val="00172985"/>
    <w:rsid w:val="0054406B"/>
    <w:rsid w:val="00613FF9"/>
    <w:rsid w:val="007658EA"/>
    <w:rsid w:val="007B3C9A"/>
    <w:rsid w:val="00CF3E4C"/>
    <w:rsid w:val="00D262EF"/>
    <w:rsid w:val="00E83646"/>
    <w:rsid w:val="00E8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AD077"/>
  <w14:defaultImageDpi w14:val="32767"/>
  <w15:chartTrackingRefBased/>
  <w15:docId w15:val="{66491A6C-40F7-DA46-8362-B9DE535D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72985"/>
  </w:style>
  <w:style w:type="paragraph" w:styleId="Heading1">
    <w:name w:val="heading 1"/>
    <w:basedOn w:val="Normal"/>
    <w:next w:val="Normal"/>
    <w:link w:val="Heading1Char"/>
    <w:uiPriority w:val="9"/>
    <w:qFormat/>
    <w:rsid w:val="001729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2022-05-30T08:37:00Z</dcterms:created>
  <dcterms:modified xsi:type="dcterms:W3CDTF">2022-05-30T08:37:00Z</dcterms:modified>
</cp:coreProperties>
</file>