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242E7" w14:textId="77777777" w:rsidR="001F761F" w:rsidRPr="003D2A22" w:rsidRDefault="001F761F" w:rsidP="001F761F">
      <w:pPr>
        <w:tabs>
          <w:tab w:val="left" w:pos="770"/>
        </w:tabs>
        <w:spacing w:line="480" w:lineRule="auto"/>
        <w:rPr>
          <w:rFonts w:ascii="Times New Roman" w:hAnsi="Times New Roman" w:cs="Times New Roman"/>
          <w:b/>
          <w:sz w:val="24"/>
        </w:rPr>
      </w:pPr>
      <w:r w:rsidRPr="003D2A22">
        <w:rPr>
          <w:rFonts w:ascii="Times New Roman" w:hAnsi="Times New Roman" w:cs="Times New Roman"/>
          <w:b/>
          <w:sz w:val="24"/>
        </w:rPr>
        <w:t xml:space="preserve">Table S1. </w:t>
      </w:r>
    </w:p>
    <w:p w14:paraId="507EB399" w14:textId="1FEB0F69" w:rsidR="00C36A38" w:rsidRDefault="00C36A38" w:rsidP="009C687F">
      <w:pPr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C36A38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Proximate </w:t>
      </w:r>
      <w:bookmarkStart w:id="0" w:name="OLE_LINK1"/>
      <w:r w:rsidRPr="00C36A38">
        <w:rPr>
          <w:rFonts w:ascii="Times New Roman" w:eastAsia="宋体" w:hAnsi="Times New Roman" w:cs="Times New Roman"/>
          <w:color w:val="000000"/>
          <w:kern w:val="0"/>
          <w:szCs w:val="21"/>
        </w:rPr>
        <w:t>composition of the whole-body</w:t>
      </w:r>
      <w:bookmarkEnd w:id="0"/>
      <w:r w:rsidRPr="00C36A38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of</w:t>
      </w:r>
      <w:r w:rsidRPr="00C36A38"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 xml:space="preserve"> Acanthopagrus schlegelii</w:t>
      </w:r>
    </w:p>
    <w:p w14:paraId="3B187C0B" w14:textId="31096544" w:rsidR="00DC78BC" w:rsidRPr="00DC78BC" w:rsidRDefault="00C36A38" w:rsidP="00C36A38">
      <w:pPr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C36A38">
        <w:rPr>
          <w:rFonts w:ascii="Times New Roman" w:eastAsia="宋体" w:hAnsi="Times New Roman" w:cs="Times New Roman"/>
          <w:color w:val="000000"/>
          <w:kern w:val="0"/>
          <w:szCs w:val="21"/>
        </w:rPr>
        <w:t>fed on diets with different levels of herbal mixtures for 56 days.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36"/>
        <w:gridCol w:w="1313"/>
        <w:gridCol w:w="1472"/>
        <w:gridCol w:w="1472"/>
        <w:gridCol w:w="1472"/>
        <w:gridCol w:w="1351"/>
      </w:tblGrid>
      <w:tr w:rsidR="00DC78BC" w:rsidRPr="001E5502" w14:paraId="24D23F72" w14:textId="77777777" w:rsidTr="00827AB5">
        <w:trPr>
          <w:jc w:val="center"/>
        </w:trPr>
        <w:tc>
          <w:tcPr>
            <w:tcW w:w="3136" w:type="dxa"/>
            <w:tcBorders>
              <w:left w:val="nil"/>
              <w:bottom w:val="single" w:sz="4" w:space="0" w:color="auto"/>
              <w:right w:val="nil"/>
            </w:tcBorders>
          </w:tcPr>
          <w:p w14:paraId="697582A5" w14:textId="35F746CD" w:rsidR="00DC78BC" w:rsidRPr="00827AB5" w:rsidRDefault="00DC78BC" w:rsidP="00827AB5">
            <w:pPr>
              <w:widowControl/>
              <w:jc w:val="center"/>
              <w:rPr>
                <w:rFonts w:ascii="Times New Roman" w:eastAsia="宋体" w:hAnsi="Times New Roman"/>
                <w:kern w:val="0"/>
              </w:rPr>
            </w:pPr>
            <w:r w:rsidRPr="001E5502">
              <w:rPr>
                <w:rFonts w:ascii="Times New Roman" w:eastAsia="宋体" w:hAnsi="Times New Roman"/>
                <w:color w:val="000000"/>
                <w:kern w:val="0"/>
              </w:rPr>
              <w:t>Proximate</w:t>
            </w:r>
            <w:r w:rsidR="00827AB5">
              <w:rPr>
                <w:rFonts w:ascii="Times New Roman" w:eastAsia="宋体" w:hAnsi="Times New Roman" w:hint="eastAsia"/>
                <w:kern w:val="0"/>
              </w:rPr>
              <w:t xml:space="preserve"> </w:t>
            </w:r>
            <w:r w:rsidRPr="001E5502">
              <w:rPr>
                <w:rFonts w:ascii="Times New Roman" w:eastAsia="宋体" w:hAnsi="Times New Roman"/>
                <w:color w:val="000000"/>
                <w:kern w:val="0"/>
              </w:rPr>
              <w:t>composition (%)</w:t>
            </w:r>
          </w:p>
        </w:tc>
        <w:tc>
          <w:tcPr>
            <w:tcW w:w="1313" w:type="dxa"/>
            <w:tcBorders>
              <w:left w:val="nil"/>
              <w:bottom w:val="single" w:sz="4" w:space="0" w:color="auto"/>
              <w:right w:val="nil"/>
            </w:tcBorders>
          </w:tcPr>
          <w:p w14:paraId="5C21DA5E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 w:hint="eastAsia"/>
              </w:rPr>
              <w:t>G0</w:t>
            </w:r>
          </w:p>
        </w:tc>
        <w:tc>
          <w:tcPr>
            <w:tcW w:w="1472" w:type="dxa"/>
            <w:tcBorders>
              <w:left w:val="nil"/>
              <w:bottom w:val="single" w:sz="4" w:space="0" w:color="auto"/>
              <w:right w:val="nil"/>
            </w:tcBorders>
          </w:tcPr>
          <w:p w14:paraId="19C32D9B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 w:hint="eastAsia"/>
              </w:rPr>
              <w:t>G1</w:t>
            </w:r>
          </w:p>
        </w:tc>
        <w:tc>
          <w:tcPr>
            <w:tcW w:w="1472" w:type="dxa"/>
            <w:tcBorders>
              <w:left w:val="nil"/>
              <w:bottom w:val="single" w:sz="4" w:space="0" w:color="auto"/>
              <w:right w:val="nil"/>
            </w:tcBorders>
          </w:tcPr>
          <w:p w14:paraId="6FB94489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 w:hint="eastAsia"/>
              </w:rPr>
              <w:t>G2</w:t>
            </w:r>
          </w:p>
        </w:tc>
        <w:tc>
          <w:tcPr>
            <w:tcW w:w="1472" w:type="dxa"/>
            <w:tcBorders>
              <w:left w:val="nil"/>
              <w:bottom w:val="single" w:sz="4" w:space="0" w:color="auto"/>
              <w:right w:val="nil"/>
            </w:tcBorders>
          </w:tcPr>
          <w:p w14:paraId="31872293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 w:hint="eastAsia"/>
              </w:rPr>
              <w:t>G3</w:t>
            </w:r>
          </w:p>
        </w:tc>
        <w:tc>
          <w:tcPr>
            <w:tcW w:w="1351" w:type="dxa"/>
            <w:tcBorders>
              <w:left w:val="nil"/>
              <w:bottom w:val="single" w:sz="4" w:space="0" w:color="auto"/>
              <w:right w:val="nil"/>
            </w:tcBorders>
          </w:tcPr>
          <w:p w14:paraId="28461CF9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 w:hint="eastAsia"/>
              </w:rPr>
              <w:t>G4</w:t>
            </w:r>
          </w:p>
        </w:tc>
      </w:tr>
      <w:tr w:rsidR="00DC78BC" w:rsidRPr="001E5502" w14:paraId="2C288FF7" w14:textId="77777777" w:rsidTr="00827AB5">
        <w:trPr>
          <w:jc w:val="center"/>
        </w:trPr>
        <w:tc>
          <w:tcPr>
            <w:tcW w:w="3136" w:type="dxa"/>
            <w:tcBorders>
              <w:left w:val="nil"/>
              <w:bottom w:val="nil"/>
              <w:right w:val="nil"/>
            </w:tcBorders>
          </w:tcPr>
          <w:p w14:paraId="30D8BABA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hAnsi="Times New Roman"/>
                <w:color w:val="000000"/>
              </w:rPr>
              <w:t>Moisture</w:t>
            </w: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</w:tcPr>
          <w:p w14:paraId="058041E6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71.20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0.93</w:t>
            </w:r>
          </w:p>
        </w:tc>
        <w:tc>
          <w:tcPr>
            <w:tcW w:w="1472" w:type="dxa"/>
            <w:tcBorders>
              <w:left w:val="nil"/>
              <w:bottom w:val="nil"/>
              <w:right w:val="nil"/>
            </w:tcBorders>
          </w:tcPr>
          <w:p w14:paraId="246CBD3E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70.37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0.79</w:t>
            </w:r>
          </w:p>
        </w:tc>
        <w:tc>
          <w:tcPr>
            <w:tcW w:w="1472" w:type="dxa"/>
            <w:tcBorders>
              <w:left w:val="nil"/>
              <w:bottom w:val="nil"/>
              <w:right w:val="nil"/>
            </w:tcBorders>
          </w:tcPr>
          <w:p w14:paraId="7AA4BF33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70.62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0.42</w:t>
            </w:r>
          </w:p>
        </w:tc>
        <w:tc>
          <w:tcPr>
            <w:tcW w:w="1472" w:type="dxa"/>
            <w:tcBorders>
              <w:left w:val="nil"/>
              <w:bottom w:val="nil"/>
              <w:right w:val="nil"/>
            </w:tcBorders>
          </w:tcPr>
          <w:p w14:paraId="1D47F2E7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69.57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0.91</w:t>
            </w:r>
          </w:p>
        </w:tc>
        <w:tc>
          <w:tcPr>
            <w:tcW w:w="1351" w:type="dxa"/>
            <w:tcBorders>
              <w:left w:val="nil"/>
              <w:bottom w:val="nil"/>
              <w:right w:val="nil"/>
            </w:tcBorders>
          </w:tcPr>
          <w:p w14:paraId="6C3E46A1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71.18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0.78</w:t>
            </w:r>
          </w:p>
        </w:tc>
      </w:tr>
      <w:tr w:rsidR="00DC78BC" w:rsidRPr="001E5502" w14:paraId="2E4974EB" w14:textId="77777777" w:rsidTr="00827AB5">
        <w:trPr>
          <w:jc w:val="center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2B27CBC7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hAnsi="Times New Roman"/>
                <w:color w:val="000000"/>
              </w:rPr>
              <w:t>Ash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30C14AFD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16.82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0.82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0266A082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15.47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3628517A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14.72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0.95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43CA7C48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15.06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0.28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4A0EA129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16.68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0.67</w:t>
            </w:r>
          </w:p>
        </w:tc>
      </w:tr>
      <w:tr w:rsidR="00DC78BC" w:rsidRPr="001E5502" w14:paraId="1E93DFD4" w14:textId="77777777" w:rsidTr="00827AB5">
        <w:trPr>
          <w:jc w:val="center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531718BD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hAnsi="Times New Roman"/>
                <w:color w:val="000000"/>
              </w:rPr>
              <w:t>Lipid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381CDB6F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24.50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0.91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461B03D2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27.25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0.53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156E689B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24.60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0.31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47AFC991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27.70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0.68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3DD48F8D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25.78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0.52</w:t>
            </w:r>
          </w:p>
        </w:tc>
      </w:tr>
      <w:tr w:rsidR="00DC78BC" w:rsidRPr="001E5502" w14:paraId="64E74D67" w14:textId="77777777" w:rsidTr="00827AB5">
        <w:trPr>
          <w:jc w:val="center"/>
        </w:trPr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E860F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hAnsi="Times New Roman"/>
                <w:color w:val="000000"/>
              </w:rPr>
              <w:t>Protein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9B036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66.20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0.90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9DB64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70.11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2.30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8241A6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69.45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1.50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D7197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69.41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2.30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BAA75" w14:textId="77777777" w:rsidR="00DC78BC" w:rsidRPr="001E5502" w:rsidRDefault="00DC78BC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1E5502">
              <w:rPr>
                <w:rFonts w:ascii="Times New Roman" w:eastAsia="宋体" w:hAnsi="Times New Roman"/>
              </w:rPr>
              <w:t>67.52</w:t>
            </w:r>
            <w:r w:rsidRPr="001E5502">
              <w:rPr>
                <w:rFonts w:ascii="Times New Roman" w:eastAsia="宋体" w:hAnsi="Times New Roman" w:hint="eastAsia"/>
              </w:rPr>
              <w:t>±</w:t>
            </w:r>
            <w:r w:rsidRPr="001E5502">
              <w:rPr>
                <w:rFonts w:ascii="Times New Roman" w:eastAsia="宋体" w:hAnsi="Times New Roman"/>
              </w:rPr>
              <w:t>1.90</w:t>
            </w:r>
          </w:p>
        </w:tc>
      </w:tr>
    </w:tbl>
    <w:p w14:paraId="6FDFB4D4" w14:textId="77777777" w:rsidR="00DC78BC" w:rsidRDefault="00DC78BC" w:rsidP="00DC78BC"/>
    <w:p w14:paraId="5CFAFA24" w14:textId="469A4130" w:rsidR="001F761F" w:rsidRPr="001F761F" w:rsidRDefault="001F761F" w:rsidP="001F761F">
      <w:pPr>
        <w:tabs>
          <w:tab w:val="left" w:pos="770"/>
        </w:tabs>
        <w:spacing w:line="480" w:lineRule="auto"/>
        <w:rPr>
          <w:rFonts w:ascii="Times New Roman" w:hAnsi="Times New Roman" w:cs="Times New Roman"/>
          <w:b/>
          <w:sz w:val="24"/>
        </w:rPr>
      </w:pPr>
      <w:r w:rsidRPr="003D2A22">
        <w:rPr>
          <w:rFonts w:ascii="Times New Roman" w:hAnsi="Times New Roman" w:cs="Times New Roman"/>
          <w:b/>
          <w:sz w:val="24"/>
        </w:rPr>
        <w:t>Table S</w:t>
      </w:r>
      <w:r>
        <w:rPr>
          <w:rFonts w:ascii="Times New Roman" w:hAnsi="Times New Roman" w:cs="Times New Roman"/>
          <w:b/>
          <w:sz w:val="24"/>
        </w:rPr>
        <w:t>2</w:t>
      </w:r>
      <w:r w:rsidRPr="003D2A22">
        <w:rPr>
          <w:rFonts w:ascii="Times New Roman" w:hAnsi="Times New Roman" w:cs="Times New Roman"/>
          <w:b/>
          <w:sz w:val="24"/>
        </w:rPr>
        <w:t xml:space="preserve">. </w:t>
      </w:r>
    </w:p>
    <w:p w14:paraId="5DEAA5DC" w14:textId="33BC61A6" w:rsidR="007C358B" w:rsidRPr="00C36A38" w:rsidRDefault="00A76BAC" w:rsidP="00C36A38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A76BA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Plasma </w:t>
      </w:r>
      <w:bookmarkStart w:id="1" w:name="OLE_LINK21"/>
      <w:r w:rsidR="00C36A38" w:rsidRPr="00E80CCA">
        <w:rPr>
          <w:rFonts w:ascii="Times New Roman" w:hAnsi="Times New Roman" w:cs="Times New Roman"/>
          <w:color w:val="000000"/>
          <w:szCs w:val="21"/>
        </w:rPr>
        <w:t>immunological and antioxidant enzymes levels</w:t>
      </w:r>
      <w:r w:rsidR="00C36A38" w:rsidRPr="00A76BA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A76BA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s</w:t>
      </w:r>
      <w:bookmarkEnd w:id="1"/>
      <w:r w:rsidRPr="00A76BA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of </w:t>
      </w:r>
      <w:r w:rsidR="00C36A38" w:rsidRPr="00C36A3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of </w:t>
      </w:r>
      <w:r w:rsidR="00C36A38" w:rsidRPr="00C36A38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>Acanthopagrus schlegelii</w:t>
      </w:r>
      <w:r w:rsidR="00C36A38" w:rsidRPr="00C36A3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fed on diets with different levels of herbal mixtures for 56 days.</w:t>
      </w:r>
      <w:r w:rsidRPr="00A76BA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111"/>
        <w:gridCol w:w="1413"/>
        <w:gridCol w:w="1777"/>
        <w:gridCol w:w="1409"/>
        <w:gridCol w:w="1833"/>
        <w:gridCol w:w="1777"/>
      </w:tblGrid>
      <w:tr w:rsidR="007C358B" w:rsidRPr="00F521CE" w14:paraId="6CF66BAD" w14:textId="757231A5" w:rsidTr="00C36A38">
        <w:trPr>
          <w:jc w:val="center"/>
        </w:trPr>
        <w:tc>
          <w:tcPr>
            <w:tcW w:w="4111" w:type="dxa"/>
            <w:tcBorders>
              <w:left w:val="nil"/>
              <w:bottom w:val="single" w:sz="4" w:space="0" w:color="auto"/>
              <w:right w:val="nil"/>
            </w:tcBorders>
          </w:tcPr>
          <w:p w14:paraId="5B2FCC22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bookmarkStart w:id="2" w:name="_Hlk4680927"/>
          </w:p>
        </w:tc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</w:tcPr>
          <w:p w14:paraId="53B70D24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G</w:t>
            </w:r>
            <w:r w:rsidRPr="00F521CE"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1777" w:type="dxa"/>
            <w:tcBorders>
              <w:left w:val="nil"/>
              <w:bottom w:val="single" w:sz="4" w:space="0" w:color="auto"/>
              <w:right w:val="nil"/>
            </w:tcBorders>
          </w:tcPr>
          <w:p w14:paraId="30800149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G</w:t>
            </w:r>
            <w:r w:rsidRPr="00F521CE">
              <w:rPr>
                <w:rFonts w:ascii="Times New Roman" w:eastAsia="宋体" w:hAnsi="Times New Roman" w:hint="eastAsia"/>
              </w:rPr>
              <w:t>1</w:t>
            </w:r>
          </w:p>
        </w:tc>
        <w:tc>
          <w:tcPr>
            <w:tcW w:w="1409" w:type="dxa"/>
            <w:tcBorders>
              <w:left w:val="nil"/>
              <w:bottom w:val="single" w:sz="4" w:space="0" w:color="auto"/>
              <w:right w:val="nil"/>
            </w:tcBorders>
          </w:tcPr>
          <w:p w14:paraId="39BE13E1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G</w:t>
            </w:r>
            <w:r w:rsidRPr="00F521CE">
              <w:rPr>
                <w:rFonts w:ascii="Times New Roman" w:eastAsia="宋体" w:hAnsi="Times New Roman" w:hint="eastAsia"/>
              </w:rPr>
              <w:t>2</w:t>
            </w:r>
          </w:p>
        </w:tc>
        <w:tc>
          <w:tcPr>
            <w:tcW w:w="1833" w:type="dxa"/>
            <w:tcBorders>
              <w:left w:val="nil"/>
              <w:bottom w:val="single" w:sz="4" w:space="0" w:color="auto"/>
              <w:right w:val="nil"/>
            </w:tcBorders>
          </w:tcPr>
          <w:p w14:paraId="4C0D67B8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 w:hint="eastAsia"/>
              </w:rPr>
              <w:t>G</w:t>
            </w:r>
            <w:r w:rsidRPr="00F521CE">
              <w:rPr>
                <w:rFonts w:ascii="Times New Roman" w:eastAsia="宋体" w:hAnsi="Times New Roman"/>
              </w:rPr>
              <w:t>3</w:t>
            </w:r>
          </w:p>
        </w:tc>
        <w:tc>
          <w:tcPr>
            <w:tcW w:w="1777" w:type="dxa"/>
            <w:tcBorders>
              <w:left w:val="nil"/>
              <w:bottom w:val="single" w:sz="4" w:space="0" w:color="auto"/>
              <w:right w:val="nil"/>
            </w:tcBorders>
          </w:tcPr>
          <w:p w14:paraId="3950D489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G</w:t>
            </w:r>
            <w:r w:rsidRPr="00F521CE">
              <w:rPr>
                <w:rFonts w:ascii="Times New Roman" w:eastAsia="宋体" w:hAnsi="Times New Roman" w:hint="eastAsia"/>
              </w:rPr>
              <w:t>4</w:t>
            </w:r>
          </w:p>
        </w:tc>
      </w:tr>
      <w:tr w:rsidR="007C358B" w:rsidRPr="00F521CE" w14:paraId="7E1732E3" w14:textId="0224E276" w:rsidTr="00C36A38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4987360" w14:textId="1B0CD83F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 w:hint="eastAsia"/>
              </w:rPr>
              <w:t>A</w:t>
            </w:r>
            <w:r w:rsidRPr="00F521CE">
              <w:rPr>
                <w:rFonts w:ascii="Times New Roman" w:eastAsia="宋体" w:hAnsi="Times New Roman"/>
              </w:rPr>
              <w:t>CP</w:t>
            </w:r>
            <w:r w:rsidRPr="00F521CE">
              <w:rPr>
                <w:rFonts w:ascii="Times New Roman" w:eastAsia="宋体" w:hAnsi="Times New Roman" w:hint="eastAsia"/>
              </w:rPr>
              <w:t>（</w:t>
            </w:r>
            <w:r w:rsidRPr="00F521CE">
              <w:rPr>
                <w:rFonts w:ascii="Times New Roman" w:eastAsia="宋体" w:hAnsi="Times New Roman" w:hint="eastAsia"/>
              </w:rPr>
              <w:t>U</w:t>
            </w:r>
            <w:r w:rsidRPr="00F521CE">
              <w:rPr>
                <w:rFonts w:ascii="Times New Roman" w:eastAsia="宋体" w:hAnsi="Times New Roman"/>
              </w:rPr>
              <w:t>100</w:t>
            </w:r>
            <w:r w:rsidRPr="00F521CE">
              <w:rPr>
                <w:rFonts w:ascii="Times New Roman" w:eastAsia="宋体" w:hAnsi="Times New Roman" w:hint="eastAsia"/>
              </w:rPr>
              <w:t>ml</w:t>
            </w:r>
            <w:r w:rsidRPr="00F521CE">
              <w:rPr>
                <w:rFonts w:ascii="Times New Roman" w:eastAsia="宋体" w:hAnsi="Times New Roman"/>
                <w:vertAlign w:val="superscript"/>
              </w:rPr>
              <w:t>-1</w:t>
            </w:r>
            <w:r w:rsidRPr="00F521CE">
              <w:rPr>
                <w:rFonts w:ascii="Times New Roman" w:eastAsia="宋体" w:hAnsi="Times New Roman" w:hint="eastAsia"/>
              </w:rPr>
              <w:t>）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78EDE53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14.15</w:t>
            </w:r>
            <w:r>
              <w:rPr>
                <w:rFonts w:ascii="Times New Roman" w:eastAsia="宋体" w:hAnsi="Times New Roman"/>
              </w:rPr>
              <w:t>±</w:t>
            </w:r>
            <w:r w:rsidRPr="00F521CE">
              <w:rPr>
                <w:rFonts w:ascii="Times New Roman" w:eastAsia="宋体" w:hAnsi="Times New Roman"/>
              </w:rPr>
              <w:t>2.01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6EF3F5AF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11.29</w:t>
            </w:r>
            <w:r>
              <w:rPr>
                <w:rFonts w:ascii="Times New Roman" w:eastAsia="宋体" w:hAnsi="Times New Roman"/>
              </w:rPr>
              <w:t>±</w:t>
            </w:r>
            <w:r w:rsidRPr="00F521CE">
              <w:rPr>
                <w:rFonts w:ascii="Times New Roman" w:eastAsia="宋体" w:hAnsi="Times New Roman"/>
              </w:rPr>
              <w:t>2.5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0252B1E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11.91</w:t>
            </w:r>
            <w:r>
              <w:rPr>
                <w:rFonts w:ascii="Times New Roman" w:eastAsia="宋体" w:hAnsi="Times New Roman"/>
              </w:rPr>
              <w:t>±</w:t>
            </w:r>
            <w:r w:rsidRPr="00F521CE">
              <w:rPr>
                <w:rFonts w:ascii="Times New Roman" w:eastAsia="宋体" w:hAnsi="Times New Roman"/>
              </w:rPr>
              <w:t>0.46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CF3F125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10.28</w:t>
            </w:r>
            <w:r>
              <w:rPr>
                <w:rFonts w:ascii="Times New Roman" w:eastAsia="宋体" w:hAnsi="Times New Roman"/>
              </w:rPr>
              <w:t>±</w:t>
            </w:r>
            <w:r w:rsidRPr="00F521CE">
              <w:rPr>
                <w:rFonts w:ascii="Times New Roman" w:eastAsia="宋体" w:hAnsi="Times New Roman"/>
              </w:rPr>
              <w:t>2.1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4576EAB6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13.71</w:t>
            </w:r>
            <w:r>
              <w:rPr>
                <w:rFonts w:ascii="Times New Roman" w:eastAsia="宋体" w:hAnsi="Times New Roman"/>
              </w:rPr>
              <w:t>±</w:t>
            </w:r>
            <w:r w:rsidRPr="00F521CE">
              <w:rPr>
                <w:rFonts w:ascii="Times New Roman" w:eastAsia="宋体" w:hAnsi="Times New Roman"/>
              </w:rPr>
              <w:t>1.65</w:t>
            </w:r>
          </w:p>
        </w:tc>
      </w:tr>
      <w:tr w:rsidR="007C358B" w:rsidRPr="00F521CE" w14:paraId="50A73A20" w14:textId="00F1DCF7" w:rsidTr="00C36A38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B082872" w14:textId="56D0ABA6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 w:hint="eastAsia"/>
              </w:rPr>
              <w:t>AKP</w:t>
            </w:r>
            <w:r w:rsidRPr="00F521CE">
              <w:rPr>
                <w:rFonts w:ascii="Times New Roman" w:eastAsia="宋体" w:hAnsi="Times New Roman" w:hint="eastAsia"/>
              </w:rPr>
              <w:t>（</w:t>
            </w:r>
            <w:r w:rsidRPr="00F521CE">
              <w:rPr>
                <w:rFonts w:ascii="Times New Roman" w:eastAsia="宋体" w:hAnsi="Times New Roman" w:hint="eastAsia"/>
              </w:rPr>
              <w:t>U</w:t>
            </w:r>
            <w:r w:rsidRPr="00F521CE">
              <w:rPr>
                <w:rFonts w:ascii="Times New Roman" w:eastAsia="宋体" w:hAnsi="Times New Roman"/>
              </w:rPr>
              <w:t>100</w:t>
            </w:r>
            <w:r w:rsidRPr="00F521CE">
              <w:rPr>
                <w:rFonts w:ascii="Times New Roman" w:eastAsia="宋体" w:hAnsi="Times New Roman" w:hint="eastAsia"/>
              </w:rPr>
              <w:t>ml</w:t>
            </w:r>
            <w:r w:rsidRPr="00F521CE">
              <w:rPr>
                <w:rFonts w:ascii="Times New Roman" w:eastAsia="宋体" w:hAnsi="Times New Roman"/>
                <w:vertAlign w:val="superscript"/>
              </w:rPr>
              <w:t>-1</w:t>
            </w:r>
            <w:r w:rsidRPr="00F521CE">
              <w:rPr>
                <w:rFonts w:ascii="Times New Roman" w:eastAsia="宋体" w:hAnsi="Times New Roman" w:hint="eastAsia"/>
              </w:rPr>
              <w:t>）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3049286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5.26</w:t>
            </w:r>
            <w:r>
              <w:rPr>
                <w:rFonts w:ascii="Times New Roman" w:eastAsia="宋体" w:hAnsi="Times New Roman"/>
              </w:rPr>
              <w:t>±</w:t>
            </w:r>
            <w:r w:rsidRPr="00F521CE">
              <w:rPr>
                <w:rFonts w:ascii="Times New Roman" w:eastAsia="宋体" w:hAnsi="Times New Roman"/>
              </w:rPr>
              <w:t>0.36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41761B36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4.09</w:t>
            </w:r>
            <w:r>
              <w:rPr>
                <w:rFonts w:ascii="Times New Roman" w:eastAsia="宋体" w:hAnsi="Times New Roman"/>
              </w:rPr>
              <w:t>±</w:t>
            </w:r>
            <w:r w:rsidRPr="00F521CE">
              <w:rPr>
                <w:rFonts w:ascii="Times New Roman" w:eastAsia="宋体" w:hAnsi="Times New Roman"/>
              </w:rPr>
              <w:t>0.43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6AFEBC1C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5.94</w:t>
            </w:r>
            <w:r>
              <w:rPr>
                <w:rFonts w:ascii="Times New Roman" w:eastAsia="宋体" w:hAnsi="Times New Roman"/>
              </w:rPr>
              <w:t>±</w:t>
            </w:r>
            <w:r w:rsidRPr="00F521CE">
              <w:rPr>
                <w:rFonts w:ascii="Times New Roman" w:eastAsia="宋体" w:hAnsi="Times New Roman"/>
              </w:rPr>
              <w:t>0.31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98361AD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5.11</w:t>
            </w:r>
            <w:r>
              <w:rPr>
                <w:rFonts w:ascii="Times New Roman" w:eastAsia="宋体" w:hAnsi="Times New Roman"/>
              </w:rPr>
              <w:t>±</w:t>
            </w:r>
            <w:r w:rsidRPr="00F521CE">
              <w:rPr>
                <w:rFonts w:ascii="Times New Roman" w:eastAsia="宋体" w:hAnsi="Times New Roman"/>
              </w:rPr>
              <w:t>0.38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50470C14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7.08</w:t>
            </w:r>
            <w:r>
              <w:rPr>
                <w:rFonts w:ascii="Times New Roman" w:eastAsia="宋体" w:hAnsi="Times New Roman"/>
              </w:rPr>
              <w:t>±</w:t>
            </w:r>
            <w:r w:rsidRPr="00F521CE">
              <w:rPr>
                <w:rFonts w:ascii="Times New Roman" w:eastAsia="宋体" w:hAnsi="Times New Roman"/>
              </w:rPr>
              <w:t>0.41</w:t>
            </w:r>
          </w:p>
        </w:tc>
      </w:tr>
      <w:tr w:rsidR="007C358B" w:rsidRPr="00F521CE" w14:paraId="350B70CB" w14:textId="018363DF" w:rsidTr="00C36A38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E4DB743" w14:textId="05045405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 w:hint="eastAsia"/>
              </w:rPr>
              <w:t>MDA</w:t>
            </w:r>
            <w:r w:rsidRPr="00F521CE">
              <w:rPr>
                <w:rFonts w:ascii="Times New Roman" w:eastAsia="宋体" w:hAnsi="Times New Roman" w:hint="eastAsia"/>
              </w:rPr>
              <w:t>（</w:t>
            </w:r>
            <w:r w:rsidRPr="00F521CE">
              <w:rPr>
                <w:rFonts w:ascii="Times New Roman" w:eastAsia="宋体" w:hAnsi="Times New Roman" w:hint="eastAsia"/>
              </w:rPr>
              <w:t>nmolml</w:t>
            </w:r>
            <w:r w:rsidRPr="00F521CE">
              <w:rPr>
                <w:rFonts w:ascii="Times New Roman" w:eastAsia="宋体" w:hAnsi="Times New Roman"/>
                <w:vertAlign w:val="superscript"/>
              </w:rPr>
              <w:t>-1</w:t>
            </w:r>
            <w:r w:rsidRPr="00F521CE">
              <w:rPr>
                <w:rFonts w:ascii="Times New Roman" w:eastAsia="宋体" w:hAnsi="Times New Roman" w:hint="eastAsia"/>
              </w:rPr>
              <w:t>）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67C7D73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19.19</w:t>
            </w:r>
            <w:r>
              <w:rPr>
                <w:rFonts w:ascii="Times New Roman" w:eastAsia="宋体" w:hAnsi="Times New Roman"/>
              </w:rPr>
              <w:t>±</w:t>
            </w:r>
            <w:r w:rsidRPr="00F521CE">
              <w:rPr>
                <w:rFonts w:ascii="Times New Roman" w:eastAsia="宋体" w:hAnsi="Times New Roman"/>
              </w:rPr>
              <w:t>4.40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50E58522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21.80</w:t>
            </w:r>
            <w:r>
              <w:rPr>
                <w:rFonts w:ascii="Times New Roman" w:eastAsia="宋体" w:hAnsi="Times New Roman"/>
              </w:rPr>
              <w:t>±</w:t>
            </w:r>
            <w:r w:rsidRPr="00F521CE">
              <w:rPr>
                <w:rFonts w:ascii="Times New Roman" w:eastAsia="宋体" w:hAnsi="Times New Roman"/>
              </w:rPr>
              <w:t>3.14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03159D2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23.19</w:t>
            </w:r>
            <w:r>
              <w:rPr>
                <w:rFonts w:ascii="Times New Roman" w:eastAsia="宋体" w:hAnsi="Times New Roman"/>
              </w:rPr>
              <w:t>±</w:t>
            </w:r>
            <w:r w:rsidRPr="00F521CE">
              <w:rPr>
                <w:rFonts w:ascii="Times New Roman" w:eastAsia="宋体" w:hAnsi="Times New Roman"/>
              </w:rPr>
              <w:t>2.30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04F996A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17.55</w:t>
            </w:r>
            <w:r>
              <w:rPr>
                <w:rFonts w:ascii="Times New Roman" w:eastAsia="宋体" w:hAnsi="Times New Roman"/>
              </w:rPr>
              <w:t>±</w:t>
            </w:r>
            <w:r w:rsidRPr="00F521CE">
              <w:rPr>
                <w:rFonts w:ascii="Times New Roman" w:eastAsia="宋体" w:hAnsi="Times New Roman"/>
              </w:rPr>
              <w:t>3.20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18BD6654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F521CE">
              <w:rPr>
                <w:rFonts w:ascii="Times New Roman" w:eastAsia="宋体" w:hAnsi="Times New Roman"/>
              </w:rPr>
              <w:t>15.44</w:t>
            </w:r>
            <w:r>
              <w:rPr>
                <w:rFonts w:ascii="Times New Roman" w:eastAsia="宋体" w:hAnsi="Times New Roman"/>
              </w:rPr>
              <w:t>±</w:t>
            </w:r>
            <w:r w:rsidRPr="00F521CE">
              <w:rPr>
                <w:rFonts w:ascii="Times New Roman" w:eastAsia="宋体" w:hAnsi="Times New Roman"/>
              </w:rPr>
              <w:t>4.01</w:t>
            </w:r>
          </w:p>
        </w:tc>
      </w:tr>
      <w:tr w:rsidR="007C358B" w:rsidRPr="00F521CE" w14:paraId="4AD73092" w14:textId="5FD0B6E0" w:rsidTr="00C36A38">
        <w:trPr>
          <w:jc w:val="center"/>
        </w:trPr>
        <w:tc>
          <w:tcPr>
            <w:tcW w:w="4111" w:type="dxa"/>
            <w:tcBorders>
              <w:top w:val="nil"/>
              <w:left w:val="nil"/>
              <w:right w:val="nil"/>
            </w:tcBorders>
          </w:tcPr>
          <w:p w14:paraId="12F2F224" w14:textId="1217FCD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LZM</w:t>
            </w:r>
            <w:r>
              <w:rPr>
                <w:rFonts w:ascii="Times New Roman" w:eastAsia="宋体" w:hAnsi="Times New Roman" w:hint="eastAsia"/>
              </w:rPr>
              <w:t>（</w:t>
            </w:r>
            <w:r w:rsidRPr="00746F31">
              <w:rPr>
                <w:rFonts w:ascii="Times New Roman" w:eastAsia="宋体" w:hAnsi="Times New Roman"/>
              </w:rPr>
              <w:t>×</w:t>
            </w:r>
            <w:r w:rsidRPr="00746F31">
              <w:rPr>
                <w:rFonts w:ascii="Times New Roman" w:eastAsia="宋体" w:hAnsi="Times New Roman" w:hint="eastAsia"/>
              </w:rPr>
              <w:t>1</w:t>
            </w:r>
            <w:r w:rsidRPr="00746F31">
              <w:rPr>
                <w:rFonts w:ascii="Times New Roman" w:eastAsia="宋体" w:hAnsi="Times New Roman"/>
              </w:rPr>
              <w:t>0</w:t>
            </w:r>
            <w:r>
              <w:rPr>
                <w:rFonts w:ascii="Times New Roman" w:eastAsia="宋体" w:hAnsi="Times New Roman" w:hint="eastAsia"/>
              </w:rPr>
              <w:t>Uml</w:t>
            </w:r>
            <w:r w:rsidRPr="00F521CE">
              <w:rPr>
                <w:rFonts w:ascii="Times New Roman" w:eastAsia="宋体" w:hAnsi="Times New Roman"/>
                <w:vertAlign w:val="superscript"/>
              </w:rPr>
              <w:t>-1</w:t>
            </w:r>
            <w:r>
              <w:rPr>
                <w:rFonts w:ascii="Times New Roman" w:eastAsia="宋体" w:hAnsi="Times New Roman" w:hint="eastAsia"/>
              </w:rPr>
              <w:t>）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 w14:paraId="0D40131E" w14:textId="77777777" w:rsidR="007C358B" w:rsidRPr="000F117C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2</w:t>
            </w:r>
            <w:r>
              <w:rPr>
                <w:rFonts w:ascii="Times New Roman" w:eastAsia="宋体" w:hAnsi="Times New Roman"/>
              </w:rPr>
              <w:t>8.37</w:t>
            </w:r>
            <w:r w:rsidRPr="00D334B4">
              <w:rPr>
                <w:rFonts w:ascii="Times New Roman" w:eastAsia="宋体" w:hAnsi="Times New Roman" w:hint="eastAsia"/>
              </w:rPr>
              <w:t>±</w:t>
            </w:r>
            <w:r>
              <w:rPr>
                <w:rFonts w:ascii="Times New Roman" w:eastAsia="宋体" w:hAnsi="Times New Roman" w:hint="eastAsia"/>
              </w:rPr>
              <w:t>1</w:t>
            </w:r>
            <w:r>
              <w:rPr>
                <w:rFonts w:ascii="Times New Roman" w:eastAsia="宋体" w:hAnsi="Times New Roman"/>
              </w:rPr>
              <w:t>.23</w:t>
            </w:r>
          </w:p>
        </w:tc>
        <w:tc>
          <w:tcPr>
            <w:tcW w:w="1777" w:type="dxa"/>
            <w:tcBorders>
              <w:top w:val="nil"/>
              <w:left w:val="nil"/>
              <w:right w:val="nil"/>
            </w:tcBorders>
          </w:tcPr>
          <w:p w14:paraId="6E2A16AD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3</w:t>
            </w:r>
            <w:r>
              <w:rPr>
                <w:rFonts w:ascii="Times New Roman" w:eastAsia="宋体" w:hAnsi="Times New Roman"/>
              </w:rPr>
              <w:t>0.21</w:t>
            </w:r>
            <w:r w:rsidRPr="00D334B4">
              <w:rPr>
                <w:rFonts w:ascii="Times New Roman" w:eastAsia="宋体" w:hAnsi="Times New Roman" w:hint="eastAsia"/>
              </w:rPr>
              <w:t>±</w:t>
            </w:r>
            <w:r>
              <w:rPr>
                <w:rFonts w:ascii="Times New Roman" w:eastAsia="宋体" w:hAnsi="Times New Roman" w:hint="eastAsia"/>
              </w:rPr>
              <w:t>0</w:t>
            </w:r>
            <w:r>
              <w:rPr>
                <w:rFonts w:ascii="Times New Roman" w:eastAsia="宋体" w:hAnsi="Times New Roman"/>
              </w:rPr>
              <w:t>.79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</w:tcPr>
          <w:p w14:paraId="5FB4CE33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 xml:space="preserve"> 28.97</w:t>
            </w:r>
            <w:r w:rsidRPr="00D334B4">
              <w:rPr>
                <w:rFonts w:ascii="Times New Roman" w:eastAsia="宋体" w:hAnsi="Times New Roman" w:hint="eastAsia"/>
              </w:rPr>
              <w:t>±</w:t>
            </w:r>
            <w:r>
              <w:rPr>
                <w:rFonts w:ascii="Times New Roman" w:eastAsia="宋体" w:hAnsi="Times New Roman" w:hint="eastAsia"/>
              </w:rPr>
              <w:t>1</w:t>
            </w:r>
            <w:r>
              <w:rPr>
                <w:rFonts w:ascii="Times New Roman" w:eastAsia="宋体" w:hAnsi="Times New Roman"/>
              </w:rPr>
              <w:t>.32</w:t>
            </w:r>
          </w:p>
        </w:tc>
        <w:tc>
          <w:tcPr>
            <w:tcW w:w="1833" w:type="dxa"/>
            <w:tcBorders>
              <w:top w:val="nil"/>
              <w:left w:val="nil"/>
              <w:right w:val="nil"/>
            </w:tcBorders>
          </w:tcPr>
          <w:p w14:paraId="36577556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2</w:t>
            </w:r>
            <w:r>
              <w:rPr>
                <w:rFonts w:ascii="Times New Roman" w:eastAsia="宋体" w:hAnsi="Times New Roman"/>
              </w:rPr>
              <w:t>9.22</w:t>
            </w:r>
            <w:r w:rsidRPr="00D334B4">
              <w:rPr>
                <w:rFonts w:ascii="Times New Roman" w:eastAsia="宋体" w:hAnsi="Times New Roman" w:hint="eastAsia"/>
              </w:rPr>
              <w:t>±</w:t>
            </w:r>
            <w:r>
              <w:rPr>
                <w:rFonts w:ascii="Times New Roman" w:eastAsia="宋体" w:hAnsi="Times New Roman" w:hint="eastAsia"/>
              </w:rPr>
              <w:t>2</w:t>
            </w:r>
            <w:r>
              <w:rPr>
                <w:rFonts w:ascii="Times New Roman" w:eastAsia="宋体" w:hAnsi="Times New Roman"/>
              </w:rPr>
              <w:t>.12</w:t>
            </w:r>
          </w:p>
        </w:tc>
        <w:tc>
          <w:tcPr>
            <w:tcW w:w="1777" w:type="dxa"/>
            <w:tcBorders>
              <w:top w:val="nil"/>
              <w:left w:val="nil"/>
              <w:right w:val="nil"/>
            </w:tcBorders>
          </w:tcPr>
          <w:p w14:paraId="543D32EA" w14:textId="77777777" w:rsidR="007C358B" w:rsidRPr="00F521CE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2</w:t>
            </w:r>
            <w:r>
              <w:rPr>
                <w:rFonts w:ascii="Times New Roman" w:eastAsia="宋体" w:hAnsi="Times New Roman"/>
              </w:rPr>
              <w:t>8.46</w:t>
            </w:r>
            <w:r w:rsidRPr="00D334B4">
              <w:rPr>
                <w:rFonts w:ascii="Times New Roman" w:eastAsia="宋体" w:hAnsi="Times New Roman" w:hint="eastAsia"/>
              </w:rPr>
              <w:t>±</w:t>
            </w:r>
            <w:r>
              <w:rPr>
                <w:rFonts w:ascii="Times New Roman" w:eastAsia="宋体" w:hAnsi="Times New Roman" w:hint="eastAsia"/>
              </w:rPr>
              <w:t>1</w:t>
            </w:r>
            <w:r>
              <w:rPr>
                <w:rFonts w:ascii="Times New Roman" w:eastAsia="宋体" w:hAnsi="Times New Roman"/>
              </w:rPr>
              <w:t>.63</w:t>
            </w:r>
          </w:p>
        </w:tc>
      </w:tr>
      <w:bookmarkEnd w:id="2"/>
    </w:tbl>
    <w:p w14:paraId="4EA6E59E" w14:textId="56D3F9BA" w:rsidR="00557640" w:rsidRDefault="00557640"/>
    <w:p w14:paraId="772CCF6C" w14:textId="77777777" w:rsidR="005D0205" w:rsidRDefault="005D0205" w:rsidP="001F761F">
      <w:pPr>
        <w:tabs>
          <w:tab w:val="left" w:pos="770"/>
        </w:tabs>
        <w:spacing w:line="480" w:lineRule="auto"/>
        <w:rPr>
          <w:rFonts w:ascii="Times New Roman" w:hAnsi="Times New Roman" w:cs="Times New Roman"/>
          <w:b/>
          <w:sz w:val="24"/>
        </w:rPr>
      </w:pPr>
    </w:p>
    <w:p w14:paraId="5F910D01" w14:textId="77777777" w:rsidR="005D0205" w:rsidRDefault="005D0205" w:rsidP="001F761F">
      <w:pPr>
        <w:tabs>
          <w:tab w:val="left" w:pos="770"/>
        </w:tabs>
        <w:spacing w:line="480" w:lineRule="auto"/>
        <w:rPr>
          <w:rFonts w:ascii="Times New Roman" w:hAnsi="Times New Roman" w:cs="Times New Roman"/>
          <w:b/>
          <w:sz w:val="24"/>
        </w:rPr>
      </w:pPr>
    </w:p>
    <w:p w14:paraId="329F8B27" w14:textId="77777777" w:rsidR="005D0205" w:rsidRDefault="005D0205" w:rsidP="001F761F">
      <w:pPr>
        <w:tabs>
          <w:tab w:val="left" w:pos="770"/>
        </w:tabs>
        <w:spacing w:line="480" w:lineRule="auto"/>
        <w:rPr>
          <w:rFonts w:ascii="Times New Roman" w:hAnsi="Times New Roman" w:cs="Times New Roman"/>
          <w:b/>
          <w:sz w:val="24"/>
        </w:rPr>
      </w:pPr>
    </w:p>
    <w:p w14:paraId="26C3A32F" w14:textId="5AACCF74" w:rsidR="001F761F" w:rsidRPr="003D2A22" w:rsidRDefault="001F761F" w:rsidP="001F761F">
      <w:pPr>
        <w:tabs>
          <w:tab w:val="left" w:pos="770"/>
        </w:tabs>
        <w:spacing w:line="480" w:lineRule="auto"/>
        <w:rPr>
          <w:rFonts w:ascii="Times New Roman" w:hAnsi="Times New Roman" w:cs="Times New Roman"/>
          <w:b/>
          <w:sz w:val="24"/>
        </w:rPr>
      </w:pPr>
      <w:r w:rsidRPr="003D2A22">
        <w:rPr>
          <w:rFonts w:ascii="Times New Roman" w:hAnsi="Times New Roman" w:cs="Times New Roman"/>
          <w:b/>
          <w:sz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</w:rPr>
        <w:t>3</w:t>
      </w:r>
      <w:r w:rsidRPr="003D2A22">
        <w:rPr>
          <w:rFonts w:ascii="Times New Roman" w:hAnsi="Times New Roman" w:cs="Times New Roman"/>
          <w:b/>
          <w:sz w:val="24"/>
        </w:rPr>
        <w:t xml:space="preserve">. </w:t>
      </w:r>
    </w:p>
    <w:p w14:paraId="1D199BCB" w14:textId="7EE49C3C" w:rsidR="00C36A38" w:rsidRPr="00C36A38" w:rsidRDefault="00C36A38" w:rsidP="00C36A38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E80CCA">
        <w:rPr>
          <w:rFonts w:ascii="Times New Roman" w:hAnsi="Times New Roman" w:cs="Times New Roman"/>
          <w:color w:val="000000"/>
          <w:szCs w:val="21"/>
        </w:rPr>
        <w:t>Hepatic</w:t>
      </w:r>
      <w:r w:rsidRPr="00A76BA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E80CCA">
        <w:rPr>
          <w:rFonts w:ascii="Times New Roman" w:hAnsi="Times New Roman" w:cs="Times New Roman"/>
          <w:color w:val="000000"/>
          <w:szCs w:val="21"/>
        </w:rPr>
        <w:t>immunological and antioxidant enzymes levels</w:t>
      </w:r>
      <w:r w:rsidRPr="00A76BA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C36A3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of </w:t>
      </w:r>
      <w:r w:rsidRPr="00C36A38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>Acanthopagrus schlegelii</w:t>
      </w:r>
      <w:r w:rsidRPr="00C36A3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fed on diets with different levels of herbal mixtures for 56 days.</w:t>
      </w:r>
      <w:r w:rsidRPr="00A76BA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253"/>
        <w:gridCol w:w="1559"/>
        <w:gridCol w:w="1985"/>
        <w:gridCol w:w="1492"/>
        <w:gridCol w:w="1868"/>
        <w:gridCol w:w="1803"/>
      </w:tblGrid>
      <w:tr w:rsidR="007C358B" w:rsidRPr="00746F31" w14:paraId="098E256F" w14:textId="77777777" w:rsidTr="00C36A38">
        <w:trPr>
          <w:jc w:val="center"/>
        </w:trPr>
        <w:tc>
          <w:tcPr>
            <w:tcW w:w="4253" w:type="dxa"/>
            <w:tcBorders>
              <w:left w:val="nil"/>
              <w:bottom w:val="single" w:sz="4" w:space="0" w:color="auto"/>
              <w:right w:val="nil"/>
            </w:tcBorders>
          </w:tcPr>
          <w:p w14:paraId="46E25D18" w14:textId="77777777" w:rsidR="007C358B" w:rsidRPr="00C36A38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751A3E41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G</w:t>
            </w:r>
            <w:r w:rsidRPr="00746F31"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0AD329F8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G</w:t>
            </w:r>
            <w:r w:rsidRPr="00746F31">
              <w:rPr>
                <w:rFonts w:ascii="Times New Roman" w:eastAsia="宋体" w:hAnsi="Times New Roman" w:hint="eastAsia"/>
              </w:rPr>
              <w:t>1</w:t>
            </w:r>
          </w:p>
        </w:tc>
        <w:tc>
          <w:tcPr>
            <w:tcW w:w="1492" w:type="dxa"/>
            <w:tcBorders>
              <w:left w:val="nil"/>
              <w:bottom w:val="single" w:sz="4" w:space="0" w:color="auto"/>
              <w:right w:val="nil"/>
            </w:tcBorders>
          </w:tcPr>
          <w:p w14:paraId="61FDC75D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G</w:t>
            </w:r>
            <w:r w:rsidRPr="00746F31">
              <w:rPr>
                <w:rFonts w:ascii="Times New Roman" w:eastAsia="宋体" w:hAnsi="Times New Roman" w:hint="eastAsia"/>
              </w:rPr>
              <w:t>2</w:t>
            </w:r>
          </w:p>
        </w:tc>
        <w:tc>
          <w:tcPr>
            <w:tcW w:w="1868" w:type="dxa"/>
            <w:tcBorders>
              <w:left w:val="nil"/>
              <w:bottom w:val="single" w:sz="4" w:space="0" w:color="auto"/>
              <w:right w:val="nil"/>
            </w:tcBorders>
          </w:tcPr>
          <w:p w14:paraId="5FD6246F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 w:hint="eastAsia"/>
              </w:rPr>
              <w:t>G</w:t>
            </w:r>
            <w:r w:rsidRPr="00746F31">
              <w:rPr>
                <w:rFonts w:ascii="Times New Roman" w:eastAsia="宋体" w:hAnsi="Times New Roman"/>
              </w:rPr>
              <w:t>3</w:t>
            </w:r>
          </w:p>
        </w:tc>
        <w:tc>
          <w:tcPr>
            <w:tcW w:w="1803" w:type="dxa"/>
            <w:tcBorders>
              <w:left w:val="nil"/>
              <w:bottom w:val="single" w:sz="4" w:space="0" w:color="auto"/>
              <w:right w:val="nil"/>
            </w:tcBorders>
          </w:tcPr>
          <w:p w14:paraId="35409483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G</w:t>
            </w:r>
            <w:r w:rsidRPr="00746F31">
              <w:rPr>
                <w:rFonts w:ascii="Times New Roman" w:eastAsia="宋体" w:hAnsi="Times New Roman" w:hint="eastAsia"/>
              </w:rPr>
              <w:t>4</w:t>
            </w:r>
          </w:p>
        </w:tc>
      </w:tr>
      <w:tr w:rsidR="007C358B" w:rsidRPr="00746F31" w14:paraId="56416305" w14:textId="77777777" w:rsidTr="00C36A38">
        <w:trPr>
          <w:trHeight w:val="6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5EA8919" w14:textId="3D4B8059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 w:hint="eastAsia"/>
              </w:rPr>
              <w:t>CAT</w:t>
            </w:r>
            <w:r w:rsidRPr="00746F31">
              <w:rPr>
                <w:rFonts w:ascii="Times New Roman" w:eastAsia="宋体" w:hAnsi="Times New Roman" w:hint="eastAsia"/>
              </w:rPr>
              <w:t>（</w:t>
            </w:r>
            <w:r w:rsidRPr="00746F31">
              <w:rPr>
                <w:rFonts w:ascii="Times New Roman" w:eastAsia="宋体" w:hAnsi="Times New Roman"/>
              </w:rPr>
              <w:t>Umgprot</w:t>
            </w:r>
            <w:r w:rsidRPr="00746F31">
              <w:rPr>
                <w:rFonts w:ascii="Times New Roman" w:eastAsia="宋体" w:hAnsi="Times New Roman"/>
                <w:vertAlign w:val="superscript"/>
              </w:rPr>
              <w:t>-1</w:t>
            </w:r>
            <w:r w:rsidRPr="00746F31">
              <w:rPr>
                <w:rFonts w:ascii="Times New Roman" w:eastAsia="宋体" w:hAnsi="Times New Roman" w:hint="eastAsia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9A4BC9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8.76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0.61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75A57B3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10.71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0.83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FE36DA1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10.96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1.04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32F1A037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8.98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0.91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7A9C38F1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9.43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0.17</w:t>
            </w:r>
          </w:p>
        </w:tc>
      </w:tr>
      <w:tr w:rsidR="007C358B" w:rsidRPr="00746F31" w14:paraId="74781A65" w14:textId="77777777" w:rsidTr="00C36A38">
        <w:trPr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5809F32" w14:textId="1487B1AC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 w:hint="eastAsia"/>
              </w:rPr>
              <w:t>LZM</w:t>
            </w:r>
            <w:r w:rsidRPr="00746F31">
              <w:rPr>
                <w:rFonts w:ascii="Times New Roman" w:eastAsia="宋体" w:hAnsi="Times New Roman" w:hint="eastAsia"/>
              </w:rPr>
              <w:t>（</w:t>
            </w:r>
            <w:r w:rsidRPr="00746F31">
              <w:rPr>
                <w:rFonts w:ascii="Times New Roman" w:eastAsia="宋体" w:hAnsi="Times New Roman"/>
              </w:rPr>
              <w:t>Umgprot</w:t>
            </w:r>
            <w:r w:rsidRPr="00746F31">
              <w:rPr>
                <w:rFonts w:ascii="Times New Roman" w:eastAsia="宋体" w:hAnsi="Times New Roman"/>
                <w:vertAlign w:val="superscript"/>
              </w:rPr>
              <w:t>-1</w:t>
            </w:r>
            <w:r w:rsidRPr="00746F31">
              <w:rPr>
                <w:rFonts w:ascii="Times New Roman" w:eastAsia="宋体" w:hAnsi="Times New Roman" w:hint="eastAsia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67F59D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24.62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2.31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9466791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23.36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3.03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D001638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26.92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3.12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7613597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23.76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2.04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5751B420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22.33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1.34</w:t>
            </w:r>
          </w:p>
        </w:tc>
      </w:tr>
      <w:tr w:rsidR="007C358B" w:rsidRPr="00746F31" w14:paraId="79143028" w14:textId="77777777" w:rsidTr="00C36A38">
        <w:trPr>
          <w:jc w:val="center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1A1C6" w14:textId="34B7D712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 w:hint="eastAsia"/>
              </w:rPr>
              <w:t>AKP</w:t>
            </w:r>
            <w:r w:rsidRPr="00746F31">
              <w:rPr>
                <w:rFonts w:ascii="Times New Roman" w:eastAsia="宋体" w:hAnsi="Times New Roman" w:hint="eastAsia"/>
              </w:rPr>
              <w:t>（</w:t>
            </w:r>
            <w:r w:rsidRPr="00746F31">
              <w:rPr>
                <w:rFonts w:ascii="Times New Roman" w:eastAsia="宋体" w:hAnsi="Times New Roman" w:hint="eastAsia"/>
              </w:rPr>
              <w:t>U</w:t>
            </w:r>
            <w:r w:rsidRPr="00746F31">
              <w:rPr>
                <w:rFonts w:ascii="Times New Roman" w:eastAsia="宋体" w:hAnsi="Times New Roman"/>
              </w:rPr>
              <w:t>gprot</w:t>
            </w:r>
            <w:r w:rsidRPr="00746F31">
              <w:rPr>
                <w:rFonts w:ascii="Times New Roman" w:eastAsia="宋体" w:hAnsi="Times New Roman"/>
                <w:vertAlign w:val="superscript"/>
              </w:rPr>
              <w:t>-1</w:t>
            </w:r>
            <w:r w:rsidRPr="00746F31">
              <w:rPr>
                <w:rFonts w:ascii="Times New Roman" w:eastAsia="宋体" w:hAnsi="Times New Roman" w:hint="eastAsia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82815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29.39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1.72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690E9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28.73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3.43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207F8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31.39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2.12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8A052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27.36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0.99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B1A7F" w14:textId="77777777" w:rsidR="007C358B" w:rsidRPr="00746F31" w:rsidRDefault="007C358B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25.36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1.73</w:t>
            </w:r>
          </w:p>
        </w:tc>
      </w:tr>
    </w:tbl>
    <w:p w14:paraId="4FFAA851" w14:textId="65445A00" w:rsidR="00557640" w:rsidRDefault="00557640">
      <w:pPr>
        <w:widowControl/>
        <w:jc w:val="left"/>
      </w:pPr>
    </w:p>
    <w:p w14:paraId="75A285D6" w14:textId="77777777" w:rsidR="005D0205" w:rsidRDefault="005D0205" w:rsidP="001F761F">
      <w:pPr>
        <w:tabs>
          <w:tab w:val="left" w:pos="770"/>
        </w:tabs>
        <w:spacing w:line="480" w:lineRule="auto"/>
        <w:rPr>
          <w:rFonts w:ascii="Times New Roman" w:hAnsi="Times New Roman" w:cs="Times New Roman"/>
          <w:b/>
          <w:sz w:val="24"/>
        </w:rPr>
      </w:pPr>
    </w:p>
    <w:p w14:paraId="3B41395C" w14:textId="77777777" w:rsidR="005D0205" w:rsidRDefault="005D0205" w:rsidP="001F761F">
      <w:pPr>
        <w:tabs>
          <w:tab w:val="left" w:pos="770"/>
        </w:tabs>
        <w:spacing w:line="480" w:lineRule="auto"/>
        <w:rPr>
          <w:rFonts w:ascii="Times New Roman" w:hAnsi="Times New Roman" w:cs="Times New Roman"/>
          <w:b/>
          <w:sz w:val="24"/>
        </w:rPr>
      </w:pPr>
    </w:p>
    <w:p w14:paraId="1A74E8B5" w14:textId="77777777" w:rsidR="005D0205" w:rsidRDefault="005D0205" w:rsidP="001F761F">
      <w:pPr>
        <w:tabs>
          <w:tab w:val="left" w:pos="770"/>
        </w:tabs>
        <w:spacing w:line="480" w:lineRule="auto"/>
        <w:rPr>
          <w:rFonts w:ascii="Times New Roman" w:hAnsi="Times New Roman" w:cs="Times New Roman"/>
          <w:b/>
          <w:sz w:val="24"/>
        </w:rPr>
      </w:pPr>
    </w:p>
    <w:p w14:paraId="1C2B1D1A" w14:textId="50424C46" w:rsidR="001F761F" w:rsidRPr="003D2A22" w:rsidRDefault="001F761F" w:rsidP="001F761F">
      <w:pPr>
        <w:tabs>
          <w:tab w:val="left" w:pos="770"/>
        </w:tabs>
        <w:spacing w:line="480" w:lineRule="auto"/>
        <w:rPr>
          <w:rFonts w:ascii="Times New Roman" w:hAnsi="Times New Roman" w:cs="Times New Roman"/>
          <w:b/>
          <w:sz w:val="24"/>
        </w:rPr>
      </w:pPr>
      <w:r w:rsidRPr="003D2A22">
        <w:rPr>
          <w:rFonts w:ascii="Times New Roman" w:hAnsi="Times New Roman" w:cs="Times New Roman"/>
          <w:b/>
          <w:sz w:val="24"/>
        </w:rPr>
        <w:t>Table S</w:t>
      </w:r>
      <w:r>
        <w:rPr>
          <w:rFonts w:ascii="Times New Roman" w:hAnsi="Times New Roman" w:cs="Times New Roman"/>
          <w:b/>
          <w:sz w:val="24"/>
        </w:rPr>
        <w:t>4</w:t>
      </w:r>
      <w:r w:rsidRPr="003D2A22">
        <w:rPr>
          <w:rFonts w:ascii="Times New Roman" w:hAnsi="Times New Roman" w:cs="Times New Roman"/>
          <w:b/>
          <w:sz w:val="24"/>
        </w:rPr>
        <w:t xml:space="preserve">. </w:t>
      </w:r>
    </w:p>
    <w:p w14:paraId="0A3DA83E" w14:textId="4A3D86DF" w:rsidR="00BF5BB0" w:rsidRPr="00C36A38" w:rsidRDefault="00C36A38" w:rsidP="00C36A38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E80CCA">
        <w:rPr>
          <w:rFonts w:ascii="Times New Roman" w:hAnsi="Times New Roman" w:cs="Times New Roman"/>
          <w:color w:val="000000"/>
          <w:szCs w:val="21"/>
        </w:rPr>
        <w:t>Splenic immunological and antioxidant enzymes levels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C36A3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of </w:t>
      </w:r>
      <w:r w:rsidRPr="00C36A38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>Acanthopagrus schlegelii</w:t>
      </w:r>
      <w:r w:rsidRPr="00C36A3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fed on diets with different levels of herbal mixtures for 56 days.</w:t>
      </w:r>
      <w:r w:rsidRPr="00A76BA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253"/>
        <w:gridCol w:w="2126"/>
        <w:gridCol w:w="1559"/>
        <w:gridCol w:w="1470"/>
        <w:gridCol w:w="1749"/>
        <w:gridCol w:w="1803"/>
      </w:tblGrid>
      <w:tr w:rsidR="00BF5BB0" w:rsidRPr="00703145" w14:paraId="1C31C219" w14:textId="77777777" w:rsidTr="00C36A38">
        <w:trPr>
          <w:jc w:val="center"/>
        </w:trPr>
        <w:tc>
          <w:tcPr>
            <w:tcW w:w="4253" w:type="dxa"/>
            <w:tcBorders>
              <w:left w:val="nil"/>
              <w:bottom w:val="single" w:sz="4" w:space="0" w:color="auto"/>
              <w:right w:val="nil"/>
            </w:tcBorders>
          </w:tcPr>
          <w:p w14:paraId="4571185F" w14:textId="77777777" w:rsidR="00BF5BB0" w:rsidRPr="00746F31" w:rsidRDefault="00BF5BB0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1EC0CA88" w14:textId="77777777" w:rsidR="00BF5BB0" w:rsidRPr="00746F31" w:rsidRDefault="00BF5BB0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G</w:t>
            </w:r>
            <w:r w:rsidRPr="00746F31"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65268AF6" w14:textId="77777777" w:rsidR="00BF5BB0" w:rsidRPr="00746F31" w:rsidRDefault="00BF5BB0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G</w:t>
            </w:r>
            <w:r w:rsidRPr="00746F31">
              <w:rPr>
                <w:rFonts w:ascii="Times New Roman" w:eastAsia="宋体" w:hAnsi="Times New Roman" w:hint="eastAsia"/>
              </w:rPr>
              <w:t>1</w:t>
            </w:r>
          </w:p>
        </w:tc>
        <w:tc>
          <w:tcPr>
            <w:tcW w:w="1470" w:type="dxa"/>
            <w:tcBorders>
              <w:left w:val="nil"/>
              <w:bottom w:val="single" w:sz="4" w:space="0" w:color="auto"/>
              <w:right w:val="nil"/>
            </w:tcBorders>
          </w:tcPr>
          <w:p w14:paraId="12ADEB1E" w14:textId="77777777" w:rsidR="00BF5BB0" w:rsidRPr="00746F31" w:rsidRDefault="00BF5BB0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G</w:t>
            </w:r>
            <w:r w:rsidRPr="00746F31">
              <w:rPr>
                <w:rFonts w:ascii="Times New Roman" w:eastAsia="宋体" w:hAnsi="Times New Roman" w:hint="eastAsia"/>
              </w:rPr>
              <w:t>2</w:t>
            </w:r>
          </w:p>
        </w:tc>
        <w:tc>
          <w:tcPr>
            <w:tcW w:w="1749" w:type="dxa"/>
            <w:tcBorders>
              <w:left w:val="nil"/>
              <w:bottom w:val="single" w:sz="4" w:space="0" w:color="auto"/>
              <w:right w:val="nil"/>
            </w:tcBorders>
          </w:tcPr>
          <w:p w14:paraId="35219905" w14:textId="77777777" w:rsidR="00BF5BB0" w:rsidRPr="00746F31" w:rsidRDefault="00BF5BB0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 w:hint="eastAsia"/>
              </w:rPr>
              <w:t>G</w:t>
            </w:r>
            <w:r w:rsidRPr="00746F31">
              <w:rPr>
                <w:rFonts w:ascii="Times New Roman" w:eastAsia="宋体" w:hAnsi="Times New Roman"/>
              </w:rPr>
              <w:t>3</w:t>
            </w:r>
          </w:p>
        </w:tc>
        <w:tc>
          <w:tcPr>
            <w:tcW w:w="1803" w:type="dxa"/>
            <w:tcBorders>
              <w:left w:val="nil"/>
              <w:bottom w:val="single" w:sz="4" w:space="0" w:color="auto"/>
              <w:right w:val="nil"/>
            </w:tcBorders>
          </w:tcPr>
          <w:p w14:paraId="64F8145B" w14:textId="77777777" w:rsidR="00BF5BB0" w:rsidRPr="00746F31" w:rsidRDefault="00BF5BB0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G</w:t>
            </w:r>
            <w:r w:rsidRPr="00746F31">
              <w:rPr>
                <w:rFonts w:ascii="Times New Roman" w:eastAsia="宋体" w:hAnsi="Times New Roman" w:hint="eastAsia"/>
              </w:rPr>
              <w:t>4</w:t>
            </w:r>
          </w:p>
        </w:tc>
      </w:tr>
      <w:tr w:rsidR="00BF5BB0" w:rsidRPr="00703145" w14:paraId="7637CD2F" w14:textId="77777777" w:rsidTr="00C36A3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0D4EC" w14:textId="0BC2A13D" w:rsidR="00BF5BB0" w:rsidRPr="00746F31" w:rsidRDefault="00BF5BB0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 w:hint="eastAsia"/>
              </w:rPr>
              <w:t>CAT</w:t>
            </w:r>
            <w:r w:rsidRPr="00746F31">
              <w:rPr>
                <w:rFonts w:ascii="Times New Roman" w:eastAsia="宋体" w:hAnsi="Times New Roman" w:hint="eastAsia"/>
              </w:rPr>
              <w:t>（</w:t>
            </w:r>
            <w:r w:rsidRPr="00746F31">
              <w:rPr>
                <w:rFonts w:ascii="Times New Roman" w:eastAsia="宋体" w:hAnsi="Times New Roman"/>
              </w:rPr>
              <w:t>Umgprot</w:t>
            </w:r>
            <w:r w:rsidRPr="00746F31">
              <w:rPr>
                <w:rFonts w:ascii="Times New Roman" w:eastAsia="宋体" w:hAnsi="Times New Roman"/>
                <w:vertAlign w:val="superscript"/>
              </w:rPr>
              <w:t>-1</w:t>
            </w:r>
            <w:r w:rsidRPr="00746F31">
              <w:rPr>
                <w:rFonts w:ascii="Times New Roman" w:eastAsia="宋体" w:hAnsi="Times New Roman" w:hint="eastAsia"/>
              </w:rPr>
              <w:t>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C53B80" w14:textId="77777777" w:rsidR="00BF5BB0" w:rsidRPr="00746F31" w:rsidRDefault="00BF5BB0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3.89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0.52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86835" w14:textId="77777777" w:rsidR="00BF5BB0" w:rsidRPr="00746F31" w:rsidRDefault="00BF5BB0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2.99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0.59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27068" w14:textId="77777777" w:rsidR="00BF5BB0" w:rsidRPr="00746F31" w:rsidRDefault="00BF5BB0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5.04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0.97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EED44" w14:textId="77777777" w:rsidR="00BF5BB0" w:rsidRPr="00746F31" w:rsidRDefault="00BF5BB0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4.02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0.87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913F58" w14:textId="77777777" w:rsidR="00BF5BB0" w:rsidRPr="00746F31" w:rsidRDefault="00BF5BB0" w:rsidP="00E45697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746F31">
              <w:rPr>
                <w:rFonts w:ascii="Times New Roman" w:eastAsia="宋体" w:hAnsi="Times New Roman"/>
              </w:rPr>
              <w:t>3.09</w:t>
            </w:r>
            <w:r>
              <w:rPr>
                <w:rFonts w:ascii="Times New Roman" w:eastAsia="宋体" w:hAnsi="Times New Roman"/>
              </w:rPr>
              <w:t>±</w:t>
            </w:r>
            <w:r w:rsidRPr="00746F31">
              <w:rPr>
                <w:rFonts w:ascii="Times New Roman" w:eastAsia="宋体" w:hAnsi="Times New Roman"/>
              </w:rPr>
              <w:t>0.46</w:t>
            </w:r>
          </w:p>
        </w:tc>
      </w:tr>
    </w:tbl>
    <w:p w14:paraId="17D6BCDD" w14:textId="77777777" w:rsidR="00557640" w:rsidRDefault="00557640"/>
    <w:sectPr w:rsidR="00557640" w:rsidSect="0055764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99560" w14:textId="77777777" w:rsidR="00DA5B51" w:rsidRDefault="00DA5B51" w:rsidP="00557640">
      <w:r>
        <w:separator/>
      </w:r>
    </w:p>
  </w:endnote>
  <w:endnote w:type="continuationSeparator" w:id="0">
    <w:p w14:paraId="5A0C3EF7" w14:textId="77777777" w:rsidR="00DA5B51" w:rsidRDefault="00DA5B51" w:rsidP="0055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82EE8" w14:textId="77777777" w:rsidR="00DA5B51" w:rsidRDefault="00DA5B51" w:rsidP="00557640">
      <w:r>
        <w:separator/>
      </w:r>
    </w:p>
  </w:footnote>
  <w:footnote w:type="continuationSeparator" w:id="0">
    <w:p w14:paraId="0E51767D" w14:textId="77777777" w:rsidR="00DA5B51" w:rsidRDefault="00DA5B51" w:rsidP="00557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5D"/>
    <w:rsid w:val="001E5502"/>
    <w:rsid w:val="001F761F"/>
    <w:rsid w:val="00206F5D"/>
    <w:rsid w:val="00557640"/>
    <w:rsid w:val="005D0205"/>
    <w:rsid w:val="007C358B"/>
    <w:rsid w:val="00827AB5"/>
    <w:rsid w:val="009C687F"/>
    <w:rsid w:val="00A76BAC"/>
    <w:rsid w:val="00B46615"/>
    <w:rsid w:val="00B5209C"/>
    <w:rsid w:val="00B84208"/>
    <w:rsid w:val="00BF5BB0"/>
    <w:rsid w:val="00C36A38"/>
    <w:rsid w:val="00DA5B51"/>
    <w:rsid w:val="00DC78BC"/>
    <w:rsid w:val="00E76BAE"/>
    <w:rsid w:val="00EA553B"/>
    <w:rsid w:val="00F01E95"/>
    <w:rsid w:val="00F8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F8768"/>
  <w15:chartTrackingRefBased/>
  <w15:docId w15:val="{4CAEEAD0-BBA8-4559-A097-19D4B85A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6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6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76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76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7640"/>
    <w:rPr>
      <w:sz w:val="18"/>
      <w:szCs w:val="18"/>
    </w:rPr>
  </w:style>
  <w:style w:type="table" w:styleId="a7">
    <w:name w:val="Table Grid"/>
    <w:basedOn w:val="a1"/>
    <w:uiPriority w:val="39"/>
    <w:rsid w:val="00557640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BF5BB0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聂 月</dc:creator>
  <cp:keywords/>
  <dc:description/>
  <cp:lastModifiedBy>聂 月</cp:lastModifiedBy>
  <cp:revision>12</cp:revision>
  <dcterms:created xsi:type="dcterms:W3CDTF">2022-05-20T02:54:00Z</dcterms:created>
  <dcterms:modified xsi:type="dcterms:W3CDTF">2022-05-23T08:59:00Z</dcterms:modified>
</cp:coreProperties>
</file>