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640C" w14:textId="002371BF" w:rsidR="000830F4" w:rsidRDefault="004E78AB">
      <w:r>
        <w:t>Appendix 1: Focus topic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5"/>
        <w:gridCol w:w="1757"/>
        <w:gridCol w:w="1814"/>
        <w:gridCol w:w="2980"/>
        <w:gridCol w:w="5270"/>
      </w:tblGrid>
      <w:tr w:rsidR="004E78AB" w:rsidRPr="00E80282" w14:paraId="7492A15B" w14:textId="77777777" w:rsidTr="00E21B7E">
        <w:tc>
          <w:tcPr>
            <w:tcW w:w="13036" w:type="dxa"/>
            <w:gridSpan w:val="5"/>
            <w:shd w:val="clear" w:color="auto" w:fill="BFBFBF" w:themeFill="background1" w:themeFillShade="BF"/>
          </w:tcPr>
          <w:p w14:paraId="2D7B770B" w14:textId="77777777" w:rsidR="004E78AB" w:rsidRPr="00E80282" w:rsidRDefault="004E78AB" w:rsidP="00E21B7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Table 1: Focus group topic guide</w:t>
            </w:r>
          </w:p>
        </w:tc>
      </w:tr>
      <w:tr w:rsidR="004E78AB" w:rsidRPr="00E80282" w14:paraId="74D5A15D" w14:textId="77777777" w:rsidTr="00E21B7E">
        <w:tc>
          <w:tcPr>
            <w:tcW w:w="1215" w:type="dxa"/>
            <w:shd w:val="clear" w:color="auto" w:fill="BFBFBF" w:themeFill="background1" w:themeFillShade="BF"/>
          </w:tcPr>
          <w:p w14:paraId="38452163" w14:textId="77777777" w:rsidR="004E78AB" w:rsidRPr="00E80282" w:rsidRDefault="004E78AB" w:rsidP="00E21B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b/>
                <w:bCs/>
                <w:sz w:val="20"/>
                <w:szCs w:val="20"/>
              </w:rPr>
              <w:t>COM-B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Category</w:t>
            </w:r>
          </w:p>
        </w:tc>
        <w:tc>
          <w:tcPr>
            <w:tcW w:w="1757" w:type="dxa"/>
            <w:shd w:val="clear" w:color="auto" w:fill="BFBFBF" w:themeFill="background1" w:themeFillShade="BF"/>
          </w:tcPr>
          <w:p w14:paraId="4F1E9A39" w14:textId="77777777" w:rsidR="004E78AB" w:rsidRPr="00E80282" w:rsidRDefault="004E78AB" w:rsidP="00E21B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b/>
                <w:bCs/>
                <w:sz w:val="20"/>
                <w:szCs w:val="20"/>
              </w:rPr>
              <w:t>TDF Domain</w:t>
            </w:r>
          </w:p>
        </w:tc>
        <w:tc>
          <w:tcPr>
            <w:tcW w:w="1814" w:type="dxa"/>
            <w:shd w:val="clear" w:color="auto" w:fill="BFBFBF" w:themeFill="background1" w:themeFillShade="BF"/>
          </w:tcPr>
          <w:p w14:paraId="640F4C94" w14:textId="77777777" w:rsidR="004E78AB" w:rsidRPr="00E80282" w:rsidRDefault="004E78AB" w:rsidP="00E21B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b/>
                <w:bCs/>
                <w:sz w:val="20"/>
                <w:szCs w:val="20"/>
              </w:rPr>
              <w:t>9Ps Themes</w:t>
            </w:r>
          </w:p>
        </w:tc>
        <w:tc>
          <w:tcPr>
            <w:tcW w:w="2980" w:type="dxa"/>
            <w:shd w:val="clear" w:color="auto" w:fill="BFBFBF" w:themeFill="background1" w:themeFillShade="BF"/>
          </w:tcPr>
          <w:p w14:paraId="39F9BBBB" w14:textId="77777777" w:rsidR="004E78AB" w:rsidRPr="00E80282" w:rsidRDefault="004E78AB" w:rsidP="00E21B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5270" w:type="dxa"/>
            <w:shd w:val="clear" w:color="auto" w:fill="BFBFBF" w:themeFill="background1" w:themeFillShade="BF"/>
          </w:tcPr>
          <w:p w14:paraId="3CA3D957" w14:textId="77777777" w:rsidR="004E78AB" w:rsidRPr="00E80282" w:rsidRDefault="004E78AB" w:rsidP="00E21B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b/>
                <w:bCs/>
                <w:sz w:val="20"/>
                <w:szCs w:val="20"/>
              </w:rPr>
              <w:t>Probes</w:t>
            </w:r>
          </w:p>
        </w:tc>
      </w:tr>
      <w:tr w:rsidR="004E78AB" w:rsidRPr="00E80282" w14:paraId="14F601C1" w14:textId="77777777" w:rsidTr="00E21B7E">
        <w:tc>
          <w:tcPr>
            <w:tcW w:w="1215" w:type="dxa"/>
            <w:vMerge w:val="restart"/>
          </w:tcPr>
          <w:p w14:paraId="429C66EB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Capability</w:t>
            </w:r>
          </w:p>
        </w:tc>
        <w:tc>
          <w:tcPr>
            <w:tcW w:w="1757" w:type="dxa"/>
          </w:tcPr>
          <w:p w14:paraId="05252236" w14:textId="77777777" w:rsidR="004E78AB" w:rsidRPr="00E80282" w:rsidRDefault="004E78AB" w:rsidP="00E21B7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Knowledge,</w:t>
            </w:r>
          </w:p>
          <w:p w14:paraId="7C9E271D" w14:textId="77777777" w:rsidR="004E78AB" w:rsidRPr="00E80282" w:rsidRDefault="004E78AB" w:rsidP="00E21B7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 xml:space="preserve">Skills, </w:t>
            </w:r>
          </w:p>
          <w:p w14:paraId="5A4F77E6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Behavioural Regulation</w:t>
            </w:r>
          </w:p>
        </w:tc>
        <w:tc>
          <w:tcPr>
            <w:tcW w:w="1814" w:type="dxa"/>
            <w:vMerge w:val="restart"/>
          </w:tcPr>
          <w:p w14:paraId="35B78FD7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 xml:space="preserve">Personalized Attention </w:t>
            </w:r>
          </w:p>
          <w:p w14:paraId="5E160A6A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</w:p>
          <w:p w14:paraId="0E9A6026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Practice/Rehearsal</w:t>
            </w:r>
          </w:p>
        </w:tc>
        <w:tc>
          <w:tcPr>
            <w:tcW w:w="2980" w:type="dxa"/>
          </w:tcPr>
          <w:p w14:paraId="53674AE6" w14:textId="77777777" w:rsidR="004E78AB" w:rsidRPr="00E80282" w:rsidRDefault="004E78AB" w:rsidP="00E21B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 xml:space="preserve">Generally, what is the extent of completion and use of Advanced Clinical Assessment (ACE) courses among pharmacist prescribers working within General Practice in Scotland </w:t>
            </w:r>
          </w:p>
        </w:tc>
        <w:tc>
          <w:tcPr>
            <w:tcW w:w="5270" w:type="dxa"/>
          </w:tcPr>
          <w:p w14:paraId="3CB14321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How common is it in your network to complete an ACE course? How many, where, characteristics, geographic spread?</w:t>
            </w:r>
          </w:p>
          <w:p w14:paraId="77692034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</w:p>
          <w:p w14:paraId="17055537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How, if at all, is this changing practice norms?</w:t>
            </w:r>
          </w:p>
          <w:p w14:paraId="42A2EF3B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</w:p>
          <w:p w14:paraId="7FC07283" w14:textId="77777777" w:rsidR="004E78AB" w:rsidRPr="00E80282" w:rsidRDefault="004E78AB" w:rsidP="00E21B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Do you see the role complementing that of other HCPs? How/how not?</w:t>
            </w:r>
          </w:p>
        </w:tc>
      </w:tr>
      <w:tr w:rsidR="004E78AB" w:rsidRPr="00E80282" w14:paraId="545AA223" w14:textId="77777777" w:rsidTr="00E21B7E">
        <w:tc>
          <w:tcPr>
            <w:tcW w:w="1215" w:type="dxa"/>
            <w:vMerge/>
          </w:tcPr>
          <w:p w14:paraId="3CAE0DD3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14:paraId="7C5520C7" w14:textId="77777777" w:rsidR="004E78AB" w:rsidRPr="00E80282" w:rsidRDefault="004E78AB" w:rsidP="00E21B7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 xml:space="preserve">Knowledge </w:t>
            </w:r>
          </w:p>
          <w:p w14:paraId="68D77D48" w14:textId="77777777" w:rsidR="004E78AB" w:rsidRDefault="004E78AB" w:rsidP="00E21B7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Skills</w:t>
            </w:r>
          </w:p>
          <w:p w14:paraId="2DEE3143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Bel</w:t>
            </w:r>
            <w:r>
              <w:rPr>
                <w:rFonts w:cstheme="minorHAnsi"/>
                <w:bCs/>
                <w:sz w:val="20"/>
                <w:szCs w:val="20"/>
              </w:rPr>
              <w:t>iefs</w:t>
            </w:r>
            <w:r w:rsidRPr="00E80282">
              <w:rPr>
                <w:rFonts w:cstheme="minorHAnsi"/>
                <w:bCs/>
                <w:sz w:val="20"/>
                <w:szCs w:val="20"/>
              </w:rPr>
              <w:t xml:space="preserve"> about Consequences</w:t>
            </w:r>
          </w:p>
        </w:tc>
        <w:tc>
          <w:tcPr>
            <w:tcW w:w="1814" w:type="dxa"/>
            <w:vMerge/>
          </w:tcPr>
          <w:p w14:paraId="25E4A5B7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4FB6372B" w14:textId="77777777" w:rsidR="004E78AB" w:rsidRPr="00E80282" w:rsidRDefault="004E78AB" w:rsidP="00E21B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How did you use your ACE course knowledge and skills? and can you give a specific example?</w:t>
            </w:r>
          </w:p>
        </w:tc>
        <w:tc>
          <w:tcPr>
            <w:tcW w:w="5270" w:type="dxa"/>
          </w:tcPr>
          <w:p w14:paraId="1C6F56B9" w14:textId="77777777" w:rsidR="004E78AB" w:rsidRPr="00E80282" w:rsidRDefault="004E78AB" w:rsidP="00E21B7E">
            <w:pPr>
              <w:rPr>
                <w:rFonts w:eastAsia="Times New Roman" w:cstheme="minorHAnsi"/>
                <w:sz w:val="20"/>
                <w:szCs w:val="20"/>
              </w:rPr>
            </w:pPr>
            <w:r w:rsidRPr="00E80282">
              <w:rPr>
                <w:rFonts w:eastAsia="Times New Roman" w:cstheme="minorHAnsi"/>
                <w:sz w:val="20"/>
                <w:szCs w:val="20"/>
              </w:rPr>
              <w:t>What/When/Where/How often and with whom do you do it?</w:t>
            </w:r>
          </w:p>
          <w:p w14:paraId="765EB279" w14:textId="77777777" w:rsidR="004E78AB" w:rsidRPr="00E80282" w:rsidRDefault="004E78AB" w:rsidP="00E21B7E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29F1BFCC" w14:textId="77777777" w:rsidR="004E78AB" w:rsidRPr="00E80282" w:rsidRDefault="004E78AB" w:rsidP="00E21B7E">
            <w:pPr>
              <w:pStyle w:val="CommentText"/>
              <w:rPr>
                <w:rFonts w:cstheme="minorHAnsi"/>
              </w:rPr>
            </w:pPr>
            <w:r w:rsidRPr="00E80282">
              <w:rPr>
                <w:rFonts w:cstheme="minorHAnsi"/>
                <w:noProof/>
              </w:rPr>
              <w:t>Are there any skills taught that you don't use in your practice?</w:t>
            </w:r>
          </w:p>
          <w:p w14:paraId="3A57C80E" w14:textId="77777777" w:rsidR="004E78AB" w:rsidRPr="00E80282" w:rsidRDefault="004E78AB" w:rsidP="00E21B7E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54A29DD9" w14:textId="77777777" w:rsidR="004E78AB" w:rsidRPr="00E80282" w:rsidRDefault="004E78AB" w:rsidP="00E21B7E">
            <w:pPr>
              <w:rPr>
                <w:rFonts w:eastAsia="Times New Roman" w:cstheme="minorHAnsi"/>
                <w:sz w:val="20"/>
                <w:szCs w:val="20"/>
              </w:rPr>
            </w:pPr>
            <w:r w:rsidRPr="00E80282">
              <w:rPr>
                <w:rFonts w:eastAsia="Times New Roman" w:cstheme="minorHAnsi"/>
                <w:sz w:val="20"/>
                <w:szCs w:val="20"/>
              </w:rPr>
              <w:t xml:space="preserve">What do you think about the importance, in this context, </w:t>
            </w:r>
            <w:proofErr w:type="gramStart"/>
            <w:r w:rsidRPr="00E80282">
              <w:rPr>
                <w:rFonts w:eastAsia="Times New Roman" w:cstheme="minorHAnsi"/>
                <w:sz w:val="20"/>
                <w:szCs w:val="20"/>
              </w:rPr>
              <w:t>of:</w:t>
            </w:r>
            <w:proofErr w:type="gramEnd"/>
          </w:p>
          <w:p w14:paraId="7D8E62B9" w14:textId="77777777" w:rsidR="004E78AB" w:rsidRPr="00E80282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E80282">
              <w:rPr>
                <w:rFonts w:asciiTheme="minorHAnsi" w:hAnsiTheme="minorHAnsi" w:cstheme="minorHAnsi"/>
              </w:rPr>
              <w:t>considering individual learning needs and coaching/mentoring: clinical / educational supervision</w:t>
            </w:r>
          </w:p>
          <w:p w14:paraId="5A6E4BB1" w14:textId="77777777" w:rsidR="004E78AB" w:rsidRPr="00E80282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E80282">
              <w:rPr>
                <w:rFonts w:asciiTheme="minorHAnsi" w:hAnsiTheme="minorHAnsi" w:cstheme="minorHAnsi"/>
              </w:rPr>
              <w:t>practice ‘rehearsal’ opportunity: trying new skills in a low-stakes, low-risk environment, lacking direct scrutiny by others</w:t>
            </w:r>
          </w:p>
        </w:tc>
      </w:tr>
      <w:tr w:rsidR="004E78AB" w:rsidRPr="00E80282" w14:paraId="53C4CBEC" w14:textId="77777777" w:rsidTr="00E21B7E">
        <w:tc>
          <w:tcPr>
            <w:tcW w:w="1215" w:type="dxa"/>
            <w:vMerge w:val="restart"/>
          </w:tcPr>
          <w:p w14:paraId="340AF494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Opportunity</w:t>
            </w:r>
          </w:p>
        </w:tc>
        <w:tc>
          <w:tcPr>
            <w:tcW w:w="1757" w:type="dxa"/>
          </w:tcPr>
          <w:p w14:paraId="23559FC5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 xml:space="preserve">Social Influences </w:t>
            </w:r>
          </w:p>
        </w:tc>
        <w:tc>
          <w:tcPr>
            <w:tcW w:w="1814" w:type="dxa"/>
          </w:tcPr>
          <w:p w14:paraId="26DEFF6A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 xml:space="preserve">Peer Referencing </w:t>
            </w:r>
          </w:p>
          <w:p w14:paraId="53F95DD9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</w:p>
          <w:p w14:paraId="20922D98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Patients’ Expectations</w:t>
            </w:r>
          </w:p>
        </w:tc>
        <w:tc>
          <w:tcPr>
            <w:tcW w:w="2980" w:type="dxa"/>
          </w:tcPr>
          <w:p w14:paraId="22EBD8F1" w14:textId="77777777" w:rsidR="004E78AB" w:rsidRPr="00E80282" w:rsidRDefault="004E78AB" w:rsidP="00E21B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In your experience, what are stakeholders (patients, practice managers, GPs and other practice staff) views and experiences of prescribing pharmacists using ACE skills?</w:t>
            </w:r>
          </w:p>
        </w:tc>
        <w:tc>
          <w:tcPr>
            <w:tcW w:w="5270" w:type="dxa"/>
          </w:tcPr>
          <w:p w14:paraId="4CEE5C48" w14:textId="77777777" w:rsidR="004E78AB" w:rsidRPr="00E80282" w:rsidRDefault="004E78AB" w:rsidP="00E21B7E">
            <w:pPr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 xml:space="preserve">What do you think about the importance </w:t>
            </w:r>
            <w:proofErr w:type="gramStart"/>
            <w:r w:rsidRPr="00E80282">
              <w:rPr>
                <w:rFonts w:cstheme="minorHAnsi"/>
                <w:bCs/>
                <w:sz w:val="20"/>
                <w:szCs w:val="20"/>
              </w:rPr>
              <w:t>of:</w:t>
            </w:r>
            <w:proofErr w:type="gramEnd"/>
          </w:p>
          <w:p w14:paraId="6F5721FA" w14:textId="77777777" w:rsidR="004E78AB" w:rsidRPr="00E80282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t xml:space="preserve">taking opportunities to observe, learn from, and share with peers </w:t>
            </w:r>
          </w:p>
          <w:p w14:paraId="7CBF5C44" w14:textId="77777777" w:rsidR="004E78AB" w:rsidRPr="00E80282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t>patients’ expectations, gratitude and appreciation for the pharmacist</w:t>
            </w:r>
            <w:r>
              <w:rPr>
                <w:rFonts w:asciiTheme="minorHAnsi" w:hAnsiTheme="minorHAnsi" w:cstheme="minorHAnsi"/>
                <w:bCs/>
              </w:rPr>
              <w:t>’</w:t>
            </w:r>
            <w:r w:rsidRPr="00E80282">
              <w:rPr>
                <w:rFonts w:asciiTheme="minorHAnsi" w:hAnsiTheme="minorHAnsi" w:cstheme="minorHAnsi"/>
                <w:bCs/>
              </w:rPr>
              <w:t>s role</w:t>
            </w:r>
          </w:p>
          <w:p w14:paraId="5443A4FF" w14:textId="77777777" w:rsidR="004E78AB" w:rsidRPr="00E80282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t>clinical reasoning: decision making, risk management, dealing with uncertainty</w:t>
            </w:r>
          </w:p>
          <w:p w14:paraId="421DB410" w14:textId="77777777" w:rsidR="004E78AB" w:rsidRPr="000B50D3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t>autonomous practice</w:t>
            </w:r>
          </w:p>
          <w:p w14:paraId="08919319" w14:textId="77777777" w:rsidR="004E78AB" w:rsidRPr="000B50D3" w:rsidRDefault="004E78AB" w:rsidP="00E21B7E">
            <w:pPr>
              <w:rPr>
                <w:rFonts w:cstheme="minorHAnsi"/>
                <w:b/>
                <w:bCs/>
              </w:rPr>
            </w:pPr>
          </w:p>
        </w:tc>
      </w:tr>
      <w:tr w:rsidR="004E78AB" w:rsidRPr="00E80282" w14:paraId="1E78626F" w14:textId="77777777" w:rsidTr="00E21B7E">
        <w:tc>
          <w:tcPr>
            <w:tcW w:w="1215" w:type="dxa"/>
            <w:vMerge/>
          </w:tcPr>
          <w:p w14:paraId="3FCFEC29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14:paraId="26A3A90D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Environmental Context &amp; Resources</w:t>
            </w:r>
          </w:p>
        </w:tc>
        <w:tc>
          <w:tcPr>
            <w:tcW w:w="1814" w:type="dxa"/>
          </w:tcPr>
          <w:p w14:paraId="6F992E7D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 xml:space="preserve">Permission </w:t>
            </w:r>
          </w:p>
          <w:p w14:paraId="62995849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</w:p>
          <w:p w14:paraId="2FDCD17F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Process Pointers</w:t>
            </w:r>
          </w:p>
        </w:tc>
        <w:tc>
          <w:tcPr>
            <w:tcW w:w="2980" w:type="dxa"/>
          </w:tcPr>
          <w:p w14:paraId="455DBAF8" w14:textId="77777777" w:rsidR="004E78AB" w:rsidRPr="00E80282" w:rsidRDefault="004E78AB" w:rsidP="00E21B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In your experience, what support is required for the initial implementation / (further) development of such services?</w:t>
            </w:r>
          </w:p>
        </w:tc>
        <w:tc>
          <w:tcPr>
            <w:tcW w:w="5270" w:type="dxa"/>
          </w:tcPr>
          <w:p w14:paraId="37DAA106" w14:textId="77777777" w:rsidR="004E78AB" w:rsidRPr="00E80282" w:rsidRDefault="004E78AB" w:rsidP="00E21B7E">
            <w:pPr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 xml:space="preserve">What do think about the importance of: </w:t>
            </w:r>
          </w:p>
          <w:p w14:paraId="5960305B" w14:textId="77777777" w:rsidR="004E78AB" w:rsidRPr="00E80282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t>considering the regulatory context and medical-legal issues, legal responsibilities and accountabilities, indemnity insurance</w:t>
            </w:r>
          </w:p>
          <w:p w14:paraId="5A2BF058" w14:textId="77777777" w:rsidR="004E78AB" w:rsidRPr="00E80282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t xml:space="preserve">developing guidance on processes and how to implement ACE skills into </w:t>
            </w:r>
            <w:proofErr w:type="gramStart"/>
            <w:r w:rsidRPr="00E80282">
              <w:rPr>
                <w:rFonts w:asciiTheme="minorHAnsi" w:hAnsiTheme="minorHAnsi" w:cstheme="minorHAnsi"/>
                <w:bCs/>
              </w:rPr>
              <w:t>day to day</w:t>
            </w:r>
            <w:proofErr w:type="gramEnd"/>
            <w:r w:rsidRPr="00E80282">
              <w:rPr>
                <w:rFonts w:asciiTheme="minorHAnsi" w:hAnsiTheme="minorHAnsi" w:cstheme="minorHAnsi"/>
                <w:bCs/>
              </w:rPr>
              <w:t xml:space="preserve"> activities. </w:t>
            </w:r>
          </w:p>
          <w:p w14:paraId="62B03F47" w14:textId="77777777" w:rsidR="004E78AB" w:rsidRPr="00E80282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lastRenderedPageBreak/>
              <w:t>cultural change: dealing with things that go wrong / errors</w:t>
            </w:r>
          </w:p>
        </w:tc>
      </w:tr>
      <w:tr w:rsidR="004E78AB" w:rsidRPr="00E80282" w14:paraId="50F82208" w14:textId="77777777" w:rsidTr="00E21B7E">
        <w:tc>
          <w:tcPr>
            <w:tcW w:w="1215" w:type="dxa"/>
            <w:vMerge w:val="restart"/>
          </w:tcPr>
          <w:p w14:paraId="0B64F56C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lastRenderedPageBreak/>
              <w:t>Motivation</w:t>
            </w:r>
          </w:p>
        </w:tc>
        <w:tc>
          <w:tcPr>
            <w:tcW w:w="1757" w:type="dxa"/>
          </w:tcPr>
          <w:p w14:paraId="3B27F372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Social/Professional Role and Identity</w:t>
            </w:r>
          </w:p>
        </w:tc>
        <w:tc>
          <w:tcPr>
            <w:tcW w:w="1814" w:type="dxa"/>
            <w:vMerge w:val="restart"/>
          </w:tcPr>
          <w:p w14:paraId="06B333A2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 xml:space="preserve">Professional Identity </w:t>
            </w:r>
          </w:p>
          <w:p w14:paraId="23D091D0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</w:p>
          <w:p w14:paraId="1376A8BD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Physician Acceptance</w:t>
            </w:r>
          </w:p>
        </w:tc>
        <w:tc>
          <w:tcPr>
            <w:tcW w:w="2980" w:type="dxa"/>
          </w:tcPr>
          <w:p w14:paraId="4A341BC6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In your experience, what is the extent of integration of such clinical pharmacists to the multidisciplinary GP team?</w:t>
            </w:r>
          </w:p>
          <w:p w14:paraId="4C1A4ED9" w14:textId="77777777" w:rsidR="004E78AB" w:rsidRPr="00E80282" w:rsidRDefault="004E78AB" w:rsidP="00E21B7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70" w:type="dxa"/>
          </w:tcPr>
          <w:p w14:paraId="284FC575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What are the characteristics of the clinical workload / role using ACE skills undertaken by such pharmacists?</w:t>
            </w:r>
          </w:p>
          <w:p w14:paraId="1756DF31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</w:p>
          <w:p w14:paraId="7ABD0B6D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What have been the enablers to your integration into the MDT?</w:t>
            </w:r>
          </w:p>
          <w:p w14:paraId="416C5061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</w:p>
          <w:p w14:paraId="735475C6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 xml:space="preserve">What do think of the importance of: </w:t>
            </w:r>
          </w:p>
          <w:p w14:paraId="0A371349" w14:textId="77777777" w:rsidR="004E78AB" w:rsidRPr="00E80282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E80282">
              <w:rPr>
                <w:rFonts w:asciiTheme="minorHAnsi" w:hAnsiTheme="minorHAnsi" w:cstheme="minorHAnsi"/>
              </w:rPr>
              <w:t xml:space="preserve">professional Identity – particularly the need to be viewed as - independent clinicians, responsible decision-makers, and interprofessional collaborators </w:t>
            </w:r>
          </w:p>
          <w:p w14:paraId="7DEB8FCA" w14:textId="77777777" w:rsidR="004E78AB" w:rsidRPr="00E80282" w:rsidRDefault="004E78AB" w:rsidP="004E78A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t xml:space="preserve">being ‘accepted’ by colleagues and avoiding “turf battles” </w:t>
            </w:r>
          </w:p>
        </w:tc>
      </w:tr>
      <w:tr w:rsidR="004E78AB" w:rsidRPr="00E80282" w14:paraId="10F01377" w14:textId="77777777" w:rsidTr="00E21B7E">
        <w:tc>
          <w:tcPr>
            <w:tcW w:w="1215" w:type="dxa"/>
            <w:vMerge/>
          </w:tcPr>
          <w:p w14:paraId="5A3E6B3D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14:paraId="27A4F74D" w14:textId="77777777" w:rsidR="004E78AB" w:rsidRPr="0043583E" w:rsidRDefault="004E78AB" w:rsidP="00E21B7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 xml:space="preserve">Beliefs about Capabilities </w:t>
            </w:r>
          </w:p>
        </w:tc>
        <w:tc>
          <w:tcPr>
            <w:tcW w:w="1814" w:type="dxa"/>
            <w:vMerge/>
          </w:tcPr>
          <w:p w14:paraId="7EB00D46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42FA417F" w14:textId="77777777" w:rsidR="004E78AB" w:rsidRPr="00E80282" w:rsidRDefault="004E78AB" w:rsidP="00E21B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How has the completion of an ACE course modified your / do you feel it would modify your beliefs, perceptions, and behaviours about clinical practice?</w:t>
            </w:r>
          </w:p>
        </w:tc>
        <w:tc>
          <w:tcPr>
            <w:tcW w:w="5270" w:type="dxa"/>
          </w:tcPr>
          <w:p w14:paraId="15AF83C6" w14:textId="77777777" w:rsidR="004E78AB" w:rsidRPr="00E80282" w:rsidRDefault="004E78AB" w:rsidP="00E21B7E">
            <w:pPr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 xml:space="preserve">How do you feel completing the ACE course could / has affected </w:t>
            </w:r>
            <w:proofErr w:type="gramStart"/>
            <w:r w:rsidRPr="00E80282">
              <w:rPr>
                <w:rFonts w:cstheme="minorHAnsi"/>
                <w:bCs/>
                <w:sz w:val="20"/>
                <w:szCs w:val="20"/>
              </w:rPr>
              <w:t>your:</w:t>
            </w:r>
            <w:proofErr w:type="gramEnd"/>
          </w:p>
          <w:p w14:paraId="095F0638" w14:textId="77777777" w:rsidR="004E78AB" w:rsidRPr="00E80282" w:rsidRDefault="004E78AB" w:rsidP="004E78A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t>confidence in your own clinical capabilities?</w:t>
            </w:r>
          </w:p>
          <w:p w14:paraId="1D7E4A2B" w14:textId="77777777" w:rsidR="004E78AB" w:rsidRPr="00E80282" w:rsidRDefault="004E78AB" w:rsidP="004E78A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t>Thoughts about the positive / negative consequences of using ACE skills – any examples?</w:t>
            </w:r>
          </w:p>
        </w:tc>
      </w:tr>
      <w:tr w:rsidR="004E78AB" w:rsidRPr="00E80282" w14:paraId="46066E53" w14:textId="77777777" w:rsidTr="00E21B7E">
        <w:tc>
          <w:tcPr>
            <w:tcW w:w="1215" w:type="dxa"/>
            <w:vMerge/>
          </w:tcPr>
          <w:p w14:paraId="6527666A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14:paraId="3390D477" w14:textId="77777777" w:rsidR="004E78AB" w:rsidRDefault="004E78AB" w:rsidP="00E21B7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Optimism</w:t>
            </w:r>
          </w:p>
          <w:p w14:paraId="5633988B" w14:textId="77777777" w:rsidR="004E78AB" w:rsidRDefault="004E78AB" w:rsidP="00E21B7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Intentions</w:t>
            </w:r>
          </w:p>
          <w:p w14:paraId="146FF8FF" w14:textId="77777777" w:rsidR="004E78AB" w:rsidRPr="00E80282" w:rsidRDefault="004E78AB" w:rsidP="00E21B7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Goals</w:t>
            </w:r>
          </w:p>
        </w:tc>
        <w:tc>
          <w:tcPr>
            <w:tcW w:w="1814" w:type="dxa"/>
            <w:vMerge/>
          </w:tcPr>
          <w:p w14:paraId="26B002B7" w14:textId="77777777" w:rsidR="004E78AB" w:rsidRPr="00E80282" w:rsidRDefault="004E78AB" w:rsidP="00E21B7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80" w:type="dxa"/>
          </w:tcPr>
          <w:p w14:paraId="4964E32C" w14:textId="77777777" w:rsidR="004E78AB" w:rsidRPr="00E80282" w:rsidRDefault="004E78AB" w:rsidP="00E21B7E">
            <w:pPr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How optimistic are you that using ACE skills will become an integral part of practice in the future?</w:t>
            </w:r>
          </w:p>
        </w:tc>
        <w:tc>
          <w:tcPr>
            <w:tcW w:w="5270" w:type="dxa"/>
          </w:tcPr>
          <w:p w14:paraId="3E6BEDC5" w14:textId="77777777" w:rsidR="004E78AB" w:rsidRPr="00E80282" w:rsidRDefault="004E78AB" w:rsidP="00E21B7E">
            <w:pPr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What further, if anything, do you intend to do to develop use of ACE skills in your practice?</w:t>
            </w:r>
          </w:p>
          <w:p w14:paraId="4D8D6FCA" w14:textId="77777777" w:rsidR="004E78AB" w:rsidRPr="00E80282" w:rsidRDefault="004E78AB" w:rsidP="00E21B7E">
            <w:pPr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Do you have any ambitions / endpoints you want to achieve?</w:t>
            </w:r>
          </w:p>
        </w:tc>
      </w:tr>
      <w:tr w:rsidR="004E78AB" w:rsidRPr="00E80282" w14:paraId="6BD01418" w14:textId="77777777" w:rsidTr="00E21B7E">
        <w:tc>
          <w:tcPr>
            <w:tcW w:w="1215" w:type="dxa"/>
            <w:vMerge/>
          </w:tcPr>
          <w:p w14:paraId="7FC34D1A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14:paraId="0271CE51" w14:textId="77777777" w:rsidR="004E78AB" w:rsidRPr="00E80282" w:rsidRDefault="004E78AB" w:rsidP="00E21B7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Reinforcement</w:t>
            </w:r>
          </w:p>
          <w:p w14:paraId="6304B43E" w14:textId="77777777" w:rsidR="004E78AB" w:rsidRPr="00E80282" w:rsidRDefault="004E78AB" w:rsidP="00E21B7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Emotions</w:t>
            </w:r>
          </w:p>
        </w:tc>
        <w:tc>
          <w:tcPr>
            <w:tcW w:w="1814" w:type="dxa"/>
          </w:tcPr>
          <w:p w14:paraId="46839EEB" w14:textId="77777777" w:rsidR="004E78AB" w:rsidRPr="00E80282" w:rsidRDefault="004E78AB" w:rsidP="00E21B7E">
            <w:pPr>
              <w:rPr>
                <w:rFonts w:cstheme="minorHAnsi"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Positive Reinforcement</w:t>
            </w:r>
          </w:p>
        </w:tc>
        <w:tc>
          <w:tcPr>
            <w:tcW w:w="2980" w:type="dxa"/>
          </w:tcPr>
          <w:p w14:paraId="42747988" w14:textId="77777777" w:rsidR="004E78AB" w:rsidRPr="00E80282" w:rsidRDefault="004E78AB" w:rsidP="00E21B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80282">
              <w:rPr>
                <w:rFonts w:cstheme="minorHAnsi"/>
                <w:sz w:val="20"/>
                <w:szCs w:val="20"/>
              </w:rPr>
              <w:t>What are the barriers and facilitators to the use of ACE skills</w:t>
            </w:r>
          </w:p>
        </w:tc>
        <w:tc>
          <w:tcPr>
            <w:tcW w:w="5270" w:type="dxa"/>
          </w:tcPr>
          <w:p w14:paraId="09674049" w14:textId="77777777" w:rsidR="004E78AB" w:rsidRPr="00E80282" w:rsidRDefault="004E78AB" w:rsidP="00E21B7E">
            <w:pPr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What may act as a reward or incentive to using ACE skills? What would help reinforce this as a normal part of the pharmacists’ role?</w:t>
            </w:r>
          </w:p>
          <w:p w14:paraId="5919D6E2" w14:textId="77777777" w:rsidR="004E78AB" w:rsidRPr="00E80282" w:rsidRDefault="004E78AB" w:rsidP="00E21B7E">
            <w:pPr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>How would worries / fears of using ACE skills affect you practising?</w:t>
            </w:r>
          </w:p>
          <w:p w14:paraId="4F5575F1" w14:textId="77777777" w:rsidR="004E78AB" w:rsidRPr="00E80282" w:rsidRDefault="004E78AB" w:rsidP="00E21B7E">
            <w:pPr>
              <w:rPr>
                <w:rFonts w:cstheme="minorHAnsi"/>
                <w:bCs/>
                <w:sz w:val="20"/>
                <w:szCs w:val="20"/>
              </w:rPr>
            </w:pPr>
            <w:r w:rsidRPr="00E80282">
              <w:rPr>
                <w:rFonts w:cstheme="minorHAnsi"/>
                <w:bCs/>
                <w:sz w:val="20"/>
                <w:szCs w:val="20"/>
              </w:rPr>
              <w:t xml:space="preserve">What do think of the importance of: </w:t>
            </w:r>
          </w:p>
          <w:p w14:paraId="1C9A703A" w14:textId="77777777" w:rsidR="004E78AB" w:rsidRPr="00E80282" w:rsidRDefault="004E78AB" w:rsidP="004E78A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</w:rPr>
            </w:pPr>
            <w:r w:rsidRPr="00E80282">
              <w:rPr>
                <w:rFonts w:asciiTheme="minorHAnsi" w:hAnsiTheme="minorHAnsi" w:cstheme="minorHAnsi"/>
                <w:bCs/>
              </w:rPr>
              <w:t xml:space="preserve">positive reinforcement from others on the role, use of skills and abilities </w:t>
            </w:r>
            <w:proofErr w:type="gramStart"/>
            <w:r w:rsidRPr="00E80282">
              <w:rPr>
                <w:rFonts w:asciiTheme="minorHAnsi" w:hAnsiTheme="minorHAnsi" w:cstheme="minorHAnsi"/>
                <w:bCs/>
              </w:rPr>
              <w:t>e.g.</w:t>
            </w:r>
            <w:proofErr w:type="gramEnd"/>
            <w:r w:rsidRPr="00E80282">
              <w:rPr>
                <w:rFonts w:asciiTheme="minorHAnsi" w:hAnsiTheme="minorHAnsi" w:cstheme="minorHAnsi"/>
                <w:bCs/>
              </w:rPr>
              <w:t xml:space="preserve"> Scot Gov acceptance/promotion of the role</w:t>
            </w:r>
          </w:p>
        </w:tc>
      </w:tr>
    </w:tbl>
    <w:p w14:paraId="6ACF4AF5" w14:textId="77777777" w:rsidR="004E78AB" w:rsidRDefault="004E78AB"/>
    <w:sectPr w:rsidR="004E78AB" w:rsidSect="004E78AB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4065C"/>
    <w:multiLevelType w:val="hybridMultilevel"/>
    <w:tmpl w:val="5A46B984"/>
    <w:lvl w:ilvl="0" w:tplc="78748E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A0FB3"/>
    <w:multiLevelType w:val="hybridMultilevel"/>
    <w:tmpl w:val="16DC4A78"/>
    <w:lvl w:ilvl="0" w:tplc="90DA95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AB"/>
    <w:rsid w:val="000830F4"/>
    <w:rsid w:val="00123D7A"/>
    <w:rsid w:val="001E4AD9"/>
    <w:rsid w:val="002F6424"/>
    <w:rsid w:val="00364449"/>
    <w:rsid w:val="003B2492"/>
    <w:rsid w:val="004E78AB"/>
    <w:rsid w:val="00526605"/>
    <w:rsid w:val="00620437"/>
    <w:rsid w:val="007050D5"/>
    <w:rsid w:val="00706431"/>
    <w:rsid w:val="0081031B"/>
    <w:rsid w:val="00A553CE"/>
    <w:rsid w:val="00A7078C"/>
    <w:rsid w:val="00AC103C"/>
    <w:rsid w:val="00B166B8"/>
    <w:rsid w:val="00C21F65"/>
    <w:rsid w:val="00D57757"/>
    <w:rsid w:val="00DC18BD"/>
    <w:rsid w:val="00DD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C601C"/>
  <w15:chartTrackingRefBased/>
  <w15:docId w15:val="{DCF71204-6B9A-436F-AAFA-A90A4945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8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4E7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nhideWhenUsed/>
    <w:rsid w:val="004E78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78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Rushworth (NHS Highland)</dc:creator>
  <cp:keywords/>
  <dc:description/>
  <cp:lastModifiedBy>Gordon Rushworth (NHS Highland)</cp:lastModifiedBy>
  <cp:revision>1</cp:revision>
  <dcterms:created xsi:type="dcterms:W3CDTF">2022-04-27T10:34:00Z</dcterms:created>
  <dcterms:modified xsi:type="dcterms:W3CDTF">2022-04-27T10:35:00Z</dcterms:modified>
</cp:coreProperties>
</file>