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B28" w:rsidRPr="00D95769" w:rsidRDefault="008C4B28" w:rsidP="008C4B28">
      <w:pPr>
        <w:rPr>
          <w:rFonts w:ascii="Times New Roman" w:hAnsi="Times New Roman" w:cs="Times New Roman" w:hint="eastAsia"/>
          <w:color w:val="000000" w:themeColor="text1"/>
        </w:rPr>
      </w:pPr>
    </w:p>
    <w:tbl>
      <w:tblPr>
        <w:tblW w:w="0" w:type="auto"/>
        <w:tblInd w:w="1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6"/>
        <w:gridCol w:w="4104"/>
        <w:gridCol w:w="993"/>
        <w:gridCol w:w="1134"/>
        <w:gridCol w:w="992"/>
        <w:gridCol w:w="985"/>
      </w:tblGrid>
      <w:tr w:rsidR="008C4B28" w:rsidRPr="00D95769" w:rsidTr="00A5799E">
        <w:trPr>
          <w:trHeight w:val="307"/>
        </w:trPr>
        <w:tc>
          <w:tcPr>
            <w:tcW w:w="86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Table S1. The frequencies of individual items of conduct problems by suicide experience</w:t>
            </w:r>
          </w:p>
        </w:tc>
      </w:tr>
      <w:tr w:rsidR="008C4B28" w:rsidRPr="00D95769" w:rsidTr="00A5799E">
        <w:trPr>
          <w:trHeight w:val="319"/>
        </w:trPr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1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Suicide experience</w:t>
            </w:r>
          </w:p>
        </w:tc>
      </w:tr>
      <w:tr w:rsidR="008C4B28" w:rsidRPr="00D95769" w:rsidTr="00A5799E">
        <w:trPr>
          <w:trHeight w:val="614"/>
        </w:trPr>
        <w:tc>
          <w:tcPr>
            <w:tcW w:w="4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Item</w:t>
            </w:r>
          </w:p>
        </w:tc>
        <w:tc>
          <w:tcPr>
            <w:tcW w:w="410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Description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 suicide experience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Suicide plans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Suicide attempts</w:t>
            </w:r>
          </w:p>
        </w:tc>
      </w:tr>
      <w:tr w:rsidR="008C4B28" w:rsidRPr="00D95769" w:rsidTr="00A5799E">
        <w:trPr>
          <w:trHeight w:val="307"/>
        </w:trPr>
        <w:tc>
          <w:tcPr>
            <w:tcW w:w="4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10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(n=308)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(n=187)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(n=30)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(n=91)</w:t>
            </w:r>
          </w:p>
        </w:tc>
      </w:tr>
      <w:tr w:rsidR="008C4B28" w:rsidRPr="00D95769" w:rsidTr="00A5799E">
        <w:trPr>
          <w:trHeight w:val="307"/>
        </w:trPr>
        <w:tc>
          <w:tcPr>
            <w:tcW w:w="4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10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(n, 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(n, 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(n, %)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(n, %)</w:t>
            </w:r>
          </w:p>
        </w:tc>
      </w:tr>
      <w:tr w:rsidR="008C4B28" w:rsidRPr="00D95769" w:rsidTr="00A5799E">
        <w:trPr>
          <w:trHeight w:val="307"/>
        </w:trPr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Aggression to People and Animals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C4B28" w:rsidRPr="00D95769" w:rsidTr="00A5799E">
        <w:trPr>
          <w:trHeight w:val="30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Bullies, threatens, or intimidates others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 (11.0)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 (7.5)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 (16.7)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 (16.5)</w:t>
            </w:r>
          </w:p>
        </w:tc>
      </w:tr>
      <w:tr w:rsidR="008C4B28" w:rsidRPr="00D95769" w:rsidTr="00A5799E">
        <w:trPr>
          <w:trHeight w:val="30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Initiates physical fights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 (15.9)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 (12.3)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 (23.3)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 (20.9)</w:t>
            </w:r>
          </w:p>
        </w:tc>
      </w:tr>
      <w:tr w:rsidR="008C4B28" w:rsidRPr="00D95769" w:rsidTr="00A5799E">
        <w:trPr>
          <w:trHeight w:val="30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Used a weapon that can cause serious physical harm to others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 (10.1)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 (5.3)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 (16.7)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 (17.6)</w:t>
            </w:r>
          </w:p>
        </w:tc>
      </w:tr>
      <w:tr w:rsidR="008C4B28" w:rsidRPr="00D95769" w:rsidTr="00A5799E">
        <w:trPr>
          <w:trHeight w:val="30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Physically cruel to people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 (8.4)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 (5.9)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 (20.0)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 (9.9)</w:t>
            </w:r>
          </w:p>
        </w:tc>
      </w:tr>
      <w:tr w:rsidR="008C4B28" w:rsidRPr="00D95769" w:rsidTr="00A5799E">
        <w:trPr>
          <w:trHeight w:val="30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Physically cruel to animals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 (10.4)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 (8.6)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 (13.3)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 (13.2)</w:t>
            </w:r>
          </w:p>
        </w:tc>
      </w:tr>
      <w:tr w:rsidR="008C4B28" w:rsidRPr="00D95769" w:rsidTr="00A5799E">
        <w:trPr>
          <w:trHeight w:val="30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Stolen while confronting a victim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 (6.2)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 (5.3)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 (10.0)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 (6.6)</w:t>
            </w:r>
          </w:p>
        </w:tc>
      </w:tr>
      <w:tr w:rsidR="008C4B28" w:rsidRPr="00D95769" w:rsidTr="00A5799E">
        <w:trPr>
          <w:trHeight w:val="30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7.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Forced someone into sexual activity.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 (1.0)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 (0.0)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(3.3)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(2.2)</w:t>
            </w:r>
          </w:p>
        </w:tc>
      </w:tr>
      <w:tr w:rsidR="008C4B28" w:rsidRPr="00D95769" w:rsidTr="00A5799E">
        <w:trPr>
          <w:trHeight w:val="307"/>
        </w:trPr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Destruction of Property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C4B28" w:rsidRPr="00D95769" w:rsidTr="00A5799E">
        <w:trPr>
          <w:trHeight w:val="30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8.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Deliberately engaged in fire setting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 (3.2)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(1.1)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 (6.7)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 (6.6)</w:t>
            </w:r>
          </w:p>
        </w:tc>
      </w:tr>
      <w:tr w:rsidR="008C4B28" w:rsidRPr="00D95769" w:rsidTr="00A5799E">
        <w:trPr>
          <w:trHeight w:val="30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9.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Deliberately destroyed others’ property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 (14.0)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 (11.8)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 (20.0)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 (16.5)</w:t>
            </w:r>
          </w:p>
        </w:tc>
      </w:tr>
      <w:tr w:rsidR="008C4B28" w:rsidRPr="00D95769" w:rsidTr="00A5799E">
        <w:trPr>
          <w:trHeight w:val="307"/>
        </w:trPr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Deceitfulness or Theft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C4B28" w:rsidRPr="00D95769" w:rsidTr="00A5799E">
        <w:trPr>
          <w:trHeight w:val="30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10.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Broken into someone else’s house, building, or car.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 (8.8)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 (7.5)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 (10.0)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 (11.0)</w:t>
            </w:r>
          </w:p>
        </w:tc>
      </w:tr>
      <w:tr w:rsidR="008C4B28" w:rsidRPr="00D95769" w:rsidTr="00A5799E">
        <w:trPr>
          <w:trHeight w:val="30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11.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Lies to obtain goods or favors or to avoid obligations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 (47.4)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 (45.5)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 (46.7)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 (51.6)</w:t>
            </w:r>
          </w:p>
        </w:tc>
      </w:tr>
      <w:tr w:rsidR="008C4B28" w:rsidRPr="00D95769" w:rsidTr="00A5799E">
        <w:trPr>
          <w:trHeight w:val="30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12.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Stolen items of nontrivial value without confronting a victim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 (40.9)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 (41.2)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 (50.0)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 (37.4)</w:t>
            </w:r>
          </w:p>
        </w:tc>
      </w:tr>
      <w:tr w:rsidR="008C4B28" w:rsidRPr="00D95769" w:rsidTr="00A5799E">
        <w:trPr>
          <w:trHeight w:val="307"/>
        </w:trPr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Serious Violations of Rules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C4B28" w:rsidRPr="00D95769" w:rsidTr="00A5799E">
        <w:trPr>
          <w:trHeight w:val="30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13.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Stays out at night despite parental prohibitions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110 (35.7)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 (31.0)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 (36.7)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 (45.1)</w:t>
            </w:r>
          </w:p>
        </w:tc>
      </w:tr>
      <w:tr w:rsidR="008C4B28" w:rsidRPr="00D95769" w:rsidTr="00A5799E">
        <w:trPr>
          <w:trHeight w:val="30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14.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Run away from home overnight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 (17.9)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 (10.7)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 (20.0)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 (31.9)</w:t>
            </w:r>
          </w:p>
        </w:tc>
      </w:tr>
      <w:tr w:rsidR="008C4B28" w:rsidRPr="00D95769" w:rsidTr="00A5799E">
        <w:trPr>
          <w:trHeight w:val="30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15.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Truant from school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 (35.4)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 (31.6)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 (23.3)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 (47.3)</w:t>
            </w:r>
          </w:p>
        </w:tc>
      </w:tr>
      <w:tr w:rsidR="008C4B28" w:rsidRPr="00D95769" w:rsidTr="00A5799E">
        <w:trPr>
          <w:trHeight w:val="30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8C4B28" w:rsidRPr="00D95769" w:rsidTr="00A5799E">
        <w:trPr>
          <w:trHeight w:val="307"/>
        </w:trPr>
        <w:tc>
          <w:tcPr>
            <w:tcW w:w="4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Cumulative items ≥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 (43.2)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 (40.6)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 (43.3)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 (48.4)</w:t>
            </w:r>
          </w:p>
        </w:tc>
      </w:tr>
    </w:tbl>
    <w:p w:rsidR="008C4B28" w:rsidRPr="00D95769" w:rsidRDefault="008C4B28" w:rsidP="008C4B28">
      <w:pPr>
        <w:rPr>
          <w:rFonts w:ascii="Times New Roman" w:hAnsi="Times New Roman" w:cs="Times New Roman"/>
          <w:color w:val="000000" w:themeColor="text1"/>
          <w:sz w:val="22"/>
          <w:szCs w:val="22"/>
          <w:lang w:eastAsia="en-US"/>
        </w:rPr>
      </w:pPr>
    </w:p>
    <w:p w:rsidR="008C4B28" w:rsidRPr="00D95769" w:rsidRDefault="008C4B28" w:rsidP="008C4B28">
      <w:pPr>
        <w:rPr>
          <w:rFonts w:ascii="Times New Roman" w:hAnsi="Times New Roman" w:cs="Times New Roman"/>
          <w:color w:val="000000" w:themeColor="text1"/>
          <w:lang w:eastAsia="en-US"/>
        </w:rPr>
      </w:pPr>
      <w:r w:rsidRPr="00D95769">
        <w:rPr>
          <w:rFonts w:ascii="Times New Roman" w:hAnsi="Times New Roman" w:cs="Times New Roman"/>
          <w:color w:val="000000" w:themeColor="text1"/>
          <w:lang w:eastAsia="en-US"/>
        </w:rPr>
        <w:br w:type="page"/>
      </w:r>
    </w:p>
    <w:p w:rsidR="008C4B28" w:rsidRPr="00D95769" w:rsidRDefault="008C4B28" w:rsidP="008C4B28">
      <w:pPr>
        <w:pStyle w:val="a3"/>
        <w:snapToGrid w:val="0"/>
        <w:spacing w:line="48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</w:p>
    <w:tbl>
      <w:tblPr>
        <w:tblW w:w="0" w:type="auto"/>
        <w:tblInd w:w="1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2"/>
        <w:gridCol w:w="793"/>
        <w:gridCol w:w="2232"/>
        <w:gridCol w:w="112"/>
        <w:gridCol w:w="793"/>
        <w:gridCol w:w="2232"/>
      </w:tblGrid>
      <w:tr w:rsidR="008C4B28" w:rsidRPr="00D95769" w:rsidTr="00A5799E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</w:rPr>
              <w:t>Table S2. Indirect effects of conduct problems on suicidality mediated by extraversion and neuroticism</w:t>
            </w:r>
          </w:p>
        </w:tc>
      </w:tr>
      <w:tr w:rsidR="008C4B28" w:rsidRPr="00D95769" w:rsidTr="00A5799E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</w:rPr>
              <w:t>Indirect effect</w:t>
            </w:r>
          </w:p>
        </w:tc>
      </w:tr>
      <w:tr w:rsidR="008C4B28" w:rsidRPr="00D95769" w:rsidTr="00A5799E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</w:rPr>
              <w:t xml:space="preserve">Conduct problems </w:t>
            </w:r>
            <w:r w:rsidRPr="00D95769">
              <w:rPr>
                <w:rFonts w:ascii="Times New Roman" w:eastAsia="Arial Unicode MS" w:hAnsi="Times New Roman" w:cs="Times New Roman"/>
                <w:color w:val="000000" w:themeColor="text1"/>
              </w:rPr>
              <w:t>≥</w:t>
            </w:r>
            <w:r w:rsidRPr="00D95769">
              <w:rPr>
                <w:rFonts w:ascii="Times New Roman" w:hAnsi="Times New Roman" w:cs="Times New Roman"/>
                <w:color w:val="000000" w:themeColor="text1"/>
              </w:rPr>
              <w:t xml:space="preserve"> 4</w:t>
            </w:r>
          </w:p>
        </w:tc>
      </w:tr>
      <w:tr w:rsidR="008C4B28" w:rsidRPr="00D95769" w:rsidTr="00A5799E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</w:rPr>
              <w:t>Suicide plans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</w:rPr>
              <w:t>Suicide attempts</w:t>
            </w:r>
          </w:p>
        </w:tc>
      </w:tr>
      <w:tr w:rsidR="008C4B28" w:rsidRPr="00D95769" w:rsidTr="00A5799E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</w:rPr>
              <w:t>BCA 95% CI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</w:rPr>
              <w:t>BCA 95% CI</w:t>
            </w:r>
          </w:p>
        </w:tc>
      </w:tr>
      <w:tr w:rsidR="008C4B28" w:rsidRPr="00D95769" w:rsidTr="00A5799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</w:rPr>
              <w:t xml:space="preserve">1.19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</w:rPr>
              <w:t>(0.85-1.80)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</w:rPr>
              <w:t xml:space="preserve">1.21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</w:rPr>
              <w:t>(0.93-1.60)</w:t>
            </w:r>
          </w:p>
        </w:tc>
      </w:tr>
      <w:tr w:rsidR="008C4B28" w:rsidRPr="00D95769" w:rsidTr="00A5799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</w:rPr>
              <w:t>Extraversion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</w:rPr>
              <w:t xml:space="preserve">0.93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</w:rPr>
              <w:t>(0.73-1.16)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</w:rPr>
              <w:t>(0.87-1.16)</w:t>
            </w:r>
          </w:p>
        </w:tc>
      </w:tr>
      <w:tr w:rsidR="008C4B28" w:rsidRPr="00D95769" w:rsidTr="00A5799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</w:rPr>
              <w:t>Neuroticism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</w:rPr>
              <w:t xml:space="preserve">1.27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</w:rPr>
              <w:t>(1.01-1.82)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</w:rPr>
              <w:t xml:space="preserve">1.20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</w:rPr>
              <w:t>(0.98-1.57)</w:t>
            </w:r>
          </w:p>
        </w:tc>
      </w:tr>
      <w:tr w:rsidR="008C4B28" w:rsidRPr="00D95769" w:rsidTr="00A5799E">
        <w:trPr>
          <w:trHeight w:val="300"/>
        </w:trPr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4B28" w:rsidRPr="00D95769" w:rsidRDefault="008C4B28" w:rsidP="00A5799E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D95769">
              <w:rPr>
                <w:rFonts w:ascii="Times New Roman" w:hAnsi="Times New Roman" w:cs="Times New Roman"/>
                <w:color w:val="000000" w:themeColor="text1"/>
                <w:sz w:val="22"/>
              </w:rPr>
              <w:t>BCA 95% CI: Bias-corrected and accelerated 95% confidence intervals</w:t>
            </w:r>
          </w:p>
        </w:tc>
      </w:tr>
    </w:tbl>
    <w:p w:rsidR="006E30E9" w:rsidRPr="008C4B28" w:rsidRDefault="008C4B28"/>
    <w:sectPr w:rsidR="006E30E9" w:rsidRPr="008C4B28" w:rsidSect="00687481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isplayBackgroundShape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B28"/>
    <w:rsid w:val="00003C85"/>
    <w:rsid w:val="00003F74"/>
    <w:rsid w:val="00005117"/>
    <w:rsid w:val="00024C06"/>
    <w:rsid w:val="0007199D"/>
    <w:rsid w:val="000779CE"/>
    <w:rsid w:val="0008417A"/>
    <w:rsid w:val="000A7C57"/>
    <w:rsid w:val="000B3A76"/>
    <w:rsid w:val="000F2F83"/>
    <w:rsid w:val="00107374"/>
    <w:rsid w:val="00162E80"/>
    <w:rsid w:val="00173D5B"/>
    <w:rsid w:val="001F3825"/>
    <w:rsid w:val="001F39D8"/>
    <w:rsid w:val="002423DA"/>
    <w:rsid w:val="00283213"/>
    <w:rsid w:val="002A3C46"/>
    <w:rsid w:val="002D721F"/>
    <w:rsid w:val="002F0DF2"/>
    <w:rsid w:val="0030016F"/>
    <w:rsid w:val="00300426"/>
    <w:rsid w:val="00312512"/>
    <w:rsid w:val="003546B0"/>
    <w:rsid w:val="00366FAA"/>
    <w:rsid w:val="00375D4F"/>
    <w:rsid w:val="003831FB"/>
    <w:rsid w:val="00394FE7"/>
    <w:rsid w:val="0039525B"/>
    <w:rsid w:val="003B609D"/>
    <w:rsid w:val="003C1242"/>
    <w:rsid w:val="003E5B9E"/>
    <w:rsid w:val="003F42F7"/>
    <w:rsid w:val="003F691A"/>
    <w:rsid w:val="004115E7"/>
    <w:rsid w:val="0044051C"/>
    <w:rsid w:val="004C6B1F"/>
    <w:rsid w:val="004D0C4E"/>
    <w:rsid w:val="004D2035"/>
    <w:rsid w:val="004D26D3"/>
    <w:rsid w:val="004D4E40"/>
    <w:rsid w:val="004F2E9A"/>
    <w:rsid w:val="004F7109"/>
    <w:rsid w:val="005037C9"/>
    <w:rsid w:val="00507606"/>
    <w:rsid w:val="005238EE"/>
    <w:rsid w:val="00523EDF"/>
    <w:rsid w:val="0054047A"/>
    <w:rsid w:val="0055285F"/>
    <w:rsid w:val="00577930"/>
    <w:rsid w:val="005954D4"/>
    <w:rsid w:val="005B7755"/>
    <w:rsid w:val="005C5048"/>
    <w:rsid w:val="005D0493"/>
    <w:rsid w:val="005F391B"/>
    <w:rsid w:val="005F7A2F"/>
    <w:rsid w:val="00602081"/>
    <w:rsid w:val="00603841"/>
    <w:rsid w:val="006051DE"/>
    <w:rsid w:val="006230EB"/>
    <w:rsid w:val="00625003"/>
    <w:rsid w:val="00634F61"/>
    <w:rsid w:val="0066389E"/>
    <w:rsid w:val="00671A69"/>
    <w:rsid w:val="00687481"/>
    <w:rsid w:val="006A0315"/>
    <w:rsid w:val="006B5571"/>
    <w:rsid w:val="006C6FAC"/>
    <w:rsid w:val="006E38F9"/>
    <w:rsid w:val="00721E2A"/>
    <w:rsid w:val="007300BE"/>
    <w:rsid w:val="00744D19"/>
    <w:rsid w:val="00747852"/>
    <w:rsid w:val="007810FC"/>
    <w:rsid w:val="00784CE8"/>
    <w:rsid w:val="00797431"/>
    <w:rsid w:val="007B7E18"/>
    <w:rsid w:val="007C6F0C"/>
    <w:rsid w:val="007E22DB"/>
    <w:rsid w:val="00813567"/>
    <w:rsid w:val="00832BDB"/>
    <w:rsid w:val="00857E4C"/>
    <w:rsid w:val="00885022"/>
    <w:rsid w:val="0089355F"/>
    <w:rsid w:val="00895F31"/>
    <w:rsid w:val="008C4B28"/>
    <w:rsid w:val="008D0FE3"/>
    <w:rsid w:val="008D2493"/>
    <w:rsid w:val="008F46C2"/>
    <w:rsid w:val="00900F74"/>
    <w:rsid w:val="00905774"/>
    <w:rsid w:val="00933856"/>
    <w:rsid w:val="00952031"/>
    <w:rsid w:val="00955A46"/>
    <w:rsid w:val="00981383"/>
    <w:rsid w:val="00985BC0"/>
    <w:rsid w:val="00991BBA"/>
    <w:rsid w:val="00996E4C"/>
    <w:rsid w:val="009B15A4"/>
    <w:rsid w:val="009B3A2C"/>
    <w:rsid w:val="009D1ADD"/>
    <w:rsid w:val="009D2499"/>
    <w:rsid w:val="00A05E12"/>
    <w:rsid w:val="00A13866"/>
    <w:rsid w:val="00A2679F"/>
    <w:rsid w:val="00A303A3"/>
    <w:rsid w:val="00A924AC"/>
    <w:rsid w:val="00A94148"/>
    <w:rsid w:val="00AD4C7A"/>
    <w:rsid w:val="00AE1CD0"/>
    <w:rsid w:val="00AF36D8"/>
    <w:rsid w:val="00AF6312"/>
    <w:rsid w:val="00B2725B"/>
    <w:rsid w:val="00B34F3E"/>
    <w:rsid w:val="00B368EE"/>
    <w:rsid w:val="00B5264B"/>
    <w:rsid w:val="00B5488A"/>
    <w:rsid w:val="00B566CF"/>
    <w:rsid w:val="00B76B94"/>
    <w:rsid w:val="00B81710"/>
    <w:rsid w:val="00B95F64"/>
    <w:rsid w:val="00B9633A"/>
    <w:rsid w:val="00BB4DEB"/>
    <w:rsid w:val="00BC49BA"/>
    <w:rsid w:val="00BD7B31"/>
    <w:rsid w:val="00BE4313"/>
    <w:rsid w:val="00C045DB"/>
    <w:rsid w:val="00C230CA"/>
    <w:rsid w:val="00C247D5"/>
    <w:rsid w:val="00C31AA8"/>
    <w:rsid w:val="00C353CE"/>
    <w:rsid w:val="00C41BF1"/>
    <w:rsid w:val="00C44669"/>
    <w:rsid w:val="00C447F3"/>
    <w:rsid w:val="00C87937"/>
    <w:rsid w:val="00C9730F"/>
    <w:rsid w:val="00CE0E2D"/>
    <w:rsid w:val="00D4351C"/>
    <w:rsid w:val="00D4482E"/>
    <w:rsid w:val="00D5367F"/>
    <w:rsid w:val="00D85981"/>
    <w:rsid w:val="00D9262F"/>
    <w:rsid w:val="00DB18F0"/>
    <w:rsid w:val="00DB4063"/>
    <w:rsid w:val="00DC7149"/>
    <w:rsid w:val="00DE261C"/>
    <w:rsid w:val="00E0227D"/>
    <w:rsid w:val="00E14095"/>
    <w:rsid w:val="00E2738B"/>
    <w:rsid w:val="00E46F39"/>
    <w:rsid w:val="00E665E2"/>
    <w:rsid w:val="00E93270"/>
    <w:rsid w:val="00EA323E"/>
    <w:rsid w:val="00EA3CEA"/>
    <w:rsid w:val="00EE4A26"/>
    <w:rsid w:val="00F23E48"/>
    <w:rsid w:val="00F27622"/>
    <w:rsid w:val="00F408FF"/>
    <w:rsid w:val="00FB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D36040"/>
  <w15:chartTrackingRefBased/>
  <w15:docId w15:val="{42025FD8-F57A-124B-8C96-6D0DA3BE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4B28"/>
    <w:rPr>
      <w:rFonts w:ascii="新細明體" w:eastAsia="新細明體" w:hAnsi="新細明體" w:cs="新細明體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C4B28"/>
    <w:rPr>
      <w:rFonts w:ascii="Calibri" w:eastAsia="新細明體" w:hAnsi="Calibri" w:cs="Times New Roman"/>
      <w:kern w:val="0"/>
      <w:sz w:val="22"/>
      <w:szCs w:val="22"/>
      <w:lang w:eastAsia="en-US"/>
    </w:rPr>
  </w:style>
  <w:style w:type="character" w:customStyle="1" w:styleId="a4">
    <w:name w:val="無間距 字元"/>
    <w:link w:val="a3"/>
    <w:uiPriority w:val="1"/>
    <w:rsid w:val="008C4B28"/>
    <w:rPr>
      <w:rFonts w:ascii="Calibri" w:eastAsia="新細明體" w:hAnsi="Calibri" w:cs="Times New Roman"/>
      <w:kern w:val="0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C4B28"/>
    <w:rPr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C4B28"/>
    <w:rPr>
      <w:rFonts w:ascii="新細明體" w:eastAsia="新細明體" w:hAnsi="新細明體" w:cs="新細明體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細明體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新細明體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Tsung-Yang</dc:creator>
  <cp:keywords/>
  <dc:description/>
  <cp:lastModifiedBy>Wang, Tsung-Yang</cp:lastModifiedBy>
  <cp:revision>1</cp:revision>
  <dcterms:created xsi:type="dcterms:W3CDTF">2022-06-06T07:42:00Z</dcterms:created>
  <dcterms:modified xsi:type="dcterms:W3CDTF">2022-06-06T07:43:00Z</dcterms:modified>
</cp:coreProperties>
</file>