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DF2" w:rsidRPr="00025B66" w:rsidRDefault="00EA7DF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b/>
          <w:color w:val="222222"/>
          <w:sz w:val="24"/>
          <w:szCs w:val="24"/>
          <w:lang w:val="en-US"/>
        </w:rPr>
      </w:pPr>
      <w:r w:rsidRPr="00025B66">
        <w:rPr>
          <w:rFonts w:ascii="Times New Roman" w:hAnsi="Times New Roman"/>
          <w:b/>
          <w:color w:val="222222"/>
          <w:sz w:val="24"/>
          <w:szCs w:val="24"/>
          <w:lang w:val="en-US"/>
        </w:rPr>
        <w:t>Protein extraction</w:t>
      </w:r>
    </w:p>
    <w:p w:rsidR="00FA7399" w:rsidRPr="00025B66" w:rsidRDefault="00EA7DF2" w:rsidP="00CB77F2">
      <w:pPr>
        <w:pStyle w:val="Cabealho"/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The meristems were submitted to protein extraction using chemical and physical method</w:t>
      </w:r>
      <w:r w:rsidR="00025B66">
        <w:rPr>
          <w:rFonts w:ascii="Times New Roman" w:hAnsi="Times New Roman"/>
          <w:color w:val="222222"/>
          <w:sz w:val="24"/>
          <w:szCs w:val="24"/>
          <w:lang w:val="en-US"/>
        </w:rPr>
        <w:t>s to optimize the protein yield, f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ollowing the protocol developed by </w:t>
      </w:r>
      <w:proofErr w:type="spellStart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Pirovani</w:t>
      </w:r>
      <w:proofErr w:type="spellEnd"/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and colleagues (2008) </w:t>
      </w:r>
      <w:r w:rsid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>with modifications. The meristems were macerated in presence of liquid nitrogen and Polyvinylpolypyrrolidone (PVPP). The plant material (mean 0.214g) were washed four times with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cold acetone</w:t>
      </w:r>
      <w:r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100% + β-</w:t>
      </w:r>
      <w:proofErr w:type="spellStart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 0.07%, and centrifuged (14,000 rpm, 10 min at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precipitated was dehydrated in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laminar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flow chamber at ambient temperature for 30 min, and washed 3 times in acetone + Trichloroacetic acid (TCA) 10%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+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07 %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CE19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followed by 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in vortex and sonication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 70%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). The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washed 3 times with water + TCA 10% + 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07 %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solution, homogenized, sonicated and cent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rifuged at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th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>e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same conditions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previously cited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>,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and washed twice with acetone 80% +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β-</w:t>
      </w:r>
      <w:proofErr w:type="spellStart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0.07 %.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The obtained 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 </w:t>
      </w:r>
      <w:r w:rsidR="00FA7399"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pellet</w:t>
      </w:r>
      <w:r w:rsidR="00FA739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025B66" w:rsidRPr="00025B66">
        <w:rPr>
          <w:rFonts w:ascii="Times New Roman" w:hAnsi="Times New Roman"/>
          <w:color w:val="000000"/>
          <w:sz w:val="24"/>
          <w:szCs w:val="24"/>
          <w:lang w:val="en-US"/>
        </w:rPr>
        <w:t>was dehydrated in laminar flow chamber at ambient temperature.</w:t>
      </w:r>
    </w:p>
    <w:p w:rsidR="00FA7399" w:rsidRDefault="00FA7399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SDS/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fenol</w:t>
      </w:r>
      <w:proofErr w:type="spellEnd"/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extraction step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:</w:t>
      </w:r>
      <w:r w:rsid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A volume of 3 mL of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SDS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(Tris-HCl 100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>-1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, pH 8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sacarose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30 %, SDS 2 %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β-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mercaptoetanol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5 %)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was added to the pellet and rapidly homogenized using sonication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 cycles of 10 seconds alternated with 10 seconds of rest, with amplitude of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50 %),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3 mL of phenol 99%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buffered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pH 8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with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Tris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 xml:space="preserve"> were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added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Homogenization was carried out in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vortex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f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or 1 min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and allowed to rest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for 30 min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After, a centrifugation step (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>1</w:t>
      </w:r>
      <w:r w:rsidR="003F3558">
        <w:rPr>
          <w:rFonts w:ascii="Times New Roman" w:hAnsi="Times New Roman"/>
          <w:color w:val="222222"/>
          <w:sz w:val="24"/>
          <w:szCs w:val="24"/>
          <w:lang w:val="en-US"/>
        </w:rPr>
        <w:t>0</w:t>
      </w:r>
      <w:r w:rsidR="003F3558" w:rsidRPr="00025B66">
        <w:rPr>
          <w:rFonts w:ascii="Times New Roman" w:hAnsi="Times New Roman"/>
          <w:color w:val="222222"/>
          <w:sz w:val="24"/>
          <w:szCs w:val="24"/>
          <w:lang w:val="en-US"/>
        </w:rPr>
        <w:t xml:space="preserve">,000 rpm, 10 min at </w:t>
      </w:r>
      <w:r w:rsidR="003F3558" w:rsidRPr="00025B66">
        <w:rPr>
          <w:rFonts w:ascii="Times New Roman" w:hAnsi="Times New Roman"/>
          <w:color w:val="000000"/>
          <w:sz w:val="24"/>
          <w:szCs w:val="24"/>
          <w:lang w:val="en-US"/>
        </w:rPr>
        <w:t>4ºC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) was carried out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phenolic phase was removed and transferred to a new tube. To the phenolic phase were added </w:t>
      </w:r>
      <w:r w:rsidR="003F3558" w:rsidRPr="003F3558">
        <w:rPr>
          <w:rFonts w:ascii="Times New Roman" w:hAnsi="Times New Roman"/>
          <w:color w:val="000000"/>
          <w:sz w:val="24"/>
          <w:szCs w:val="24"/>
          <w:lang w:val="en-US"/>
        </w:rPr>
        <w:t>5 volumes of ammonium acetate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3F3558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cold methanol and stored at -20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ºC </w:t>
      </w:r>
      <w:r w:rsidRPr="00025B66">
        <w:rPr>
          <w:rFonts w:ascii="Times New Roman" w:hAnsi="Times New Roman"/>
          <w:i/>
          <w:iCs/>
          <w:color w:val="000000"/>
          <w:sz w:val="24"/>
          <w:szCs w:val="24"/>
          <w:lang w:val="en-US"/>
        </w:rPr>
        <w:t>overnight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The proteins were recovered by centrifugation, </w:t>
      </w:r>
      <w:r w:rsidR="00CB77F2">
        <w:rPr>
          <w:rFonts w:ascii="Times New Roman" w:hAnsi="Times New Roman"/>
          <w:color w:val="000000"/>
          <w:sz w:val="24"/>
          <w:szCs w:val="24"/>
          <w:lang w:val="en-US"/>
        </w:rPr>
        <w:t>and then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washed twice with </w:t>
      </w:r>
      <w:r w:rsidR="00702C09" w:rsidRPr="003F3558">
        <w:rPr>
          <w:rFonts w:ascii="Times New Roman" w:hAnsi="Times New Roman"/>
          <w:color w:val="000000"/>
          <w:sz w:val="24"/>
          <w:szCs w:val="24"/>
          <w:lang w:val="en-US"/>
        </w:rPr>
        <w:t>ammonium acetate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0.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>1 mmol.L</w:t>
      </w:r>
      <w:r w:rsidR="00702C09" w:rsidRPr="00025B66">
        <w:rPr>
          <w:rFonts w:ascii="Times New Roman" w:hAnsi="Times New Roman"/>
          <w:color w:val="000000"/>
          <w:sz w:val="24"/>
          <w:szCs w:val="24"/>
          <w:vertAlign w:val="superscript"/>
          <w:lang w:val="en-US"/>
        </w:rPr>
        <w:t xml:space="preserve">-1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in</w:t>
      </w:r>
      <w:r w:rsidR="00702C09"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cold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lastRenderedPageBreak/>
        <w:t xml:space="preserve">methanol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and the pellet was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>homogenized by vortex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and centrifuged at each wash under the 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After that, the pellet was washed twice with acetone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80%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at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same conditions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cited </w:t>
      </w:r>
      <w:r w:rsidR="00702C09" w:rsidRPr="00702C09">
        <w:rPr>
          <w:rFonts w:ascii="Times New Roman" w:hAnsi="Times New Roman"/>
          <w:color w:val="000000"/>
          <w:sz w:val="24"/>
          <w:szCs w:val="24"/>
          <w:lang w:val="en-US"/>
        </w:rPr>
        <w:t>above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 The pellet was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then </w:t>
      </w:r>
      <w:r w:rsidR="00702C09">
        <w:rPr>
          <w:rFonts w:ascii="Times New Roman" w:hAnsi="Times New Roman"/>
          <w:color w:val="000000"/>
          <w:sz w:val="24"/>
          <w:szCs w:val="24"/>
          <w:lang w:val="en-US"/>
        </w:rPr>
        <w:t xml:space="preserve">dehydrated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at ambient temperature and rehydrated in 600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µl 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of rehydration buffer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(</w:t>
      </w:r>
      <w:proofErr w:type="spellStart"/>
      <w:r w:rsidRPr="00025B66">
        <w:rPr>
          <w:rFonts w:ascii="Times New Roman" w:hAnsi="Times New Roman"/>
          <w:sz w:val="24"/>
          <w:szCs w:val="24"/>
          <w:lang w:val="en-US"/>
        </w:rPr>
        <w:t>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7M, </w:t>
      </w:r>
      <w:proofErr w:type="spellStart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Tioureia</w:t>
      </w:r>
      <w:proofErr w:type="spellEnd"/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2 M, CHAPS 2 %,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Bromophenol blue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 0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>.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002%). </w:t>
      </w:r>
      <w:r w:rsidR="00AC4A74" w:rsidRPr="00AC4A74">
        <w:rPr>
          <w:rFonts w:ascii="Times New Roman" w:hAnsi="Times New Roman"/>
          <w:color w:val="000000"/>
          <w:sz w:val="24"/>
          <w:szCs w:val="24"/>
          <w:lang w:val="en-US"/>
        </w:rPr>
        <w:t>The proteins were solubilized in buffer overnight inside the refrigerator and then sto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red at 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>-20 °C</w:t>
      </w:r>
      <w:r w:rsidR="00AC4A74">
        <w:rPr>
          <w:rFonts w:ascii="Times New Roman" w:hAnsi="Times New Roman"/>
          <w:color w:val="000000"/>
          <w:sz w:val="24"/>
          <w:szCs w:val="24"/>
          <w:lang w:val="en-US"/>
        </w:rPr>
        <w:t xml:space="preserve"> until use</w:t>
      </w:r>
      <w:r w:rsidRPr="00025B66">
        <w:rPr>
          <w:rFonts w:ascii="Times New Roman" w:hAnsi="Times New Roman"/>
          <w:color w:val="000000"/>
          <w:sz w:val="24"/>
          <w:szCs w:val="24"/>
          <w:lang w:val="en-US"/>
        </w:rPr>
        <w:t xml:space="preserve">. </w:t>
      </w:r>
    </w:p>
    <w:p w:rsidR="002D2ED2" w:rsidRDefault="002D2ED2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2D2ED2" w:rsidRPr="00030B58" w:rsidRDefault="00030B58" w:rsidP="00CB77F2">
      <w:pPr>
        <w:pStyle w:val="Cabealho"/>
        <w:tabs>
          <w:tab w:val="clear" w:pos="4252"/>
          <w:tab w:val="clear" w:pos="8504"/>
        </w:tabs>
        <w:spacing w:after="0" w:line="480" w:lineRule="auto"/>
        <w:ind w:right="74" w:firstLine="618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[1] </w:t>
      </w:r>
      <w:r w:rsidRPr="00030B58">
        <w:rPr>
          <w:rFonts w:ascii="Times New Roman" w:hAnsi="Times New Roman"/>
          <w:color w:val="222222"/>
          <w:sz w:val="24"/>
          <w:szCs w:val="24"/>
          <w:lang w:val="en-US"/>
        </w:rPr>
        <w:t xml:space="preserve"> 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Pirovani CP, Carvalho HA,</w:t>
      </w:r>
      <w:bookmarkStart w:id="0" w:name="_GoBack"/>
      <w:bookmarkEnd w:id="0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Machado RC, Gomes DS, Alvim FC,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Pomella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AW,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Gramacho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KP, Cascardo JC, Pereira GA, Micheli F.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Protein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extraction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for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proteome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analysis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from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cacao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leaves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and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meristems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organs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infected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by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nfase"/>
          <w:rFonts w:ascii="Times New Roman" w:hAnsi="Times New Roman"/>
          <w:sz w:val="24"/>
          <w:szCs w:val="24"/>
        </w:rPr>
        <w:t>Moniliophthora</w:t>
      </w:r>
      <w:proofErr w:type="spellEnd"/>
      <w:r w:rsidR="002D2ED2" w:rsidRPr="00030B58">
        <w:rPr>
          <w:rStyle w:val="nfase"/>
          <w:rFonts w:ascii="Times New Roman" w:hAnsi="Times New Roman"/>
          <w:sz w:val="24"/>
          <w:szCs w:val="24"/>
        </w:rPr>
        <w:t xml:space="preserve"> perniciosa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,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causal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agent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of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the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witches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’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broom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disease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. </w:t>
      </w:r>
      <w:proofErr w:type="spellStart"/>
      <w:r w:rsidR="002D2ED2" w:rsidRPr="00030B58">
        <w:rPr>
          <w:rStyle w:val="ref-journal"/>
          <w:rFonts w:ascii="Times New Roman" w:hAnsi="Times New Roman"/>
          <w:sz w:val="24"/>
          <w:szCs w:val="24"/>
        </w:rPr>
        <w:t>Electrophoresis</w:t>
      </w:r>
      <w:proofErr w:type="spellEnd"/>
      <w:r w:rsidR="002D2ED2" w:rsidRPr="00030B58">
        <w:rPr>
          <w:rStyle w:val="ref-journal"/>
          <w:rFonts w:ascii="Times New Roman" w:hAnsi="Times New Roman"/>
          <w:sz w:val="24"/>
          <w:szCs w:val="24"/>
        </w:rPr>
        <w:t xml:space="preserve">. </w:t>
      </w:r>
      <w:proofErr w:type="gram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2008;</w:t>
      </w:r>
      <w:r w:rsidR="002D2ED2" w:rsidRPr="00030B58">
        <w:rPr>
          <w:rStyle w:val="ref-vol"/>
          <w:rFonts w:ascii="Times New Roman" w:hAnsi="Times New Roman"/>
          <w:sz w:val="24"/>
          <w:szCs w:val="24"/>
        </w:rPr>
        <w:t>29</w:t>
      </w:r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:391</w:t>
      </w:r>
      <w:proofErr w:type="gram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 xml:space="preserve">–401. </w:t>
      </w:r>
      <w:proofErr w:type="spellStart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doi</w:t>
      </w:r>
      <w:proofErr w:type="spellEnd"/>
      <w:r w:rsidR="002D2ED2" w:rsidRPr="00030B58">
        <w:rPr>
          <w:rStyle w:val="element-citation"/>
          <w:rFonts w:ascii="Times New Roman" w:hAnsi="Times New Roman"/>
          <w:sz w:val="24"/>
          <w:szCs w:val="24"/>
        </w:rPr>
        <w:t>: 10.1002/elps.200700743.</w:t>
      </w:r>
    </w:p>
    <w:sectPr w:rsidR="002D2ED2" w:rsidRPr="00030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7399"/>
    <w:rsid w:val="00025B66"/>
    <w:rsid w:val="00030B58"/>
    <w:rsid w:val="002D2E85"/>
    <w:rsid w:val="002D2ED2"/>
    <w:rsid w:val="00393D6D"/>
    <w:rsid w:val="003F3558"/>
    <w:rsid w:val="00702C09"/>
    <w:rsid w:val="009B129F"/>
    <w:rsid w:val="00AC4A74"/>
    <w:rsid w:val="00B74FD8"/>
    <w:rsid w:val="00CB77F2"/>
    <w:rsid w:val="00CE1909"/>
    <w:rsid w:val="00D46F1D"/>
    <w:rsid w:val="00DA4D9C"/>
    <w:rsid w:val="00EA7DF2"/>
    <w:rsid w:val="00FA7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A36C5"/>
  <w15:docId w15:val="{971A2ED3-ADBD-4BFE-B5A9-D2CDA7E19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semiHidden/>
    <w:rsid w:val="00FA7399"/>
    <w:pPr>
      <w:tabs>
        <w:tab w:val="center" w:pos="4252"/>
        <w:tab w:val="right" w:pos="8504"/>
      </w:tabs>
    </w:pPr>
    <w:rPr>
      <w:rFonts w:ascii="Calibri" w:eastAsia="Times New Roman" w:hAnsi="Calibri" w:cs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FA7399"/>
    <w:rPr>
      <w:rFonts w:ascii="Calibri" w:eastAsia="Times New Roman" w:hAnsi="Calibri" w:cs="Times New Roman"/>
      <w:sz w:val="20"/>
      <w:szCs w:val="20"/>
    </w:rPr>
  </w:style>
  <w:style w:type="paragraph" w:styleId="Legenda">
    <w:name w:val="caption"/>
    <w:basedOn w:val="Normal"/>
    <w:next w:val="Normal"/>
    <w:qFormat/>
    <w:rsid w:val="009B129F"/>
    <w:pPr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B1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129F"/>
    <w:rPr>
      <w:rFonts w:ascii="Tahoma" w:hAnsi="Tahoma" w:cs="Tahoma"/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DA4D9C"/>
  </w:style>
  <w:style w:type="character" w:styleId="nfase">
    <w:name w:val="Emphasis"/>
    <w:uiPriority w:val="20"/>
    <w:qFormat/>
    <w:rsid w:val="002D2ED2"/>
    <w:rPr>
      <w:i/>
      <w:iCs/>
    </w:rPr>
  </w:style>
  <w:style w:type="character" w:customStyle="1" w:styleId="ref-journal">
    <w:name w:val="ref-journal"/>
    <w:rsid w:val="002D2ED2"/>
  </w:style>
  <w:style w:type="character" w:customStyle="1" w:styleId="ref-vol">
    <w:name w:val="ref-vol"/>
    <w:rsid w:val="002D2ED2"/>
  </w:style>
  <w:style w:type="character" w:customStyle="1" w:styleId="element-citation">
    <w:name w:val="element-citation"/>
    <w:rsid w:val="002D2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3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Everton Cruz</dc:creator>
  <cp:keywords/>
  <dc:description/>
  <cp:lastModifiedBy>Renata Binato Gomes</cp:lastModifiedBy>
  <cp:revision>9</cp:revision>
  <dcterms:created xsi:type="dcterms:W3CDTF">2018-02-24T19:49:00Z</dcterms:created>
  <dcterms:modified xsi:type="dcterms:W3CDTF">2019-05-31T18:54:00Z</dcterms:modified>
</cp:coreProperties>
</file>