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81" w:type="dxa"/>
        <w:tblInd w:w="108" w:type="dxa"/>
        <w:tblLook w:val="04A0" w:firstRow="1" w:lastRow="0" w:firstColumn="1" w:lastColumn="0" w:noHBand="0" w:noVBand="1"/>
      </w:tblPr>
      <w:tblGrid>
        <w:gridCol w:w="3271"/>
        <w:gridCol w:w="1410"/>
      </w:tblGrid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Times New Roman"/>
                <w:kern w:val="0"/>
                <w:sz w:val="20"/>
                <w:szCs w:val="20"/>
              </w:rPr>
            </w:pPr>
            <w:r>
              <w:t>Table 1. Patient characteristics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Number(%)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Sex, n (%)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15 (68)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7 (32)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Age, median, y (range)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68 (41-85)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Tumor histology, n (%)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Squamous cell carcinoma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20 (91)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Adenocarcinoma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2 (9)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Disease stage, n (%)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5 (23)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10 (45)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4 (18)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IV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3 (14)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Tumor location, n (%)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Upper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7 (32)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Middle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11 (50)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2"/>
              </w:rPr>
            </w:pPr>
            <w:r>
              <w:rPr>
                <w:rFonts w:eastAsia="DengXian"/>
                <w:color w:val="000000"/>
                <w:kern w:val="0"/>
                <w:sz w:val="22"/>
              </w:rPr>
              <w:t>4 (18)</w:t>
            </w:r>
          </w:p>
        </w:tc>
      </w:tr>
      <w:tr w:rsidR="00E52EB8" w:rsidTr="0078432F">
        <w:trPr>
          <w:trHeight w:val="285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:rsidR="00E52EB8" w:rsidRDefault="00E52EB8" w:rsidP="00E52EB8">
      <w:pPr>
        <w:sectPr w:rsidR="00E52EB8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E52EB8" w:rsidRPr="00E52EB8" w:rsidRDefault="00E52EB8" w:rsidP="00E52EB8">
      <w:pPr>
        <w:widowControl/>
        <w:spacing w:line="240" w:lineRule="auto"/>
        <w:jc w:val="left"/>
      </w:pPr>
      <w:bookmarkStart w:id="0" w:name="_GoBack"/>
      <w:bookmarkEnd w:id="0"/>
      <w:r>
        <w:rPr>
          <w:rFonts w:hint="eastAsia"/>
          <w:sz w:val="21"/>
        </w:rPr>
        <w:lastRenderedPageBreak/>
        <w:t>T</w:t>
      </w:r>
      <w:r>
        <w:rPr>
          <w:sz w:val="21"/>
        </w:rPr>
        <w:t xml:space="preserve">able 2. </w:t>
      </w:r>
      <w:r>
        <w:rPr>
          <w:rFonts w:eastAsia="SimSun"/>
          <w:sz w:val="21"/>
        </w:rPr>
        <w:t>Changes in</w:t>
      </w:r>
      <w:r>
        <w:rPr>
          <w:sz w:val="21"/>
        </w:rPr>
        <w:t xml:space="preserve"> various dose-volume parameters for PTV, OARs, and skin in patients.</w:t>
      </w:r>
    </w:p>
    <w:tbl>
      <w:tblPr>
        <w:tblW w:w="14302" w:type="dxa"/>
        <w:tblLayout w:type="fixed"/>
        <w:tblLook w:val="04A0" w:firstRow="1" w:lastRow="0" w:firstColumn="1" w:lastColumn="0" w:noHBand="0" w:noVBand="1"/>
      </w:tblPr>
      <w:tblGrid>
        <w:gridCol w:w="959"/>
        <w:gridCol w:w="554"/>
        <w:gridCol w:w="478"/>
        <w:gridCol w:w="538"/>
        <w:gridCol w:w="418"/>
        <w:gridCol w:w="418"/>
        <w:gridCol w:w="236"/>
        <w:gridCol w:w="532"/>
        <w:gridCol w:w="532"/>
        <w:gridCol w:w="236"/>
        <w:gridCol w:w="477"/>
        <w:gridCol w:w="532"/>
        <w:gridCol w:w="532"/>
        <w:gridCol w:w="236"/>
        <w:gridCol w:w="537"/>
        <w:gridCol w:w="537"/>
        <w:gridCol w:w="236"/>
        <w:gridCol w:w="537"/>
        <w:gridCol w:w="537"/>
        <w:gridCol w:w="236"/>
        <w:gridCol w:w="537"/>
        <w:gridCol w:w="537"/>
        <w:gridCol w:w="236"/>
        <w:gridCol w:w="537"/>
        <w:gridCol w:w="537"/>
        <w:gridCol w:w="236"/>
        <w:gridCol w:w="537"/>
        <w:gridCol w:w="537"/>
        <w:gridCol w:w="236"/>
        <w:gridCol w:w="537"/>
        <w:gridCol w:w="537"/>
      </w:tblGrid>
      <w:tr w:rsidR="00E52EB8" w:rsidTr="0078432F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SimSun" w:hAnsi="SimSun" w:cs="SimSun"/>
                <w:kern w:val="0"/>
                <w:sz w:val="20"/>
                <w:szCs w:val="20"/>
              </w:rPr>
            </w:pPr>
            <w:r>
              <w:rPr>
                <w:rFonts w:ascii="SimSun" w:hAnsi="SimSun" w:cs="SimSu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52EB8" w:rsidTr="0078432F">
        <w:trPr>
          <w:trHeight w:val="3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5"/>
              </w:rPr>
              <w:t>P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osition</w:t>
            </w:r>
            <w:r>
              <w:rPr>
                <w:rFonts w:ascii="DengXian" w:eastAsia="DengXian" w:hAnsi="DengXian" w:cs="SimSun"/>
                <w:color w:val="000000"/>
                <w:kern w:val="0"/>
                <w:sz w:val="15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(n)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Plan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5"/>
              </w:rPr>
              <w:t>V</w:t>
            </w:r>
            <w:r>
              <w:rPr>
                <w:rFonts w:ascii="DengXian" w:eastAsia="DengXian" w:hAnsi="DengXian" w:cs="SimSun"/>
                <w:color w:val="000000"/>
                <w:kern w:val="0"/>
                <w:sz w:val="15"/>
                <w:vertAlign w:val="subscript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5"/>
              </w:rPr>
              <w:t>D</w:t>
            </w:r>
            <w:r>
              <w:rPr>
                <w:rFonts w:ascii="DengXian" w:eastAsia="DengXian" w:hAnsi="DengXian" w:cs="SimSun"/>
                <w:color w:val="000000"/>
                <w:kern w:val="0"/>
                <w:sz w:val="15"/>
                <w:vertAlign w:val="subscript"/>
              </w:rPr>
              <w:t>95%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HI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CI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V40Gy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V5Gy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V20Gy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(%)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cGy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5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PTV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H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eart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L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ungall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 xml:space="preserve">Spinal 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ord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S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kin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H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eart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hest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S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ternum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A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ir cavities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B=0.0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org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98.15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6138.5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21.23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11.58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42.85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18.65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8.46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4085.2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3968.3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1978.2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1768.8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382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6622.8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6415.2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3864.1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3131.2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6212.3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6054.1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Upper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(7)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rec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94.16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5962.3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24.31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13.67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40.21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20.32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9.56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4125.2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4002.6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2146.2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1978.6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468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6826.2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6528.5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4021.1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3337.5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6712.2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6505.5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opt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97.62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6058.6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25.22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13.43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39.86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20.68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10.23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4142.4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4085.5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2063.2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1887.2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446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6675.4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6497.6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3822.3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3215.5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6441.2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6306.5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V40Gy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V5Gy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V20Gy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cGy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5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Heart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L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ungall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 xml:space="preserve">Spinal 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ord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S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kin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H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eart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hest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S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ternum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>A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ir cavities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B=0.0</w:t>
            </w: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T, org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98.38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6055.2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33.47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22.66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58.97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27.89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17.89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4386.7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4127.8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2269.6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1515.8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6343.5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6056.6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6680.5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6378.9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6062.9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5510.8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6528.3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6359.3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Middle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(11)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T, rec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94.84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5996.1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35.58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21.94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55.3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28.75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18.1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4499.8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4198.3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2629.8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1939.6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6507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6154.2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7097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6611.2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6092.8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5630.5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6942.4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6535.2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T, opt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95.1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6002.4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35.63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21.98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56.7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28.42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18.45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4449.4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4195.8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2689.7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1814.1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6477.5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6141.6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7026.6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6640.3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6125.6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5639.5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6934.1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6521.8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V40Gy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V5Gy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V20Gy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V30Gy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Dmax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D1cc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(%)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cGy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Heart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L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ungall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 xml:space="preserve">Spinal </w:t>
            </w: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ord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Skin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H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eart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C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hest wall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Sternum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1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1"/>
              </w:rPr>
              <w:t>A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1"/>
              </w:rPr>
              <w:t>ir cavities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B=0.0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org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99.32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6082.8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1.04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0.78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6.68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2.57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58.53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28.36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17.55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4447.8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3575.6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1777.5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1402.7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5991.5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5490.3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6401.2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6137.5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5690.1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5368.7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6553.1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6354.8</w:t>
            </w:r>
          </w:p>
        </w:tc>
      </w:tr>
      <w:tr w:rsidR="00E52EB8" w:rsidTr="0078432F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Lower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(4)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rec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99.94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6240.7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1.06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0.63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7.87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3.82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60.93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32.1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18.83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4686.4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3716.8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2518.9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2021.4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6491.3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5847.3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6688.1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6338.7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5772.8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5290.8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6856.4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6625.1</w:t>
            </w:r>
          </w:p>
        </w:tc>
      </w:tr>
      <w:tr w:rsidR="00E52EB8" w:rsidTr="0078432F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3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B=1.5</w:t>
            </w:r>
            <w:r>
              <w:rPr>
                <w:rFonts w:ascii="DengXian" w:eastAsia="DengXian" w:hAnsi="DengXian" w:cs="SimSun"/>
                <w:color w:val="000000"/>
                <w:kern w:val="0"/>
                <w:sz w:val="10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T, opt</w:t>
            </w:r>
          </w:p>
        </w:tc>
        <w:tc>
          <w:tcPr>
            <w:tcW w:w="47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98.53</w:t>
            </w:r>
          </w:p>
        </w:tc>
        <w:tc>
          <w:tcPr>
            <w:tcW w:w="53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6060.6</w:t>
            </w:r>
          </w:p>
        </w:tc>
        <w:tc>
          <w:tcPr>
            <w:tcW w:w="41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1.05</w:t>
            </w:r>
          </w:p>
        </w:tc>
        <w:tc>
          <w:tcPr>
            <w:tcW w:w="418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7.04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3.28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59.82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29.04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17.11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4498.7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3596.1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2231.9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1678.1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6198.2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5581.3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6532.9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6229.3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5421.1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5151.5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6519.5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0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0"/>
              </w:rPr>
              <w:t>6366.8</w:t>
            </w:r>
          </w:p>
        </w:tc>
      </w:tr>
    </w:tbl>
    <w:p w:rsidR="00E52EB8" w:rsidRDefault="00E52EB8" w:rsidP="00E52EB8">
      <w:pPr>
        <w:rPr>
          <w:sz w:val="15"/>
        </w:rPr>
      </w:pPr>
    </w:p>
    <w:p w:rsidR="00E52EB8" w:rsidRDefault="00E52EB8" w:rsidP="00E52EB8">
      <w:pPr>
        <w:widowControl/>
        <w:spacing w:line="240" w:lineRule="auto"/>
        <w:jc w:val="left"/>
        <w:rPr>
          <w:sz w:val="15"/>
        </w:rPr>
      </w:pPr>
      <w:r>
        <w:rPr>
          <w:sz w:val="15"/>
        </w:rPr>
        <w:br w:type="page"/>
      </w:r>
    </w:p>
    <w:p w:rsidR="00E52EB8" w:rsidRDefault="00E52EB8" w:rsidP="00E52EB8">
      <w:pPr>
        <w:rPr>
          <w:sz w:val="18"/>
        </w:rPr>
      </w:pPr>
      <w:r>
        <w:rPr>
          <w:rFonts w:hint="eastAsia"/>
          <w:sz w:val="18"/>
        </w:rPr>
        <w:lastRenderedPageBreak/>
        <w:t>T</w:t>
      </w:r>
      <w:r>
        <w:rPr>
          <w:sz w:val="18"/>
        </w:rPr>
        <w:t>able 3. Comparison of dose-volume data between the original plan and planEE and between the original plan and planEI for magnetic field and no magnetic field.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2"/>
        <w:gridCol w:w="248"/>
        <w:gridCol w:w="1023"/>
        <w:gridCol w:w="1197"/>
        <w:gridCol w:w="1485"/>
        <w:gridCol w:w="1485"/>
        <w:gridCol w:w="220"/>
        <w:gridCol w:w="1139"/>
        <w:gridCol w:w="1139"/>
        <w:gridCol w:w="220"/>
        <w:gridCol w:w="1139"/>
        <w:gridCol w:w="1139"/>
        <w:gridCol w:w="1139"/>
        <w:gridCol w:w="1485"/>
      </w:tblGrid>
      <w:tr w:rsidR="00E52EB8" w:rsidTr="0078432F">
        <w:trPr>
          <w:trHeight w:val="300"/>
        </w:trPr>
        <w:tc>
          <w:tcPr>
            <w:tcW w:w="86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SimSun" w:eastAsia="Times New Roman" w:hAnsi="SimSun" w:cs="SimSun"/>
                <w:kern w:val="0"/>
                <w:sz w:val="16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</w:tr>
      <w:tr w:rsidR="00E52EB8" w:rsidTr="0078432F">
        <w:trPr>
          <w:trHeight w:val="360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Position(n)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V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  <w:vertAlign w:val="subscript"/>
              </w:rPr>
              <w:t xml:space="preserve">100% 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(95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D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  <w:vertAlign w:val="subscript"/>
              </w:rPr>
              <w:t xml:space="preserve">max 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(95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D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  <w:vertAlign w:val="subscript"/>
              </w:rPr>
              <w:t xml:space="preserve">1cc 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(95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V30Gy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V40Gy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V5Gy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V20Gy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V30Gy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M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ean dose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CI)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cGy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6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CTV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L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ungall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Upper(7)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(99.3-100.0)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6437.6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(6392.3-6499.6)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6010.3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(5964.3-6097.6)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21.2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(19.8-22.9)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11.6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(8.6-15.8)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42.9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(38.8-50.2)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(15.6-22.5)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(4.2-12.6)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906.6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(889.2-918.2)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(98.1-99.8)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6546.7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(6498.5-6624.5)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6138.5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(6011.2-6232.3)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23.2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(21.6-25.8)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10.8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(6.8-13.9)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(32.2-47.6)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16.8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(13.8-20.5)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7.5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(3.6-11.3)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892.5 (876.3-911.6)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(98.9-100.0)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6552.2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(6503.6-6612.4)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6100.6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(6001.2-6210.4)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30.3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(28.9-32.6)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16.6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(12.5-23.5)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43.5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(39.2-51.6)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20.2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(16.8-24.2)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(5.1-11.7)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1015.6 (987.2-1126.3)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plan1.5T_reopt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(98.2-100.0)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6647.3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(6597.6-6834.5)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6215.4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(6125.6-6418.6)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25.2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(23.8-27.6)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13.4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(10.5-17.8)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39.9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(33.6-49.8)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20.7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(15.9-23.6)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10.2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(5.8-13.2)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1002.5 (979.2-1102.7)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planEI_1.5T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97.5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(96.8-99.2)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6886.5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(6754.6-6908.3)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6423.5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(6324.6-6517.2)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27.5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(25.3-30.2)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13.9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(11.2-18.5)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35.6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(30.1-40.5)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(15.6-20.3)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8.4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(4.5-12.4)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956.2 (936.2-975.3)</w:t>
            </w:r>
          </w:p>
        </w:tc>
      </w:tr>
      <w:tr w:rsidR="00E52EB8" w:rsidTr="0078432F">
        <w:trPr>
          <w:trHeight w:val="28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planEE_1.5T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(97.9-99.9)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6805.2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(6704.2-6892.8)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6489.1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(6341.2-6518.2)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34.2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(32.1-38.2)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20.5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(15.8-26.5)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40.1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(31.6-48.5)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21.2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(18.9-23.2)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11.6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(9.2-14.9)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1105.2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(1021.5-1254.3)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Middle(11)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(99.9-100.0)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6778.6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(6646.2-6925.5)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6496.2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(6378.2-6584.6)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33.5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(30.5-37.5)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22.7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(18.6-26.8)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(55.8-60.8)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27.9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(23.5-29.8)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17.9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(13.2-20.6)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1456.3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(1265.2-1651.8)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(98.5-99.2)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6596.6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(6412.8-6726.4)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6356.2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(6218.6-6498.7)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32.8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(28.6-36.9)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22.3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(18.1-25.9)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54.2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(51.5-58.9)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23.5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(19.8-28.6)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15.8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(11.8-19.2)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1325.4 (1216.2-1465.3)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99.0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(98.6-99.7)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6754.3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(6525.6-6847.2)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6567.2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(6411.5-6679.1)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34.5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(30.6-39.8)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23.6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(19.2-27.5)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(56.8-60.7)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(26.5-21.6)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(13.2-21.8)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1458.2 (1316.2-1628.3)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plan1.5T_reopt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(99.6-99.9)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6889.0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(6721.6-6936.5)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6589.2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(6412.5-6675.4)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35.6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(32.5-39.5)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22.1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(18.5-26.7)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56.7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(52.1-59.4)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28.4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(24.6-29.7)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(13.5-19.9)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1583.2 (1422.6-1675.3)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planEI_1.5T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(99.4-99.7)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6588.2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(6413.6-6715.4)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6302.7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(6211.6-6458.7)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34.1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(30.5-38.6)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(15.2-24.1)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51.5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(48.6-58.6)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25.6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(21.2-29.5)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16.5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(12.8-18.7)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1230.6 (1115.2-1324.2)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planEE_1.5T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99.7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(99.6-99.9)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6972.7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(6801.2-7016.2)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6623.0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(6495.6-6775.4)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36.2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(31.5-40.2)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22.3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(17.8-25.8)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(54.1-61.3)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(25.6-31.6)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19.2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(15.4-23.9)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1598.6 (1365.4-1724.1)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 w:val="restart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Lower(4)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(98.2-100.0)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6001.3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(5902.2-6186.3)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5894.3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(5792.5-6100.3)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(3.2-10.6)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(1.7-3.6)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(54.2-60.1)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28.4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(24.3-30.6)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17.6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(12.6-19.7)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1268.5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(1176.2-1336.2)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97.5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(96.8-99.2)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6125.2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(5977.1-6192.2)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6012.6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(5922.3-6109.3)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7.9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(5.1-10.9)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(1.9-3.2)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55.8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(51.2-58.4)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(25.2-31.2)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16.9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(12.4-19.4)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1125.2 (1011.5-1276.8)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98.12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(97.9-99.9)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6175.3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(6005.2-6292.5)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5998.6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(5890.3-6094.6)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(6.2-13.5)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4.5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(2.2-6.2)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58.2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(53.6-61.9)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30.6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(28.9-32.8)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17.8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(12.8-20.6)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1292.6 (1101.1-1413.2)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plan1.5T_reopt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97.8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(98.2-100.0)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6052.4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(5911.6-6175.3)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5920.9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(5849.2-6092.3)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7.1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(4.8-10.6)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(1.9-3.7)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(55.3-60.8)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29.1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(26.3-30.5)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17.2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(13.6-19.7)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1424.1 (1265.3-1661.1)</w:t>
            </w:r>
          </w:p>
        </w:tc>
      </w:tr>
      <w:tr w:rsidR="00E52EB8" w:rsidTr="0078432F">
        <w:trPr>
          <w:trHeight w:val="285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planEI_1.5T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96.4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(95.2-98.1)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6149.6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(6002.5-6256.2)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6041.7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(5901.2-6112.4)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8.2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(5.8-12.5)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4.3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(2.2-6.8)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56.8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(51.2-59.8)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30.5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(27.1-32.5)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(15.1-19.5)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1381.1 (1198.6-1542.7)</w:t>
            </w:r>
          </w:p>
        </w:tc>
      </w:tr>
      <w:tr w:rsidR="00E52EB8" w:rsidTr="0078432F">
        <w:trPr>
          <w:trHeight w:val="300"/>
        </w:trPr>
        <w:tc>
          <w:tcPr>
            <w:tcW w:w="867" w:type="dxa"/>
            <w:vMerge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planEE_1.5T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97.1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(96.3-98.2)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6174.6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(6076.2-6278.2)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6017.5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(5940.6-6102.3)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10.2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(6.9-13.2)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6.5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(4.2-8.2)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59.6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(54.8-61.6)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31.4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(28.6-33.5)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18.4</w:t>
            </w: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16"/>
              </w:rPr>
              <w:t>(15.7-20.1)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16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6"/>
              </w:rPr>
              <w:t>1464.7 (1226.5-1652.1)</w:t>
            </w:r>
          </w:p>
        </w:tc>
      </w:tr>
    </w:tbl>
    <w:p w:rsidR="00E52EB8" w:rsidRDefault="00E52EB8" w:rsidP="00E52EB8">
      <w:pPr>
        <w:rPr>
          <w:sz w:val="15"/>
        </w:rPr>
      </w:pPr>
    </w:p>
    <w:p w:rsidR="00E52EB8" w:rsidRDefault="00E52EB8" w:rsidP="00E52EB8">
      <w:pPr>
        <w:widowControl/>
        <w:spacing w:line="240" w:lineRule="auto"/>
        <w:jc w:val="left"/>
        <w:rPr>
          <w:sz w:val="15"/>
        </w:rPr>
      </w:pPr>
      <w:r>
        <w:rPr>
          <w:sz w:val="15"/>
        </w:rPr>
        <w:br w:type="page"/>
      </w:r>
    </w:p>
    <w:p w:rsidR="00E52EB8" w:rsidRDefault="00E52EB8" w:rsidP="00E52EB8">
      <w:pPr>
        <w:rPr>
          <w:sz w:val="21"/>
        </w:rPr>
      </w:pPr>
      <w:r>
        <w:rPr>
          <w:rFonts w:hint="eastAsia"/>
          <w:sz w:val="21"/>
        </w:rPr>
        <w:lastRenderedPageBreak/>
        <w:t>T</w:t>
      </w:r>
      <w:r>
        <w:rPr>
          <w:sz w:val="21"/>
        </w:rPr>
        <w:t>able 4. Magnitude (cm) of interfraction GTV centroid motion in 4DCT scans</w:t>
      </w:r>
    </w:p>
    <w:tbl>
      <w:tblPr>
        <w:tblW w:w="1191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40"/>
        <w:gridCol w:w="1080"/>
        <w:gridCol w:w="1080"/>
        <w:gridCol w:w="1080"/>
        <w:gridCol w:w="222"/>
        <w:gridCol w:w="1080"/>
        <w:gridCol w:w="1080"/>
        <w:gridCol w:w="1080"/>
        <w:gridCol w:w="222"/>
        <w:gridCol w:w="1080"/>
        <w:gridCol w:w="1080"/>
        <w:gridCol w:w="1000"/>
      </w:tblGrid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SimSun" w:eastAsia="Times New Roman" w:hAnsi="SimSun" w:cs="SimSu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LR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AP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SI</w:t>
            </w: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Range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m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ean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SD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Range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m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ean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SD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Range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m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ean</w:t>
            </w: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SD</w:t>
            </w: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Upper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0.01-0.36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0.01-0.22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0.03-0.66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0.22</w:t>
            </w: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Middle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0.01-0.34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0.01-0.38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0.04-0.81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0.21</w:t>
            </w: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0.01-0.15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0.05-0.55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0.14-0.89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0.25</w:t>
            </w:r>
          </w:p>
        </w:tc>
      </w:tr>
      <w:tr w:rsidR="00E52EB8" w:rsidTr="0078432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EB8" w:rsidRDefault="00E52EB8" w:rsidP="0078432F">
            <w:pPr>
              <w:widowControl/>
              <w:spacing w:line="240" w:lineRule="auto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:rsidR="00E52EB8" w:rsidRDefault="00E52EB8" w:rsidP="00E52EB8">
      <w:pPr>
        <w:rPr>
          <w:sz w:val="15"/>
        </w:rPr>
      </w:pPr>
    </w:p>
    <w:p w:rsidR="001760E5" w:rsidRDefault="00E52EB8"/>
    <w:sectPr w:rsidR="001760E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B8"/>
    <w:rsid w:val="008A3324"/>
    <w:rsid w:val="00BA546E"/>
    <w:rsid w:val="00E5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9729"/>
  <w15:chartTrackingRefBased/>
  <w15:docId w15:val="{F6F2C9D0-8165-4FCC-9AA0-C4E2ACF1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EB8"/>
    <w:pPr>
      <w:widowControl w:val="0"/>
      <w:spacing w:after="0" w:line="360" w:lineRule="auto"/>
      <w:jc w:val="both"/>
    </w:pPr>
    <w:rPr>
      <w:rFonts w:ascii="Garamond" w:eastAsiaTheme="minorEastAsia" w:hAnsi="Garamond" w:cs="Times New Roman"/>
      <w:kern w:val="2"/>
      <w:sz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E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E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52EB8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52EB8"/>
    <w:rPr>
      <w:rFonts w:ascii="Garamond" w:eastAsiaTheme="minorEastAsia" w:hAnsi="Garamond" w:cs="Times New Roman"/>
      <w:b/>
      <w:bCs/>
      <w:kern w:val="2"/>
      <w:sz w:val="32"/>
      <w:szCs w:val="32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EB8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EB8"/>
    <w:rPr>
      <w:rFonts w:ascii="Tahoma" w:eastAsiaTheme="minorEastAsia" w:hAnsi="Tahoma" w:cs="Tahoma"/>
      <w:kern w:val="2"/>
      <w:sz w:val="16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EB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2EB8"/>
    <w:rPr>
      <w:rFonts w:ascii="Garamond" w:eastAsiaTheme="minorEastAsia" w:hAnsi="Garamond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E52EB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52EB8"/>
    <w:rPr>
      <w:rFonts w:ascii="Garamond" w:eastAsiaTheme="minorEastAsia" w:hAnsi="Garamond" w:cs="Times New Roma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E52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52EB8"/>
    <w:rPr>
      <w:rFonts w:ascii="Garamond" w:eastAsiaTheme="minorEastAsia" w:hAnsi="Garamond" w:cs="Times New Roman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52EB8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 w:cs="SimSun"/>
      <w:kern w:val="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EB8"/>
    <w:rPr>
      <w:rFonts w:ascii="Tahoma" w:eastAsiaTheme="minorEastAsia" w:hAnsi="Tahoma" w:cs="Tahoma"/>
      <w:b/>
      <w:bCs/>
      <w:kern w:val="2"/>
      <w:sz w:val="16"/>
      <w:szCs w:val="20"/>
      <w:lang w:eastAsia="zh-CN"/>
    </w:rPr>
  </w:style>
  <w:style w:type="character" w:styleId="CommentReference">
    <w:name w:val="annotation reference"/>
    <w:basedOn w:val="DefaultParagraphFont"/>
    <w:rsid w:val="00E52EB8"/>
    <w:rPr>
      <w:rFonts w:ascii="Tahoma" w:hAnsi="Tahoma" w:cs="Tahoma"/>
      <w:sz w:val="16"/>
      <w:szCs w:val="16"/>
      <w:u w:val="none"/>
    </w:rPr>
  </w:style>
  <w:style w:type="character" w:customStyle="1" w:styleId="font11">
    <w:name w:val="font11"/>
    <w:basedOn w:val="DefaultParagraphFont"/>
    <w:rsid w:val="00E52EB8"/>
    <w:rPr>
      <w:rFonts w:ascii="DengXian" w:eastAsia="DengXian" w:hAnsi="DengXian" w:hint="eastAsia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rsid w:val="00E52EB8"/>
    <w:rPr>
      <w:rFonts w:ascii="DengXian" w:eastAsia="DengXian" w:hAnsi="DengXian" w:hint="eastAsia"/>
      <w:color w:val="000000"/>
      <w:sz w:val="22"/>
      <w:szCs w:val="22"/>
      <w:u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2022-06-10T15:51:00Z</dcterms:created>
  <dcterms:modified xsi:type="dcterms:W3CDTF">2022-06-10T15:51:00Z</dcterms:modified>
</cp:coreProperties>
</file>