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A18" w:rsidRDefault="006F6A18" w:rsidP="006F6A1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Supplementary </w:t>
      </w:r>
      <w:r w:rsidRPr="007E1134">
        <w:rPr>
          <w:rFonts w:ascii="Arial" w:hAnsi="Arial" w:cs="Arial"/>
          <w:sz w:val="24"/>
          <w:szCs w:val="24"/>
        </w:rPr>
        <w:t xml:space="preserve">Table </w:t>
      </w:r>
      <w:r>
        <w:rPr>
          <w:rFonts w:ascii="Arial" w:hAnsi="Arial" w:cs="Arial"/>
          <w:sz w:val="24"/>
          <w:szCs w:val="24"/>
        </w:rPr>
        <w:t>3</w:t>
      </w:r>
      <w:r w:rsidRPr="007E1134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 w:hint="eastAsia"/>
          <w:sz w:val="24"/>
          <w:szCs w:val="24"/>
        </w:rPr>
        <w:t>Cumulative p</w:t>
      </w:r>
      <w:r w:rsidRPr="007E1134">
        <w:rPr>
          <w:rFonts w:ascii="Arial" w:hAnsi="Arial" w:cs="Arial"/>
          <w:sz w:val="24"/>
          <w:szCs w:val="24"/>
        </w:rPr>
        <w:t>rostate cancer and all-cause mortality according to initial treatment</w:t>
      </w:r>
      <w:r>
        <w:rPr>
          <w:rFonts w:ascii="Arial" w:hAnsi="Arial" w:cs="Arial" w:hint="eastAsia"/>
          <w:sz w:val="24"/>
          <w:szCs w:val="24"/>
        </w:rPr>
        <w:t xml:space="preserve">s </w:t>
      </w:r>
      <w:r>
        <w:rPr>
          <w:rFonts w:ascii="Arial" w:hAnsi="Arial" w:cs="Arial"/>
          <w:sz w:val="24"/>
          <w:szCs w:val="24"/>
        </w:rPr>
        <w:t>striated</w:t>
      </w:r>
      <w:r>
        <w:rPr>
          <w:rFonts w:ascii="Arial" w:hAnsi="Arial" w:cs="Arial" w:hint="eastAsia"/>
          <w:sz w:val="24"/>
          <w:szCs w:val="24"/>
        </w:rPr>
        <w:t xml:space="preserve"> by D</w:t>
      </w:r>
      <w:r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 w:hint="eastAsia"/>
          <w:sz w:val="24"/>
          <w:szCs w:val="24"/>
        </w:rPr>
        <w:t>Amico risk group</w:t>
      </w:r>
    </w:p>
    <w:tbl>
      <w:tblPr>
        <w:tblStyle w:val="a3"/>
        <w:tblW w:w="14089" w:type="dxa"/>
        <w:tblInd w:w="-176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8"/>
        <w:gridCol w:w="1391"/>
        <w:gridCol w:w="2011"/>
        <w:gridCol w:w="1276"/>
        <w:gridCol w:w="1559"/>
        <w:gridCol w:w="2126"/>
        <w:gridCol w:w="1189"/>
      </w:tblGrid>
      <w:tr w:rsidR="006F6A18" w:rsidRPr="009B2EAA" w:rsidTr="00052551">
        <w:trPr>
          <w:trHeight w:val="1645"/>
        </w:trPr>
        <w:tc>
          <w:tcPr>
            <w:tcW w:w="3119" w:type="dxa"/>
            <w:tcBorders>
              <w:top w:val="single" w:sz="8" w:space="0" w:color="auto"/>
              <w:bottom w:val="single" w:sz="8" w:space="0" w:color="auto"/>
            </w:tcBorders>
          </w:tcPr>
          <w:p w:rsidR="006F6A18" w:rsidRPr="00A22A09" w:rsidRDefault="006F6A18" w:rsidP="00052551">
            <w:pPr>
              <w:wordWrap/>
              <w:spacing w:after="140" w:line="340" w:lineRule="exact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F6A18" w:rsidRPr="00CE1EBD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Total person-</w:t>
            </w:r>
            <w:proofErr w:type="spellStart"/>
            <w:r>
              <w:rPr>
                <w:rFonts w:ascii="Arial" w:hAnsi="Arial" w:cs="Arial" w:hint="eastAsia"/>
                <w:b/>
              </w:rPr>
              <w:t>yr</w:t>
            </w:r>
            <w:proofErr w:type="spellEnd"/>
            <w:r>
              <w:rPr>
                <w:rFonts w:ascii="Arial" w:hAnsi="Arial" w:cs="Arial" w:hint="eastAsia"/>
                <w:b/>
              </w:rPr>
              <w:t xml:space="preserve"> in follow-up</w:t>
            </w:r>
          </w:p>
        </w:tc>
        <w:tc>
          <w:tcPr>
            <w:tcW w:w="139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F6A18" w:rsidRPr="009202BC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No. of </w:t>
            </w:r>
            <w:r>
              <w:rPr>
                <w:rFonts w:ascii="Arial" w:hAnsi="Arial" w:cs="Arial" w:hint="eastAsia"/>
                <w:b/>
              </w:rPr>
              <w:t xml:space="preserve">death </w:t>
            </w:r>
            <w:r>
              <w:rPr>
                <w:rFonts w:ascii="Arial" w:hAnsi="Arial" w:cs="Arial"/>
                <w:b/>
              </w:rPr>
              <w:t xml:space="preserve">due to prostate </w:t>
            </w:r>
            <w:r>
              <w:rPr>
                <w:rFonts w:ascii="Arial" w:hAnsi="Arial" w:cs="Arial" w:hint="eastAsia"/>
                <w:b/>
              </w:rPr>
              <w:t>cancer</w:t>
            </w:r>
          </w:p>
        </w:tc>
        <w:tc>
          <w:tcPr>
            <w:tcW w:w="2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F6A18" w:rsidRPr="009202BC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Prostate </w:t>
            </w:r>
            <w:r>
              <w:rPr>
                <w:rFonts w:ascii="Arial" w:hAnsi="Arial" w:cs="Arial" w:hint="eastAsia"/>
                <w:b/>
              </w:rPr>
              <w:t>cancer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 w:hint="eastAsia"/>
                <w:b/>
              </w:rPr>
              <w:t>deaths per 1000 person-</w:t>
            </w:r>
            <w:proofErr w:type="spellStart"/>
            <w:r>
              <w:rPr>
                <w:rFonts w:ascii="Arial" w:hAnsi="Arial" w:cs="Arial" w:hint="eastAsia"/>
                <w:b/>
              </w:rPr>
              <w:t>yr</w:t>
            </w:r>
            <w:proofErr w:type="spellEnd"/>
            <w:r>
              <w:rPr>
                <w:rFonts w:ascii="Arial" w:hAnsi="Arial" w:cs="Arial" w:hint="eastAsia"/>
                <w:b/>
              </w:rPr>
              <w:t xml:space="preserve"> (95%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 w:hint="eastAsia"/>
                <w:b/>
              </w:rPr>
              <w:t>CI)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b/>
              </w:rPr>
            </w:pPr>
            <w:r w:rsidRPr="001B070C">
              <w:rPr>
                <w:rFonts w:ascii="Arial" w:hAnsi="Arial" w:cs="Arial"/>
                <w:b/>
                <w:i/>
              </w:rPr>
              <w:t>P</w:t>
            </w:r>
            <w:r w:rsidRPr="001B070C">
              <w:rPr>
                <w:rFonts w:ascii="Arial" w:hAnsi="Arial" w:cs="Arial"/>
                <w:b/>
              </w:rPr>
              <w:t>-value*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F6A18" w:rsidRPr="009202BC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No. of </w:t>
            </w:r>
            <w:r>
              <w:rPr>
                <w:rFonts w:ascii="Arial" w:hAnsi="Arial" w:cs="Arial" w:hint="eastAsia"/>
                <w:b/>
              </w:rPr>
              <w:t>death</w:t>
            </w:r>
            <w:r>
              <w:rPr>
                <w:rFonts w:ascii="Arial" w:hAnsi="Arial" w:cs="Arial"/>
                <w:b/>
              </w:rPr>
              <w:t xml:space="preserve"> due to any cause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F6A18" w:rsidRPr="009202BC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All-cause deaths per 1000 person-</w:t>
            </w:r>
            <w:proofErr w:type="spellStart"/>
            <w:r>
              <w:rPr>
                <w:rFonts w:ascii="Arial" w:hAnsi="Arial" w:cs="Arial" w:hint="eastAsia"/>
                <w:b/>
              </w:rPr>
              <w:t>yr</w:t>
            </w:r>
            <w:proofErr w:type="spellEnd"/>
            <w:r>
              <w:rPr>
                <w:rFonts w:ascii="Arial" w:hAnsi="Arial" w:cs="Arial" w:hint="eastAsia"/>
                <w:b/>
              </w:rPr>
              <w:t xml:space="preserve"> (95%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 w:hint="eastAsia"/>
                <w:b/>
              </w:rPr>
              <w:t>CI)</w:t>
            </w:r>
          </w:p>
        </w:tc>
        <w:tc>
          <w:tcPr>
            <w:tcW w:w="118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b/>
              </w:rPr>
            </w:pPr>
            <w:r w:rsidRPr="001B070C">
              <w:rPr>
                <w:rFonts w:ascii="Arial" w:hAnsi="Arial" w:cs="Arial"/>
                <w:b/>
                <w:i/>
              </w:rPr>
              <w:t>P</w:t>
            </w:r>
            <w:r w:rsidRPr="001B070C">
              <w:rPr>
                <w:rFonts w:ascii="Arial" w:hAnsi="Arial" w:cs="Arial"/>
                <w:b/>
              </w:rPr>
              <w:t>-value*</w:t>
            </w:r>
          </w:p>
        </w:tc>
      </w:tr>
      <w:tr w:rsidR="006F6A18" w:rsidTr="00052551">
        <w:tc>
          <w:tcPr>
            <w:tcW w:w="3119" w:type="dxa"/>
            <w:tcBorders>
              <w:top w:val="single" w:sz="8" w:space="0" w:color="auto"/>
            </w:tcBorders>
            <w:vAlign w:val="center"/>
          </w:tcPr>
          <w:p w:rsidR="006F6A18" w:rsidRPr="00643C22" w:rsidRDefault="006F6A18" w:rsidP="00052551">
            <w:pPr>
              <w:wordWrap/>
              <w:spacing w:after="140" w:line="340" w:lineRule="exact"/>
              <w:rPr>
                <w:rFonts w:ascii="Arial" w:hAnsi="Arial" w:cs="Arial"/>
                <w:b/>
              </w:rPr>
            </w:pPr>
            <w:r w:rsidRPr="00643C22">
              <w:rPr>
                <w:rFonts w:ascii="Arial" w:hAnsi="Arial" w:cs="Arial" w:hint="eastAsia"/>
                <w:b/>
              </w:rPr>
              <w:t>Unadjusted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391" w:type="dxa"/>
            <w:tcBorders>
              <w:top w:val="single" w:sz="8" w:space="0" w:color="auto"/>
            </w:tcBorders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</w:p>
        </w:tc>
        <w:tc>
          <w:tcPr>
            <w:tcW w:w="2011" w:type="dxa"/>
            <w:tcBorders>
              <w:top w:val="single" w:sz="8" w:space="0" w:color="auto"/>
            </w:tcBorders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8" w:space="0" w:color="auto"/>
            </w:tcBorders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</w:p>
        </w:tc>
        <w:tc>
          <w:tcPr>
            <w:tcW w:w="1189" w:type="dxa"/>
            <w:tcBorders>
              <w:top w:val="single" w:sz="8" w:space="0" w:color="auto"/>
            </w:tcBorders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643C22" w:rsidRDefault="006F6A18" w:rsidP="00052551">
            <w:pPr>
              <w:wordWrap/>
              <w:spacing w:after="140" w:line="340" w:lineRule="exact"/>
              <w:rPr>
                <w:rFonts w:ascii="Arial" w:hAnsi="Arial" w:cs="Arial"/>
                <w:b/>
                <w:i/>
              </w:rPr>
            </w:pPr>
            <w:r w:rsidRPr="00643C22">
              <w:rPr>
                <w:rFonts w:ascii="Arial" w:hAnsi="Arial" w:cs="Arial"/>
                <w:b/>
                <w:i/>
              </w:rPr>
              <w:t>Low</w:t>
            </w:r>
            <w:r>
              <w:rPr>
                <w:rFonts w:ascii="Arial" w:hAnsi="Arial" w:cs="Arial"/>
                <w:b/>
                <w:i/>
              </w:rPr>
              <w:t>-</w:t>
            </w:r>
            <w:r w:rsidRPr="00643C22">
              <w:rPr>
                <w:rFonts w:ascii="Arial" w:hAnsi="Arial" w:cs="Arial"/>
                <w:b/>
                <w:i/>
              </w:rPr>
              <w:t>risk</w:t>
            </w:r>
            <w:r w:rsidRPr="00643C22">
              <w:rPr>
                <w:rFonts w:ascii="Arial" w:hAnsi="Arial" w:cs="Arial" w:hint="eastAsia"/>
                <w:b/>
                <w:i/>
              </w:rPr>
              <w:t xml:space="preserve"> (N=60,333)</w:t>
            </w:r>
          </w:p>
        </w:tc>
        <w:tc>
          <w:tcPr>
            <w:tcW w:w="1418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197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701.7</w:t>
            </w:r>
          </w:p>
        </w:tc>
        <w:tc>
          <w:tcPr>
            <w:tcW w:w="1391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A051AB"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>8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1</w:t>
            </w:r>
          </w:p>
        </w:tc>
        <w:tc>
          <w:tcPr>
            <w:tcW w:w="2011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A051AB">
              <w:rPr>
                <w:rFonts w:ascii="Arial" w:hAnsi="Arial" w:cs="Arial"/>
                <w:color w:val="000000" w:themeColor="text1"/>
              </w:rPr>
              <w:t>0.</w:t>
            </w:r>
            <w:r>
              <w:rPr>
                <w:rFonts w:ascii="Arial" w:hAnsi="Arial" w:cs="Arial"/>
                <w:color w:val="000000" w:themeColor="text1"/>
              </w:rPr>
              <w:t>4 (0.3 – 0.5)</w:t>
            </w:r>
          </w:p>
        </w:tc>
        <w:tc>
          <w:tcPr>
            <w:tcW w:w="1276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  <w:tc>
          <w:tcPr>
            <w:tcW w:w="1559" w:type="dxa"/>
            <w:vAlign w:val="center"/>
          </w:tcPr>
          <w:p w:rsidR="006F6A18" w:rsidRPr="00524155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706866">
              <w:rPr>
                <w:rFonts w:ascii="Arial" w:hAnsi="Arial" w:cs="Arial"/>
              </w:rPr>
              <w:t>1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660</w:t>
            </w:r>
          </w:p>
        </w:tc>
        <w:tc>
          <w:tcPr>
            <w:tcW w:w="2126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A051AB"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>8.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4</w:t>
            </w:r>
            <w:r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 xml:space="preserve"> (8.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0</w:t>
            </w:r>
            <w:r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 xml:space="preserve"> – 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8.8</w:t>
            </w:r>
            <w:r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015B2F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015B2F">
              <w:rPr>
                <w:rFonts w:ascii="Arial" w:hAnsi="Arial" w:cs="Arial"/>
              </w:rPr>
              <w:t>Observation</w:t>
            </w:r>
          </w:p>
        </w:tc>
        <w:tc>
          <w:tcPr>
            <w:tcW w:w="1418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48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108.9</w:t>
            </w:r>
          </w:p>
        </w:tc>
        <w:tc>
          <w:tcPr>
            <w:tcW w:w="1391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20</w:t>
            </w:r>
          </w:p>
        </w:tc>
        <w:tc>
          <w:tcPr>
            <w:tcW w:w="2011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A051AB">
              <w:rPr>
                <w:rFonts w:ascii="Arial" w:hAnsi="Arial" w:cs="Arial"/>
                <w:color w:val="000000" w:themeColor="text1"/>
              </w:rPr>
              <w:t>0.</w:t>
            </w:r>
            <w:r>
              <w:rPr>
                <w:rFonts w:ascii="Arial" w:hAnsi="Arial" w:cs="Arial"/>
                <w:color w:val="000000" w:themeColor="text1"/>
              </w:rPr>
              <w:t>4 (0.3 – 0.</w:t>
            </w:r>
            <w:r>
              <w:rPr>
                <w:rFonts w:ascii="Arial" w:hAnsi="Arial" w:cs="Arial" w:hint="eastAsia"/>
                <w:color w:val="000000" w:themeColor="text1"/>
              </w:rPr>
              <w:t>6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524155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524155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524155">
              <w:rPr>
                <w:rFonts w:ascii="Arial" w:hAnsi="Arial" w:cs="Arial" w:hint="eastAsia"/>
              </w:rPr>
              <w:t>469</w:t>
            </w:r>
          </w:p>
        </w:tc>
        <w:tc>
          <w:tcPr>
            <w:tcW w:w="2126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9.7</w:t>
            </w:r>
            <w:r>
              <w:rPr>
                <w:rFonts w:ascii="Arial" w:hAnsi="Arial" w:cs="Arial"/>
                <w:color w:val="000000" w:themeColor="text1"/>
              </w:rPr>
              <w:t xml:space="preserve"> (</w:t>
            </w:r>
            <w:r>
              <w:rPr>
                <w:rFonts w:ascii="Arial" w:hAnsi="Arial" w:cs="Arial" w:hint="eastAsia"/>
                <w:color w:val="000000" w:themeColor="text1"/>
              </w:rPr>
              <w:t>8.9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10.7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015B2F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Radiotherapy</w:t>
            </w:r>
          </w:p>
        </w:tc>
        <w:tc>
          <w:tcPr>
            <w:tcW w:w="1418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66</w:t>
            </w:r>
            <w:r>
              <w:rPr>
                <w:rFonts w:ascii="Arial" w:hAnsi="Arial" w:cs="Arial" w:hint="eastAsia"/>
                <w:color w:val="000000" w:themeColor="text1"/>
              </w:rPr>
              <w:t>,</w:t>
            </w:r>
            <w:r>
              <w:rPr>
                <w:rFonts w:ascii="Arial" w:hAnsi="Arial" w:cs="Arial"/>
                <w:color w:val="000000" w:themeColor="text1"/>
              </w:rPr>
              <w:t>953.9</w:t>
            </w:r>
          </w:p>
        </w:tc>
        <w:tc>
          <w:tcPr>
            <w:tcW w:w="1391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A051AB">
              <w:rPr>
                <w:rFonts w:ascii="Arial" w:hAnsi="Arial" w:cs="Arial"/>
                <w:color w:val="000000" w:themeColor="text1"/>
              </w:rPr>
              <w:t>4</w:t>
            </w:r>
            <w:r>
              <w:rPr>
                <w:rFonts w:ascii="Arial" w:hAnsi="Arial" w:cs="Arial" w:hint="eastAsia"/>
                <w:color w:val="000000" w:themeColor="text1"/>
              </w:rPr>
              <w:t>2</w:t>
            </w:r>
          </w:p>
        </w:tc>
        <w:tc>
          <w:tcPr>
            <w:tcW w:w="2011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A051AB">
              <w:rPr>
                <w:rFonts w:ascii="Arial" w:hAnsi="Arial" w:cs="Arial"/>
                <w:color w:val="000000" w:themeColor="text1"/>
              </w:rPr>
              <w:t>0.6</w:t>
            </w:r>
            <w:r>
              <w:rPr>
                <w:rFonts w:ascii="Arial" w:hAnsi="Arial" w:cs="Arial"/>
                <w:color w:val="000000" w:themeColor="text1"/>
              </w:rPr>
              <w:t xml:space="preserve"> (0.</w:t>
            </w:r>
            <w:r>
              <w:rPr>
                <w:rFonts w:ascii="Arial" w:hAnsi="Arial" w:cs="Arial" w:hint="eastAsia"/>
                <w:color w:val="000000" w:themeColor="text1"/>
              </w:rPr>
              <w:t>5</w:t>
            </w:r>
            <w:r>
              <w:rPr>
                <w:rFonts w:ascii="Arial" w:hAnsi="Arial" w:cs="Arial"/>
                <w:color w:val="000000" w:themeColor="text1"/>
              </w:rPr>
              <w:t xml:space="preserve"> – 0.8)</w:t>
            </w:r>
          </w:p>
        </w:tc>
        <w:tc>
          <w:tcPr>
            <w:tcW w:w="1276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9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777</w:t>
            </w:r>
          </w:p>
        </w:tc>
        <w:tc>
          <w:tcPr>
            <w:tcW w:w="2126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11.</w:t>
            </w:r>
            <w:r>
              <w:rPr>
                <w:rFonts w:ascii="Arial" w:hAnsi="Arial" w:cs="Arial" w:hint="eastAsia"/>
                <w:color w:val="000000" w:themeColor="text1"/>
              </w:rPr>
              <w:t>6</w:t>
            </w:r>
            <w:r>
              <w:rPr>
                <w:rFonts w:ascii="Arial" w:hAnsi="Arial" w:cs="Arial"/>
                <w:color w:val="000000" w:themeColor="text1"/>
              </w:rPr>
              <w:t xml:space="preserve"> (10.</w:t>
            </w:r>
            <w:r>
              <w:rPr>
                <w:rFonts w:ascii="Arial" w:hAnsi="Arial" w:cs="Arial" w:hint="eastAsia"/>
                <w:color w:val="000000" w:themeColor="text1"/>
              </w:rPr>
              <w:t>8</w:t>
            </w:r>
            <w:r>
              <w:rPr>
                <w:rFonts w:ascii="Arial" w:hAnsi="Arial" w:cs="Arial"/>
                <w:color w:val="000000" w:themeColor="text1"/>
              </w:rPr>
              <w:t xml:space="preserve"> – 12.</w:t>
            </w:r>
            <w:r>
              <w:rPr>
                <w:rFonts w:ascii="Arial" w:hAnsi="Arial" w:cs="Arial" w:hint="eastAsia"/>
                <w:color w:val="000000" w:themeColor="text1"/>
              </w:rPr>
              <w:t>5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015B2F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015B2F">
              <w:rPr>
                <w:rFonts w:ascii="Arial" w:hAnsi="Arial" w:cs="Arial"/>
              </w:rPr>
              <w:t>Radical prostatectomy</w:t>
            </w:r>
          </w:p>
        </w:tc>
        <w:tc>
          <w:tcPr>
            <w:tcW w:w="1418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82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638.8</w:t>
            </w:r>
          </w:p>
        </w:tc>
        <w:tc>
          <w:tcPr>
            <w:tcW w:w="1391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19</w:t>
            </w:r>
          </w:p>
        </w:tc>
        <w:tc>
          <w:tcPr>
            <w:tcW w:w="2011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>0.2 (0.1 – 0.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4</w:t>
            </w:r>
            <w:r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9" w:type="dxa"/>
            <w:vAlign w:val="center"/>
          </w:tcPr>
          <w:p w:rsidR="006F6A18" w:rsidRPr="00A051A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414</w:t>
            </w:r>
          </w:p>
        </w:tc>
        <w:tc>
          <w:tcPr>
            <w:tcW w:w="2126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A051AB"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>5.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0</w:t>
            </w:r>
            <w:r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 xml:space="preserve"> (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4.5</w:t>
            </w:r>
            <w:r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 xml:space="preserve"> – 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5.5</w:t>
            </w:r>
            <w:r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643C22" w:rsidRDefault="006F6A18" w:rsidP="00052551">
            <w:pPr>
              <w:wordWrap/>
              <w:spacing w:after="140" w:line="340" w:lineRule="exact"/>
              <w:rPr>
                <w:rFonts w:ascii="Arial" w:hAnsi="Arial" w:cs="Arial"/>
                <w:b/>
                <w:i/>
              </w:rPr>
            </w:pPr>
            <w:r w:rsidRPr="00643C22">
              <w:rPr>
                <w:rFonts w:ascii="Arial" w:hAnsi="Arial" w:cs="Arial" w:hint="eastAsia"/>
                <w:b/>
                <w:i/>
              </w:rPr>
              <w:t>Intermediat</w:t>
            </w:r>
            <w:r>
              <w:rPr>
                <w:rFonts w:ascii="Arial" w:hAnsi="Arial" w:cs="Arial"/>
                <w:b/>
                <w:i/>
              </w:rPr>
              <w:t>e-</w:t>
            </w:r>
            <w:r w:rsidRPr="00643C22">
              <w:rPr>
                <w:rFonts w:ascii="Arial" w:hAnsi="Arial" w:cs="Arial"/>
                <w:b/>
                <w:i/>
              </w:rPr>
              <w:t>risk</w:t>
            </w:r>
            <w:r w:rsidRPr="00643C22">
              <w:rPr>
                <w:rFonts w:ascii="Arial" w:hAnsi="Arial" w:cs="Arial" w:hint="eastAsia"/>
                <w:b/>
                <w:i/>
              </w:rPr>
              <w:t xml:space="preserve"> (N=76,713)</w:t>
            </w:r>
          </w:p>
        </w:tc>
        <w:tc>
          <w:tcPr>
            <w:tcW w:w="1418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237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337.2</w:t>
            </w:r>
          </w:p>
        </w:tc>
        <w:tc>
          <w:tcPr>
            <w:tcW w:w="139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191</w:t>
            </w:r>
          </w:p>
        </w:tc>
        <w:tc>
          <w:tcPr>
            <w:tcW w:w="201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0.8</w:t>
            </w:r>
            <w:r>
              <w:rPr>
                <w:rFonts w:ascii="Arial" w:hAnsi="Arial" w:cs="Arial"/>
                <w:color w:val="000000" w:themeColor="text1"/>
              </w:rPr>
              <w:t xml:space="preserve"> (0.</w:t>
            </w:r>
            <w:r>
              <w:rPr>
                <w:rFonts w:ascii="Arial" w:hAnsi="Arial" w:cs="Arial" w:hint="eastAsia"/>
                <w:color w:val="000000" w:themeColor="text1"/>
              </w:rPr>
              <w:t>7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0.9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  <w:tc>
          <w:tcPr>
            <w:tcW w:w="1559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2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767</w:t>
            </w:r>
          </w:p>
        </w:tc>
        <w:tc>
          <w:tcPr>
            <w:tcW w:w="2126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3D5191">
              <w:rPr>
                <w:rFonts w:ascii="Arial" w:hAnsi="Arial" w:cs="Arial"/>
                <w:color w:val="000000" w:themeColor="text1"/>
              </w:rPr>
              <w:t>1</w:t>
            </w:r>
            <w:r>
              <w:rPr>
                <w:rFonts w:ascii="Arial" w:hAnsi="Arial" w:cs="Arial" w:hint="eastAsia"/>
                <w:color w:val="000000" w:themeColor="text1"/>
              </w:rPr>
              <w:t>1.7</w:t>
            </w:r>
            <w:r>
              <w:rPr>
                <w:rFonts w:ascii="Arial" w:hAnsi="Arial" w:cs="Arial"/>
                <w:color w:val="000000" w:themeColor="text1"/>
              </w:rPr>
              <w:t xml:space="preserve"> (</w:t>
            </w:r>
            <w:r>
              <w:rPr>
                <w:rFonts w:ascii="Arial" w:hAnsi="Arial" w:cs="Arial" w:hint="eastAsia"/>
                <w:color w:val="000000" w:themeColor="text1"/>
              </w:rPr>
              <w:t>11.2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12.1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015B2F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015B2F">
              <w:rPr>
                <w:rFonts w:ascii="Arial" w:hAnsi="Arial" w:cs="Arial"/>
              </w:rPr>
              <w:t>Observation</w:t>
            </w:r>
          </w:p>
        </w:tc>
        <w:tc>
          <w:tcPr>
            <w:tcW w:w="1418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16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473</w:t>
            </w:r>
            <w:r>
              <w:rPr>
                <w:rFonts w:ascii="Arial" w:hAnsi="Arial" w:cs="Arial" w:hint="eastAsia"/>
              </w:rPr>
              <w:t>.1</w:t>
            </w:r>
          </w:p>
        </w:tc>
        <w:tc>
          <w:tcPr>
            <w:tcW w:w="139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18</w:t>
            </w:r>
          </w:p>
        </w:tc>
        <w:tc>
          <w:tcPr>
            <w:tcW w:w="201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3D5191">
              <w:rPr>
                <w:rFonts w:ascii="Arial" w:hAnsi="Arial" w:cs="Arial"/>
                <w:color w:val="000000" w:themeColor="text1"/>
              </w:rPr>
              <w:t>1.</w:t>
            </w:r>
            <w:r>
              <w:rPr>
                <w:rFonts w:ascii="Arial" w:hAnsi="Arial" w:cs="Arial" w:hint="eastAsia"/>
                <w:color w:val="000000" w:themeColor="text1"/>
              </w:rPr>
              <w:t>1</w:t>
            </w:r>
            <w:r>
              <w:rPr>
                <w:rFonts w:ascii="Arial" w:hAnsi="Arial" w:cs="Arial"/>
                <w:color w:val="000000" w:themeColor="text1"/>
              </w:rPr>
              <w:t xml:space="preserve"> (0</w:t>
            </w:r>
            <w:r>
              <w:rPr>
                <w:rFonts w:ascii="Arial" w:hAnsi="Arial" w:cs="Arial" w:hint="eastAsia"/>
                <w:color w:val="000000" w:themeColor="text1"/>
              </w:rPr>
              <w:t>.6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1.7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9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290</w:t>
            </w:r>
          </w:p>
        </w:tc>
        <w:tc>
          <w:tcPr>
            <w:tcW w:w="2126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17.6</w:t>
            </w:r>
            <w:r>
              <w:rPr>
                <w:rFonts w:ascii="Arial" w:hAnsi="Arial" w:cs="Arial"/>
                <w:color w:val="000000" w:themeColor="text1"/>
              </w:rPr>
              <w:t xml:space="preserve"> (1</w:t>
            </w:r>
            <w:r>
              <w:rPr>
                <w:rFonts w:ascii="Arial" w:hAnsi="Arial" w:cs="Arial" w:hint="eastAsia"/>
                <w:color w:val="000000" w:themeColor="text1"/>
              </w:rPr>
              <w:t>5.6</w:t>
            </w:r>
            <w:r>
              <w:rPr>
                <w:rFonts w:ascii="Arial" w:hAnsi="Arial" w:cs="Arial"/>
                <w:color w:val="000000" w:themeColor="text1"/>
              </w:rPr>
              <w:t xml:space="preserve"> – 1</w:t>
            </w:r>
            <w:r>
              <w:rPr>
                <w:rFonts w:ascii="Arial" w:hAnsi="Arial" w:cs="Arial" w:hint="eastAsia"/>
                <w:color w:val="000000" w:themeColor="text1"/>
              </w:rPr>
              <w:t>9.8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015B2F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Radiotherapy</w:t>
            </w:r>
          </w:p>
        </w:tc>
        <w:tc>
          <w:tcPr>
            <w:tcW w:w="1418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104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525.2</w:t>
            </w:r>
          </w:p>
        </w:tc>
        <w:tc>
          <w:tcPr>
            <w:tcW w:w="139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121</w:t>
            </w:r>
          </w:p>
        </w:tc>
        <w:tc>
          <w:tcPr>
            <w:tcW w:w="201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1.</w:t>
            </w:r>
            <w:r>
              <w:rPr>
                <w:rFonts w:ascii="Arial" w:hAnsi="Arial" w:cs="Arial" w:hint="eastAsia"/>
                <w:color w:val="000000" w:themeColor="text1"/>
              </w:rPr>
              <w:t>2</w:t>
            </w:r>
            <w:r>
              <w:rPr>
                <w:rFonts w:ascii="Arial" w:hAnsi="Arial" w:cs="Arial"/>
                <w:color w:val="000000" w:themeColor="text1"/>
              </w:rPr>
              <w:t xml:space="preserve"> (1</w:t>
            </w:r>
            <w:r>
              <w:rPr>
                <w:rFonts w:ascii="Arial" w:hAnsi="Arial" w:cs="Arial" w:hint="eastAsia"/>
                <w:color w:val="000000" w:themeColor="text1"/>
              </w:rPr>
              <w:t>.0</w:t>
            </w:r>
            <w:r>
              <w:rPr>
                <w:rFonts w:ascii="Arial" w:hAnsi="Arial" w:cs="Arial"/>
                <w:color w:val="000000" w:themeColor="text1"/>
              </w:rPr>
              <w:t xml:space="preserve"> – 1.</w:t>
            </w:r>
            <w:r>
              <w:rPr>
                <w:rFonts w:ascii="Arial" w:hAnsi="Arial" w:cs="Arial" w:hint="eastAsia"/>
                <w:color w:val="000000" w:themeColor="text1"/>
              </w:rPr>
              <w:t>4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1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754</w:t>
            </w:r>
          </w:p>
        </w:tc>
        <w:tc>
          <w:tcPr>
            <w:tcW w:w="2126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16.8</w:t>
            </w:r>
            <w:r>
              <w:rPr>
                <w:rFonts w:ascii="Arial" w:hAnsi="Arial" w:cs="Arial"/>
                <w:color w:val="000000" w:themeColor="text1"/>
              </w:rPr>
              <w:t xml:space="preserve"> (16.</w:t>
            </w:r>
            <w:r>
              <w:rPr>
                <w:rFonts w:ascii="Arial" w:hAnsi="Arial" w:cs="Arial" w:hint="eastAsia"/>
                <w:color w:val="000000" w:themeColor="text1"/>
              </w:rPr>
              <w:t>0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17.6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F6A18" w:rsidRPr="002C390C" w:rsidTr="00052551">
        <w:tc>
          <w:tcPr>
            <w:tcW w:w="3119" w:type="dxa"/>
            <w:vAlign w:val="center"/>
          </w:tcPr>
          <w:p w:rsidR="006F6A18" w:rsidRPr="00015B2F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015B2F">
              <w:rPr>
                <w:rFonts w:ascii="Arial" w:hAnsi="Arial" w:cs="Arial"/>
              </w:rPr>
              <w:t>Radical prostatectomy</w:t>
            </w:r>
          </w:p>
        </w:tc>
        <w:tc>
          <w:tcPr>
            <w:tcW w:w="1418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116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339</w:t>
            </w:r>
            <w:r>
              <w:rPr>
                <w:rFonts w:ascii="Arial" w:hAnsi="Arial" w:cs="Arial" w:hint="eastAsia"/>
              </w:rPr>
              <w:t>.0</w:t>
            </w:r>
          </w:p>
        </w:tc>
        <w:tc>
          <w:tcPr>
            <w:tcW w:w="139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52</w:t>
            </w:r>
          </w:p>
        </w:tc>
        <w:tc>
          <w:tcPr>
            <w:tcW w:w="201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3D5191">
              <w:rPr>
                <w:rFonts w:ascii="Arial" w:hAnsi="Arial" w:cs="Arial"/>
                <w:color w:val="000000" w:themeColor="text1"/>
              </w:rPr>
              <w:t>0.4</w:t>
            </w:r>
            <w:r>
              <w:rPr>
                <w:rFonts w:ascii="Arial" w:hAnsi="Arial" w:cs="Arial"/>
                <w:color w:val="000000" w:themeColor="text1"/>
              </w:rPr>
              <w:t xml:space="preserve"> (0.3 – 0.6)</w:t>
            </w:r>
          </w:p>
        </w:tc>
        <w:tc>
          <w:tcPr>
            <w:tcW w:w="1276" w:type="dxa"/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723</w:t>
            </w:r>
          </w:p>
        </w:tc>
        <w:tc>
          <w:tcPr>
            <w:tcW w:w="2126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6.2</w:t>
            </w:r>
            <w:r>
              <w:rPr>
                <w:rFonts w:ascii="Arial" w:hAnsi="Arial" w:cs="Arial"/>
                <w:color w:val="000000" w:themeColor="text1"/>
              </w:rPr>
              <w:t xml:space="preserve"> (</w:t>
            </w:r>
            <w:r>
              <w:rPr>
                <w:rFonts w:ascii="Arial" w:hAnsi="Arial" w:cs="Arial" w:hint="eastAsia"/>
                <w:color w:val="000000" w:themeColor="text1"/>
              </w:rPr>
              <w:t>5.8</w:t>
            </w:r>
            <w:r>
              <w:rPr>
                <w:rFonts w:ascii="Arial" w:hAnsi="Arial" w:cs="Arial"/>
                <w:color w:val="000000" w:themeColor="text1"/>
              </w:rPr>
              <w:t xml:space="preserve"> – 6</w:t>
            </w:r>
            <w:r>
              <w:rPr>
                <w:rFonts w:ascii="Arial" w:hAnsi="Arial" w:cs="Arial" w:hint="eastAsia"/>
                <w:color w:val="000000" w:themeColor="text1"/>
              </w:rPr>
              <w:t>.7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643C22" w:rsidRDefault="006F6A18" w:rsidP="00052551">
            <w:pPr>
              <w:wordWrap/>
              <w:spacing w:after="140" w:line="340" w:lineRule="exact"/>
              <w:rPr>
                <w:rFonts w:ascii="Arial" w:hAnsi="Arial" w:cs="Arial"/>
                <w:b/>
                <w:i/>
              </w:rPr>
            </w:pPr>
            <w:r w:rsidRPr="00643C22">
              <w:rPr>
                <w:rFonts w:ascii="Arial" w:hAnsi="Arial" w:cs="Arial" w:hint="eastAsia"/>
                <w:b/>
                <w:i/>
              </w:rPr>
              <w:t>High</w:t>
            </w:r>
            <w:r>
              <w:rPr>
                <w:rFonts w:ascii="Arial" w:hAnsi="Arial" w:cs="Arial"/>
                <w:b/>
                <w:i/>
              </w:rPr>
              <w:t>-</w:t>
            </w:r>
            <w:r w:rsidRPr="00643C22">
              <w:rPr>
                <w:rFonts w:ascii="Arial" w:hAnsi="Arial" w:cs="Arial"/>
                <w:b/>
                <w:i/>
              </w:rPr>
              <w:t>risk</w:t>
            </w:r>
            <w:r w:rsidRPr="00643C22">
              <w:rPr>
                <w:rFonts w:ascii="Arial" w:hAnsi="Arial" w:cs="Arial" w:hint="eastAsia"/>
                <w:b/>
                <w:i/>
              </w:rPr>
              <w:t xml:space="preserve"> (N=39,410)</w:t>
            </w:r>
          </w:p>
        </w:tc>
        <w:tc>
          <w:tcPr>
            <w:tcW w:w="1418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120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573.2</w:t>
            </w:r>
          </w:p>
        </w:tc>
        <w:tc>
          <w:tcPr>
            <w:tcW w:w="139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386</w:t>
            </w:r>
          </w:p>
        </w:tc>
        <w:tc>
          <w:tcPr>
            <w:tcW w:w="201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3.</w:t>
            </w:r>
            <w:r>
              <w:rPr>
                <w:rFonts w:ascii="Arial" w:hAnsi="Arial" w:cs="Arial" w:hint="eastAsia"/>
                <w:color w:val="000000" w:themeColor="text1"/>
              </w:rPr>
              <w:t>2</w:t>
            </w:r>
            <w:r>
              <w:rPr>
                <w:rFonts w:ascii="Arial" w:hAnsi="Arial" w:cs="Arial"/>
                <w:color w:val="000000" w:themeColor="text1"/>
              </w:rPr>
              <w:t xml:space="preserve"> (</w:t>
            </w:r>
            <w:r>
              <w:rPr>
                <w:rFonts w:ascii="Arial" w:hAnsi="Arial" w:cs="Arial" w:hint="eastAsia"/>
                <w:color w:val="000000" w:themeColor="text1"/>
              </w:rPr>
              <w:t>2.9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3.5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  <w:tc>
          <w:tcPr>
            <w:tcW w:w="1559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2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099</w:t>
            </w:r>
          </w:p>
        </w:tc>
        <w:tc>
          <w:tcPr>
            <w:tcW w:w="2126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17.4</w:t>
            </w:r>
            <w:r>
              <w:rPr>
                <w:rFonts w:ascii="Arial" w:hAnsi="Arial" w:cs="Arial"/>
                <w:color w:val="000000" w:themeColor="text1"/>
              </w:rPr>
              <w:t xml:space="preserve"> (</w:t>
            </w:r>
            <w:r>
              <w:rPr>
                <w:rFonts w:ascii="Arial" w:hAnsi="Arial" w:cs="Arial" w:hint="eastAsia"/>
                <w:color w:val="000000" w:themeColor="text1"/>
              </w:rPr>
              <w:t>16.7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18.2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015B2F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015B2F">
              <w:rPr>
                <w:rFonts w:ascii="Arial" w:hAnsi="Arial" w:cs="Arial"/>
              </w:rPr>
              <w:t>Observation</w:t>
            </w:r>
          </w:p>
        </w:tc>
        <w:tc>
          <w:tcPr>
            <w:tcW w:w="1418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</w:t>
            </w:r>
            <w:r>
              <w:rPr>
                <w:rFonts w:ascii="Arial" w:hAnsi="Arial" w:cs="Arial" w:hint="eastAsia"/>
                <w:color w:val="000000" w:themeColor="text1"/>
              </w:rPr>
              <w:t>,</w:t>
            </w:r>
            <w:r>
              <w:rPr>
                <w:rFonts w:ascii="Arial" w:hAnsi="Arial" w:cs="Arial"/>
                <w:color w:val="000000" w:themeColor="text1"/>
              </w:rPr>
              <w:t>893.</w:t>
            </w:r>
            <w:r>
              <w:rPr>
                <w:rFonts w:ascii="Arial" w:hAnsi="Arial" w:cs="Arial" w:hint="eastAsia"/>
                <w:color w:val="000000" w:themeColor="text1"/>
              </w:rPr>
              <w:t>3</w:t>
            </w:r>
          </w:p>
        </w:tc>
        <w:tc>
          <w:tcPr>
            <w:tcW w:w="139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14</w:t>
            </w:r>
          </w:p>
        </w:tc>
        <w:tc>
          <w:tcPr>
            <w:tcW w:w="2011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3.</w:t>
            </w:r>
            <w:r>
              <w:rPr>
                <w:rFonts w:ascii="Arial" w:hAnsi="Arial" w:cs="Arial" w:hint="eastAsia"/>
                <w:color w:val="000000" w:themeColor="text1"/>
              </w:rPr>
              <w:t>6</w:t>
            </w:r>
            <w:r>
              <w:rPr>
                <w:rFonts w:ascii="Arial" w:hAnsi="Arial" w:cs="Arial"/>
                <w:color w:val="000000" w:themeColor="text1"/>
              </w:rPr>
              <w:t xml:space="preserve"> (</w:t>
            </w:r>
            <w:r>
              <w:rPr>
                <w:rFonts w:ascii="Arial" w:hAnsi="Arial" w:cs="Arial" w:hint="eastAsia"/>
                <w:color w:val="000000" w:themeColor="text1"/>
              </w:rPr>
              <w:t>2.0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6.0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9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92</w:t>
            </w:r>
          </w:p>
        </w:tc>
        <w:tc>
          <w:tcPr>
            <w:tcW w:w="2126" w:type="dxa"/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23.6</w:t>
            </w:r>
            <w:r>
              <w:rPr>
                <w:rFonts w:ascii="Arial" w:hAnsi="Arial" w:cs="Arial"/>
                <w:color w:val="000000" w:themeColor="text1"/>
              </w:rPr>
              <w:t xml:space="preserve"> (</w:t>
            </w:r>
            <w:r>
              <w:rPr>
                <w:rFonts w:ascii="Arial" w:hAnsi="Arial" w:cs="Arial" w:hint="eastAsia"/>
                <w:color w:val="000000" w:themeColor="text1"/>
              </w:rPr>
              <w:t>19.0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29.0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F6A18" w:rsidTr="00052551">
        <w:tc>
          <w:tcPr>
            <w:tcW w:w="3119" w:type="dxa"/>
            <w:tcBorders>
              <w:bottom w:val="nil"/>
            </w:tcBorders>
            <w:vAlign w:val="center"/>
          </w:tcPr>
          <w:p w:rsidR="006F6A18" w:rsidRPr="00015B2F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Radiotherapy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57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286.9</w:t>
            </w:r>
          </w:p>
        </w:tc>
        <w:tc>
          <w:tcPr>
            <w:tcW w:w="1391" w:type="dxa"/>
            <w:tcBorders>
              <w:bottom w:val="nil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284</w:t>
            </w:r>
          </w:p>
        </w:tc>
        <w:tc>
          <w:tcPr>
            <w:tcW w:w="2011" w:type="dxa"/>
            <w:tcBorders>
              <w:bottom w:val="nil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5.0</w:t>
            </w:r>
            <w:r>
              <w:rPr>
                <w:rFonts w:ascii="Arial" w:hAnsi="Arial" w:cs="Arial"/>
                <w:color w:val="000000" w:themeColor="text1"/>
              </w:rPr>
              <w:t xml:space="preserve"> (4.</w:t>
            </w:r>
            <w:r>
              <w:rPr>
                <w:rFonts w:ascii="Arial" w:hAnsi="Arial" w:cs="Arial" w:hint="eastAsia"/>
                <w:color w:val="000000" w:themeColor="text1"/>
              </w:rPr>
              <w:t>4</w:t>
            </w:r>
            <w:r>
              <w:rPr>
                <w:rFonts w:ascii="Arial" w:hAnsi="Arial" w:cs="Arial"/>
                <w:color w:val="000000" w:themeColor="text1"/>
              </w:rPr>
              <w:t xml:space="preserve"> – 5.</w:t>
            </w:r>
            <w:r>
              <w:rPr>
                <w:rFonts w:ascii="Arial" w:hAnsi="Arial" w:cs="Arial" w:hint="eastAsia"/>
                <w:color w:val="000000" w:themeColor="text1"/>
              </w:rPr>
              <w:t>6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1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464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25.6</w:t>
            </w:r>
            <w:r>
              <w:rPr>
                <w:rFonts w:ascii="Arial" w:hAnsi="Arial" w:cs="Arial"/>
                <w:color w:val="000000" w:themeColor="text1"/>
              </w:rPr>
              <w:t xml:space="preserve"> (24.</w:t>
            </w:r>
            <w:r>
              <w:rPr>
                <w:rFonts w:ascii="Arial" w:hAnsi="Arial" w:cs="Arial" w:hint="eastAsia"/>
                <w:color w:val="000000" w:themeColor="text1"/>
              </w:rPr>
              <w:t>3</w:t>
            </w:r>
            <w:r>
              <w:rPr>
                <w:rFonts w:ascii="Arial" w:hAnsi="Arial" w:cs="Arial"/>
                <w:color w:val="000000" w:themeColor="text1"/>
              </w:rPr>
              <w:t xml:space="preserve"> – 2</w:t>
            </w:r>
            <w:r>
              <w:rPr>
                <w:rFonts w:ascii="Arial" w:hAnsi="Arial" w:cs="Arial" w:hint="eastAsia"/>
                <w:color w:val="000000" w:themeColor="text1"/>
              </w:rPr>
              <w:t>6.9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tcBorders>
              <w:bottom w:val="nil"/>
            </w:tcBorders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F6A18" w:rsidTr="00052551">
        <w:tc>
          <w:tcPr>
            <w:tcW w:w="3119" w:type="dxa"/>
            <w:tcBorders>
              <w:top w:val="nil"/>
              <w:bottom w:val="single" w:sz="4" w:space="0" w:color="auto"/>
            </w:tcBorders>
            <w:vAlign w:val="center"/>
          </w:tcPr>
          <w:p w:rsidR="006F6A18" w:rsidRPr="009B2EAA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9B2EAA">
              <w:rPr>
                <w:rFonts w:ascii="Arial" w:hAnsi="Arial" w:cs="Arial"/>
              </w:rPr>
              <w:lastRenderedPageBreak/>
              <w:t>Radical prostatectomy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59</w:t>
            </w:r>
            <w:r>
              <w:rPr>
                <w:rFonts w:ascii="Arial" w:hAnsi="Arial" w:cs="Arial" w:hint="eastAsia"/>
              </w:rPr>
              <w:t>,</w:t>
            </w:r>
            <w:r w:rsidRPr="00706866">
              <w:rPr>
                <w:rFonts w:ascii="Arial" w:hAnsi="Arial" w:cs="Arial"/>
              </w:rPr>
              <w:t>393</w:t>
            </w:r>
            <w:r>
              <w:rPr>
                <w:rFonts w:ascii="Arial" w:hAnsi="Arial" w:cs="Arial" w:hint="eastAsia"/>
              </w:rPr>
              <w:t>.0</w:t>
            </w:r>
          </w:p>
        </w:tc>
        <w:tc>
          <w:tcPr>
            <w:tcW w:w="1391" w:type="dxa"/>
            <w:tcBorders>
              <w:top w:val="nil"/>
              <w:bottom w:val="single" w:sz="4" w:space="0" w:color="auto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88</w:t>
            </w:r>
          </w:p>
        </w:tc>
        <w:tc>
          <w:tcPr>
            <w:tcW w:w="2011" w:type="dxa"/>
            <w:tcBorders>
              <w:top w:val="nil"/>
              <w:bottom w:val="single" w:sz="4" w:space="0" w:color="auto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1.5</w:t>
            </w:r>
            <w:r>
              <w:rPr>
                <w:rFonts w:ascii="Arial" w:hAnsi="Arial" w:cs="Arial"/>
                <w:color w:val="000000" w:themeColor="text1"/>
              </w:rPr>
              <w:t xml:space="preserve"> (</w:t>
            </w:r>
            <w:r>
              <w:rPr>
                <w:rFonts w:ascii="Arial" w:hAnsi="Arial" w:cs="Arial" w:hint="eastAsia"/>
                <w:color w:val="000000" w:themeColor="text1"/>
              </w:rPr>
              <w:t>1.2</w:t>
            </w:r>
            <w:r>
              <w:rPr>
                <w:rFonts w:ascii="Arial" w:hAnsi="Arial" w:cs="Arial"/>
                <w:color w:val="000000" w:themeColor="text1"/>
              </w:rPr>
              <w:t xml:space="preserve"> – 1.</w:t>
            </w:r>
            <w:r>
              <w:rPr>
                <w:rFonts w:ascii="Arial" w:hAnsi="Arial" w:cs="Arial" w:hint="eastAsia"/>
                <w:color w:val="000000" w:themeColor="text1"/>
              </w:rPr>
              <w:t>8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 w:rsidRPr="00706866">
              <w:rPr>
                <w:rFonts w:ascii="Arial" w:hAnsi="Arial" w:cs="Arial"/>
              </w:rPr>
              <w:t>543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:rsidR="006F6A18" w:rsidRPr="007C7CA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9.1</w:t>
            </w:r>
            <w:r>
              <w:rPr>
                <w:rFonts w:ascii="Arial" w:hAnsi="Arial" w:cs="Arial"/>
                <w:color w:val="000000" w:themeColor="text1"/>
              </w:rPr>
              <w:t xml:space="preserve"> (8</w:t>
            </w:r>
            <w:r>
              <w:rPr>
                <w:rFonts w:ascii="Arial" w:hAnsi="Arial" w:cs="Arial" w:hint="eastAsia"/>
                <w:color w:val="000000" w:themeColor="text1"/>
              </w:rPr>
              <w:t>.4</w:t>
            </w:r>
            <w:r>
              <w:rPr>
                <w:rFonts w:ascii="Arial" w:hAnsi="Arial" w:cs="Arial"/>
                <w:color w:val="000000" w:themeColor="text1"/>
              </w:rPr>
              <w:t xml:space="preserve"> – </w:t>
            </w:r>
            <w:r>
              <w:rPr>
                <w:rFonts w:ascii="Arial" w:hAnsi="Arial" w:cs="Arial" w:hint="eastAsia"/>
                <w:color w:val="000000" w:themeColor="text1"/>
              </w:rPr>
              <w:t>9.9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89" w:type="dxa"/>
            <w:tcBorders>
              <w:top w:val="nil"/>
              <w:bottom w:val="single" w:sz="4" w:space="0" w:color="auto"/>
            </w:tcBorders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F6A18" w:rsidTr="00052551"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:rsidR="006F6A18" w:rsidRPr="00643C22" w:rsidRDefault="006F6A18" w:rsidP="00052551">
            <w:pPr>
              <w:wordWrap/>
              <w:spacing w:after="140" w:line="340" w:lineRule="exact"/>
              <w:rPr>
                <w:rFonts w:ascii="Arial" w:hAnsi="Arial" w:cs="Arial"/>
                <w:b/>
              </w:rPr>
            </w:pPr>
            <w:r w:rsidRPr="00643C22">
              <w:rPr>
                <w:rFonts w:ascii="Arial" w:hAnsi="Arial" w:cs="Arial" w:hint="eastAsia"/>
                <w:b/>
              </w:rPr>
              <w:t>IPTW-adjusted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391" w:type="dxa"/>
            <w:tcBorders>
              <w:top w:val="single" w:sz="4" w:space="0" w:color="auto"/>
            </w:tcBorders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11" w:type="dxa"/>
            <w:tcBorders>
              <w:top w:val="single" w:sz="4" w:space="0" w:color="auto"/>
            </w:tcBorders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6F6A18" w:rsidRPr="00706866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89" w:type="dxa"/>
            <w:tcBorders>
              <w:top w:val="single" w:sz="4" w:space="0" w:color="auto"/>
            </w:tcBorders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rPr>
                <w:rFonts w:ascii="Arial" w:hAnsi="Arial" w:cs="Arial"/>
              </w:rPr>
            </w:pPr>
            <w:r w:rsidRPr="00643C22">
              <w:rPr>
                <w:rFonts w:ascii="Arial" w:hAnsi="Arial" w:cs="Arial"/>
                <w:b/>
                <w:i/>
              </w:rPr>
              <w:t>Low</w:t>
            </w:r>
            <w:r>
              <w:rPr>
                <w:rFonts w:ascii="Arial" w:hAnsi="Arial" w:cs="Arial"/>
                <w:b/>
                <w:i/>
              </w:rPr>
              <w:t>-</w:t>
            </w:r>
            <w:r w:rsidRPr="00643C22">
              <w:rPr>
                <w:rFonts w:ascii="Arial" w:hAnsi="Arial" w:cs="Arial"/>
                <w:b/>
                <w:i/>
              </w:rPr>
              <w:t>risk</w:t>
            </w:r>
            <w:r w:rsidRPr="00643C22">
              <w:rPr>
                <w:rFonts w:ascii="Arial" w:hAnsi="Arial" w:cs="Arial" w:hint="eastAsia"/>
                <w:b/>
                <w:i/>
              </w:rPr>
              <w:t xml:space="preserve"> (N=</w:t>
            </w:r>
            <w:r w:rsidRPr="00643C22">
              <w:rPr>
                <w:rFonts w:ascii="Arial" w:hAnsi="Arial" w:cs="Arial"/>
                <w:b/>
                <w:i/>
              </w:rPr>
              <w:t>194,273</w:t>
            </w:r>
            <w:r w:rsidRPr="00643C22">
              <w:rPr>
                <w:rFonts w:ascii="Arial" w:hAnsi="Arial" w:cs="Arial" w:hint="eastAsia"/>
                <w:b/>
                <w:i/>
              </w:rPr>
              <w:t>)</w:t>
            </w:r>
          </w:p>
        </w:tc>
        <w:tc>
          <w:tcPr>
            <w:tcW w:w="1418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583</w:t>
            </w:r>
            <w:r>
              <w:rPr>
                <w:rFonts w:ascii="Arial" w:hAnsi="Arial" w:cs="Arial" w:hint="eastAsia"/>
              </w:rPr>
              <w:t>,</w:t>
            </w:r>
            <w:r w:rsidRPr="006B038B">
              <w:rPr>
                <w:rFonts w:ascii="Arial" w:hAnsi="Arial" w:cs="Arial"/>
              </w:rPr>
              <w:t>756</w:t>
            </w:r>
            <w:r>
              <w:rPr>
                <w:rFonts w:ascii="Arial" w:hAnsi="Arial" w:cs="Arial" w:hint="eastAsia"/>
              </w:rPr>
              <w:t>.0</w:t>
            </w:r>
          </w:p>
        </w:tc>
        <w:tc>
          <w:tcPr>
            <w:tcW w:w="1391" w:type="dxa"/>
            <w:vAlign w:val="center"/>
          </w:tcPr>
          <w:p w:rsidR="006F6A18" w:rsidRPr="006B038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228</w:t>
            </w:r>
          </w:p>
        </w:tc>
        <w:tc>
          <w:tcPr>
            <w:tcW w:w="2011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0.4 (0.3 – 0.</w:t>
            </w:r>
            <w:r>
              <w:rPr>
                <w:rFonts w:ascii="Arial" w:hAnsi="Arial" w:cs="Arial"/>
              </w:rPr>
              <w:t>4</w:t>
            </w:r>
            <w:r w:rsidRPr="006B038B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.044</w:t>
            </w:r>
          </w:p>
        </w:tc>
        <w:tc>
          <w:tcPr>
            <w:tcW w:w="155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4</w:t>
            </w:r>
            <w:r>
              <w:rPr>
                <w:rFonts w:ascii="Arial" w:hAnsi="Arial" w:cs="Arial" w:hint="eastAsia"/>
              </w:rPr>
              <w:t>,</w:t>
            </w:r>
            <w:r w:rsidRPr="006B038B">
              <w:rPr>
                <w:rFonts w:ascii="Arial" w:hAnsi="Arial" w:cs="Arial"/>
              </w:rPr>
              <w:t>816</w:t>
            </w:r>
          </w:p>
        </w:tc>
        <w:tc>
          <w:tcPr>
            <w:tcW w:w="2126" w:type="dxa"/>
            <w:vAlign w:val="center"/>
          </w:tcPr>
          <w:p w:rsidR="006F6A18" w:rsidRPr="006B038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8.2 (8.</w:t>
            </w:r>
            <w:r w:rsidRPr="006B038B">
              <w:rPr>
                <w:rFonts w:ascii="Arial" w:eastAsiaTheme="minorEastAsia" w:hAnsi="Arial" w:cs="Arial" w:hint="eastAsia"/>
                <w:kern w:val="2"/>
                <w:sz w:val="20"/>
                <w:szCs w:val="22"/>
              </w:rPr>
              <w:t>0</w:t>
            </w: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 xml:space="preserve"> – </w:t>
            </w:r>
            <w:r w:rsidRPr="006B038B">
              <w:rPr>
                <w:rFonts w:ascii="Arial" w:eastAsiaTheme="minorEastAsia" w:hAnsi="Arial" w:cs="Arial" w:hint="eastAsia"/>
                <w:kern w:val="2"/>
                <w:sz w:val="20"/>
                <w:szCs w:val="22"/>
              </w:rPr>
              <w:t>8.</w:t>
            </w:r>
            <w:r>
              <w:rPr>
                <w:rFonts w:ascii="Arial" w:eastAsiaTheme="minorEastAsia" w:hAnsi="Arial" w:cs="Arial"/>
                <w:kern w:val="2"/>
                <w:sz w:val="20"/>
                <w:szCs w:val="22"/>
              </w:rPr>
              <w:t>5</w:t>
            </w: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Observation</w:t>
            </w:r>
          </w:p>
        </w:tc>
        <w:tc>
          <w:tcPr>
            <w:tcW w:w="1418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512</w:t>
            </w:r>
            <w:r>
              <w:rPr>
                <w:rFonts w:ascii="Arial" w:hAnsi="Arial" w:cs="Arial" w:hint="eastAsia"/>
              </w:rPr>
              <w:t>,</w:t>
            </w:r>
            <w:r w:rsidRPr="006B038B">
              <w:rPr>
                <w:rFonts w:ascii="Arial" w:hAnsi="Arial" w:cs="Arial"/>
              </w:rPr>
              <w:t>342.7</w:t>
            </w:r>
          </w:p>
        </w:tc>
        <w:tc>
          <w:tcPr>
            <w:tcW w:w="1391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 w:hint="eastAsia"/>
              </w:rPr>
              <w:t>20</w:t>
            </w:r>
            <w:r w:rsidRPr="006B038B">
              <w:rPr>
                <w:rFonts w:ascii="Arial" w:hAnsi="Arial" w:cs="Arial"/>
              </w:rPr>
              <w:t>8</w:t>
            </w:r>
          </w:p>
        </w:tc>
        <w:tc>
          <w:tcPr>
            <w:tcW w:w="2011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0.4 (0.</w:t>
            </w:r>
            <w:r>
              <w:rPr>
                <w:rFonts w:ascii="Arial" w:hAnsi="Arial" w:cs="Arial"/>
              </w:rPr>
              <w:t>4</w:t>
            </w:r>
            <w:r w:rsidRPr="006B038B">
              <w:rPr>
                <w:rFonts w:ascii="Arial" w:hAnsi="Arial" w:cs="Arial"/>
              </w:rPr>
              <w:t xml:space="preserve"> – 0.</w:t>
            </w:r>
            <w:r>
              <w:rPr>
                <w:rFonts w:ascii="Arial" w:hAnsi="Arial" w:cs="Arial"/>
              </w:rPr>
              <w:t>5</w:t>
            </w:r>
            <w:r w:rsidRPr="006B038B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 w:hint="eastAsia"/>
              </w:rPr>
              <w:t>,</w:t>
            </w:r>
            <w:r w:rsidRPr="006B038B">
              <w:rPr>
                <w:rFonts w:ascii="Arial" w:hAnsi="Arial" w:cs="Arial"/>
              </w:rPr>
              <w:t>920</w:t>
            </w:r>
          </w:p>
        </w:tc>
        <w:tc>
          <w:tcPr>
            <w:tcW w:w="2126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 w:hint="eastAsia"/>
              </w:rPr>
              <w:t>9.</w:t>
            </w:r>
            <w:r w:rsidRPr="006B038B">
              <w:rPr>
                <w:rFonts w:ascii="Arial" w:hAnsi="Arial" w:cs="Arial"/>
              </w:rPr>
              <w:t>6 (</w:t>
            </w:r>
            <w:r>
              <w:rPr>
                <w:rFonts w:ascii="Arial" w:hAnsi="Arial" w:cs="Arial"/>
              </w:rPr>
              <w:t>9.3</w:t>
            </w:r>
            <w:r w:rsidRPr="006B038B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9.9</w:t>
            </w:r>
            <w:r w:rsidRPr="006B038B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Radiotherapy</w:t>
            </w:r>
          </w:p>
        </w:tc>
        <w:tc>
          <w:tcPr>
            <w:tcW w:w="1418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628</w:t>
            </w:r>
            <w:r>
              <w:rPr>
                <w:rFonts w:ascii="Arial" w:hAnsi="Arial" w:cs="Arial" w:hint="eastAsia"/>
              </w:rPr>
              <w:t>,</w:t>
            </w:r>
            <w:r w:rsidRPr="006B038B">
              <w:rPr>
                <w:rFonts w:ascii="Arial" w:hAnsi="Arial" w:cs="Arial"/>
              </w:rPr>
              <w:t>886.3</w:t>
            </w:r>
          </w:p>
        </w:tc>
        <w:tc>
          <w:tcPr>
            <w:tcW w:w="1391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385</w:t>
            </w:r>
          </w:p>
        </w:tc>
        <w:tc>
          <w:tcPr>
            <w:tcW w:w="2011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0.6 (0.</w:t>
            </w:r>
            <w:r w:rsidRPr="006B038B">
              <w:rPr>
                <w:rFonts w:ascii="Arial" w:hAnsi="Arial" w:cs="Arial" w:hint="eastAsia"/>
              </w:rPr>
              <w:t>5</w:t>
            </w:r>
            <w:r w:rsidRPr="006B038B">
              <w:rPr>
                <w:rFonts w:ascii="Arial" w:hAnsi="Arial" w:cs="Arial"/>
              </w:rPr>
              <w:t xml:space="preserve"> – 0.</w:t>
            </w:r>
            <w:r>
              <w:rPr>
                <w:rFonts w:ascii="Arial" w:hAnsi="Arial" w:cs="Arial"/>
              </w:rPr>
              <w:t>7</w:t>
            </w:r>
            <w:r w:rsidRPr="006B038B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7</w:t>
            </w:r>
            <w:r>
              <w:rPr>
                <w:rFonts w:ascii="Arial" w:hAnsi="Arial" w:cs="Arial" w:hint="eastAsia"/>
              </w:rPr>
              <w:t>,</w:t>
            </w:r>
            <w:r w:rsidRPr="006B038B">
              <w:rPr>
                <w:rFonts w:ascii="Arial" w:hAnsi="Arial" w:cs="Arial"/>
              </w:rPr>
              <w:t>286</w:t>
            </w:r>
          </w:p>
        </w:tc>
        <w:tc>
          <w:tcPr>
            <w:tcW w:w="2126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11.</w:t>
            </w:r>
            <w:r w:rsidRPr="006B038B">
              <w:rPr>
                <w:rFonts w:ascii="Arial" w:hAnsi="Arial" w:cs="Arial" w:hint="eastAsia"/>
              </w:rPr>
              <w:t>6</w:t>
            </w:r>
            <w:r w:rsidRPr="006B038B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11.3</w:t>
            </w:r>
            <w:r w:rsidRPr="006B038B">
              <w:rPr>
                <w:rFonts w:ascii="Arial" w:hAnsi="Arial" w:cs="Arial"/>
              </w:rPr>
              <w:t xml:space="preserve"> – 1</w:t>
            </w:r>
            <w:r>
              <w:rPr>
                <w:rFonts w:ascii="Arial" w:hAnsi="Arial" w:cs="Arial"/>
              </w:rPr>
              <w:t>1</w:t>
            </w:r>
            <w:r w:rsidRPr="006B038B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9</w:t>
            </w:r>
            <w:r w:rsidRPr="006B038B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Radical prostatectomy</w:t>
            </w:r>
          </w:p>
        </w:tc>
        <w:tc>
          <w:tcPr>
            <w:tcW w:w="1418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627</w:t>
            </w:r>
            <w:r>
              <w:rPr>
                <w:rFonts w:ascii="Arial" w:hAnsi="Arial" w:cs="Arial" w:hint="eastAsia"/>
              </w:rPr>
              <w:t>,</w:t>
            </w:r>
            <w:r w:rsidRPr="006B038B">
              <w:rPr>
                <w:rFonts w:ascii="Arial" w:hAnsi="Arial" w:cs="Arial"/>
              </w:rPr>
              <w:t>692.9</w:t>
            </w:r>
          </w:p>
        </w:tc>
        <w:tc>
          <w:tcPr>
            <w:tcW w:w="1391" w:type="dxa"/>
            <w:vAlign w:val="center"/>
          </w:tcPr>
          <w:p w:rsidR="006F6A18" w:rsidRPr="006B038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141</w:t>
            </w:r>
          </w:p>
        </w:tc>
        <w:tc>
          <w:tcPr>
            <w:tcW w:w="2011" w:type="dxa"/>
            <w:vAlign w:val="center"/>
          </w:tcPr>
          <w:p w:rsidR="006F6A18" w:rsidRPr="006B038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0.2 (0.</w:t>
            </w:r>
            <w:r>
              <w:rPr>
                <w:rFonts w:ascii="Arial" w:eastAsiaTheme="minorEastAsia" w:hAnsi="Arial" w:cs="Arial"/>
                <w:kern w:val="2"/>
                <w:sz w:val="20"/>
                <w:szCs w:val="22"/>
              </w:rPr>
              <w:t>2</w:t>
            </w: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 xml:space="preserve"> – 0.</w:t>
            </w:r>
            <w:r>
              <w:rPr>
                <w:rFonts w:ascii="Arial" w:eastAsiaTheme="minorEastAsia" w:hAnsi="Arial" w:cs="Arial"/>
                <w:kern w:val="2"/>
                <w:sz w:val="20"/>
                <w:szCs w:val="22"/>
              </w:rPr>
              <w:t>3</w:t>
            </w: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6B038B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hAnsi="Arial" w:cs="Arial"/>
              </w:rPr>
              <w:t>3</w:t>
            </w:r>
            <w:r>
              <w:rPr>
                <w:rFonts w:ascii="Arial" w:hAnsi="Arial" w:cs="Arial" w:hint="eastAsia"/>
              </w:rPr>
              <w:t>,</w:t>
            </w:r>
            <w:r w:rsidRPr="006B038B">
              <w:rPr>
                <w:rFonts w:ascii="Arial" w:hAnsi="Arial" w:cs="Arial"/>
              </w:rPr>
              <w:t>043</w:t>
            </w:r>
          </w:p>
        </w:tc>
        <w:tc>
          <w:tcPr>
            <w:tcW w:w="2126" w:type="dxa"/>
            <w:vAlign w:val="center"/>
          </w:tcPr>
          <w:p w:rsidR="006F6A18" w:rsidRPr="006B038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4.8 (</w:t>
            </w:r>
            <w:r w:rsidRPr="006B038B">
              <w:rPr>
                <w:rFonts w:ascii="Arial" w:eastAsiaTheme="minorEastAsia" w:hAnsi="Arial" w:cs="Arial" w:hint="eastAsia"/>
                <w:kern w:val="2"/>
                <w:sz w:val="20"/>
                <w:szCs w:val="22"/>
              </w:rPr>
              <w:t>4.</w:t>
            </w:r>
            <w:r>
              <w:rPr>
                <w:rFonts w:ascii="Arial" w:eastAsiaTheme="minorEastAsia" w:hAnsi="Arial" w:cs="Arial"/>
                <w:kern w:val="2"/>
                <w:sz w:val="20"/>
                <w:szCs w:val="22"/>
              </w:rPr>
              <w:t>7</w:t>
            </w: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 xml:space="preserve"> – </w:t>
            </w:r>
            <w:r w:rsidRPr="006B038B">
              <w:rPr>
                <w:rFonts w:ascii="Arial" w:eastAsiaTheme="minorEastAsia" w:hAnsi="Arial" w:cs="Arial" w:hint="eastAsia"/>
                <w:kern w:val="2"/>
                <w:sz w:val="20"/>
                <w:szCs w:val="22"/>
              </w:rPr>
              <w:t>5.</w:t>
            </w:r>
            <w:r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</w:t>
            </w:r>
            <w:r w:rsidRPr="006B038B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6B038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rPr>
                <w:rFonts w:ascii="Arial" w:hAnsi="Arial" w:cs="Arial"/>
              </w:rPr>
            </w:pPr>
            <w:r w:rsidRPr="00643C22">
              <w:rPr>
                <w:rFonts w:ascii="Arial" w:hAnsi="Arial" w:cs="Arial" w:hint="eastAsia"/>
                <w:b/>
                <w:i/>
              </w:rPr>
              <w:t>Intermediate</w:t>
            </w:r>
            <w:r>
              <w:rPr>
                <w:rFonts w:ascii="Arial" w:hAnsi="Arial" w:cs="Arial"/>
                <w:b/>
                <w:i/>
              </w:rPr>
              <w:t>-</w:t>
            </w:r>
            <w:r w:rsidRPr="00643C22">
              <w:rPr>
                <w:rFonts w:ascii="Arial" w:hAnsi="Arial" w:cs="Arial"/>
                <w:b/>
                <w:i/>
              </w:rPr>
              <w:t>risk</w:t>
            </w:r>
            <w:r w:rsidRPr="00643C22">
              <w:rPr>
                <w:rFonts w:ascii="Arial" w:hAnsi="Arial" w:cs="Arial" w:hint="eastAsia"/>
                <w:b/>
                <w:i/>
              </w:rPr>
              <w:t xml:space="preserve"> (N=</w:t>
            </w:r>
            <w:r w:rsidRPr="00643C22">
              <w:rPr>
                <w:rFonts w:ascii="Arial" w:hAnsi="Arial" w:cs="Arial"/>
                <w:b/>
                <w:i/>
              </w:rPr>
              <w:t>226,429</w:t>
            </w:r>
            <w:r w:rsidRPr="00643C22">
              <w:rPr>
                <w:rFonts w:ascii="Arial" w:hAnsi="Arial" w:cs="Arial" w:hint="eastAsia"/>
                <w:b/>
                <w:i/>
              </w:rPr>
              <w:t>)</w:t>
            </w:r>
          </w:p>
        </w:tc>
        <w:tc>
          <w:tcPr>
            <w:tcW w:w="1418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679</w:t>
            </w:r>
            <w:r>
              <w:rPr>
                <w:rFonts w:ascii="Arial" w:hAnsi="Arial" w:cs="Arial" w:hint="eastAsia"/>
              </w:rPr>
              <w:t>,</w:t>
            </w:r>
            <w:r w:rsidRPr="00D540F3">
              <w:rPr>
                <w:rFonts w:ascii="Arial" w:hAnsi="Arial" w:cs="Arial"/>
              </w:rPr>
              <w:t>993.8</w:t>
            </w:r>
          </w:p>
        </w:tc>
        <w:tc>
          <w:tcPr>
            <w:tcW w:w="139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600</w:t>
            </w:r>
          </w:p>
        </w:tc>
        <w:tc>
          <w:tcPr>
            <w:tcW w:w="201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 w:hint="eastAsia"/>
              </w:rPr>
              <w:t>0.</w:t>
            </w:r>
            <w:r w:rsidRPr="00D540F3">
              <w:rPr>
                <w:rFonts w:ascii="Arial" w:hAnsi="Arial" w:cs="Arial"/>
              </w:rPr>
              <w:t>9 (0.</w:t>
            </w:r>
            <w:r>
              <w:rPr>
                <w:rFonts w:ascii="Arial" w:hAnsi="Arial" w:cs="Arial"/>
              </w:rPr>
              <w:t>8</w:t>
            </w:r>
            <w:r w:rsidRPr="00D540F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1.0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  <w:tc>
          <w:tcPr>
            <w:tcW w:w="155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9</w:t>
            </w:r>
            <w:r>
              <w:rPr>
                <w:rFonts w:ascii="Arial" w:hAnsi="Arial" w:cs="Arial" w:hint="eastAsia"/>
              </w:rPr>
              <w:t>,</w:t>
            </w:r>
            <w:r w:rsidRPr="00D540F3">
              <w:rPr>
                <w:rFonts w:ascii="Arial" w:hAnsi="Arial" w:cs="Arial"/>
              </w:rPr>
              <w:t>159</w:t>
            </w:r>
          </w:p>
        </w:tc>
        <w:tc>
          <w:tcPr>
            <w:tcW w:w="212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13.5 (</w:t>
            </w:r>
            <w:r w:rsidRPr="00D540F3"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</w:t>
            </w:r>
            <w:r w:rsidRPr="00D540F3">
              <w:rPr>
                <w:rFonts w:ascii="Arial" w:hAnsi="Arial" w:cs="Arial" w:hint="eastAsia"/>
              </w:rPr>
              <w:t>.2</w:t>
            </w:r>
            <w:r w:rsidRPr="00D540F3">
              <w:rPr>
                <w:rFonts w:ascii="Arial" w:hAnsi="Arial" w:cs="Arial"/>
              </w:rPr>
              <w:t xml:space="preserve"> – </w:t>
            </w:r>
            <w:r w:rsidRPr="00D540F3"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</w:t>
            </w:r>
            <w:r w:rsidRPr="00D540F3">
              <w:rPr>
                <w:rFonts w:ascii="Arial" w:hAnsi="Arial" w:cs="Arial" w:hint="eastAsia"/>
              </w:rPr>
              <w:t>.</w:t>
            </w:r>
            <w:r>
              <w:rPr>
                <w:rFonts w:ascii="Arial" w:hAnsi="Arial" w:cs="Arial"/>
              </w:rPr>
              <w:t>7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Observation</w:t>
            </w:r>
          </w:p>
        </w:tc>
        <w:tc>
          <w:tcPr>
            <w:tcW w:w="1418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631</w:t>
            </w:r>
            <w:r>
              <w:rPr>
                <w:rFonts w:ascii="Arial" w:hAnsi="Arial" w:cs="Arial" w:hint="eastAsia"/>
              </w:rPr>
              <w:t>,</w:t>
            </w:r>
            <w:r w:rsidRPr="00D540F3">
              <w:rPr>
                <w:rFonts w:ascii="Arial" w:hAnsi="Arial" w:cs="Arial"/>
              </w:rPr>
              <w:t>333.9</w:t>
            </w:r>
          </w:p>
        </w:tc>
        <w:tc>
          <w:tcPr>
            <w:tcW w:w="139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764</w:t>
            </w:r>
          </w:p>
        </w:tc>
        <w:tc>
          <w:tcPr>
            <w:tcW w:w="201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1.2 (</w:t>
            </w:r>
            <w:r>
              <w:rPr>
                <w:rFonts w:ascii="Arial" w:hAnsi="Arial" w:cs="Arial"/>
              </w:rPr>
              <w:t>1.1</w:t>
            </w:r>
            <w:r w:rsidRPr="00D540F3">
              <w:rPr>
                <w:rFonts w:ascii="Arial" w:hAnsi="Arial" w:cs="Arial"/>
              </w:rPr>
              <w:t xml:space="preserve"> – </w:t>
            </w:r>
            <w:r w:rsidRPr="00D540F3">
              <w:rPr>
                <w:rFonts w:ascii="Arial" w:hAnsi="Arial" w:cs="Arial" w:hint="eastAsia"/>
              </w:rPr>
              <w:t>1.</w:t>
            </w:r>
            <w:r>
              <w:rPr>
                <w:rFonts w:ascii="Arial" w:hAnsi="Arial" w:cs="Arial"/>
              </w:rPr>
              <w:t>3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 w:hint="eastAsia"/>
              </w:rPr>
              <w:t>10</w:t>
            </w:r>
            <w:r>
              <w:rPr>
                <w:rFonts w:ascii="Arial" w:hAnsi="Arial" w:cs="Arial" w:hint="eastAsia"/>
              </w:rPr>
              <w:t>,</w:t>
            </w:r>
            <w:r w:rsidRPr="00D540F3">
              <w:rPr>
                <w:rFonts w:ascii="Arial" w:hAnsi="Arial" w:cs="Arial" w:hint="eastAsia"/>
              </w:rPr>
              <w:t>962</w:t>
            </w:r>
          </w:p>
        </w:tc>
        <w:tc>
          <w:tcPr>
            <w:tcW w:w="212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 w:hint="eastAsia"/>
              </w:rPr>
              <w:t>17.</w:t>
            </w:r>
            <w:r w:rsidRPr="00D540F3">
              <w:rPr>
                <w:rFonts w:ascii="Arial" w:hAnsi="Arial" w:cs="Arial"/>
              </w:rPr>
              <w:t>4 (1</w:t>
            </w:r>
            <w:r>
              <w:rPr>
                <w:rFonts w:ascii="Arial" w:hAnsi="Arial" w:cs="Arial"/>
              </w:rPr>
              <w:t>7.0</w:t>
            </w:r>
            <w:r w:rsidRPr="00D540F3">
              <w:rPr>
                <w:rFonts w:ascii="Arial" w:hAnsi="Arial" w:cs="Arial"/>
              </w:rPr>
              <w:t xml:space="preserve"> – 1</w:t>
            </w:r>
            <w:r>
              <w:rPr>
                <w:rFonts w:ascii="Arial" w:hAnsi="Arial" w:cs="Arial"/>
              </w:rPr>
              <w:t>7.7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Radiotherapy</w:t>
            </w:r>
          </w:p>
        </w:tc>
        <w:tc>
          <w:tcPr>
            <w:tcW w:w="1418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718</w:t>
            </w:r>
            <w:r>
              <w:rPr>
                <w:rFonts w:ascii="Arial" w:hAnsi="Arial" w:cs="Arial" w:hint="eastAsia"/>
              </w:rPr>
              <w:t>,</w:t>
            </w:r>
            <w:r w:rsidRPr="00D540F3">
              <w:rPr>
                <w:rFonts w:ascii="Arial" w:hAnsi="Arial" w:cs="Arial"/>
              </w:rPr>
              <w:t>017.6</w:t>
            </w:r>
          </w:p>
        </w:tc>
        <w:tc>
          <w:tcPr>
            <w:tcW w:w="139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740</w:t>
            </w:r>
          </w:p>
        </w:tc>
        <w:tc>
          <w:tcPr>
            <w:tcW w:w="201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1.0 (1</w:t>
            </w:r>
            <w:r w:rsidRPr="00D540F3">
              <w:rPr>
                <w:rFonts w:ascii="Arial" w:hAnsi="Arial" w:cs="Arial" w:hint="eastAsia"/>
              </w:rPr>
              <w:t>.0</w:t>
            </w:r>
            <w:r w:rsidRPr="00D540F3">
              <w:rPr>
                <w:rFonts w:ascii="Arial" w:hAnsi="Arial" w:cs="Arial"/>
              </w:rPr>
              <w:t xml:space="preserve"> – 1.</w:t>
            </w:r>
            <w:r>
              <w:rPr>
                <w:rFonts w:ascii="Arial" w:hAnsi="Arial" w:cs="Arial"/>
              </w:rPr>
              <w:t>1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 w:hint="eastAsia"/>
              </w:rPr>
              <w:t>11</w:t>
            </w:r>
            <w:r>
              <w:rPr>
                <w:rFonts w:ascii="Arial" w:hAnsi="Arial" w:cs="Arial" w:hint="eastAsia"/>
              </w:rPr>
              <w:t>,</w:t>
            </w:r>
            <w:r w:rsidRPr="00D540F3">
              <w:rPr>
                <w:rFonts w:ascii="Arial" w:hAnsi="Arial" w:cs="Arial" w:hint="eastAsia"/>
              </w:rPr>
              <w:t>737</w:t>
            </w:r>
          </w:p>
        </w:tc>
        <w:tc>
          <w:tcPr>
            <w:tcW w:w="212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 w:hint="eastAsia"/>
              </w:rPr>
              <w:t>16.</w:t>
            </w:r>
            <w:r w:rsidRPr="00D540F3">
              <w:rPr>
                <w:rFonts w:ascii="Arial" w:hAnsi="Arial" w:cs="Arial"/>
              </w:rPr>
              <w:t>3 (16.</w:t>
            </w:r>
            <w:r>
              <w:rPr>
                <w:rFonts w:ascii="Arial" w:hAnsi="Arial" w:cs="Arial"/>
              </w:rPr>
              <w:t>1</w:t>
            </w:r>
            <w:r w:rsidRPr="00D540F3">
              <w:rPr>
                <w:rFonts w:ascii="Arial" w:hAnsi="Arial" w:cs="Arial"/>
              </w:rPr>
              <w:t xml:space="preserve"> – </w:t>
            </w:r>
            <w:r w:rsidRPr="00D540F3"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6</w:t>
            </w:r>
            <w:r w:rsidRPr="00D540F3">
              <w:rPr>
                <w:rFonts w:ascii="Arial" w:hAnsi="Arial" w:cs="Arial" w:hint="eastAsia"/>
              </w:rPr>
              <w:t>.6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Radical prostatectomy</w:t>
            </w:r>
          </w:p>
        </w:tc>
        <w:tc>
          <w:tcPr>
            <w:tcW w:w="1418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714</w:t>
            </w:r>
            <w:r>
              <w:rPr>
                <w:rFonts w:ascii="Arial" w:hAnsi="Arial" w:cs="Arial" w:hint="eastAsia"/>
              </w:rPr>
              <w:t>,</w:t>
            </w:r>
            <w:r w:rsidRPr="00D540F3">
              <w:rPr>
                <w:rFonts w:ascii="Arial" w:hAnsi="Arial" w:cs="Arial"/>
              </w:rPr>
              <w:t>499.4</w:t>
            </w:r>
          </w:p>
        </w:tc>
        <w:tc>
          <w:tcPr>
            <w:tcW w:w="139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288</w:t>
            </w:r>
          </w:p>
        </w:tc>
        <w:tc>
          <w:tcPr>
            <w:tcW w:w="201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0.4 (0.</w:t>
            </w:r>
            <w:r>
              <w:rPr>
                <w:rFonts w:ascii="Arial" w:hAnsi="Arial" w:cs="Arial"/>
              </w:rPr>
              <w:t>4</w:t>
            </w:r>
            <w:r w:rsidRPr="00D540F3">
              <w:rPr>
                <w:rFonts w:ascii="Arial" w:hAnsi="Arial" w:cs="Arial"/>
              </w:rPr>
              <w:t xml:space="preserve"> – 0.</w:t>
            </w:r>
            <w:r>
              <w:rPr>
                <w:rFonts w:ascii="Arial" w:hAnsi="Arial" w:cs="Arial"/>
              </w:rPr>
              <w:t>5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 w:hint="eastAsia"/>
              </w:rPr>
              <w:t>,</w:t>
            </w:r>
            <w:r w:rsidRPr="00D540F3">
              <w:rPr>
                <w:rFonts w:ascii="Arial" w:hAnsi="Arial" w:cs="Arial" w:hint="eastAsia"/>
              </w:rPr>
              <w:t>427</w:t>
            </w:r>
          </w:p>
        </w:tc>
        <w:tc>
          <w:tcPr>
            <w:tcW w:w="212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 w:hint="eastAsia"/>
              </w:rPr>
              <w:t>6.2</w:t>
            </w:r>
            <w:r w:rsidRPr="00D540F3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6.0</w:t>
            </w:r>
            <w:r w:rsidRPr="00D540F3">
              <w:rPr>
                <w:rFonts w:ascii="Arial" w:hAnsi="Arial" w:cs="Arial"/>
              </w:rPr>
              <w:t xml:space="preserve"> – 6</w:t>
            </w:r>
            <w:r w:rsidRPr="00D540F3">
              <w:rPr>
                <w:rFonts w:ascii="Arial" w:hAnsi="Arial" w:cs="Arial" w:hint="eastAsia"/>
              </w:rPr>
              <w:t>.</w:t>
            </w:r>
            <w:r>
              <w:rPr>
                <w:rFonts w:ascii="Arial" w:hAnsi="Arial" w:cs="Arial"/>
              </w:rPr>
              <w:t>4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rPr>
                <w:rFonts w:ascii="Arial" w:hAnsi="Arial" w:cs="Arial"/>
              </w:rPr>
            </w:pPr>
            <w:r w:rsidRPr="00643C22">
              <w:rPr>
                <w:rFonts w:ascii="Arial" w:hAnsi="Arial" w:cs="Arial" w:hint="eastAsia"/>
                <w:b/>
                <w:i/>
              </w:rPr>
              <w:t>High</w:t>
            </w:r>
            <w:r>
              <w:rPr>
                <w:rFonts w:ascii="Arial" w:hAnsi="Arial" w:cs="Arial"/>
                <w:b/>
                <w:i/>
              </w:rPr>
              <w:t>-</w:t>
            </w:r>
            <w:r w:rsidRPr="00643C22">
              <w:rPr>
                <w:rFonts w:ascii="Arial" w:hAnsi="Arial" w:cs="Arial"/>
                <w:b/>
                <w:i/>
              </w:rPr>
              <w:t>risk</w:t>
            </w:r>
            <w:r w:rsidRPr="00643C22">
              <w:rPr>
                <w:rFonts w:ascii="Arial" w:hAnsi="Arial" w:cs="Arial" w:hint="eastAsia"/>
                <w:b/>
                <w:i/>
              </w:rPr>
              <w:t xml:space="preserve"> (N=</w:t>
            </w:r>
            <w:r w:rsidRPr="00643C22">
              <w:rPr>
                <w:rFonts w:ascii="Arial" w:hAnsi="Arial" w:cs="Arial"/>
                <w:b/>
                <w:i/>
              </w:rPr>
              <w:t>105,042</w:t>
            </w:r>
            <w:r w:rsidRPr="00643C22">
              <w:rPr>
                <w:rFonts w:ascii="Arial" w:hAnsi="Arial" w:cs="Arial" w:hint="eastAsia"/>
                <w:b/>
                <w:i/>
              </w:rPr>
              <w:t>)</w:t>
            </w:r>
          </w:p>
        </w:tc>
        <w:tc>
          <w:tcPr>
            <w:tcW w:w="1418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341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846.6</w:t>
            </w:r>
          </w:p>
        </w:tc>
        <w:tc>
          <w:tcPr>
            <w:tcW w:w="139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1,309</w:t>
            </w:r>
          </w:p>
        </w:tc>
        <w:tc>
          <w:tcPr>
            <w:tcW w:w="201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3.8</w:t>
            </w:r>
            <w:r w:rsidRPr="00D540F3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3.6</w:t>
            </w:r>
            <w:r w:rsidRPr="00D540F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4.0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  <w:tc>
          <w:tcPr>
            <w:tcW w:w="155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7,788</w:t>
            </w:r>
          </w:p>
        </w:tc>
        <w:tc>
          <w:tcPr>
            <w:tcW w:w="212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22.8</w:t>
            </w:r>
            <w:r w:rsidRPr="00D540F3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22.3</w:t>
            </w:r>
            <w:r w:rsidRPr="00D540F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23.3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A051AB" w:rsidRDefault="006F6A18" w:rsidP="00052551">
            <w:pPr>
              <w:pStyle w:val="HTML"/>
              <w:shd w:val="clear" w:color="auto" w:fill="FFFFFF"/>
              <w:spacing w:after="140" w:line="340" w:lineRule="exact"/>
              <w:jc w:val="center"/>
              <w:rPr>
                <w:rFonts w:ascii="Arial" w:eastAsiaTheme="minorEastAsia" w:hAnsi="Arial" w:cs="Arial"/>
                <w:color w:val="000000" w:themeColor="text1"/>
                <w:kern w:val="2"/>
                <w:sz w:val="20"/>
                <w:szCs w:val="22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kern w:val="2"/>
                <w:sz w:val="20"/>
                <w:szCs w:val="22"/>
              </w:rPr>
              <w:t>&lt;.001</w:t>
            </w: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Observation</w:t>
            </w:r>
          </w:p>
        </w:tc>
        <w:tc>
          <w:tcPr>
            <w:tcW w:w="1418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324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318.4</w:t>
            </w:r>
          </w:p>
        </w:tc>
        <w:tc>
          <w:tcPr>
            <w:tcW w:w="139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056</w:t>
            </w:r>
          </w:p>
        </w:tc>
        <w:tc>
          <w:tcPr>
            <w:tcW w:w="201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3.</w:t>
            </w:r>
            <w:r>
              <w:rPr>
                <w:rFonts w:ascii="Arial" w:hAnsi="Arial" w:cs="Arial" w:hint="eastAsia"/>
              </w:rPr>
              <w:t>3</w:t>
            </w:r>
            <w:r w:rsidRPr="00D540F3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3.1</w:t>
            </w:r>
            <w:r w:rsidRPr="00D540F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3.5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7,770</w:t>
            </w:r>
          </w:p>
        </w:tc>
        <w:tc>
          <w:tcPr>
            <w:tcW w:w="212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4.0</w:t>
            </w:r>
            <w:r w:rsidRPr="00D540F3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23.4</w:t>
            </w:r>
            <w:r w:rsidRPr="00D540F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24.5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Radiotherapy</w:t>
            </w:r>
          </w:p>
        </w:tc>
        <w:tc>
          <w:tcPr>
            <w:tcW w:w="1418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344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687.4</w:t>
            </w:r>
          </w:p>
        </w:tc>
        <w:tc>
          <w:tcPr>
            <w:tcW w:w="139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565</w:t>
            </w:r>
          </w:p>
        </w:tc>
        <w:tc>
          <w:tcPr>
            <w:tcW w:w="201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4.5</w:t>
            </w:r>
            <w:r w:rsidRPr="00D540F3">
              <w:rPr>
                <w:rFonts w:ascii="Arial" w:hAnsi="Arial" w:cs="Arial"/>
              </w:rPr>
              <w:t xml:space="preserve"> (4.</w:t>
            </w:r>
            <w:r>
              <w:rPr>
                <w:rFonts w:ascii="Arial" w:hAnsi="Arial" w:cs="Arial"/>
              </w:rPr>
              <w:t>3</w:t>
            </w:r>
            <w:r w:rsidRPr="00D540F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4.8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484</w:t>
            </w:r>
          </w:p>
        </w:tc>
        <w:tc>
          <w:tcPr>
            <w:tcW w:w="212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24.6</w:t>
            </w:r>
            <w:r w:rsidRPr="00D540F3">
              <w:rPr>
                <w:rFonts w:ascii="Arial" w:hAnsi="Arial" w:cs="Arial"/>
              </w:rPr>
              <w:t xml:space="preserve"> (24.</w:t>
            </w:r>
            <w:r>
              <w:rPr>
                <w:rFonts w:ascii="Arial" w:hAnsi="Arial" w:cs="Arial"/>
              </w:rPr>
              <w:t>1</w:t>
            </w:r>
            <w:r w:rsidRPr="00D540F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25.1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</w:tr>
      <w:tr w:rsidR="006F6A18" w:rsidTr="00052551">
        <w:tc>
          <w:tcPr>
            <w:tcW w:w="311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ind w:firstLineChars="100" w:firstLine="200"/>
              <w:rPr>
                <w:rFonts w:ascii="Arial" w:hAnsi="Arial" w:cs="Arial"/>
              </w:rPr>
            </w:pPr>
            <w:r w:rsidRPr="00D540F3">
              <w:rPr>
                <w:rFonts w:ascii="Arial" w:hAnsi="Arial" w:cs="Arial"/>
              </w:rPr>
              <w:t>Radical prostatectomy</w:t>
            </w:r>
          </w:p>
        </w:tc>
        <w:tc>
          <w:tcPr>
            <w:tcW w:w="1418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347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329.</w:t>
            </w:r>
            <w:r>
              <w:rPr>
                <w:rFonts w:ascii="Arial" w:hAnsi="Arial" w:cs="Arial" w:hint="eastAsia"/>
              </w:rPr>
              <w:t>3</w:t>
            </w:r>
          </w:p>
        </w:tc>
        <w:tc>
          <w:tcPr>
            <w:tcW w:w="139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775</w:t>
            </w:r>
          </w:p>
        </w:tc>
        <w:tc>
          <w:tcPr>
            <w:tcW w:w="2011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2.2</w:t>
            </w:r>
            <w:r w:rsidRPr="00D540F3">
              <w:rPr>
                <w:rFonts w:ascii="Arial" w:hAnsi="Arial" w:cs="Arial"/>
              </w:rPr>
              <w:t xml:space="preserve"> (</w:t>
            </w:r>
            <w:r w:rsidRPr="00D540F3"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.1</w:t>
            </w:r>
            <w:r w:rsidRPr="00D540F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2.4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vAlign w:val="center"/>
          </w:tcPr>
          <w:p w:rsidR="006F6A18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 w:hint="eastAsia"/>
              </w:rPr>
              <w:t>,</w:t>
            </w:r>
            <w:r>
              <w:rPr>
                <w:rFonts w:ascii="Arial" w:hAnsi="Arial" w:cs="Arial"/>
              </w:rPr>
              <w:t>418</w:t>
            </w:r>
          </w:p>
        </w:tc>
        <w:tc>
          <w:tcPr>
            <w:tcW w:w="2126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  <w:r w:rsidRPr="00D540F3">
              <w:rPr>
                <w:rFonts w:ascii="Arial" w:hAnsi="Arial" w:cs="Arial" w:hint="eastAsia"/>
              </w:rPr>
              <w:t>9.</w:t>
            </w:r>
            <w:r>
              <w:rPr>
                <w:rFonts w:ascii="Arial" w:hAnsi="Arial" w:cs="Arial"/>
              </w:rPr>
              <w:t>8</w:t>
            </w:r>
            <w:r w:rsidRPr="00D540F3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9.5</w:t>
            </w:r>
            <w:r w:rsidRPr="00D540F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10.2</w:t>
            </w:r>
            <w:r w:rsidRPr="00D540F3">
              <w:rPr>
                <w:rFonts w:ascii="Arial" w:hAnsi="Arial" w:cs="Arial"/>
              </w:rPr>
              <w:t>)</w:t>
            </w:r>
          </w:p>
        </w:tc>
        <w:tc>
          <w:tcPr>
            <w:tcW w:w="1189" w:type="dxa"/>
            <w:vAlign w:val="center"/>
          </w:tcPr>
          <w:p w:rsidR="006F6A18" w:rsidRPr="00D540F3" w:rsidRDefault="006F6A18" w:rsidP="00052551">
            <w:pPr>
              <w:wordWrap/>
              <w:spacing w:after="140" w:line="340" w:lineRule="exact"/>
              <w:jc w:val="center"/>
              <w:rPr>
                <w:rFonts w:ascii="Arial" w:hAnsi="Arial" w:cs="Arial"/>
              </w:rPr>
            </w:pPr>
          </w:p>
        </w:tc>
      </w:tr>
    </w:tbl>
    <w:p w:rsidR="006F6A18" w:rsidRDefault="006F6A18" w:rsidP="006F6A1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* </w:t>
      </w:r>
      <w:r w:rsidRPr="007E1134">
        <w:rPr>
          <w:rFonts w:ascii="Arial" w:hAnsi="Arial" w:cs="Arial" w:hint="eastAsia"/>
          <w:i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 w:hint="eastAsia"/>
          <w:sz w:val="24"/>
          <w:szCs w:val="24"/>
        </w:rPr>
        <w:t>values were calculated using log-rank tests across the three treatments.</w:t>
      </w:r>
    </w:p>
    <w:p w:rsidR="00536AE1" w:rsidRPr="006F6A18" w:rsidRDefault="006F6A18">
      <w:bookmarkStart w:id="0" w:name="_GoBack"/>
      <w:bookmarkEnd w:id="0"/>
    </w:p>
    <w:sectPr w:rsidR="00536AE1" w:rsidRPr="006F6A18" w:rsidSect="006F6A18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A18"/>
    <w:rsid w:val="005463D1"/>
    <w:rsid w:val="006F6A18"/>
    <w:rsid w:val="00ED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C28B84-4CE0-4855-AE02-70620AAA6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A1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맑은 고딕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6A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Char"/>
    <w:uiPriority w:val="99"/>
    <w:unhideWhenUsed/>
    <w:rsid w:val="006F6A1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6F6A18"/>
    <w:rPr>
      <w:rFonts w:ascii="굴림체" w:eastAsia="굴림체" w:hAnsi="굴림체" w:cs="굴림체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1</cp:revision>
  <dcterms:created xsi:type="dcterms:W3CDTF">2022-05-30T13:26:00Z</dcterms:created>
  <dcterms:modified xsi:type="dcterms:W3CDTF">2022-05-30T13:26:00Z</dcterms:modified>
</cp:coreProperties>
</file>