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F8BC6" w14:textId="77777777" w:rsidR="00901214" w:rsidRDefault="000C45C7" w:rsidP="0070570F">
      <w:pPr>
        <w:spacing w:after="200" w:line="360" w:lineRule="auto"/>
        <w:jc w:val="center"/>
        <w:rPr>
          <w:rStyle w:val="fontstyle01"/>
          <w:sz w:val="24"/>
          <w:szCs w:val="24"/>
        </w:rPr>
      </w:pPr>
      <w:r w:rsidRPr="000C45C7">
        <w:rPr>
          <w:rStyle w:val="fontstyle01"/>
          <w:sz w:val="24"/>
          <w:szCs w:val="24"/>
        </w:rPr>
        <w:t>Supporting Information</w:t>
      </w:r>
    </w:p>
    <w:p w14:paraId="6CDA5E6F" w14:textId="42C22334" w:rsidR="00901214" w:rsidRPr="00901214" w:rsidRDefault="00901214" w:rsidP="00901214">
      <w:pPr>
        <w:spacing w:line="480" w:lineRule="auto"/>
        <w:jc w:val="center"/>
        <w:rPr>
          <w:rStyle w:val="fontstyle01"/>
          <w:rFonts w:asciiTheme="majorBidi" w:hAnsiTheme="majorBidi" w:cstheme="majorBidi"/>
          <w:color w:val="auto"/>
        </w:rPr>
      </w:pPr>
      <w:r w:rsidRPr="00791CA5">
        <w:rPr>
          <w:rFonts w:asciiTheme="majorBidi" w:hAnsiTheme="majorBidi" w:cstheme="majorBidi"/>
          <w:b/>
          <w:bCs/>
          <w:sz w:val="28"/>
          <w:szCs w:val="28"/>
        </w:rPr>
        <w:t>Experimental and computational study of salt-containing aqueous two-phase system for extraction of analgesic drugs</w:t>
      </w:r>
    </w:p>
    <w:p w14:paraId="41A89616" w14:textId="77777777" w:rsidR="00C76F55" w:rsidRPr="004866CC" w:rsidRDefault="00C76F55" w:rsidP="00C76F55">
      <w:pPr>
        <w:spacing w:after="0" w:line="360" w:lineRule="auto"/>
        <w:jc w:val="both"/>
        <w:rPr>
          <w:rFonts w:asciiTheme="majorBidi" w:eastAsia="Times New Roman" w:hAnsiTheme="majorBidi" w:cstheme="majorBidi"/>
          <w:i/>
          <w:iCs/>
          <w:vertAlign w:val="superscript"/>
          <w:lang w:eastAsia="en-CA"/>
        </w:rPr>
      </w:pPr>
      <w:proofErr w:type="spellStart"/>
      <w:r w:rsidRPr="004866CC">
        <w:rPr>
          <w:rFonts w:asciiTheme="majorBidi" w:eastAsia="Times New Roman" w:hAnsiTheme="majorBidi" w:cstheme="majorBidi"/>
          <w:lang w:eastAsia="en-CA"/>
        </w:rPr>
        <w:t>Fariba</w:t>
      </w:r>
      <w:proofErr w:type="spellEnd"/>
      <w:r w:rsidRPr="004866CC">
        <w:rPr>
          <w:rFonts w:asciiTheme="majorBidi" w:eastAsia="Times New Roman" w:hAnsiTheme="majorBidi" w:cstheme="majorBidi"/>
          <w:lang w:eastAsia="en-CA"/>
        </w:rPr>
        <w:t xml:space="preserve"> </w:t>
      </w:r>
      <w:proofErr w:type="spellStart"/>
      <w:r w:rsidRPr="004866CC">
        <w:rPr>
          <w:rFonts w:asciiTheme="majorBidi" w:eastAsia="Times New Roman" w:hAnsiTheme="majorBidi" w:cstheme="majorBidi"/>
          <w:lang w:eastAsia="en-CA"/>
        </w:rPr>
        <w:t>Ghaffari</w:t>
      </w:r>
      <w:proofErr w:type="spellEnd"/>
      <w:r w:rsidRPr="004866CC">
        <w:rPr>
          <w:rFonts w:asciiTheme="majorBidi" w:eastAsia="Times New Roman" w:hAnsiTheme="majorBidi" w:cstheme="majorBidi"/>
          <w:vertAlign w:val="superscript"/>
          <w:lang w:eastAsia="en-CA"/>
        </w:rPr>
        <w:t>*</w:t>
      </w:r>
      <w:proofErr w:type="gramStart"/>
      <w:r w:rsidRPr="004866CC">
        <w:rPr>
          <w:rFonts w:asciiTheme="majorBidi" w:eastAsia="Times New Roman" w:hAnsiTheme="majorBidi" w:cstheme="majorBidi"/>
          <w:lang w:eastAsia="en-CA"/>
        </w:rPr>
        <w:t>,</w:t>
      </w:r>
      <w:proofErr w:type="gramEnd"/>
      <w:r w:rsidRPr="004866CC">
        <w:rPr>
          <w:rStyle w:val="FootnoteReference"/>
          <w:rFonts w:asciiTheme="majorBidi" w:eastAsia="Times New Roman" w:hAnsiTheme="majorBidi" w:cstheme="majorBidi"/>
          <w:lang w:eastAsia="en-CA"/>
        </w:rPr>
        <w:t xml:space="preserve"> </w:t>
      </w:r>
      <w:r w:rsidRPr="004866CC">
        <w:rPr>
          <w:rFonts w:asciiTheme="majorBidi" w:eastAsia="Times New Roman" w:hAnsiTheme="majorBidi" w:cstheme="majorBidi"/>
          <w:lang w:eastAsia="en-CA"/>
        </w:rPr>
        <w:t xml:space="preserve">Mohammad </w:t>
      </w:r>
      <w:proofErr w:type="spellStart"/>
      <w:r w:rsidRPr="004866CC">
        <w:rPr>
          <w:rFonts w:asciiTheme="majorBidi" w:eastAsia="Times New Roman" w:hAnsiTheme="majorBidi" w:cstheme="majorBidi"/>
          <w:lang w:eastAsia="en-CA"/>
        </w:rPr>
        <w:t>Khorsandi</w:t>
      </w:r>
      <w:proofErr w:type="spellEnd"/>
      <w:r w:rsidRPr="004866CC">
        <w:rPr>
          <w:rFonts w:asciiTheme="majorBidi" w:eastAsia="Times New Roman" w:hAnsiTheme="majorBidi" w:cstheme="majorBidi"/>
          <w:lang w:eastAsia="en-CA"/>
        </w:rPr>
        <w:t xml:space="preserve">, </w:t>
      </w:r>
      <w:proofErr w:type="spellStart"/>
      <w:r w:rsidRPr="004866CC">
        <w:rPr>
          <w:rFonts w:asciiTheme="majorBidi" w:eastAsia="Times New Roman" w:hAnsiTheme="majorBidi" w:cstheme="majorBidi"/>
          <w:lang w:eastAsia="en-CA"/>
        </w:rPr>
        <w:t>Hemayat</w:t>
      </w:r>
      <w:proofErr w:type="spellEnd"/>
      <w:r w:rsidRPr="004866CC">
        <w:rPr>
          <w:rFonts w:asciiTheme="majorBidi" w:eastAsia="Times New Roman" w:hAnsiTheme="majorBidi" w:cstheme="majorBidi"/>
          <w:lang w:eastAsia="en-CA"/>
        </w:rPr>
        <w:t xml:space="preserve"> </w:t>
      </w:r>
      <w:proofErr w:type="spellStart"/>
      <w:r w:rsidRPr="004866CC">
        <w:rPr>
          <w:rFonts w:asciiTheme="majorBidi" w:eastAsia="Times New Roman" w:hAnsiTheme="majorBidi" w:cstheme="majorBidi"/>
          <w:lang w:eastAsia="en-CA"/>
        </w:rPr>
        <w:t>Shekaari</w:t>
      </w:r>
      <w:proofErr w:type="spellEnd"/>
      <w:r w:rsidRPr="004866CC">
        <w:rPr>
          <w:rFonts w:asciiTheme="majorBidi" w:eastAsia="Times New Roman" w:hAnsiTheme="majorBidi" w:cstheme="majorBidi"/>
        </w:rPr>
        <w:t>,</w:t>
      </w:r>
      <w:r w:rsidRPr="004866CC">
        <w:rPr>
          <w:rFonts w:asciiTheme="majorBidi" w:eastAsia="Times New Roman" w:hAnsiTheme="majorBidi" w:cstheme="majorBidi"/>
          <w:lang w:eastAsia="en-CA"/>
        </w:rPr>
        <w:t xml:space="preserve"> </w:t>
      </w:r>
      <w:r w:rsidRPr="004866CC">
        <w:rPr>
          <w:rFonts w:ascii="Times New Roman" w:eastAsia="Times New Roman" w:hAnsi="Times New Roman" w:cs="Times New Roman"/>
        </w:rPr>
        <w:t xml:space="preserve">Mohammed </w:t>
      </w:r>
      <w:proofErr w:type="spellStart"/>
      <w:r w:rsidRPr="004866CC">
        <w:rPr>
          <w:rFonts w:ascii="Times New Roman" w:eastAsia="Times New Roman" w:hAnsi="Times New Roman" w:cs="Times New Roman"/>
        </w:rPr>
        <w:t>Taghi</w:t>
      </w:r>
      <w:proofErr w:type="spellEnd"/>
      <w:r w:rsidRPr="004866C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866CC">
        <w:rPr>
          <w:rFonts w:ascii="Times New Roman" w:eastAsia="Times New Roman" w:hAnsi="Times New Roman" w:cs="Times New Roman"/>
        </w:rPr>
        <w:t>Zafarani-Moattar</w:t>
      </w:r>
      <w:proofErr w:type="spellEnd"/>
      <w:r w:rsidRPr="004866CC">
        <w:rPr>
          <w:rFonts w:asciiTheme="majorBidi" w:eastAsia="Times New Roman" w:hAnsiTheme="majorBidi" w:cstheme="majorBidi"/>
          <w:lang w:eastAsia="en-CA"/>
        </w:rPr>
        <w:t xml:space="preserve"> </w:t>
      </w:r>
    </w:p>
    <w:p w14:paraId="7B92A241" w14:textId="77777777" w:rsidR="00C76F55" w:rsidRPr="004866CC" w:rsidRDefault="00C76F55" w:rsidP="00C76F55">
      <w:pPr>
        <w:pStyle w:val="FootnoteText"/>
        <w:spacing w:line="360" w:lineRule="auto"/>
        <w:rPr>
          <w:rFonts w:asciiTheme="majorBidi" w:eastAsia="Calibri" w:hAnsiTheme="majorBidi" w:cstheme="majorBidi"/>
        </w:rPr>
      </w:pPr>
      <w:r w:rsidRPr="004866CC">
        <w:rPr>
          <w:rFonts w:asciiTheme="majorBidi" w:hAnsiTheme="majorBidi" w:cstheme="majorBidi"/>
          <w:i/>
          <w:iCs/>
        </w:rPr>
        <w:t>Department of Physical Chemistry, University of Tabriz, Tabriz, Iran</w:t>
      </w:r>
    </w:p>
    <w:p w14:paraId="436796C4" w14:textId="77777777" w:rsidR="00C76F55" w:rsidRPr="004866CC" w:rsidRDefault="00C76F55" w:rsidP="00C76F55">
      <w:pPr>
        <w:pStyle w:val="FootnoteText"/>
        <w:spacing w:line="360" w:lineRule="auto"/>
        <w:rPr>
          <w:rFonts w:asciiTheme="majorBidi" w:hAnsiTheme="majorBidi" w:cstheme="majorBidi"/>
          <w:sz w:val="22"/>
          <w:szCs w:val="22"/>
          <w:lang w:bidi="fa-IR"/>
        </w:rPr>
      </w:pPr>
      <w:r w:rsidRPr="004866CC">
        <w:rPr>
          <w:rStyle w:val="FootnoteReference"/>
          <w:rFonts w:asciiTheme="majorBidi" w:eastAsia="Calibri" w:hAnsiTheme="majorBidi" w:cstheme="majorBidi"/>
          <w:sz w:val="22"/>
          <w:szCs w:val="22"/>
        </w:rPr>
        <w:t>*</w:t>
      </w:r>
      <w:proofErr w:type="gramStart"/>
      <w:r w:rsidRPr="004866CC">
        <w:rPr>
          <w:rFonts w:asciiTheme="majorBidi" w:hAnsiTheme="majorBidi" w:cstheme="majorBidi"/>
          <w:sz w:val="22"/>
          <w:szCs w:val="22"/>
        </w:rPr>
        <w:t>Corresponding author.</w:t>
      </w:r>
      <w:proofErr w:type="gramEnd"/>
      <w:r w:rsidRPr="004866CC">
        <w:rPr>
          <w:rFonts w:asciiTheme="majorBidi" w:hAnsiTheme="majorBidi" w:cstheme="majorBidi"/>
          <w:sz w:val="22"/>
          <w:szCs w:val="22"/>
        </w:rPr>
        <w:t xml:space="preserve">  Tel: +98 4133393094.</w:t>
      </w:r>
    </w:p>
    <w:p w14:paraId="780FC07B" w14:textId="77777777" w:rsidR="00C76F55" w:rsidRPr="004866CC" w:rsidRDefault="00C76F55" w:rsidP="00C76F55">
      <w:pPr>
        <w:spacing w:after="0" w:line="360" w:lineRule="auto"/>
        <w:rPr>
          <w:rFonts w:asciiTheme="majorBidi" w:eastAsia="Times New Roman" w:hAnsiTheme="majorBidi" w:cstheme="majorBidi"/>
          <w:b/>
          <w:bCs/>
          <w:lang w:eastAsia="en-CA"/>
        </w:rPr>
      </w:pPr>
      <w:r w:rsidRPr="004866CC">
        <w:rPr>
          <w:rFonts w:asciiTheme="majorBidi" w:hAnsiTheme="majorBidi" w:cstheme="majorBidi"/>
        </w:rPr>
        <w:t>E-mail addresses: faribaghaffari2129@gmail.com.</w:t>
      </w:r>
    </w:p>
    <w:p w14:paraId="406E3A44" w14:textId="5C420C2F" w:rsidR="00427CE5" w:rsidRPr="000C45C7" w:rsidRDefault="0070570F" w:rsidP="0070570F">
      <w:pPr>
        <w:spacing w:after="200"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2ADF2C7F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CBDD43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F442E9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B7A9F4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FFD028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E15231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1AFC76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5432D4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2EC170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FB809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03FCA5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003BCF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031D09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7DBBE2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9DB03C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7EAD30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C6D78A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479F74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CEABC4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CD603A" w14:textId="77777777" w:rsidR="00901214" w:rsidRDefault="00901214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A06F45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CBED9A" w14:textId="0A41D611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A0CDB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S1</w:t>
      </w:r>
    </w:p>
    <w:p w14:paraId="45670822" w14:textId="77777777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A0CDB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Pr="003A0CDB">
        <w:rPr>
          <w:rFonts w:asciiTheme="majorBidi" w:hAnsiTheme="majorBidi" w:cstheme="majorBidi"/>
          <w:sz w:val="24"/>
          <w:szCs w:val="24"/>
          <w:lang w:bidi="fa-IR"/>
        </w:rPr>
        <w:t xml:space="preserve">Values of the parameters of Eq. 1, </w:t>
      </w:r>
      <w:r w:rsidRPr="003A0CDB">
        <w:rPr>
          <w:rFonts w:asciiTheme="majorBidi" w:hAnsiTheme="majorBidi" w:cstheme="majorBidi"/>
          <w:i/>
          <w:iCs/>
          <w:sz w:val="24"/>
          <w:szCs w:val="24"/>
          <w:lang w:bidi="fa-IR"/>
        </w:rPr>
        <w:t>a</w:t>
      </w:r>
      <w:r w:rsidRPr="003A0CDB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m</w:t>
      </w:r>
      <w:r w:rsidRPr="003A0CDB">
        <w:rPr>
          <w:rFonts w:asciiTheme="majorBidi" w:hAnsiTheme="majorBidi" w:cstheme="majorBidi"/>
          <w:sz w:val="24"/>
          <w:szCs w:val="24"/>
          <w:lang w:bidi="fa-IR"/>
        </w:rPr>
        <w:t>, for ABS containing {KOH (s) +PEG</w:t>
      </w:r>
      <w:r w:rsidRPr="003A0CDB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600</w:t>
      </w:r>
      <w:r w:rsidRPr="003A0CDB">
        <w:rPr>
          <w:rFonts w:asciiTheme="majorBidi" w:hAnsiTheme="majorBidi" w:cstheme="majorBidi"/>
          <w:sz w:val="24"/>
          <w:szCs w:val="24"/>
          <w:lang w:bidi="fa-IR"/>
        </w:rPr>
        <w:t xml:space="preserve"> (p) + water (w)} system.     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1801"/>
        <w:gridCol w:w="1792"/>
        <w:gridCol w:w="1815"/>
        <w:gridCol w:w="1522"/>
      </w:tblGrid>
      <w:tr w:rsidR="004A1817" w:rsidRPr="003A0CDB" w14:paraId="024B6488" w14:textId="77777777" w:rsidTr="00F16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AFDC5E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color w:val="000000"/>
              </w:rPr>
              <w:t>Material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A5B7B9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color w:val="000000"/>
              </w:rPr>
              <w:t>Constant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86092C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color w:val="00000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A1ADC70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bookmarkStart w:id="1" w:name="OLE_LINK59"/>
            <w:bookmarkStart w:id="2" w:name="OLE_LINK60"/>
            <w:r w:rsidRPr="003A0CDB">
              <w:rPr>
                <w:rFonts w:asciiTheme="majorBidi" w:hAnsiTheme="majorBidi" w:cstheme="majorBidi"/>
                <w:color w:val="000000"/>
              </w:rPr>
              <w:t xml:space="preserve">C </w:t>
            </w:r>
            <w:r w:rsidRPr="003A0CDB">
              <w:rPr>
                <w:rFonts w:asciiTheme="majorBidi" w:hAnsiTheme="majorBidi" w:cstheme="majorBidi"/>
                <w:i/>
                <w:iCs/>
                <w:color w:val="000000"/>
              </w:rPr>
              <w:t>Range(w/w)</w:t>
            </w:r>
            <w:bookmarkEnd w:id="1"/>
            <w:bookmarkEnd w:id="2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878D7B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i/>
                <w:iCs/>
                <w:color w:val="000000"/>
                <w:vertAlign w:val="superscript"/>
              </w:rPr>
              <w:t>a</w:t>
            </w:r>
            <w:r w:rsidRPr="003A0CDB">
              <w:rPr>
                <w:rFonts w:asciiTheme="majorBidi" w:hAnsiTheme="majorBidi" w:cstheme="majorBidi"/>
                <w:i/>
                <w:iCs/>
                <w:color w:val="000000"/>
              </w:rPr>
              <w:t>R</w:t>
            </w:r>
            <w:r w:rsidRPr="003A0CDB">
              <w:rPr>
                <w:rFonts w:asciiTheme="majorBidi" w:hAnsiTheme="majorBidi" w:cstheme="majorBidi"/>
                <w:i/>
                <w:iCs/>
                <w:color w:val="000000"/>
                <w:vertAlign w:val="superscript"/>
              </w:rPr>
              <w:t>2</w:t>
            </w:r>
          </w:p>
        </w:tc>
      </w:tr>
      <w:tr w:rsidR="004A1817" w:rsidRPr="003A0CDB" w14:paraId="353620AD" w14:textId="77777777" w:rsidTr="00F1676D"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215C5567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color w:val="000000"/>
              </w:rPr>
              <w:t>KOH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6E451966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i/>
                <w:iCs/>
                <w:color w:val="000000"/>
              </w:rPr>
              <w:t>a</w:t>
            </w:r>
            <w:r w:rsidRPr="003A0CDB">
              <w:rPr>
                <w:rFonts w:asciiTheme="majorBidi" w:hAnsiTheme="majorBidi" w:cstheme="majorBidi"/>
                <w:i/>
                <w:iCs/>
                <w:color w:val="000000"/>
                <w:vertAlign w:val="subscript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6BEC4BBF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color w:val="000000"/>
              </w:rPr>
              <w:t>0.1452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6322DB97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color w:val="000000"/>
              </w:rPr>
              <w:t>0 to 0.08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4B4F1DC6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color w:val="000000"/>
              </w:rPr>
              <w:t>0.9989</w:t>
            </w:r>
          </w:p>
        </w:tc>
      </w:tr>
      <w:tr w:rsidR="004A1817" w:rsidRPr="003A0CDB" w14:paraId="5AD2EE66" w14:textId="77777777" w:rsidTr="00F1676D">
        <w:tc>
          <w:tcPr>
            <w:tcW w:w="2268" w:type="dxa"/>
            <w:hideMark/>
          </w:tcPr>
          <w:p w14:paraId="78906E54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vertAlign w:val="subscript"/>
              </w:rPr>
            </w:pPr>
            <w:r w:rsidRPr="003A0CDB">
              <w:rPr>
                <w:rFonts w:asciiTheme="majorBidi" w:hAnsiTheme="majorBidi" w:cstheme="majorBidi"/>
                <w:color w:val="000000"/>
              </w:rPr>
              <w:t>PEG</w:t>
            </w:r>
            <w:r w:rsidRPr="003A0CDB">
              <w:rPr>
                <w:rFonts w:asciiTheme="majorBidi" w:hAnsiTheme="majorBidi" w:cstheme="majorBidi"/>
                <w:color w:val="000000"/>
                <w:vertAlign w:val="subscript"/>
              </w:rPr>
              <w:t>600</w:t>
            </w:r>
          </w:p>
        </w:tc>
        <w:tc>
          <w:tcPr>
            <w:tcW w:w="1843" w:type="dxa"/>
            <w:hideMark/>
          </w:tcPr>
          <w:p w14:paraId="57E5726B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3A0CDB">
              <w:rPr>
                <w:rFonts w:asciiTheme="majorBidi" w:hAnsiTheme="majorBidi" w:cstheme="majorBidi"/>
                <w:i/>
                <w:iCs/>
                <w:color w:val="000000"/>
              </w:rPr>
              <w:t>a</w:t>
            </w:r>
            <w:r w:rsidRPr="003A0CDB">
              <w:rPr>
                <w:rFonts w:asciiTheme="majorBidi" w:hAnsiTheme="majorBidi" w:cstheme="majorBidi"/>
                <w:i/>
                <w:iCs/>
                <w:color w:val="000000"/>
                <w:vertAlign w:val="subscript"/>
              </w:rPr>
              <w:t>p</w:t>
            </w:r>
            <w:proofErr w:type="spellEnd"/>
          </w:p>
        </w:tc>
        <w:tc>
          <w:tcPr>
            <w:tcW w:w="1843" w:type="dxa"/>
            <w:hideMark/>
          </w:tcPr>
          <w:p w14:paraId="18634DE9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color w:val="000000"/>
              </w:rPr>
              <w:t>0.1323</w:t>
            </w:r>
          </w:p>
        </w:tc>
        <w:tc>
          <w:tcPr>
            <w:tcW w:w="1843" w:type="dxa"/>
            <w:hideMark/>
          </w:tcPr>
          <w:p w14:paraId="34B0B1B9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color w:val="000000"/>
              </w:rPr>
              <w:t>0 to 0.10</w:t>
            </w:r>
          </w:p>
        </w:tc>
        <w:tc>
          <w:tcPr>
            <w:tcW w:w="1559" w:type="dxa"/>
            <w:hideMark/>
          </w:tcPr>
          <w:p w14:paraId="799EC405" w14:textId="77777777" w:rsidR="004A1817" w:rsidRPr="003A0CDB" w:rsidRDefault="004A1817" w:rsidP="00F1676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CDB">
              <w:rPr>
                <w:rFonts w:asciiTheme="majorBidi" w:hAnsiTheme="majorBidi" w:cstheme="majorBidi"/>
                <w:color w:val="000000"/>
              </w:rPr>
              <w:t>0.9993</w:t>
            </w:r>
          </w:p>
        </w:tc>
      </w:tr>
    </w:tbl>
    <w:p w14:paraId="69109F2F" w14:textId="77777777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lang w:bidi="fa-IR"/>
        </w:rPr>
      </w:pPr>
      <w:r w:rsidRPr="003A0CDB">
        <w:rPr>
          <w:rFonts w:asciiTheme="majorBidi" w:hAnsiTheme="majorBidi" w:cstheme="majorBidi"/>
          <w:sz w:val="24"/>
          <w:szCs w:val="24"/>
          <w:lang w:bidi="fa-IR"/>
        </w:rPr>
        <w:t xml:space="preserve">   </w:t>
      </w:r>
      <w:proofErr w:type="gramStart"/>
      <w:r w:rsidRPr="003A0CDB">
        <w:rPr>
          <w:rFonts w:asciiTheme="majorBidi" w:hAnsiTheme="majorBidi" w:cstheme="majorBidi"/>
          <w:i/>
          <w:iCs/>
          <w:vertAlign w:val="superscript"/>
          <w:lang w:bidi="fa-IR"/>
        </w:rPr>
        <w:t>a</w:t>
      </w:r>
      <w:proofErr w:type="gramEnd"/>
      <w:r w:rsidRPr="003A0CDB">
        <w:rPr>
          <w:rFonts w:asciiTheme="majorBidi" w:hAnsiTheme="majorBidi" w:cstheme="majorBidi"/>
          <w:i/>
          <w:iCs/>
          <w:vertAlign w:val="superscript"/>
          <w:lang w:bidi="fa-IR"/>
        </w:rPr>
        <w:t xml:space="preserve"> </w:t>
      </w:r>
      <w:r w:rsidRPr="003A0CDB">
        <w:rPr>
          <w:rFonts w:asciiTheme="majorBidi" w:hAnsiTheme="majorBidi" w:cstheme="majorBidi"/>
          <w:lang w:bidi="fa-IR"/>
        </w:rPr>
        <w:t xml:space="preserve">where, </w:t>
      </w:r>
      <w:r w:rsidRPr="003A0CDB">
        <w:rPr>
          <w:rFonts w:asciiTheme="majorBidi" w:hAnsiTheme="majorBidi" w:cstheme="majorBidi"/>
          <w:i/>
          <w:iCs/>
          <w:lang w:bidi="fa-IR"/>
        </w:rPr>
        <w:t>R</w:t>
      </w:r>
      <w:r w:rsidRPr="003A0CDB">
        <w:rPr>
          <w:rFonts w:asciiTheme="majorBidi" w:hAnsiTheme="majorBidi" w:cstheme="majorBidi"/>
          <w:i/>
          <w:iCs/>
          <w:vertAlign w:val="superscript"/>
          <w:lang w:bidi="fa-IR"/>
        </w:rPr>
        <w:t>2</w:t>
      </w:r>
      <w:r w:rsidRPr="003A0CDB">
        <w:rPr>
          <w:rFonts w:asciiTheme="majorBidi" w:hAnsiTheme="majorBidi" w:cstheme="majorBidi"/>
          <w:i/>
          <w:iCs/>
          <w:lang w:bidi="fa-IR"/>
        </w:rPr>
        <w:t>,</w:t>
      </w:r>
      <w:r w:rsidRPr="003A0CDB">
        <w:rPr>
          <w:rFonts w:asciiTheme="majorBidi" w:hAnsiTheme="majorBidi" w:cstheme="majorBidi"/>
          <w:lang w:bidi="fa-IR"/>
        </w:rPr>
        <w:t xml:space="preserve"> represented respective correlation coefficient value of the linear calibration plot of the refractive index against mass fraction of potassium hydroxide and polymer at the mass fraction range (</w:t>
      </w:r>
      <w:r w:rsidRPr="003A0CDB">
        <w:rPr>
          <w:rFonts w:asciiTheme="majorBidi" w:hAnsiTheme="majorBidi" w:cstheme="majorBidi"/>
          <w:i/>
          <w:iCs/>
          <w:lang w:bidi="fa-IR"/>
        </w:rPr>
        <w:t>C range</w:t>
      </w:r>
      <w:r w:rsidRPr="003A0CDB">
        <w:rPr>
          <w:rFonts w:asciiTheme="majorBidi" w:hAnsiTheme="majorBidi" w:cstheme="majorBidi"/>
          <w:lang w:bidi="fa-IR"/>
        </w:rPr>
        <w:t>) of each material.</w:t>
      </w:r>
    </w:p>
    <w:p w14:paraId="3DB7D000" w14:textId="77777777" w:rsidR="004A1817" w:rsidRPr="003A0CDB" w:rsidRDefault="004A1817" w:rsidP="004A1817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FB3687D" w14:textId="77777777" w:rsidR="004A1817" w:rsidRPr="003A0CDB" w:rsidRDefault="004A1817" w:rsidP="004A1817">
      <w:pPr>
        <w:rPr>
          <w:rFonts w:asciiTheme="majorBidi" w:hAnsiTheme="majorBidi" w:cstheme="majorBidi"/>
          <w:sz w:val="24"/>
          <w:szCs w:val="24"/>
        </w:rPr>
      </w:pPr>
    </w:p>
    <w:p w14:paraId="30BC711B" w14:textId="77777777" w:rsidR="004A1817" w:rsidRPr="003A0CDB" w:rsidRDefault="004A1817" w:rsidP="004A1817">
      <w:pPr>
        <w:rPr>
          <w:rFonts w:asciiTheme="majorBidi" w:hAnsiTheme="majorBidi" w:cstheme="majorBidi"/>
          <w:sz w:val="24"/>
          <w:szCs w:val="24"/>
        </w:rPr>
      </w:pPr>
    </w:p>
    <w:p w14:paraId="484BEFA6" w14:textId="77777777" w:rsidR="004A1817" w:rsidRPr="003A0CDB" w:rsidRDefault="004A1817" w:rsidP="004A1817">
      <w:pPr>
        <w:rPr>
          <w:rFonts w:asciiTheme="majorBidi" w:hAnsiTheme="majorBidi" w:cstheme="majorBidi"/>
          <w:sz w:val="24"/>
          <w:szCs w:val="24"/>
        </w:rPr>
      </w:pPr>
    </w:p>
    <w:p w14:paraId="2435A127" w14:textId="77777777" w:rsidR="004A1817" w:rsidRPr="003A0CDB" w:rsidRDefault="004A1817" w:rsidP="004A1817">
      <w:pPr>
        <w:rPr>
          <w:rFonts w:asciiTheme="majorBidi" w:hAnsiTheme="majorBidi" w:cstheme="majorBidi"/>
          <w:sz w:val="24"/>
          <w:szCs w:val="24"/>
        </w:rPr>
      </w:pPr>
    </w:p>
    <w:p w14:paraId="38741396" w14:textId="77777777" w:rsidR="004A1817" w:rsidRPr="003A0CDB" w:rsidRDefault="004A1817" w:rsidP="004A1817">
      <w:pPr>
        <w:rPr>
          <w:rFonts w:asciiTheme="majorBidi" w:hAnsiTheme="majorBidi" w:cstheme="majorBidi"/>
          <w:sz w:val="24"/>
          <w:szCs w:val="24"/>
        </w:rPr>
      </w:pPr>
    </w:p>
    <w:p w14:paraId="582020BB" w14:textId="77777777" w:rsidR="004A1817" w:rsidRPr="003A0CDB" w:rsidRDefault="004A1817" w:rsidP="004A1817">
      <w:pPr>
        <w:rPr>
          <w:rFonts w:asciiTheme="majorBidi" w:hAnsiTheme="majorBidi" w:cstheme="majorBidi"/>
          <w:sz w:val="24"/>
          <w:szCs w:val="24"/>
        </w:rPr>
      </w:pPr>
    </w:p>
    <w:p w14:paraId="63948B76" w14:textId="77777777" w:rsidR="004A1817" w:rsidRPr="003A0CDB" w:rsidRDefault="004A1817" w:rsidP="004A1817">
      <w:pPr>
        <w:rPr>
          <w:rFonts w:asciiTheme="majorBidi" w:hAnsiTheme="majorBidi" w:cstheme="majorBidi"/>
          <w:sz w:val="24"/>
          <w:szCs w:val="24"/>
        </w:rPr>
      </w:pPr>
    </w:p>
    <w:p w14:paraId="54B70C6D" w14:textId="77777777" w:rsidR="004A1817" w:rsidRPr="003A0CDB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  <w:r w:rsidRPr="003A0CDB">
        <w:rPr>
          <w:rFonts w:asciiTheme="majorBidi" w:hAnsiTheme="majorBidi" w:cstheme="majorBidi"/>
          <w:sz w:val="24"/>
          <w:szCs w:val="24"/>
        </w:rPr>
        <w:tab/>
      </w:r>
    </w:p>
    <w:p w14:paraId="0D649448" w14:textId="77777777" w:rsidR="004A1817" w:rsidRPr="003A0CDB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66994A19" w14:textId="77777777" w:rsidR="004A1817" w:rsidRPr="003A0CDB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21BC86E9" w14:textId="77777777" w:rsidR="004A1817" w:rsidRPr="003A0CDB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58906CB7" w14:textId="77777777" w:rsidR="004A1817" w:rsidRPr="003A0CDB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37A77AAD" w14:textId="77777777" w:rsidR="004A1817" w:rsidRPr="003A0CDB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2F1A22A7" w14:textId="77777777" w:rsidR="004A1817" w:rsidRPr="003A0CDB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18B03869" w14:textId="77777777" w:rsidR="004A1817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0A1B7F9E" w14:textId="77777777" w:rsidR="004A1817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5BFB96FB" w14:textId="77777777" w:rsidR="004A1817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5DDBF911" w14:textId="77777777" w:rsidR="004A1817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5AEEF1DE" w14:textId="77777777" w:rsidR="004A1817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1BC1B2AF" w14:textId="77777777" w:rsidR="004A1817" w:rsidRPr="003A0CDB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3B70E285" w14:textId="77777777" w:rsidR="004A1817" w:rsidRPr="003A0CDB" w:rsidRDefault="004A1817" w:rsidP="004A1817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74AEE201" w14:textId="336B5F67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A0CDB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S2</w:t>
      </w:r>
    </w:p>
    <w:p w14:paraId="74212A75" w14:textId="77777777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A0CDB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Pr="003A0CDB">
        <w:rPr>
          <w:rFonts w:asciiTheme="majorBidi" w:hAnsiTheme="majorBidi" w:cstheme="majorBidi"/>
          <w:sz w:val="24"/>
          <w:szCs w:val="24"/>
          <w:lang w:bidi="fa-IR"/>
        </w:rPr>
        <w:t xml:space="preserve">Experimental </w:t>
      </w:r>
      <w:proofErr w:type="spellStart"/>
      <w:r w:rsidRPr="003A0CDB">
        <w:rPr>
          <w:rFonts w:asciiTheme="majorBidi" w:hAnsiTheme="majorBidi" w:cstheme="majorBidi"/>
          <w:sz w:val="24"/>
          <w:szCs w:val="24"/>
          <w:lang w:bidi="fa-IR"/>
        </w:rPr>
        <w:t>binodal</w:t>
      </w:r>
      <w:proofErr w:type="spellEnd"/>
      <w:r w:rsidRPr="003A0CDB">
        <w:rPr>
          <w:rFonts w:asciiTheme="majorBidi" w:hAnsiTheme="majorBidi" w:cstheme="majorBidi"/>
          <w:sz w:val="24"/>
          <w:szCs w:val="24"/>
          <w:lang w:bidi="fa-IR"/>
        </w:rPr>
        <w:t xml:space="preserve"> data of mass fraction (</w:t>
      </w:r>
      <w:proofErr w:type="spellStart"/>
      <w:r w:rsidRPr="003A0CDB">
        <w:rPr>
          <w:rFonts w:asciiTheme="majorBidi" w:hAnsiTheme="majorBidi" w:cstheme="majorBidi"/>
          <w:sz w:val="24"/>
          <w:szCs w:val="24"/>
          <w:lang w:bidi="fa-IR"/>
        </w:rPr>
        <w:t>wt</w:t>
      </w:r>
      <w:proofErr w:type="spellEnd"/>
      <w:r w:rsidRPr="003A0CDB">
        <w:rPr>
          <w:rFonts w:asciiTheme="majorBidi" w:hAnsiTheme="majorBidi" w:cstheme="majorBidi"/>
          <w:sz w:val="24"/>
          <w:szCs w:val="24"/>
          <w:lang w:bidi="fa-IR"/>
        </w:rPr>
        <w:t xml:space="preserve"> %) for the systems containing {</w:t>
      </w:r>
      <w:proofErr w:type="spellStart"/>
      <w:r w:rsidRPr="003A0CDB">
        <w:rPr>
          <w:rFonts w:asciiTheme="majorBidi" w:hAnsiTheme="majorBidi" w:cstheme="majorBidi"/>
          <w:sz w:val="24"/>
          <w:szCs w:val="24"/>
          <w:lang w:bidi="fa-IR"/>
        </w:rPr>
        <w:t>ChCl</w:t>
      </w:r>
      <w:proofErr w:type="spellEnd"/>
      <w:r w:rsidRPr="003A0CDB">
        <w:rPr>
          <w:rFonts w:asciiTheme="majorBidi" w:hAnsiTheme="majorBidi" w:cstheme="majorBidi"/>
          <w:sz w:val="24"/>
          <w:szCs w:val="24"/>
          <w:lang w:bidi="fa-IR"/>
        </w:rPr>
        <w:t>: sucrose (</w:t>
      </w:r>
      <w:r w:rsidRPr="003A0CDB">
        <w:rPr>
          <w:rFonts w:asciiTheme="majorBidi" w:hAnsiTheme="majorBidi" w:cstheme="majorBidi"/>
          <w:position w:val="-12"/>
          <w:sz w:val="24"/>
          <w:szCs w:val="24"/>
        </w:rPr>
        <w:object w:dxaOrig="680" w:dyaOrig="360" w14:anchorId="728FBE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pt;height:18pt" o:ole="">
            <v:imagedata r:id="rId8" o:title=""/>
          </v:shape>
          <o:OLEObject Type="Embed" ProgID="Equation.DSMT4" ShapeID="_x0000_i1025" DrawAspect="Content" ObjectID="_1716337360" r:id="rId9"/>
        </w:object>
      </w:r>
      <w:r w:rsidRPr="003A0CDB">
        <w:rPr>
          <w:rFonts w:asciiTheme="majorBidi" w:hAnsiTheme="majorBidi" w:cstheme="majorBidi"/>
          <w:sz w:val="24"/>
          <w:szCs w:val="24"/>
        </w:rPr>
        <w:t>)</w:t>
      </w:r>
      <w:r w:rsidRPr="003A0CDB">
        <w:rPr>
          <w:rFonts w:asciiTheme="majorBidi" w:hAnsiTheme="majorBidi" w:cstheme="majorBidi"/>
          <w:sz w:val="24"/>
          <w:szCs w:val="24"/>
          <w:lang w:bidi="fa-IR"/>
        </w:rPr>
        <w:t xml:space="preserve"> + PPG</w:t>
      </w:r>
      <w:r w:rsidRPr="003A0CDB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 xml:space="preserve">400 </w:t>
      </w:r>
      <w:r w:rsidRPr="003A0CDB">
        <w:rPr>
          <w:rFonts w:asciiTheme="majorBidi" w:hAnsiTheme="majorBidi" w:cstheme="majorBidi"/>
          <w:sz w:val="24"/>
          <w:szCs w:val="24"/>
          <w:lang w:bidi="fa-IR"/>
        </w:rPr>
        <w:t>(</w:t>
      </w:r>
      <w:r w:rsidRPr="003A0CDB">
        <w:rPr>
          <w:rFonts w:asciiTheme="majorBidi" w:hAnsiTheme="majorBidi" w:cstheme="majorBidi"/>
          <w:position w:val="-14"/>
          <w:sz w:val="24"/>
          <w:szCs w:val="24"/>
        </w:rPr>
        <w:object w:dxaOrig="320" w:dyaOrig="380" w14:anchorId="0F9A5857">
          <v:shape id="_x0000_i1026" type="#_x0000_t75" style="width:15.6pt;height:19.2pt" o:ole="">
            <v:imagedata r:id="rId10" o:title=""/>
          </v:shape>
          <o:OLEObject Type="Embed" ProgID="Equation.DSMT4" ShapeID="_x0000_i1026" DrawAspect="Content" ObjectID="_1716337361" r:id="rId11"/>
        </w:object>
      </w:r>
      <w:r w:rsidRPr="003A0CDB">
        <w:rPr>
          <w:rFonts w:asciiTheme="majorBidi" w:hAnsiTheme="majorBidi" w:cstheme="majorBidi"/>
          <w:sz w:val="24"/>
          <w:szCs w:val="24"/>
        </w:rPr>
        <w:t>)</w:t>
      </w:r>
      <w:r w:rsidRPr="003A0CDB">
        <w:rPr>
          <w:rFonts w:asciiTheme="majorBidi" w:hAnsiTheme="majorBidi" w:cstheme="majorBidi"/>
          <w:sz w:val="24"/>
          <w:szCs w:val="24"/>
          <w:lang w:bidi="fa-IR"/>
        </w:rPr>
        <w:t xml:space="preserve"> + H</w:t>
      </w:r>
      <w:r w:rsidRPr="003A0CDB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2</w:t>
      </w:r>
      <w:r w:rsidRPr="003A0CDB">
        <w:rPr>
          <w:rFonts w:asciiTheme="majorBidi" w:hAnsiTheme="majorBidi" w:cstheme="majorBidi"/>
          <w:sz w:val="24"/>
          <w:szCs w:val="24"/>
          <w:lang w:bidi="fa-IR"/>
        </w:rPr>
        <w:t xml:space="preserve">O} at 298.15 K and atmospheric pressure (≈ 85 </w:t>
      </w:r>
      <w:proofErr w:type="spellStart"/>
      <w:r w:rsidRPr="003A0CDB">
        <w:rPr>
          <w:rFonts w:asciiTheme="majorBidi" w:hAnsiTheme="majorBidi" w:cstheme="majorBidi"/>
          <w:sz w:val="24"/>
          <w:szCs w:val="24"/>
          <w:lang w:bidi="fa-IR"/>
        </w:rPr>
        <w:t>kPa</w:t>
      </w:r>
      <w:proofErr w:type="spellEnd"/>
      <w:r w:rsidRPr="003A0CDB">
        <w:rPr>
          <w:rFonts w:asciiTheme="majorBidi" w:hAnsiTheme="majorBidi" w:cstheme="majorBidi"/>
          <w:sz w:val="24"/>
          <w:szCs w:val="24"/>
          <w:lang w:bidi="fa-IR"/>
        </w:rPr>
        <w:t>).</w:t>
      </w:r>
      <w:r w:rsidRPr="003A0CDB">
        <w:rPr>
          <w:rFonts w:asciiTheme="majorBidi" w:hAnsiTheme="majorBidi" w:cstheme="majorBidi"/>
          <w:i/>
          <w:iCs/>
          <w:sz w:val="24"/>
          <w:szCs w:val="24"/>
          <w:vertAlign w:val="superscript"/>
          <w:lang w:bidi="fa-IR"/>
        </w:rPr>
        <w:t>a</w:t>
      </w:r>
    </w:p>
    <w:tbl>
      <w:tblPr>
        <w:tblStyle w:val="TableGrid7"/>
        <w:tblW w:w="0" w:type="auto"/>
        <w:jc w:val="center"/>
        <w:tblInd w:w="-52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067"/>
      </w:tblGrid>
      <w:tr w:rsidR="004A1817" w:rsidRPr="003A0CDB" w14:paraId="4BDA3A7D" w14:textId="77777777" w:rsidTr="00F1676D">
        <w:trPr>
          <w:trHeight w:val="933"/>
          <w:jc w:val="center"/>
        </w:trPr>
        <w:tc>
          <w:tcPr>
            <w:tcW w:w="3330" w:type="dxa"/>
          </w:tcPr>
          <w:p w14:paraId="3766D280" w14:textId="77777777" w:rsidR="004A1817" w:rsidRPr="003A0CDB" w:rsidRDefault="004A1817" w:rsidP="00F1676D">
            <w:pPr>
              <w:widowControl w:val="0"/>
              <w:spacing w:after="1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A0CDB">
              <w:rPr>
                <w:rFonts w:asciiTheme="majorBidi" w:hAnsiTheme="majorBidi" w:cstheme="majorBidi"/>
                <w:position w:val="-12"/>
                <w:sz w:val="20"/>
                <w:szCs w:val="20"/>
              </w:rPr>
              <w:object w:dxaOrig="300" w:dyaOrig="360" w14:anchorId="2F3BC7AA">
                <v:shape id="_x0000_i1027" type="#_x0000_t75" style="width:15.6pt;height:18.6pt" o:ole="">
                  <v:imagedata r:id="rId12" o:title=""/>
                </v:shape>
                <o:OLEObject Type="Embed" ProgID="Equation.DSMT4" ShapeID="_x0000_i1027" DrawAspect="Content" ObjectID="_1716337362" r:id="rId13"/>
              </w:object>
            </w:r>
          </w:p>
        </w:tc>
        <w:tc>
          <w:tcPr>
            <w:tcW w:w="3067" w:type="dxa"/>
          </w:tcPr>
          <w:p w14:paraId="7EA6460C" w14:textId="77777777" w:rsidR="004A1817" w:rsidRPr="003A0CDB" w:rsidRDefault="004A1817" w:rsidP="00F1676D">
            <w:pPr>
              <w:widowControl w:val="0"/>
              <w:spacing w:after="16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A0CDB">
              <w:rPr>
                <w:rFonts w:asciiTheme="majorBidi" w:hAnsiTheme="majorBidi" w:cstheme="majorBidi"/>
                <w:position w:val="-14"/>
                <w:sz w:val="20"/>
                <w:szCs w:val="20"/>
              </w:rPr>
              <w:object w:dxaOrig="320" w:dyaOrig="380" w14:anchorId="2367983B">
                <v:shape id="_x0000_i1028" type="#_x0000_t75" style="width:15.6pt;height:19.2pt" o:ole="">
                  <v:imagedata r:id="rId10" o:title=""/>
                </v:shape>
                <o:OLEObject Type="Embed" ProgID="Equation.DSMT4" ShapeID="_x0000_i1028" DrawAspect="Content" ObjectID="_1716337363" r:id="rId14"/>
              </w:object>
            </w:r>
          </w:p>
        </w:tc>
      </w:tr>
      <w:tr w:rsidR="004A1817" w:rsidRPr="003A0CDB" w14:paraId="22F09144" w14:textId="77777777" w:rsidTr="00F1676D">
        <w:trPr>
          <w:trHeight w:val="5399"/>
          <w:jc w:val="center"/>
        </w:trPr>
        <w:tc>
          <w:tcPr>
            <w:tcW w:w="3330" w:type="dxa"/>
          </w:tcPr>
          <w:tbl>
            <w:tblPr>
              <w:tblW w:w="960" w:type="dxa"/>
              <w:jc w:val="center"/>
              <w:tblLook w:val="04A0" w:firstRow="1" w:lastRow="0" w:firstColumn="1" w:lastColumn="0" w:noHBand="0" w:noVBand="1"/>
            </w:tblPr>
            <w:tblGrid>
              <w:gridCol w:w="960"/>
            </w:tblGrid>
            <w:tr w:rsidR="004A1817" w:rsidRPr="003A0CDB" w14:paraId="14982DCA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029844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13.25</w:t>
                  </w:r>
                </w:p>
              </w:tc>
            </w:tr>
            <w:tr w:rsidR="004A1817" w:rsidRPr="003A0CDB" w14:paraId="7505D74B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2163FE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13.43</w:t>
                  </w:r>
                </w:p>
              </w:tc>
            </w:tr>
            <w:tr w:rsidR="004A1817" w:rsidRPr="003A0CDB" w14:paraId="263F860B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15825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13.59</w:t>
                  </w:r>
                </w:p>
              </w:tc>
            </w:tr>
            <w:tr w:rsidR="004A1817" w:rsidRPr="003A0CDB" w14:paraId="7BCED6CB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061E8C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14.08</w:t>
                  </w:r>
                </w:p>
              </w:tc>
            </w:tr>
            <w:tr w:rsidR="004A1817" w:rsidRPr="003A0CDB" w14:paraId="7EB3273A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3265A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14.56</w:t>
                  </w:r>
                </w:p>
              </w:tc>
            </w:tr>
            <w:tr w:rsidR="004A1817" w:rsidRPr="003A0CDB" w14:paraId="039345A8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4E8C9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15.33</w:t>
                  </w:r>
                </w:p>
              </w:tc>
            </w:tr>
            <w:tr w:rsidR="004A1817" w:rsidRPr="003A0CDB" w14:paraId="1D135E9D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E40151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15.94</w:t>
                  </w:r>
                </w:p>
              </w:tc>
            </w:tr>
            <w:tr w:rsidR="004A1817" w:rsidRPr="003A0CDB" w14:paraId="1C5A9DED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216CE1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16.80</w:t>
                  </w:r>
                </w:p>
              </w:tc>
            </w:tr>
            <w:tr w:rsidR="004A1817" w:rsidRPr="003A0CDB" w14:paraId="7163279D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694AB0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17.53</w:t>
                  </w:r>
                </w:p>
              </w:tc>
            </w:tr>
            <w:tr w:rsidR="004A1817" w:rsidRPr="003A0CDB" w14:paraId="3415A1D9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39E89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18.29</w:t>
                  </w:r>
                </w:p>
              </w:tc>
            </w:tr>
            <w:tr w:rsidR="004A1817" w:rsidRPr="003A0CDB" w14:paraId="2E0FF977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EEBE86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18.95</w:t>
                  </w:r>
                </w:p>
              </w:tc>
            </w:tr>
            <w:tr w:rsidR="004A1817" w:rsidRPr="003A0CDB" w14:paraId="3E440715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21B74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19.59</w:t>
                  </w:r>
                </w:p>
              </w:tc>
            </w:tr>
            <w:tr w:rsidR="004A1817" w:rsidRPr="003A0CDB" w14:paraId="2753F8A3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D09794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20.07</w:t>
                  </w:r>
                </w:p>
              </w:tc>
            </w:tr>
            <w:tr w:rsidR="004A1817" w:rsidRPr="003A0CDB" w14:paraId="6280836D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63FF5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20.56</w:t>
                  </w:r>
                </w:p>
              </w:tc>
            </w:tr>
            <w:tr w:rsidR="004A1817" w:rsidRPr="003A0CDB" w14:paraId="419402BA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EDC3D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20.95</w:t>
                  </w:r>
                </w:p>
              </w:tc>
            </w:tr>
            <w:tr w:rsidR="004A1817" w:rsidRPr="003A0CDB" w14:paraId="4380A6AA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96911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21.35</w:t>
                  </w:r>
                </w:p>
              </w:tc>
            </w:tr>
            <w:tr w:rsidR="004A1817" w:rsidRPr="003A0CDB" w14:paraId="7BDE48AA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869A68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21.64</w:t>
                  </w:r>
                </w:p>
              </w:tc>
            </w:tr>
            <w:tr w:rsidR="004A1817" w:rsidRPr="003A0CDB" w14:paraId="448AD833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6AD80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21.94</w:t>
                  </w:r>
                </w:p>
              </w:tc>
            </w:tr>
          </w:tbl>
          <w:p w14:paraId="1D94E80F" w14:textId="77777777" w:rsidR="004A1817" w:rsidRPr="003A0CDB" w:rsidRDefault="004A1817" w:rsidP="00F1676D">
            <w:pPr>
              <w:widowControl w:val="0"/>
              <w:spacing w:after="16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67" w:type="dxa"/>
          </w:tcPr>
          <w:tbl>
            <w:tblPr>
              <w:tblW w:w="960" w:type="dxa"/>
              <w:jc w:val="center"/>
              <w:tblLook w:val="04A0" w:firstRow="1" w:lastRow="0" w:firstColumn="1" w:lastColumn="0" w:noHBand="0" w:noVBand="1"/>
            </w:tblPr>
            <w:tblGrid>
              <w:gridCol w:w="960"/>
            </w:tblGrid>
            <w:tr w:rsidR="004A1817" w:rsidRPr="003A0CDB" w14:paraId="6946618F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973E85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41.54</w:t>
                  </w:r>
                </w:p>
              </w:tc>
            </w:tr>
            <w:tr w:rsidR="004A1817" w:rsidRPr="003A0CDB" w14:paraId="0ED653B5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19A4DB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40.68</w:t>
                  </w:r>
                </w:p>
              </w:tc>
            </w:tr>
            <w:tr w:rsidR="004A1817" w:rsidRPr="003A0CDB" w14:paraId="307EBA55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55FAAE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39.86</w:t>
                  </w:r>
                </w:p>
              </w:tc>
            </w:tr>
            <w:tr w:rsidR="004A1817" w:rsidRPr="003A0CDB" w14:paraId="24C417F9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BF0F8C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37.55</w:t>
                  </w:r>
                </w:p>
              </w:tc>
            </w:tr>
            <w:tr w:rsidR="004A1817" w:rsidRPr="003A0CDB" w14:paraId="35378311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D86215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35.57</w:t>
                  </w:r>
                </w:p>
              </w:tc>
            </w:tr>
            <w:tr w:rsidR="004A1817" w:rsidRPr="003A0CDB" w14:paraId="3713F6C9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ABE8EF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32.63</w:t>
                  </w:r>
                </w:p>
              </w:tc>
            </w:tr>
            <w:tr w:rsidR="004A1817" w:rsidRPr="003A0CDB" w14:paraId="5E9C5656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EF4E52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30.25</w:t>
                  </w:r>
                </w:p>
              </w:tc>
            </w:tr>
            <w:tr w:rsidR="004A1817" w:rsidRPr="003A0CDB" w14:paraId="250E16C9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90413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27.38</w:t>
                  </w:r>
                </w:p>
              </w:tc>
            </w:tr>
            <w:tr w:rsidR="004A1817" w:rsidRPr="003A0CDB" w14:paraId="3DB72358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8CD43E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25.01</w:t>
                  </w:r>
                </w:p>
              </w:tc>
            </w:tr>
            <w:tr w:rsidR="004A1817" w:rsidRPr="003A0CDB" w14:paraId="15653039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D3B21F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22.48</w:t>
                  </w:r>
                </w:p>
              </w:tc>
            </w:tr>
            <w:tr w:rsidR="004A1817" w:rsidRPr="003A0CDB" w14:paraId="6A214FE6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F7AFD4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20.44</w:t>
                  </w:r>
                </w:p>
              </w:tc>
            </w:tr>
            <w:tr w:rsidR="004A1817" w:rsidRPr="003A0CDB" w14:paraId="61643EFA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031C60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18.44</w:t>
                  </w:r>
                </w:p>
              </w:tc>
            </w:tr>
            <w:tr w:rsidR="004A1817" w:rsidRPr="003A0CDB" w14:paraId="334E7A76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D0EE2F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16.70</w:t>
                  </w:r>
                </w:p>
              </w:tc>
            </w:tr>
            <w:tr w:rsidR="004A1817" w:rsidRPr="003A0CDB" w14:paraId="37DAD492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BCBE3B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15.06</w:t>
                  </w:r>
                </w:p>
              </w:tc>
            </w:tr>
            <w:tr w:rsidR="004A1817" w:rsidRPr="003A0CDB" w14:paraId="32A2DC16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19B789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13.69</w:t>
                  </w:r>
                </w:p>
              </w:tc>
            </w:tr>
            <w:tr w:rsidR="004A1817" w:rsidRPr="003A0CDB" w14:paraId="750A0A1F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E1FF40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12.42</w:t>
                  </w:r>
                </w:p>
              </w:tc>
            </w:tr>
            <w:tr w:rsidR="004A1817" w:rsidRPr="003A0CDB" w14:paraId="51274A8C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33393B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11.35</w:t>
                  </w:r>
                </w:p>
              </w:tc>
            </w:tr>
            <w:tr w:rsidR="004A1817" w:rsidRPr="003A0CDB" w14:paraId="6EBA7C49" w14:textId="77777777" w:rsidTr="00F1676D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3CCF3" w14:textId="77777777" w:rsidR="004A1817" w:rsidRPr="003A0CDB" w:rsidRDefault="004A1817" w:rsidP="00F1676D">
                  <w:pPr>
                    <w:spacing w:after="0" w:line="24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3A0CDB">
                    <w:rPr>
                      <w:rFonts w:asciiTheme="majorBidi" w:eastAsia="Times New Roman" w:hAnsiTheme="majorBidi" w:cstheme="majorBidi"/>
                      <w:color w:val="000000"/>
                    </w:rPr>
                    <w:t>10.32</w:t>
                  </w:r>
                </w:p>
              </w:tc>
            </w:tr>
          </w:tbl>
          <w:p w14:paraId="033F0006" w14:textId="77777777" w:rsidR="004A1817" w:rsidRPr="003A0CDB" w:rsidRDefault="004A1817" w:rsidP="00F1676D">
            <w:pPr>
              <w:widowControl w:val="0"/>
              <w:spacing w:after="16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</w:tbl>
    <w:p w14:paraId="0201A232" w14:textId="77777777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lang w:bidi="fa-IR"/>
        </w:rPr>
      </w:pPr>
      <w:proofErr w:type="spellStart"/>
      <w:proofErr w:type="gramStart"/>
      <w:r w:rsidRPr="003A0CDB">
        <w:rPr>
          <w:rFonts w:asciiTheme="majorBidi" w:hAnsiTheme="majorBidi" w:cstheme="majorBidi"/>
          <w:i/>
          <w:iCs/>
          <w:vertAlign w:val="superscript"/>
          <w:lang w:bidi="fa-IR"/>
        </w:rPr>
        <w:t>a</w:t>
      </w:r>
      <w:proofErr w:type="spellEnd"/>
      <w:proofErr w:type="gramEnd"/>
      <w:r w:rsidRPr="003A0CDB">
        <w:rPr>
          <w:rFonts w:asciiTheme="majorBidi" w:hAnsiTheme="majorBidi" w:cstheme="majorBidi"/>
          <w:i/>
          <w:iCs/>
          <w:vertAlign w:val="superscript"/>
          <w:lang w:bidi="fa-IR"/>
        </w:rPr>
        <w:t xml:space="preserve"> </w:t>
      </w:r>
      <w:r w:rsidRPr="003A0CDB">
        <w:rPr>
          <w:rFonts w:asciiTheme="majorBidi" w:hAnsiTheme="majorBidi" w:cstheme="majorBidi"/>
          <w:lang w:bidi="fa-IR"/>
        </w:rPr>
        <w:t xml:space="preserve">The standard uncertainties </w:t>
      </w:r>
      <w:r w:rsidRPr="003A0CDB">
        <w:rPr>
          <w:rFonts w:asciiTheme="majorBidi" w:hAnsiTheme="majorBidi" w:cstheme="majorBidi"/>
          <w:i/>
          <w:iCs/>
          <w:lang w:bidi="fa-IR"/>
        </w:rPr>
        <w:t>σ</w:t>
      </w:r>
      <w:r w:rsidRPr="003A0CDB">
        <w:rPr>
          <w:rFonts w:asciiTheme="majorBidi" w:hAnsiTheme="majorBidi" w:cstheme="majorBidi"/>
          <w:lang w:bidi="fa-IR"/>
        </w:rPr>
        <w:t xml:space="preserve"> for temperature, pressure, and mass fraction are: </w:t>
      </w:r>
      <w:r w:rsidRPr="003A0CDB">
        <w:rPr>
          <w:rFonts w:asciiTheme="majorBidi" w:hAnsiTheme="majorBidi" w:cstheme="majorBidi"/>
          <w:i/>
          <w:iCs/>
          <w:lang w:bidi="fa-IR"/>
        </w:rPr>
        <w:t>σ</w:t>
      </w:r>
      <w:r w:rsidRPr="003A0CDB">
        <w:rPr>
          <w:rFonts w:asciiTheme="majorBidi" w:hAnsiTheme="majorBidi" w:cstheme="majorBidi"/>
          <w:lang w:bidi="fa-IR"/>
        </w:rPr>
        <w:t xml:space="preserve"> (</w:t>
      </w:r>
      <w:r w:rsidRPr="003A0CDB">
        <w:rPr>
          <w:rFonts w:asciiTheme="majorBidi" w:hAnsiTheme="majorBidi" w:cstheme="majorBidi"/>
          <w:i/>
          <w:iCs/>
          <w:lang w:bidi="fa-IR"/>
        </w:rPr>
        <w:t>T</w:t>
      </w:r>
      <w:r w:rsidRPr="003A0CDB">
        <w:rPr>
          <w:rFonts w:asciiTheme="majorBidi" w:hAnsiTheme="majorBidi" w:cstheme="majorBidi"/>
          <w:lang w:bidi="fa-IR"/>
        </w:rPr>
        <w:t xml:space="preserve">) = 0.05 K; </w:t>
      </w:r>
      <w:r w:rsidRPr="003A0CDB">
        <w:rPr>
          <w:rFonts w:asciiTheme="majorBidi" w:hAnsiTheme="majorBidi" w:cstheme="majorBidi"/>
          <w:i/>
          <w:iCs/>
          <w:lang w:bidi="fa-IR"/>
        </w:rPr>
        <w:t>σ</w:t>
      </w:r>
      <w:r w:rsidRPr="003A0CDB">
        <w:rPr>
          <w:rFonts w:asciiTheme="majorBidi" w:hAnsiTheme="majorBidi" w:cstheme="majorBidi"/>
          <w:lang w:bidi="fa-IR"/>
        </w:rPr>
        <w:t xml:space="preserve"> (</w:t>
      </w:r>
      <w:r w:rsidRPr="003A0CDB">
        <w:rPr>
          <w:rFonts w:asciiTheme="majorBidi" w:hAnsiTheme="majorBidi" w:cstheme="majorBidi"/>
          <w:i/>
          <w:iCs/>
          <w:lang w:bidi="fa-IR"/>
        </w:rPr>
        <w:t>p</w:t>
      </w:r>
      <w:r w:rsidRPr="003A0CDB">
        <w:rPr>
          <w:rFonts w:asciiTheme="majorBidi" w:hAnsiTheme="majorBidi" w:cstheme="majorBidi"/>
          <w:lang w:bidi="fa-IR"/>
        </w:rPr>
        <w:t xml:space="preserve">) = 0.5 </w:t>
      </w:r>
      <w:proofErr w:type="spellStart"/>
      <w:r w:rsidRPr="003A0CDB">
        <w:rPr>
          <w:rFonts w:asciiTheme="majorBidi" w:hAnsiTheme="majorBidi" w:cstheme="majorBidi"/>
          <w:lang w:bidi="fa-IR"/>
        </w:rPr>
        <w:t>kPa</w:t>
      </w:r>
      <w:proofErr w:type="spellEnd"/>
      <w:r w:rsidRPr="003A0CDB">
        <w:rPr>
          <w:rFonts w:asciiTheme="majorBidi" w:hAnsiTheme="majorBidi" w:cstheme="majorBidi"/>
          <w:lang w:bidi="fa-IR"/>
        </w:rPr>
        <w:t xml:space="preserve">; and </w:t>
      </w:r>
      <w:r w:rsidRPr="003A0CDB">
        <w:rPr>
          <w:rFonts w:asciiTheme="majorBidi" w:hAnsiTheme="majorBidi" w:cstheme="majorBidi"/>
          <w:i/>
          <w:iCs/>
          <w:lang w:bidi="fa-IR"/>
        </w:rPr>
        <w:t xml:space="preserve">σ </w:t>
      </w:r>
      <w:r w:rsidRPr="003A0CDB">
        <w:rPr>
          <w:rFonts w:asciiTheme="majorBidi" w:hAnsiTheme="majorBidi" w:cstheme="majorBidi"/>
          <w:lang w:bidi="fa-IR"/>
        </w:rPr>
        <w:t>(</w:t>
      </w:r>
      <w:proofErr w:type="spellStart"/>
      <w:r w:rsidRPr="003A0CDB">
        <w:rPr>
          <w:rFonts w:asciiTheme="majorBidi" w:hAnsiTheme="majorBidi" w:cstheme="majorBidi"/>
          <w:i/>
          <w:iCs/>
          <w:lang w:bidi="fa-IR"/>
        </w:rPr>
        <w:t>w</w:t>
      </w:r>
      <w:r w:rsidRPr="003A0CDB">
        <w:rPr>
          <w:rFonts w:asciiTheme="majorBidi" w:hAnsiTheme="majorBidi" w:cstheme="majorBidi"/>
          <w:i/>
          <w:iCs/>
          <w:vertAlign w:val="subscript"/>
          <w:lang w:bidi="fa-IR"/>
        </w:rPr>
        <w:t>i</w:t>
      </w:r>
      <w:proofErr w:type="spellEnd"/>
      <w:r w:rsidRPr="003A0CDB">
        <w:rPr>
          <w:rFonts w:asciiTheme="majorBidi" w:hAnsiTheme="majorBidi" w:cstheme="majorBidi"/>
          <w:lang w:bidi="fa-IR"/>
        </w:rPr>
        <w:t>) = 0.005, respectively.</w:t>
      </w:r>
    </w:p>
    <w:p w14:paraId="13B7FD08" w14:textId="77777777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lang w:bidi="fa-IR"/>
        </w:rPr>
      </w:pPr>
    </w:p>
    <w:p w14:paraId="1472DD79" w14:textId="77777777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lang w:bidi="fa-IR"/>
        </w:rPr>
      </w:pPr>
    </w:p>
    <w:p w14:paraId="15A732F7" w14:textId="77777777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lang w:bidi="fa-IR"/>
        </w:rPr>
      </w:pPr>
    </w:p>
    <w:p w14:paraId="4A5AF68F" w14:textId="77777777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lang w:bidi="fa-IR"/>
        </w:rPr>
      </w:pPr>
    </w:p>
    <w:p w14:paraId="1EB1BB12" w14:textId="77777777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lang w:bidi="fa-IR"/>
        </w:rPr>
      </w:pPr>
    </w:p>
    <w:p w14:paraId="23626354" w14:textId="77777777" w:rsidR="004A1817" w:rsidRPr="003A0CDB" w:rsidRDefault="004A1817" w:rsidP="004A1817">
      <w:pPr>
        <w:spacing w:line="360" w:lineRule="auto"/>
        <w:jc w:val="both"/>
        <w:rPr>
          <w:rFonts w:asciiTheme="majorBidi" w:hAnsiTheme="majorBidi" w:cstheme="majorBidi"/>
          <w:lang w:bidi="fa-IR"/>
        </w:rPr>
      </w:pPr>
    </w:p>
    <w:p w14:paraId="1089536D" w14:textId="77777777" w:rsidR="004A1817" w:rsidRDefault="004A1817" w:rsidP="004A181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 w:themeShade="BF"/>
          <w:sz w:val="24"/>
          <w:szCs w:val="24"/>
        </w:rPr>
      </w:pPr>
    </w:p>
    <w:p w14:paraId="33F27C72" w14:textId="77777777" w:rsidR="004541F9" w:rsidRDefault="004541F9" w:rsidP="004A181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 w:themeShade="BF"/>
          <w:sz w:val="24"/>
          <w:szCs w:val="24"/>
        </w:rPr>
      </w:pPr>
    </w:p>
    <w:p w14:paraId="789CF4BB" w14:textId="77777777" w:rsidR="004541F9" w:rsidRPr="003A0CDB" w:rsidRDefault="004541F9" w:rsidP="004A181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 w:themeShade="BF"/>
          <w:sz w:val="24"/>
          <w:szCs w:val="24"/>
        </w:rPr>
      </w:pPr>
    </w:p>
    <w:p w14:paraId="7F524221" w14:textId="54CF66AE" w:rsidR="004A1817" w:rsidRPr="003A0CDB" w:rsidRDefault="004A1817" w:rsidP="004A181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 w:themeShade="BF"/>
          <w:sz w:val="24"/>
          <w:szCs w:val="24"/>
        </w:rPr>
      </w:pPr>
      <w:r w:rsidRPr="003A0CDB">
        <w:rPr>
          <w:rFonts w:asciiTheme="majorBidi" w:hAnsiTheme="majorBidi" w:cstheme="majorBidi"/>
          <w:b/>
          <w:bCs/>
          <w:color w:val="000000" w:themeColor="text1" w:themeShade="BF"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color w:val="000000" w:themeColor="text1" w:themeShade="BF"/>
          <w:sz w:val="24"/>
          <w:szCs w:val="24"/>
        </w:rPr>
        <w:t>S3</w:t>
      </w:r>
    </w:p>
    <w:p w14:paraId="11BFDB69" w14:textId="77777777" w:rsidR="004A1817" w:rsidRPr="003A0CDB" w:rsidRDefault="004A1817" w:rsidP="004A181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 w:themeShade="BF"/>
          <w:sz w:val="24"/>
          <w:szCs w:val="24"/>
        </w:rPr>
      </w:pPr>
      <w:proofErr w:type="gramStart"/>
      <w:r w:rsidRPr="003A0CDB">
        <w:rPr>
          <w:rFonts w:asciiTheme="majorBidi" w:hAnsiTheme="majorBidi" w:cstheme="majorBidi"/>
          <w:sz w:val="24"/>
          <w:szCs w:val="24"/>
        </w:rPr>
        <w:t>The parameters values of Eq. 8, (</w:t>
      </w:r>
      <w:r w:rsidRPr="003A0CDB">
        <w:rPr>
          <w:rFonts w:asciiTheme="majorBidi" w:hAnsiTheme="majorBidi" w:cstheme="majorBidi"/>
          <w:i/>
          <w:iCs/>
          <w:sz w:val="24"/>
          <w:szCs w:val="24"/>
        </w:rPr>
        <w:t>a, b, c</w:t>
      </w:r>
      <w:r w:rsidRPr="003A0CDB">
        <w:rPr>
          <w:rFonts w:asciiTheme="majorBidi" w:hAnsiTheme="majorBidi" w:cstheme="majorBidi"/>
          <w:sz w:val="24"/>
          <w:szCs w:val="24"/>
        </w:rPr>
        <w:t>), and Eq. 9, (</w:t>
      </w:r>
      <w:r w:rsidRPr="003A0CDB">
        <w:rPr>
          <w:rFonts w:asciiTheme="majorBidi" w:hAnsiTheme="majorBidi" w:cstheme="majorBidi"/>
          <w:i/>
          <w:iCs/>
          <w:sz w:val="24"/>
          <w:szCs w:val="24"/>
        </w:rPr>
        <w:t xml:space="preserve">α, β, </w:t>
      </w:r>
      <w:r w:rsidRPr="003A0CDB">
        <w:rPr>
          <w:rFonts w:ascii="Cambria Math" w:hAnsi="Cambria Math" w:cs="Cambria Math"/>
          <w:i/>
          <w:iCs/>
          <w:sz w:val="24"/>
          <w:szCs w:val="24"/>
        </w:rPr>
        <w:t>𝛾</w:t>
      </w:r>
      <w:r w:rsidRPr="003A0CDB">
        <w:rPr>
          <w:rFonts w:asciiTheme="majorBidi" w:hAnsiTheme="majorBidi" w:cstheme="majorBidi"/>
          <w:sz w:val="24"/>
          <w:szCs w:val="24"/>
        </w:rPr>
        <w:t>) for {PEG</w:t>
      </w:r>
      <w:r w:rsidRPr="003A0CDB">
        <w:rPr>
          <w:rFonts w:asciiTheme="majorBidi" w:hAnsiTheme="majorBidi" w:cstheme="majorBidi"/>
          <w:sz w:val="24"/>
          <w:szCs w:val="24"/>
          <w:vertAlign w:val="subscript"/>
        </w:rPr>
        <w:t>600</w:t>
      </w:r>
      <w:r w:rsidRPr="003A0CDB">
        <w:rPr>
          <w:rFonts w:asciiTheme="majorBidi" w:hAnsiTheme="majorBidi" w:cstheme="majorBidi"/>
          <w:sz w:val="24"/>
          <w:szCs w:val="24"/>
        </w:rPr>
        <w:t xml:space="preserve"> + KOH + H</w:t>
      </w:r>
      <w:r w:rsidRPr="003A0CD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3A0CDB">
        <w:rPr>
          <w:rFonts w:asciiTheme="majorBidi" w:hAnsiTheme="majorBidi" w:cstheme="majorBidi"/>
          <w:sz w:val="24"/>
          <w:szCs w:val="24"/>
        </w:rPr>
        <w:t>O} systems at 298.15 K.</w:t>
      </w:r>
      <w:proofErr w:type="gramEnd"/>
    </w:p>
    <w:p w14:paraId="08510285" w14:textId="77777777" w:rsidR="004A1817" w:rsidRPr="003A0CDB" w:rsidRDefault="004A1817" w:rsidP="004A1817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tbl>
      <w:tblPr>
        <w:tblW w:w="9292" w:type="dxa"/>
        <w:tblLook w:val="04A0" w:firstRow="1" w:lastRow="0" w:firstColumn="1" w:lastColumn="0" w:noHBand="0" w:noVBand="1"/>
      </w:tblPr>
      <w:tblGrid>
        <w:gridCol w:w="1791"/>
        <w:gridCol w:w="2052"/>
        <w:gridCol w:w="1981"/>
        <w:gridCol w:w="2309"/>
        <w:gridCol w:w="17"/>
        <w:gridCol w:w="1125"/>
        <w:gridCol w:w="17"/>
      </w:tblGrid>
      <w:tr w:rsidR="004A1817" w:rsidRPr="003A0CDB" w14:paraId="23565D08" w14:textId="77777777" w:rsidTr="00F1676D">
        <w:trPr>
          <w:gridAfter w:val="1"/>
          <w:wAfter w:w="17" w:type="dxa"/>
          <w:trHeight w:val="252"/>
        </w:trPr>
        <w:tc>
          <w:tcPr>
            <w:tcW w:w="9275" w:type="dxa"/>
            <w:gridSpan w:val="6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26DA64B6" w14:textId="77777777" w:rsidR="004A1817" w:rsidRPr="003A0CDB" w:rsidRDefault="004A1817" w:rsidP="00F1676D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A0CDB">
              <w:rPr>
                <w:rFonts w:asciiTheme="majorBidi" w:hAnsiTheme="majorBidi" w:cstheme="majorBidi"/>
                <w:sz w:val="24"/>
                <w:szCs w:val="24"/>
              </w:rPr>
              <w:t>Merchuk</w:t>
            </w:r>
            <w:proofErr w:type="spellEnd"/>
            <w:r w:rsidRPr="003A0CDB">
              <w:rPr>
                <w:rFonts w:asciiTheme="majorBidi" w:hAnsiTheme="majorBidi" w:cstheme="majorBidi"/>
                <w:sz w:val="24"/>
                <w:szCs w:val="24"/>
              </w:rPr>
              <w:t xml:space="preserve"> (Eq. 4)</w:t>
            </w:r>
          </w:p>
        </w:tc>
      </w:tr>
      <w:tr w:rsidR="004A1817" w:rsidRPr="003A0CDB" w14:paraId="38F6BBE9" w14:textId="77777777" w:rsidTr="00F1676D">
        <w:trPr>
          <w:trHeight w:val="272"/>
        </w:trPr>
        <w:tc>
          <w:tcPr>
            <w:tcW w:w="1791" w:type="dxa"/>
            <w:tcBorders>
              <w:top w:val="single" w:sz="4" w:space="0" w:color="000000"/>
            </w:tcBorders>
            <w:hideMark/>
          </w:tcPr>
          <w:p w14:paraId="433BB740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</w:tcBorders>
            <w:hideMark/>
          </w:tcPr>
          <w:p w14:paraId="64F1E6B1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A0CD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 a</w:t>
            </w:r>
          </w:p>
        </w:tc>
        <w:tc>
          <w:tcPr>
            <w:tcW w:w="1981" w:type="dxa"/>
            <w:tcBorders>
              <w:top w:val="single" w:sz="4" w:space="0" w:color="000000"/>
            </w:tcBorders>
            <w:hideMark/>
          </w:tcPr>
          <w:p w14:paraId="2F2C0957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A0CD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   b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</w:tcBorders>
            <w:hideMark/>
          </w:tcPr>
          <w:p w14:paraId="476F1DCE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A0CD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 c</w:t>
            </w:r>
          </w:p>
        </w:tc>
        <w:tc>
          <w:tcPr>
            <w:tcW w:w="1142" w:type="dxa"/>
            <w:gridSpan w:val="2"/>
            <w:hideMark/>
          </w:tcPr>
          <w:p w14:paraId="0CD74174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  <w:vertAlign w:val="superscript"/>
              </w:rPr>
            </w:pPr>
            <w:r w:rsidRPr="003A0CDB">
              <w:rPr>
                <w:rFonts w:asciiTheme="majorBidi" w:hAnsiTheme="majorBidi" w:cstheme="majorBidi"/>
              </w:rPr>
              <w:t>100</w:t>
            </w:r>
            <w:r w:rsidRPr="003A0CDB">
              <w:rPr>
                <w:rFonts w:asciiTheme="majorBidi" w:hAnsiTheme="majorBidi" w:cstheme="majorBidi"/>
                <w:i/>
                <w:iCs/>
              </w:rPr>
              <w:t>.sd</w:t>
            </w:r>
            <w:r w:rsidRPr="003A0CDB">
              <w:rPr>
                <w:rFonts w:asciiTheme="majorBidi" w:hAnsiTheme="majorBidi" w:cstheme="majorBidi"/>
                <w:i/>
                <w:iCs/>
                <w:vertAlign w:val="superscript"/>
              </w:rPr>
              <w:t>a</w:t>
            </w:r>
          </w:p>
        </w:tc>
      </w:tr>
      <w:tr w:rsidR="004A1817" w:rsidRPr="003A0CDB" w14:paraId="70C0A6EB" w14:textId="77777777" w:rsidTr="00F1676D">
        <w:trPr>
          <w:gridAfter w:val="1"/>
          <w:wAfter w:w="17" w:type="dxa"/>
          <w:trHeight w:val="441"/>
        </w:trPr>
        <w:tc>
          <w:tcPr>
            <w:tcW w:w="1791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14:paraId="6C939908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052" w:type="dxa"/>
            <w:tcBorders>
              <w:top w:val="nil"/>
              <w:bottom w:val="single" w:sz="4" w:space="0" w:color="auto"/>
            </w:tcBorders>
            <w:hideMark/>
          </w:tcPr>
          <w:p w14:paraId="7562BB5E" w14:textId="77777777" w:rsidR="004A1817" w:rsidRPr="003A0CDB" w:rsidRDefault="004A1817" w:rsidP="00F1676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0.9201</w:t>
            </w:r>
          </w:p>
        </w:tc>
        <w:tc>
          <w:tcPr>
            <w:tcW w:w="1981" w:type="dxa"/>
            <w:tcBorders>
              <w:top w:val="nil"/>
              <w:bottom w:val="single" w:sz="4" w:space="0" w:color="auto"/>
            </w:tcBorders>
            <w:hideMark/>
          </w:tcPr>
          <w:p w14:paraId="67BB01E7" w14:textId="77777777" w:rsidR="004A1817" w:rsidRPr="003A0CDB" w:rsidRDefault="004A1817" w:rsidP="00F1676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-1.3073</w:t>
            </w:r>
          </w:p>
        </w:tc>
        <w:tc>
          <w:tcPr>
            <w:tcW w:w="2309" w:type="dxa"/>
            <w:tcBorders>
              <w:top w:val="nil"/>
              <w:bottom w:val="single" w:sz="4" w:space="0" w:color="auto"/>
            </w:tcBorders>
          </w:tcPr>
          <w:p w14:paraId="0C44E565" w14:textId="77777777" w:rsidR="004A1817" w:rsidRPr="003A0CDB" w:rsidRDefault="004A1817" w:rsidP="00F1676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141.812</w:t>
            </w:r>
          </w:p>
        </w:tc>
        <w:tc>
          <w:tcPr>
            <w:tcW w:w="1142" w:type="dxa"/>
            <w:gridSpan w:val="2"/>
            <w:tcBorders>
              <w:top w:val="nil"/>
              <w:bottom w:val="single" w:sz="4" w:space="0" w:color="auto"/>
              <w:right w:val="nil"/>
            </w:tcBorders>
            <w:hideMark/>
          </w:tcPr>
          <w:p w14:paraId="4A210B70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0.41</w:t>
            </w:r>
          </w:p>
        </w:tc>
      </w:tr>
      <w:tr w:rsidR="004A1817" w:rsidRPr="003A0CDB" w14:paraId="3EDAD326" w14:textId="77777777" w:rsidTr="00F1676D">
        <w:trPr>
          <w:gridAfter w:val="1"/>
          <w:wAfter w:w="17" w:type="dxa"/>
          <w:trHeight w:val="284"/>
        </w:trPr>
        <w:tc>
          <w:tcPr>
            <w:tcW w:w="9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D08068" w14:textId="77777777" w:rsidR="004A1817" w:rsidRPr="003A0CDB" w:rsidRDefault="004A1817" w:rsidP="00F1676D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A0CDB">
              <w:rPr>
                <w:rFonts w:asciiTheme="majorBidi" w:hAnsiTheme="majorBidi" w:cstheme="majorBidi"/>
                <w:sz w:val="24"/>
                <w:szCs w:val="24"/>
              </w:rPr>
              <w:t>Zafarani-Moattar</w:t>
            </w:r>
            <w:proofErr w:type="spellEnd"/>
            <w:r w:rsidRPr="003A0CDB">
              <w:rPr>
                <w:rFonts w:asciiTheme="majorBidi" w:hAnsiTheme="majorBidi" w:cstheme="majorBidi"/>
                <w:sz w:val="24"/>
                <w:szCs w:val="24"/>
              </w:rPr>
              <w:t xml:space="preserve"> et al. (Eq. 5)</w:t>
            </w:r>
          </w:p>
        </w:tc>
      </w:tr>
      <w:tr w:rsidR="004A1817" w:rsidRPr="003A0CDB" w14:paraId="33FFB448" w14:textId="77777777" w:rsidTr="00F1676D">
        <w:trPr>
          <w:gridAfter w:val="1"/>
          <w:wAfter w:w="17" w:type="dxa"/>
          <w:trHeight w:val="503"/>
        </w:trPr>
        <w:tc>
          <w:tcPr>
            <w:tcW w:w="1791" w:type="dxa"/>
            <w:tcBorders>
              <w:top w:val="single" w:sz="4" w:space="0" w:color="auto"/>
              <w:left w:val="nil"/>
              <w:bottom w:val="nil"/>
            </w:tcBorders>
            <w:hideMark/>
          </w:tcPr>
          <w:p w14:paraId="6BE32993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bottom w:val="nil"/>
            </w:tcBorders>
            <w:hideMark/>
          </w:tcPr>
          <w:p w14:paraId="04BEE544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A0CD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3A0CDB">
              <w:rPr>
                <w:rFonts w:asciiTheme="majorBidi" w:hAnsiTheme="majorBidi" w:cstheme="majorBidi"/>
                <w:i/>
                <w:iCs/>
                <w:position w:val="-6"/>
                <w:sz w:val="24"/>
                <w:szCs w:val="24"/>
              </w:rPr>
              <w:object w:dxaOrig="228" w:dyaOrig="192" w14:anchorId="5847D03F">
                <v:shape id="_x0000_i1029" type="#_x0000_t75" style="width:11.4pt;height:9.6pt" o:ole="">
                  <v:imagedata r:id="rId15" o:title=""/>
                </v:shape>
                <o:OLEObject Type="Embed" ProgID="Equation.DSMT4" ShapeID="_x0000_i1029" DrawAspect="Content" ObjectID="_1716337364" r:id="rId16"/>
              </w:object>
            </w:r>
          </w:p>
        </w:tc>
        <w:tc>
          <w:tcPr>
            <w:tcW w:w="1981" w:type="dxa"/>
            <w:tcBorders>
              <w:top w:val="single" w:sz="4" w:space="0" w:color="auto"/>
              <w:bottom w:val="nil"/>
            </w:tcBorders>
            <w:hideMark/>
          </w:tcPr>
          <w:p w14:paraId="2A6E14BB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A0CD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 </w:t>
            </w:r>
            <w:r w:rsidRPr="003A0CDB">
              <w:rPr>
                <w:rFonts w:asciiTheme="majorBidi" w:hAnsiTheme="majorBidi" w:cstheme="majorBidi"/>
                <w:i/>
                <w:iCs/>
                <w:position w:val="-10"/>
                <w:sz w:val="24"/>
                <w:szCs w:val="24"/>
              </w:rPr>
              <w:object w:dxaOrig="228" w:dyaOrig="276" w14:anchorId="560CDF4C">
                <v:shape id="_x0000_i1030" type="#_x0000_t75" style="width:11.4pt;height:13.2pt" o:ole="">
                  <v:imagedata r:id="rId17" o:title=""/>
                </v:shape>
                <o:OLEObject Type="Embed" ProgID="Equation.DSMT4" ShapeID="_x0000_i1030" DrawAspect="Content" ObjectID="_1716337365" r:id="rId18"/>
              </w:object>
            </w:r>
          </w:p>
        </w:tc>
        <w:tc>
          <w:tcPr>
            <w:tcW w:w="2309" w:type="dxa"/>
            <w:tcBorders>
              <w:top w:val="single" w:sz="4" w:space="0" w:color="auto"/>
              <w:bottom w:val="nil"/>
            </w:tcBorders>
            <w:hideMark/>
          </w:tcPr>
          <w:p w14:paraId="5C1E1828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A0CD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</w:t>
            </w:r>
            <w:r w:rsidRPr="003A0CDB">
              <w:rPr>
                <w:rFonts w:asciiTheme="majorBidi" w:hAnsiTheme="majorBidi" w:cstheme="majorBidi"/>
                <w:i/>
                <w:iCs/>
                <w:position w:val="-10"/>
                <w:sz w:val="24"/>
                <w:szCs w:val="24"/>
              </w:rPr>
              <w:object w:dxaOrig="180" w:dyaOrig="240" w14:anchorId="46DF3B5A">
                <v:shape id="_x0000_i1031" type="#_x0000_t75" style="width:9.6pt;height:12pt" o:ole="">
                  <v:imagedata r:id="rId19" o:title=""/>
                </v:shape>
                <o:OLEObject Type="Embed" ProgID="Equation.DSMT4" ShapeID="_x0000_i1031" DrawAspect="Content" ObjectID="_1716337366" r:id="rId20"/>
              </w:objec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bottom w:val="nil"/>
              <w:right w:val="nil"/>
            </w:tcBorders>
            <w:hideMark/>
          </w:tcPr>
          <w:p w14:paraId="0991A8A7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  <w:i/>
                <w:iCs/>
              </w:rPr>
            </w:pPr>
            <w:r w:rsidRPr="003A0CDB">
              <w:rPr>
                <w:rFonts w:asciiTheme="majorBidi" w:hAnsiTheme="majorBidi" w:cstheme="majorBidi"/>
              </w:rPr>
              <w:t>100</w:t>
            </w:r>
            <w:r w:rsidRPr="003A0CDB">
              <w:rPr>
                <w:rFonts w:asciiTheme="majorBidi" w:hAnsiTheme="majorBidi" w:cstheme="majorBidi"/>
                <w:i/>
                <w:iCs/>
              </w:rPr>
              <w:t>.sd</w:t>
            </w:r>
          </w:p>
        </w:tc>
      </w:tr>
      <w:tr w:rsidR="004A1817" w:rsidRPr="003A0CDB" w14:paraId="74C53148" w14:textId="77777777" w:rsidTr="00F1676D">
        <w:trPr>
          <w:gridAfter w:val="1"/>
          <w:wAfter w:w="17" w:type="dxa"/>
          <w:trHeight w:val="567"/>
        </w:trPr>
        <w:tc>
          <w:tcPr>
            <w:tcW w:w="1791" w:type="dxa"/>
            <w:tcBorders>
              <w:top w:val="nil"/>
              <w:left w:val="nil"/>
              <w:bottom w:val="single" w:sz="8" w:space="0" w:color="000000" w:themeColor="text1"/>
            </w:tcBorders>
            <w:hideMark/>
          </w:tcPr>
          <w:p w14:paraId="73B40F09" w14:textId="77777777" w:rsidR="004A1817" w:rsidRPr="003A0CDB" w:rsidRDefault="004A1817" w:rsidP="00F1676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52" w:type="dxa"/>
            <w:tcBorders>
              <w:top w:val="nil"/>
              <w:bottom w:val="single" w:sz="8" w:space="0" w:color="000000" w:themeColor="text1"/>
            </w:tcBorders>
            <w:hideMark/>
          </w:tcPr>
          <w:p w14:paraId="5DB1C727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-0.2008</w:t>
            </w:r>
          </w:p>
        </w:tc>
        <w:tc>
          <w:tcPr>
            <w:tcW w:w="1981" w:type="dxa"/>
            <w:tcBorders>
              <w:top w:val="nil"/>
              <w:bottom w:val="single" w:sz="8" w:space="0" w:color="000000" w:themeColor="text1"/>
            </w:tcBorders>
            <w:hideMark/>
          </w:tcPr>
          <w:p w14:paraId="0831F8D1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-0.3869</w:t>
            </w:r>
          </w:p>
        </w:tc>
        <w:tc>
          <w:tcPr>
            <w:tcW w:w="2309" w:type="dxa"/>
            <w:tcBorders>
              <w:top w:val="nil"/>
              <w:bottom w:val="single" w:sz="8" w:space="0" w:color="000000" w:themeColor="text1"/>
            </w:tcBorders>
            <w:hideMark/>
          </w:tcPr>
          <w:p w14:paraId="00230EA5" w14:textId="77777777" w:rsidR="004A1817" w:rsidRPr="003A0CDB" w:rsidRDefault="004A1817" w:rsidP="00F1676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-1.2744</w:t>
            </w:r>
          </w:p>
        </w:tc>
        <w:tc>
          <w:tcPr>
            <w:tcW w:w="1142" w:type="dxa"/>
            <w:gridSpan w:val="2"/>
            <w:tcBorders>
              <w:top w:val="nil"/>
              <w:bottom w:val="single" w:sz="8" w:space="0" w:color="000000" w:themeColor="text1"/>
              <w:right w:val="nil"/>
            </w:tcBorders>
            <w:hideMark/>
          </w:tcPr>
          <w:p w14:paraId="5BF58391" w14:textId="77777777" w:rsidR="004A1817" w:rsidRPr="003A0CDB" w:rsidRDefault="004A1817" w:rsidP="00F1676D">
            <w:pPr>
              <w:spacing w:line="240" w:lineRule="auto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0.32</w:t>
            </w:r>
          </w:p>
        </w:tc>
      </w:tr>
    </w:tbl>
    <w:p w14:paraId="4C009D0D" w14:textId="77777777" w:rsidR="004A1817" w:rsidRPr="003A0CDB" w:rsidRDefault="004A1817" w:rsidP="004A1817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proofErr w:type="gramStart"/>
      <w:r w:rsidRPr="003A0CDB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a</w:t>
      </w:r>
      <w:proofErr w:type="gramEnd"/>
      <w:r w:rsidRPr="003A0CDB">
        <w:rPr>
          <w:rFonts w:asciiTheme="majorBidi" w:hAnsiTheme="majorBidi" w:cstheme="majorBidi"/>
          <w:sz w:val="24"/>
          <w:szCs w:val="24"/>
        </w:rPr>
        <w:t xml:space="preserve"> </w:t>
      </w:r>
      <w:r w:rsidRPr="003A0CDB">
        <w:rPr>
          <w:position w:val="-28"/>
        </w:rPr>
        <w:object w:dxaOrig="2880" w:dyaOrig="680" w14:anchorId="7CF4D63D">
          <v:shape id="_x0000_i1032" type="#_x0000_t75" style="width:165.6pt;height:39pt" o:ole="">
            <v:imagedata r:id="rId21" o:title=""/>
          </v:shape>
          <o:OLEObject Type="Embed" ProgID="Equation.DSMT4" ShapeID="_x0000_i1032" DrawAspect="Content" ObjectID="_1716337367" r:id="rId22"/>
        </w:object>
      </w:r>
      <w:r w:rsidRPr="003A0CDB">
        <w:rPr>
          <w:rFonts w:asciiTheme="majorBidi" w:hAnsiTheme="majorBidi" w:cstheme="majorBidi"/>
          <w:sz w:val="24"/>
          <w:szCs w:val="24"/>
        </w:rPr>
        <w:t>where N and w</w:t>
      </w:r>
      <w:r w:rsidRPr="003A0CDB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3A0CDB">
        <w:rPr>
          <w:rFonts w:asciiTheme="majorBidi" w:hAnsiTheme="majorBidi" w:cstheme="majorBidi"/>
          <w:sz w:val="24"/>
          <w:szCs w:val="24"/>
        </w:rPr>
        <w:t xml:space="preserve"> represented number of </w:t>
      </w:r>
      <w:proofErr w:type="spellStart"/>
      <w:r w:rsidRPr="003A0CDB">
        <w:rPr>
          <w:rFonts w:asciiTheme="majorBidi" w:hAnsiTheme="majorBidi" w:cstheme="majorBidi"/>
          <w:sz w:val="24"/>
          <w:szCs w:val="24"/>
        </w:rPr>
        <w:t>binodal</w:t>
      </w:r>
      <w:proofErr w:type="spellEnd"/>
      <w:r w:rsidRPr="003A0CDB">
        <w:rPr>
          <w:rFonts w:asciiTheme="majorBidi" w:hAnsiTheme="majorBidi" w:cstheme="majorBidi"/>
          <w:sz w:val="24"/>
          <w:szCs w:val="24"/>
        </w:rPr>
        <w:t xml:space="preserve"> data and mass fraction of PEG</w:t>
      </w:r>
      <w:r w:rsidRPr="003A0CDB">
        <w:rPr>
          <w:rFonts w:asciiTheme="majorBidi" w:hAnsiTheme="majorBidi" w:cstheme="majorBidi"/>
          <w:sz w:val="24"/>
          <w:szCs w:val="24"/>
          <w:vertAlign w:val="subscript"/>
        </w:rPr>
        <w:t>600</w:t>
      </w:r>
      <w:r w:rsidRPr="003A0CDB">
        <w:rPr>
          <w:rFonts w:asciiTheme="majorBidi" w:hAnsiTheme="majorBidi" w:cstheme="majorBidi"/>
          <w:sz w:val="24"/>
          <w:szCs w:val="24"/>
        </w:rPr>
        <w:t>, respectively.</w:t>
      </w:r>
      <w:r w:rsidRPr="003A0CDB"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</w:p>
    <w:p w14:paraId="3B9B41CD" w14:textId="77777777" w:rsidR="004A1817" w:rsidRDefault="004A1817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4E3837B4" w14:textId="77777777" w:rsidR="004A1817" w:rsidRDefault="004A1817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5DBDD340" w14:textId="77777777" w:rsidR="004A1817" w:rsidRDefault="004A1817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565E1671" w14:textId="77777777" w:rsidR="004A1817" w:rsidRDefault="004A1817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3865A98A" w14:textId="77777777" w:rsidR="004541F9" w:rsidRDefault="004541F9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2F25D37F" w14:textId="77777777" w:rsidR="004541F9" w:rsidRDefault="004541F9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592F8A19" w14:textId="77777777" w:rsidR="004541F9" w:rsidRDefault="004541F9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0FD1CE8E" w14:textId="77777777" w:rsidR="004541F9" w:rsidRDefault="004541F9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7EEDDF85" w14:textId="77777777" w:rsidR="004541F9" w:rsidRDefault="004541F9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7E77AAE6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4FE4272D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7EBFB94B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1C346B2F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2200A425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3208BFF6" w14:textId="77002B82" w:rsidR="00E23C2A" w:rsidRPr="003A0CDB" w:rsidRDefault="00E23C2A" w:rsidP="00E23C2A">
      <w:pPr>
        <w:jc w:val="lowKashida"/>
        <w:rPr>
          <w:rFonts w:ascii="Times New Roman" w:hAnsi="Times New Roman" w:cs="Times New Roman"/>
          <w:color w:val="000000"/>
          <w:szCs w:val="24"/>
        </w:rPr>
      </w:pPr>
      <w:r w:rsidRPr="003A0CDB">
        <w:rPr>
          <w:rFonts w:ascii="Times New Roman" w:hAnsi="Times New Roman" w:cs="Times New Roman"/>
          <w:b/>
          <w:bCs/>
          <w:color w:val="000000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Cs w:val="24"/>
        </w:rPr>
        <w:t>S4</w:t>
      </w:r>
    </w:p>
    <w:p w14:paraId="14B90933" w14:textId="77777777" w:rsidR="00E23C2A" w:rsidRPr="003A0CDB" w:rsidRDefault="00E23C2A" w:rsidP="00E23C2A">
      <w:pPr>
        <w:jc w:val="lowKashida"/>
        <w:rPr>
          <w:rFonts w:ascii="Times New Roman" w:hAnsi="Times New Roman" w:cs="Times New Roman"/>
          <w:color w:val="000000"/>
          <w:sz w:val="24"/>
          <w:szCs w:val="24"/>
        </w:rPr>
      </w:pPr>
      <w:r w:rsidRPr="003A0CDB">
        <w:rPr>
          <w:rFonts w:asciiTheme="majorBidi" w:hAnsiTheme="majorBidi" w:cstheme="majorBidi"/>
          <w:color w:val="000000"/>
          <w:sz w:val="24"/>
          <w:szCs w:val="24"/>
        </w:rPr>
        <w:t xml:space="preserve">The values of parameters of </w:t>
      </w:r>
      <w:r w:rsidRPr="003A0CDB">
        <w:rPr>
          <w:rFonts w:asciiTheme="majorBidi" w:hAnsiTheme="majorBidi" w:cstheme="majorBidi"/>
          <w:sz w:val="24"/>
          <w:szCs w:val="24"/>
        </w:rPr>
        <w:t xml:space="preserve">Hand, Bachman−Brown and </w:t>
      </w:r>
      <w:proofErr w:type="spellStart"/>
      <w:r w:rsidRPr="003A0CDB">
        <w:rPr>
          <w:rFonts w:asciiTheme="majorBidi" w:hAnsiTheme="majorBidi" w:cstheme="majorBidi"/>
          <w:sz w:val="24"/>
          <w:szCs w:val="24"/>
          <w:lang w:bidi="fa-IR"/>
        </w:rPr>
        <w:t>Setschenow</w:t>
      </w:r>
      <w:proofErr w:type="spellEnd"/>
      <w:r w:rsidRPr="003A0CDB">
        <w:rPr>
          <w:rFonts w:asciiTheme="majorBidi" w:hAnsiTheme="majorBidi" w:cstheme="majorBidi"/>
          <w:sz w:val="24"/>
          <w:szCs w:val="24"/>
        </w:rPr>
        <w:t xml:space="preserve"> equations </w:t>
      </w:r>
      <w:r w:rsidRPr="003A0CDB">
        <w:rPr>
          <w:rFonts w:asciiTheme="majorBidi" w:hAnsiTheme="majorBidi" w:cstheme="majorBidi"/>
          <w:color w:val="000000"/>
          <w:sz w:val="24"/>
          <w:szCs w:val="24"/>
        </w:rPr>
        <w:t xml:space="preserve">with the standard deviation of the models, </w:t>
      </w:r>
      <w:proofErr w:type="spellStart"/>
      <w:proofErr w:type="gramStart"/>
      <w:r w:rsidRPr="003A0CDB">
        <w:rPr>
          <w:rFonts w:asciiTheme="majorBidi" w:hAnsiTheme="majorBidi" w:cstheme="majorBidi"/>
          <w:i/>
          <w:iCs/>
          <w:color w:val="000000"/>
          <w:sz w:val="24"/>
          <w:szCs w:val="24"/>
        </w:rPr>
        <w:t>sd</w:t>
      </w:r>
      <w:proofErr w:type="spellEnd"/>
      <w:proofErr w:type="gramEnd"/>
      <w:r w:rsidRPr="003A0CDB">
        <w:rPr>
          <w:rFonts w:asciiTheme="majorBidi" w:hAnsiTheme="majorBidi" w:cstheme="majorBidi"/>
          <w:color w:val="000000"/>
          <w:sz w:val="24"/>
          <w:szCs w:val="24"/>
        </w:rPr>
        <w:t>, for the {PEG</w:t>
      </w:r>
      <w:r w:rsidRPr="003A0CDB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600</w:t>
      </w:r>
      <w:r w:rsidRPr="003A0CDB">
        <w:rPr>
          <w:rFonts w:asciiTheme="majorBidi" w:hAnsiTheme="majorBidi" w:cstheme="majorBidi"/>
          <w:color w:val="000000"/>
          <w:sz w:val="24"/>
          <w:szCs w:val="24"/>
        </w:rPr>
        <w:t xml:space="preserve"> + KOH + H</w:t>
      </w:r>
      <w:r w:rsidRPr="003A0CDB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Pr="003A0CDB">
        <w:rPr>
          <w:rFonts w:asciiTheme="majorBidi" w:hAnsiTheme="majorBidi" w:cstheme="majorBidi"/>
          <w:color w:val="000000"/>
          <w:sz w:val="24"/>
          <w:szCs w:val="24"/>
        </w:rPr>
        <w:t xml:space="preserve">O} at 298.15 K and atmospheric pressure (≈ 85 </w:t>
      </w:r>
      <w:proofErr w:type="spellStart"/>
      <w:r w:rsidRPr="003A0CDB">
        <w:rPr>
          <w:rFonts w:asciiTheme="majorBidi" w:hAnsiTheme="majorBidi" w:cstheme="majorBidi"/>
          <w:color w:val="000000"/>
          <w:sz w:val="24"/>
          <w:szCs w:val="24"/>
        </w:rPr>
        <w:t>kPa</w:t>
      </w:r>
      <w:proofErr w:type="spellEnd"/>
      <w:r w:rsidRPr="003A0CDB">
        <w:rPr>
          <w:rFonts w:asciiTheme="majorBidi" w:hAnsiTheme="majorBidi" w:cstheme="majorBidi"/>
          <w:color w:val="000000"/>
          <w:sz w:val="24"/>
          <w:szCs w:val="24"/>
        </w:rPr>
        <w:t>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8"/>
        <w:gridCol w:w="2338"/>
        <w:gridCol w:w="2338"/>
      </w:tblGrid>
      <w:tr w:rsidR="00E23C2A" w:rsidRPr="003A0CDB" w14:paraId="119E5C4F" w14:textId="77777777" w:rsidTr="00F1676D">
        <w:trPr>
          <w:trHeight w:val="345"/>
          <w:jc w:val="center"/>
        </w:trPr>
        <w:tc>
          <w:tcPr>
            <w:tcW w:w="70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2B249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3A0CDB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Othmer</w:t>
            </w:r>
            <w:proofErr w:type="spellEnd"/>
            <w:r w:rsidRPr="003A0CDB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-Tobias </w:t>
            </w:r>
          </w:p>
        </w:tc>
      </w:tr>
      <w:tr w:rsidR="00E23C2A" w:rsidRPr="003A0CDB" w14:paraId="7D7F0E34" w14:textId="77777777" w:rsidTr="00F1676D">
        <w:trPr>
          <w:trHeight w:val="345"/>
          <w:jc w:val="center"/>
        </w:trPr>
        <w:tc>
          <w:tcPr>
            <w:tcW w:w="7014" w:type="dxa"/>
            <w:gridSpan w:val="3"/>
            <w:tcBorders>
              <w:top w:val="single" w:sz="4" w:space="0" w:color="auto"/>
              <w:bottom w:val="nil"/>
            </w:tcBorders>
          </w:tcPr>
          <w:p w14:paraId="0348089D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E23C2A" w:rsidRPr="003A0CDB" w14:paraId="500F3015" w14:textId="77777777" w:rsidTr="00F1676D">
        <w:trPr>
          <w:trHeight w:val="330"/>
          <w:jc w:val="center"/>
        </w:trPr>
        <w:tc>
          <w:tcPr>
            <w:tcW w:w="2338" w:type="dxa"/>
            <w:tcBorders>
              <w:top w:val="nil"/>
              <w:bottom w:val="nil"/>
            </w:tcBorders>
          </w:tcPr>
          <w:p w14:paraId="0E50D051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3A0CDB">
              <w:rPr>
                <w:rFonts w:asciiTheme="majorBidi" w:hAnsiTheme="majorBidi" w:cstheme="majorBidi"/>
                <w:i/>
                <w:iCs/>
              </w:rPr>
              <w:t>k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545B5D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3A0CDB">
              <w:rPr>
                <w:rFonts w:asciiTheme="majorBidi" w:hAnsiTheme="majorBidi" w:cstheme="majorBidi"/>
                <w:i/>
                <w:iCs/>
              </w:rPr>
              <w:t>n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841D182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proofErr w:type="spellStart"/>
            <w:r w:rsidRPr="003A0CDB">
              <w:rPr>
                <w:rFonts w:asciiTheme="majorBidi" w:hAnsiTheme="majorBidi" w:cstheme="majorBidi"/>
                <w:i/>
                <w:iCs/>
              </w:rPr>
              <w:t>sd</w:t>
            </w:r>
            <w:r w:rsidRPr="003A0CDB">
              <w:rPr>
                <w:rFonts w:asciiTheme="majorBidi" w:hAnsiTheme="majorBidi" w:cstheme="majorBidi"/>
                <w:i/>
                <w:iCs/>
                <w:vertAlign w:val="superscript"/>
              </w:rPr>
              <w:t>a</w:t>
            </w:r>
            <w:proofErr w:type="spellEnd"/>
          </w:p>
        </w:tc>
      </w:tr>
      <w:tr w:rsidR="00E23C2A" w:rsidRPr="003A0CDB" w14:paraId="4C370CE3" w14:textId="77777777" w:rsidTr="00F1676D">
        <w:trPr>
          <w:jc w:val="center"/>
        </w:trPr>
        <w:tc>
          <w:tcPr>
            <w:tcW w:w="2338" w:type="dxa"/>
            <w:tcBorders>
              <w:top w:val="nil"/>
              <w:bottom w:val="single" w:sz="4" w:space="0" w:color="auto"/>
            </w:tcBorders>
          </w:tcPr>
          <w:p w14:paraId="71B476E2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6.6452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</w:tcPr>
          <w:p w14:paraId="3341B377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1.1560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</w:tcPr>
          <w:p w14:paraId="7A8E9D57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0.010</w:t>
            </w:r>
          </w:p>
        </w:tc>
      </w:tr>
      <w:tr w:rsidR="00E23C2A" w:rsidRPr="003A0CDB" w14:paraId="61AB7709" w14:textId="77777777" w:rsidTr="00F1676D">
        <w:trPr>
          <w:trHeight w:val="300"/>
          <w:jc w:val="center"/>
        </w:trPr>
        <w:tc>
          <w:tcPr>
            <w:tcW w:w="70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F64B16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3A0CDB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Bancraft</w:t>
            </w:r>
            <w:proofErr w:type="spellEnd"/>
          </w:p>
        </w:tc>
      </w:tr>
      <w:tr w:rsidR="00E23C2A" w:rsidRPr="003A0CDB" w14:paraId="1F9F3C49" w14:textId="77777777" w:rsidTr="00F1676D">
        <w:trPr>
          <w:trHeight w:val="300"/>
          <w:jc w:val="center"/>
        </w:trPr>
        <w:tc>
          <w:tcPr>
            <w:tcW w:w="7014" w:type="dxa"/>
            <w:gridSpan w:val="3"/>
            <w:tcBorders>
              <w:top w:val="single" w:sz="4" w:space="0" w:color="auto"/>
              <w:bottom w:val="nil"/>
            </w:tcBorders>
          </w:tcPr>
          <w:p w14:paraId="0A0291C7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23C2A" w:rsidRPr="003A0CDB" w14:paraId="7BA4DC64" w14:textId="77777777" w:rsidTr="00F1676D">
        <w:trPr>
          <w:trHeight w:val="375"/>
          <w:jc w:val="center"/>
        </w:trPr>
        <w:tc>
          <w:tcPr>
            <w:tcW w:w="2338" w:type="dxa"/>
            <w:tcBorders>
              <w:top w:val="nil"/>
              <w:bottom w:val="nil"/>
            </w:tcBorders>
            <w:vAlign w:val="center"/>
          </w:tcPr>
          <w:p w14:paraId="3AD890D1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i/>
                <w:iCs/>
                <w:vertAlign w:val="subscript"/>
              </w:rPr>
            </w:pPr>
            <w:r w:rsidRPr="003A0CDB">
              <w:rPr>
                <w:rFonts w:asciiTheme="majorBidi" w:hAnsiTheme="majorBidi" w:cstheme="majorBidi"/>
                <w:i/>
                <w:iCs/>
              </w:rPr>
              <w:t>k</w:t>
            </w:r>
            <w:r w:rsidRPr="003A0CDB">
              <w:rPr>
                <w:rFonts w:asciiTheme="majorBidi" w:hAnsiTheme="majorBidi" w:cstheme="majorBidi"/>
                <w:i/>
                <w:iCs/>
                <w:vertAlign w:val="subscript"/>
              </w:rPr>
              <w:t>1</w:t>
            </w:r>
          </w:p>
        </w:tc>
        <w:tc>
          <w:tcPr>
            <w:tcW w:w="2338" w:type="dxa"/>
            <w:tcBorders>
              <w:top w:val="nil"/>
              <w:bottom w:val="nil"/>
            </w:tcBorders>
            <w:vAlign w:val="center"/>
          </w:tcPr>
          <w:p w14:paraId="213862AB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3A0CDB">
              <w:rPr>
                <w:rFonts w:asciiTheme="majorBidi" w:hAnsiTheme="majorBidi" w:cstheme="majorBidi"/>
                <w:i/>
                <w:iCs/>
              </w:rPr>
              <w:t>r</w:t>
            </w:r>
          </w:p>
        </w:tc>
        <w:tc>
          <w:tcPr>
            <w:tcW w:w="2338" w:type="dxa"/>
            <w:tcBorders>
              <w:top w:val="nil"/>
              <w:bottom w:val="nil"/>
            </w:tcBorders>
            <w:vAlign w:val="center"/>
          </w:tcPr>
          <w:p w14:paraId="0B2DEB34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proofErr w:type="spellStart"/>
            <w:r w:rsidRPr="003A0CDB">
              <w:rPr>
                <w:rFonts w:asciiTheme="majorBidi" w:hAnsiTheme="majorBidi" w:cstheme="majorBidi"/>
                <w:i/>
                <w:iCs/>
              </w:rPr>
              <w:t>sd</w:t>
            </w:r>
            <w:proofErr w:type="spellEnd"/>
          </w:p>
        </w:tc>
      </w:tr>
      <w:tr w:rsidR="00E23C2A" w:rsidRPr="003A0CDB" w14:paraId="29DC3468" w14:textId="77777777" w:rsidTr="00F1676D">
        <w:trPr>
          <w:jc w:val="center"/>
        </w:trPr>
        <w:tc>
          <w:tcPr>
            <w:tcW w:w="2338" w:type="dxa"/>
            <w:tcBorders>
              <w:top w:val="nil"/>
              <w:bottom w:val="single" w:sz="4" w:space="0" w:color="auto"/>
            </w:tcBorders>
          </w:tcPr>
          <w:p w14:paraId="7EA7D27F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4.7985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</w:tcPr>
          <w:p w14:paraId="0743612E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0.648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</w:tcPr>
          <w:p w14:paraId="3EF3CBBF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0.013</w:t>
            </w:r>
          </w:p>
        </w:tc>
      </w:tr>
      <w:tr w:rsidR="00E23C2A" w:rsidRPr="003A0CDB" w14:paraId="667E6BFD" w14:textId="77777777" w:rsidTr="00F1676D">
        <w:trPr>
          <w:jc w:val="center"/>
        </w:trPr>
        <w:tc>
          <w:tcPr>
            <w:tcW w:w="70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34156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3A0CDB">
              <w:rPr>
                <w:rFonts w:asciiTheme="majorBidi" w:hAnsiTheme="majorBidi" w:cstheme="majorBidi"/>
                <w:b/>
                <w:bCs/>
                <w:lang w:bidi="fa-IR"/>
              </w:rPr>
              <w:t>Setschenow</w:t>
            </w:r>
            <w:proofErr w:type="spellEnd"/>
          </w:p>
        </w:tc>
      </w:tr>
      <w:tr w:rsidR="00E23C2A" w:rsidRPr="003A0CDB" w14:paraId="29F863F9" w14:textId="77777777" w:rsidTr="00F1676D">
        <w:trPr>
          <w:jc w:val="center"/>
        </w:trPr>
        <w:tc>
          <w:tcPr>
            <w:tcW w:w="7014" w:type="dxa"/>
            <w:gridSpan w:val="3"/>
            <w:tcBorders>
              <w:top w:val="single" w:sz="4" w:space="0" w:color="auto"/>
            </w:tcBorders>
            <w:vAlign w:val="center"/>
          </w:tcPr>
          <w:p w14:paraId="1B01AA8B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</w:p>
        </w:tc>
      </w:tr>
      <w:tr w:rsidR="00E23C2A" w:rsidRPr="003A0CDB" w14:paraId="596FCF06" w14:textId="77777777" w:rsidTr="00F1676D">
        <w:trPr>
          <w:jc w:val="center"/>
        </w:trPr>
        <w:tc>
          <w:tcPr>
            <w:tcW w:w="2338" w:type="dxa"/>
            <w:vAlign w:val="center"/>
          </w:tcPr>
          <w:p w14:paraId="39201A41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3A0CDB">
              <w:rPr>
                <w:rFonts w:asciiTheme="majorBidi" w:hAnsiTheme="majorBidi" w:cstheme="majorBidi"/>
                <w:i/>
                <w:iCs/>
              </w:rPr>
              <w:t>K</w:t>
            </w:r>
            <w:r w:rsidRPr="003A0CDB">
              <w:rPr>
                <w:rFonts w:asciiTheme="majorBidi" w:hAnsiTheme="majorBidi" w:cstheme="majorBidi"/>
                <w:i/>
                <w:iCs/>
                <w:vertAlign w:val="subscript"/>
              </w:rPr>
              <w:t>p</w:t>
            </w:r>
            <w:proofErr w:type="spellEnd"/>
          </w:p>
        </w:tc>
        <w:tc>
          <w:tcPr>
            <w:tcW w:w="2338" w:type="dxa"/>
            <w:vAlign w:val="center"/>
          </w:tcPr>
          <w:p w14:paraId="1F9BFE71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3A0CDB">
              <w:rPr>
                <w:rFonts w:asciiTheme="majorBidi" w:hAnsiTheme="majorBidi" w:cstheme="majorBidi"/>
                <w:i/>
                <w:iCs/>
              </w:rPr>
              <w:t>K</w:t>
            </w:r>
            <w:r w:rsidRPr="003A0CDB">
              <w:rPr>
                <w:rFonts w:asciiTheme="majorBidi" w:hAnsiTheme="majorBidi" w:cstheme="majorBidi"/>
                <w:i/>
                <w:iCs/>
                <w:vertAlign w:val="subscript"/>
              </w:rPr>
              <w:t>s</w:t>
            </w:r>
          </w:p>
        </w:tc>
        <w:tc>
          <w:tcPr>
            <w:tcW w:w="2338" w:type="dxa"/>
            <w:vAlign w:val="center"/>
          </w:tcPr>
          <w:p w14:paraId="3E7CEBD3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3A0CDB">
              <w:rPr>
                <w:rFonts w:asciiTheme="majorBidi" w:hAnsiTheme="majorBidi" w:cstheme="majorBidi"/>
                <w:i/>
                <w:iCs/>
              </w:rPr>
              <w:t>sd</w:t>
            </w:r>
            <w:proofErr w:type="spellEnd"/>
          </w:p>
        </w:tc>
      </w:tr>
      <w:tr w:rsidR="00E23C2A" w:rsidRPr="003A0CDB" w14:paraId="3617DDDF" w14:textId="77777777" w:rsidTr="00F1676D">
        <w:trPr>
          <w:jc w:val="center"/>
        </w:trPr>
        <w:tc>
          <w:tcPr>
            <w:tcW w:w="2338" w:type="dxa"/>
          </w:tcPr>
          <w:p w14:paraId="3165FD0F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2.7368</w:t>
            </w:r>
          </w:p>
        </w:tc>
        <w:tc>
          <w:tcPr>
            <w:tcW w:w="2338" w:type="dxa"/>
          </w:tcPr>
          <w:p w14:paraId="30AA0729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11.0621</w:t>
            </w:r>
          </w:p>
        </w:tc>
        <w:tc>
          <w:tcPr>
            <w:tcW w:w="2338" w:type="dxa"/>
          </w:tcPr>
          <w:p w14:paraId="05E17A27" w14:textId="77777777" w:rsidR="00E23C2A" w:rsidRPr="003A0CDB" w:rsidRDefault="00E23C2A" w:rsidP="00F1676D">
            <w:pPr>
              <w:jc w:val="center"/>
              <w:rPr>
                <w:rFonts w:asciiTheme="majorBidi" w:hAnsiTheme="majorBidi" w:cstheme="majorBidi"/>
              </w:rPr>
            </w:pPr>
            <w:r w:rsidRPr="003A0CDB">
              <w:rPr>
                <w:rFonts w:asciiTheme="majorBidi" w:hAnsiTheme="majorBidi" w:cstheme="majorBidi"/>
              </w:rPr>
              <w:t>0.023</w:t>
            </w:r>
          </w:p>
        </w:tc>
      </w:tr>
    </w:tbl>
    <w:p w14:paraId="4CA7743A" w14:textId="77777777" w:rsidR="00E23C2A" w:rsidRPr="003A0CDB" w:rsidRDefault="00E23C2A" w:rsidP="00E23C2A">
      <w:pPr>
        <w:tabs>
          <w:tab w:val="left" w:pos="1043"/>
        </w:tabs>
        <w:rPr>
          <w:rFonts w:asciiTheme="majorBidi" w:hAnsiTheme="majorBidi" w:cstheme="majorBidi"/>
          <w:sz w:val="24"/>
          <w:szCs w:val="24"/>
        </w:rPr>
      </w:pPr>
    </w:p>
    <w:p w14:paraId="0DA5F084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06A4EB87" w14:textId="77777777" w:rsidR="004541F9" w:rsidRDefault="004541F9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7FEC5768" w14:textId="77777777" w:rsidR="004541F9" w:rsidRDefault="004541F9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28E227EB" w14:textId="77777777" w:rsidR="004541F9" w:rsidRDefault="004541F9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07223505" w14:textId="77777777" w:rsidR="004541F9" w:rsidRDefault="004541F9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4658C1B4" w14:textId="77777777" w:rsidR="004541F9" w:rsidRDefault="004541F9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5D631D08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3E5DAA5A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2A5D0E7F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4F01E2C5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16658818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5022C31B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60A3BA19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04274261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712A28ED" w14:textId="77777777" w:rsidR="00E23C2A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2DAA6B86" w14:textId="248A015D" w:rsidR="00104A21" w:rsidRDefault="00E23C2A" w:rsidP="00104A2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Table S5</w:t>
      </w:r>
    </w:p>
    <w:p w14:paraId="7DEBCE57" w14:textId="29555D59" w:rsidR="00104A21" w:rsidRPr="003C7517" w:rsidRDefault="00104A21" w:rsidP="0011605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3C7517">
        <w:rPr>
          <w:rFonts w:asciiTheme="majorBidi" w:hAnsiTheme="majorBidi" w:cstheme="majorBidi"/>
          <w:sz w:val="24"/>
          <w:szCs w:val="24"/>
        </w:rPr>
        <w:t xml:space="preserve">The values of parameters of Eq. </w:t>
      </w:r>
      <w:r>
        <w:rPr>
          <w:rFonts w:asciiTheme="majorBidi" w:hAnsiTheme="majorBidi" w:cstheme="majorBidi"/>
          <w:sz w:val="24"/>
          <w:szCs w:val="24"/>
        </w:rPr>
        <w:t>13 and</w:t>
      </w:r>
      <w:r w:rsidRPr="003C7517">
        <w:rPr>
          <w:rFonts w:asciiTheme="majorBidi" w:hAnsiTheme="majorBidi" w:cstheme="majorBidi"/>
          <w:sz w:val="24"/>
          <w:szCs w:val="24"/>
        </w:rPr>
        <w:t xml:space="preserve"> Eq. 1</w:t>
      </w:r>
      <w:r>
        <w:rPr>
          <w:rFonts w:asciiTheme="majorBidi" w:hAnsiTheme="majorBidi" w:cstheme="majorBidi"/>
          <w:sz w:val="24"/>
          <w:szCs w:val="24"/>
        </w:rPr>
        <w:t xml:space="preserve">4 </w:t>
      </w:r>
      <w:r w:rsidRPr="003C7517">
        <w:rPr>
          <w:rFonts w:asciiTheme="majorBidi" w:hAnsiTheme="majorBidi" w:cstheme="majorBidi"/>
          <w:sz w:val="24"/>
          <w:szCs w:val="24"/>
        </w:rPr>
        <w:t>along with the standard deviation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C7517">
        <w:rPr>
          <w:rFonts w:asciiTheme="majorBidi" w:hAnsiTheme="majorBidi" w:cstheme="majorBidi"/>
          <w:sz w:val="24"/>
          <w:szCs w:val="24"/>
        </w:rPr>
        <w:t>of the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C7517">
        <w:rPr>
          <w:rFonts w:asciiTheme="majorBidi" w:hAnsiTheme="majorBidi" w:cstheme="majorBidi"/>
          <w:sz w:val="24"/>
          <w:szCs w:val="24"/>
        </w:rPr>
        <w:t>model</w:t>
      </w:r>
      <w:r>
        <w:rPr>
          <w:rFonts w:asciiTheme="majorBidi" w:hAnsiTheme="majorBidi" w:cstheme="majorBidi"/>
          <w:sz w:val="24"/>
          <w:szCs w:val="24"/>
        </w:rPr>
        <w:t xml:space="preserve">s, </w:t>
      </w:r>
      <w:proofErr w:type="spellStart"/>
      <w:r w:rsidRPr="00BF2DC1">
        <w:rPr>
          <w:rFonts w:asciiTheme="majorBidi" w:hAnsiTheme="majorBidi" w:cstheme="majorBidi"/>
          <w:i/>
          <w:iCs/>
          <w:sz w:val="24"/>
          <w:szCs w:val="24"/>
        </w:rPr>
        <w:t>sd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  <w:r w:rsidRPr="003C7517">
        <w:rPr>
          <w:rFonts w:asciiTheme="majorBidi" w:hAnsiTheme="majorBidi" w:cstheme="majorBidi"/>
          <w:sz w:val="24"/>
          <w:szCs w:val="24"/>
        </w:rPr>
        <w:t xml:space="preserve"> from the experimental values of partition coefficients for the</w:t>
      </w:r>
      <w:r>
        <w:rPr>
          <w:rFonts w:asciiTheme="majorBidi" w:hAnsiTheme="majorBidi" w:cstheme="majorBidi"/>
          <w:sz w:val="24"/>
          <w:szCs w:val="24"/>
        </w:rPr>
        <w:t xml:space="preserve"> {</w:t>
      </w:r>
      <w:r w:rsidR="00116056">
        <w:rPr>
          <w:rFonts w:asciiTheme="majorBidi" w:hAnsiTheme="majorBidi" w:cstheme="majorBidi"/>
          <w:sz w:val="24"/>
          <w:szCs w:val="24"/>
          <w:lang w:bidi="fa-IR"/>
        </w:rPr>
        <w:t>PE</w:t>
      </w:r>
      <w:r>
        <w:rPr>
          <w:rFonts w:asciiTheme="majorBidi" w:hAnsiTheme="majorBidi" w:cstheme="majorBidi"/>
          <w:sz w:val="24"/>
          <w:szCs w:val="24"/>
          <w:lang w:bidi="fa-IR"/>
        </w:rPr>
        <w:t>G</w:t>
      </w:r>
      <w:r w:rsidR="00116056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6</w:t>
      </w:r>
      <w:r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00</w:t>
      </w:r>
      <w:r w:rsidRPr="002624C8">
        <w:rPr>
          <w:rFonts w:asciiTheme="majorBidi" w:hAnsiTheme="majorBidi" w:cstheme="majorBidi"/>
          <w:sz w:val="24"/>
          <w:szCs w:val="24"/>
          <w:lang w:bidi="fa-IR"/>
        </w:rPr>
        <w:t xml:space="preserve"> + </w:t>
      </w:r>
      <w:r w:rsidR="00116056">
        <w:rPr>
          <w:rFonts w:asciiTheme="majorBidi" w:hAnsiTheme="majorBidi" w:cstheme="majorBidi"/>
          <w:sz w:val="24"/>
          <w:szCs w:val="24"/>
          <w:lang w:bidi="fa-IR"/>
        </w:rPr>
        <w:t>KOH</w:t>
      </w:r>
      <w:r w:rsidRPr="002624C8">
        <w:rPr>
          <w:rFonts w:asciiTheme="majorBidi" w:hAnsiTheme="majorBidi" w:cstheme="majorBidi"/>
          <w:sz w:val="24"/>
          <w:szCs w:val="24"/>
          <w:lang w:bidi="fa-IR"/>
        </w:rPr>
        <w:t xml:space="preserve"> + H</w:t>
      </w:r>
      <w:r w:rsidRPr="002624C8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2</w:t>
      </w:r>
      <w:r w:rsidRPr="002624C8">
        <w:rPr>
          <w:rFonts w:asciiTheme="majorBidi" w:hAnsiTheme="majorBidi" w:cstheme="majorBidi"/>
          <w:sz w:val="24"/>
          <w:szCs w:val="24"/>
          <w:lang w:bidi="fa-IR"/>
        </w:rPr>
        <w:t>O</w:t>
      </w:r>
      <w:r>
        <w:rPr>
          <w:rFonts w:asciiTheme="majorBidi" w:hAnsiTheme="majorBidi" w:cstheme="majorBidi"/>
          <w:sz w:val="24"/>
          <w:szCs w:val="24"/>
          <w:lang w:bidi="fa-IR"/>
        </w:rPr>
        <w:t>}</w:t>
      </w:r>
      <w:r w:rsidRPr="002624C8">
        <w:rPr>
          <w:rFonts w:asciiTheme="majorBidi" w:hAnsiTheme="majorBidi" w:cstheme="majorBidi"/>
          <w:sz w:val="24"/>
          <w:szCs w:val="24"/>
          <w:lang w:bidi="fa-IR"/>
        </w:rPr>
        <w:t xml:space="preserve"> at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298.15</w:t>
      </w:r>
      <w:r w:rsidRPr="002624C8">
        <w:rPr>
          <w:rFonts w:asciiTheme="majorBidi" w:hAnsiTheme="majorBidi" w:cstheme="majorBidi"/>
          <w:sz w:val="24"/>
          <w:szCs w:val="24"/>
          <w:lang w:bidi="fa-IR"/>
        </w:rPr>
        <w:t xml:space="preserve"> K and atmospheric pressure </w:t>
      </w:r>
      <w:r w:rsidRPr="00DB742C">
        <w:rPr>
          <w:rFonts w:asciiTheme="majorBidi" w:hAnsiTheme="majorBidi" w:cstheme="majorBidi"/>
          <w:lang w:bidi="fa-IR"/>
        </w:rPr>
        <w:t xml:space="preserve">(≈ 85 </w:t>
      </w:r>
      <w:proofErr w:type="spellStart"/>
      <w:r w:rsidRPr="00DB742C">
        <w:rPr>
          <w:rFonts w:asciiTheme="majorBidi" w:hAnsiTheme="majorBidi" w:cstheme="majorBidi"/>
          <w:lang w:bidi="fa-IR"/>
        </w:rPr>
        <w:t>kPa</w:t>
      </w:r>
      <w:proofErr w:type="spellEnd"/>
      <w:r w:rsidRPr="00DB742C">
        <w:rPr>
          <w:rFonts w:asciiTheme="majorBidi" w:hAnsiTheme="majorBidi" w:cstheme="majorBidi"/>
          <w:lang w:bidi="fa-IR"/>
        </w:rPr>
        <w:t>).</w:t>
      </w:r>
    </w:p>
    <w:tbl>
      <w:tblPr>
        <w:tblW w:w="7428" w:type="dxa"/>
        <w:jc w:val="center"/>
        <w:tblBorders>
          <w:top w:val="single" w:sz="4" w:space="0" w:color="000000"/>
          <w:bottom w:val="single" w:sz="8" w:space="0" w:color="000000" w:themeColor="text1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2049"/>
        <w:gridCol w:w="1965"/>
        <w:gridCol w:w="15"/>
        <w:gridCol w:w="2311"/>
        <w:gridCol w:w="15"/>
        <w:gridCol w:w="1073"/>
      </w:tblGrid>
      <w:tr w:rsidR="00104A21" w:rsidRPr="00104A21" w14:paraId="6FD7463A" w14:textId="77777777" w:rsidTr="00104A21">
        <w:trPr>
          <w:trHeight w:val="252"/>
          <w:jc w:val="center"/>
        </w:trPr>
        <w:tc>
          <w:tcPr>
            <w:tcW w:w="6355" w:type="dxa"/>
            <w:gridSpan w:val="5"/>
          </w:tcPr>
          <w:p w14:paraId="76F5A82B" w14:textId="524B58E8" w:rsidR="00104A21" w:rsidRPr="00104A21" w:rsidRDefault="00104A21" w:rsidP="00104A21">
            <w:pPr>
              <w:spacing w:line="240" w:lineRule="auto"/>
              <w:ind w:left="72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Diamond-Hsu (Eq. 13)</w:t>
            </w:r>
          </w:p>
        </w:tc>
        <w:tc>
          <w:tcPr>
            <w:tcW w:w="1073" w:type="dxa"/>
          </w:tcPr>
          <w:p w14:paraId="4941794C" w14:textId="77777777" w:rsidR="00104A21" w:rsidRPr="00104A21" w:rsidRDefault="00104A21" w:rsidP="00950D43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104A21" w:rsidRPr="00104A21" w14:paraId="453B3CFE" w14:textId="77777777" w:rsidTr="00104A21">
        <w:trPr>
          <w:trHeight w:val="252"/>
          <w:jc w:val="center"/>
        </w:trPr>
        <w:tc>
          <w:tcPr>
            <w:tcW w:w="2049" w:type="dxa"/>
            <w:tcBorders>
              <w:bottom w:val="single" w:sz="2" w:space="0" w:color="auto"/>
            </w:tcBorders>
          </w:tcPr>
          <w:p w14:paraId="21744374" w14:textId="77777777" w:rsidR="00104A21" w:rsidRPr="00104A21" w:rsidRDefault="00104A21" w:rsidP="00950D43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104A21">
              <w:rPr>
                <w:rFonts w:asciiTheme="majorBidi" w:hAnsiTheme="majorBidi" w:cstheme="majorBidi"/>
                <w:i/>
                <w:iCs/>
              </w:rPr>
              <w:t>A</w:t>
            </w:r>
          </w:p>
        </w:tc>
        <w:tc>
          <w:tcPr>
            <w:tcW w:w="1980" w:type="dxa"/>
            <w:gridSpan w:val="2"/>
            <w:tcBorders>
              <w:bottom w:val="single" w:sz="2" w:space="0" w:color="auto"/>
            </w:tcBorders>
          </w:tcPr>
          <w:p w14:paraId="044C851F" w14:textId="1B8EE009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10</w:t>
            </w:r>
            <w:r w:rsidRPr="00104A21">
              <w:rPr>
                <w:rFonts w:asciiTheme="majorBidi" w:hAnsiTheme="majorBidi" w:cstheme="majorBidi"/>
                <w:vertAlign w:val="superscript"/>
              </w:rPr>
              <w:t>4</w:t>
            </w:r>
            <w:r w:rsidRPr="00104A21">
              <w:rPr>
                <w:rFonts w:asciiTheme="majorBidi" w:hAnsiTheme="majorBidi" w:cstheme="majorBidi"/>
              </w:rPr>
              <w:t>∙</w:t>
            </w:r>
            <w:r w:rsidRPr="00104A21">
              <w:rPr>
                <w:rFonts w:asciiTheme="majorBidi" w:hAnsiTheme="majorBidi" w:cstheme="majorBidi"/>
                <w:i/>
                <w:iCs/>
              </w:rPr>
              <w:t>B</w:t>
            </w:r>
          </w:p>
        </w:tc>
        <w:tc>
          <w:tcPr>
            <w:tcW w:w="2326" w:type="dxa"/>
            <w:gridSpan w:val="2"/>
            <w:tcBorders>
              <w:bottom w:val="single" w:sz="2" w:space="0" w:color="auto"/>
            </w:tcBorders>
          </w:tcPr>
          <w:p w14:paraId="069BB0C9" w14:textId="77777777" w:rsidR="00104A21" w:rsidRPr="00104A21" w:rsidRDefault="00104A21" w:rsidP="00950D43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3" w:type="dxa"/>
            <w:tcBorders>
              <w:bottom w:val="single" w:sz="2" w:space="0" w:color="auto"/>
            </w:tcBorders>
          </w:tcPr>
          <w:p w14:paraId="1DD9BD2E" w14:textId="77777777" w:rsidR="00104A21" w:rsidRPr="00104A21" w:rsidRDefault="00104A21" w:rsidP="00950D43">
            <w:pPr>
              <w:spacing w:line="240" w:lineRule="auto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104A21">
              <w:rPr>
                <w:rFonts w:asciiTheme="majorBidi" w:hAnsiTheme="majorBidi" w:cstheme="majorBidi"/>
                <w:i/>
                <w:iCs/>
              </w:rPr>
              <w:t xml:space="preserve">     </w:t>
            </w:r>
            <w:r w:rsidRPr="00104A21">
              <w:rPr>
                <w:rFonts w:asciiTheme="majorBidi" w:hAnsiTheme="majorBidi" w:cstheme="majorBidi"/>
              </w:rPr>
              <w:t>100</w:t>
            </w:r>
            <w:r w:rsidRPr="00104A21">
              <w:rPr>
                <w:rFonts w:asciiTheme="majorBidi" w:hAnsiTheme="majorBidi" w:cstheme="majorBidi"/>
                <w:i/>
                <w:iCs/>
              </w:rPr>
              <w:t>.sd</w:t>
            </w:r>
            <w:r w:rsidRPr="00104A21">
              <w:rPr>
                <w:rFonts w:asciiTheme="majorBidi" w:hAnsiTheme="majorBidi" w:cstheme="majorBidi"/>
                <w:i/>
                <w:iCs/>
                <w:vertAlign w:val="superscript"/>
              </w:rPr>
              <w:t>a</w:t>
            </w:r>
          </w:p>
        </w:tc>
      </w:tr>
      <w:tr w:rsidR="00104A21" w:rsidRPr="00104A21" w14:paraId="47BFBA39" w14:textId="77777777" w:rsidTr="00104A21">
        <w:trPr>
          <w:trHeight w:val="252"/>
          <w:jc w:val="center"/>
        </w:trPr>
        <w:tc>
          <w:tcPr>
            <w:tcW w:w="6355" w:type="dxa"/>
            <w:gridSpan w:val="5"/>
            <w:tcBorders>
              <w:top w:val="single" w:sz="2" w:space="0" w:color="auto"/>
              <w:bottom w:val="nil"/>
            </w:tcBorders>
          </w:tcPr>
          <w:p w14:paraId="63E401AF" w14:textId="18EC989B" w:rsidR="00104A21" w:rsidRPr="00104A21" w:rsidRDefault="00104A21" w:rsidP="00950D43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Ibuprofen</w:t>
            </w:r>
          </w:p>
        </w:tc>
        <w:tc>
          <w:tcPr>
            <w:tcW w:w="1073" w:type="dxa"/>
            <w:tcBorders>
              <w:top w:val="single" w:sz="2" w:space="0" w:color="auto"/>
              <w:bottom w:val="nil"/>
            </w:tcBorders>
          </w:tcPr>
          <w:p w14:paraId="3D21762F" w14:textId="77777777" w:rsidR="00104A21" w:rsidRPr="00104A21" w:rsidRDefault="00104A21" w:rsidP="00950D43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104A21" w:rsidRPr="00104A21" w14:paraId="0DFA061B" w14:textId="77777777" w:rsidTr="00104A21">
        <w:trPr>
          <w:trHeight w:val="252"/>
          <w:jc w:val="center"/>
        </w:trPr>
        <w:tc>
          <w:tcPr>
            <w:tcW w:w="2049" w:type="dxa"/>
            <w:tcBorders>
              <w:top w:val="nil"/>
              <w:bottom w:val="nil"/>
            </w:tcBorders>
          </w:tcPr>
          <w:p w14:paraId="1CACFEF0" w14:textId="285DD96B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0.0437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72161F2D" w14:textId="5ED7668D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-0.2807</w:t>
            </w:r>
          </w:p>
        </w:tc>
        <w:tc>
          <w:tcPr>
            <w:tcW w:w="2326" w:type="dxa"/>
            <w:gridSpan w:val="2"/>
            <w:tcBorders>
              <w:top w:val="nil"/>
              <w:bottom w:val="nil"/>
            </w:tcBorders>
          </w:tcPr>
          <w:p w14:paraId="55B70585" w14:textId="77777777" w:rsidR="00104A21" w:rsidRPr="00104A21" w:rsidRDefault="00104A21" w:rsidP="00950D43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7C70C9C8" w14:textId="1932D8FC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0.14</w:t>
            </w:r>
          </w:p>
        </w:tc>
      </w:tr>
      <w:tr w:rsidR="00104A21" w:rsidRPr="00104A21" w14:paraId="3344D740" w14:textId="77777777" w:rsidTr="00104A21">
        <w:trPr>
          <w:trHeight w:val="272"/>
          <w:jc w:val="center"/>
        </w:trPr>
        <w:tc>
          <w:tcPr>
            <w:tcW w:w="6340" w:type="dxa"/>
            <w:gridSpan w:val="4"/>
            <w:tcBorders>
              <w:top w:val="nil"/>
              <w:bottom w:val="nil"/>
            </w:tcBorders>
            <w:hideMark/>
          </w:tcPr>
          <w:p w14:paraId="120EC419" w14:textId="77777777" w:rsidR="00104A21" w:rsidRPr="00104A21" w:rsidRDefault="00104A21" w:rsidP="00950D43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Acetaminophen</w:t>
            </w:r>
          </w:p>
        </w:tc>
        <w:tc>
          <w:tcPr>
            <w:tcW w:w="1088" w:type="dxa"/>
            <w:gridSpan w:val="2"/>
            <w:tcBorders>
              <w:top w:val="nil"/>
              <w:bottom w:val="nil"/>
            </w:tcBorders>
            <w:hideMark/>
          </w:tcPr>
          <w:p w14:paraId="5B85B385" w14:textId="77777777" w:rsidR="00104A21" w:rsidRPr="00104A21" w:rsidRDefault="00104A21" w:rsidP="00950D43">
            <w:pPr>
              <w:spacing w:line="240" w:lineRule="auto"/>
              <w:rPr>
                <w:rFonts w:asciiTheme="majorBidi" w:hAnsiTheme="majorBidi" w:cstheme="majorBidi"/>
                <w:vertAlign w:val="superscript"/>
              </w:rPr>
            </w:pPr>
          </w:p>
        </w:tc>
      </w:tr>
      <w:tr w:rsidR="00104A21" w:rsidRPr="00104A21" w14:paraId="20F873D5" w14:textId="77777777" w:rsidTr="00104A21">
        <w:trPr>
          <w:trHeight w:val="459"/>
          <w:jc w:val="center"/>
        </w:trPr>
        <w:tc>
          <w:tcPr>
            <w:tcW w:w="2049" w:type="dxa"/>
            <w:tcBorders>
              <w:top w:val="nil"/>
              <w:bottom w:val="single" w:sz="2" w:space="0" w:color="auto"/>
            </w:tcBorders>
            <w:hideMark/>
          </w:tcPr>
          <w:p w14:paraId="18602342" w14:textId="20DB983C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0.0254</w:t>
            </w:r>
          </w:p>
        </w:tc>
        <w:tc>
          <w:tcPr>
            <w:tcW w:w="1965" w:type="dxa"/>
            <w:tcBorders>
              <w:top w:val="nil"/>
              <w:bottom w:val="single" w:sz="2" w:space="0" w:color="auto"/>
            </w:tcBorders>
            <w:hideMark/>
          </w:tcPr>
          <w:p w14:paraId="55AD7769" w14:textId="7D85FA14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2.1959</w:t>
            </w:r>
          </w:p>
        </w:tc>
        <w:tc>
          <w:tcPr>
            <w:tcW w:w="2326" w:type="dxa"/>
            <w:gridSpan w:val="2"/>
            <w:tcBorders>
              <w:top w:val="nil"/>
              <w:bottom w:val="single" w:sz="2" w:space="0" w:color="auto"/>
            </w:tcBorders>
          </w:tcPr>
          <w:p w14:paraId="5F912CA7" w14:textId="77777777" w:rsidR="00104A21" w:rsidRPr="00104A21" w:rsidRDefault="00104A21" w:rsidP="00104A2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88" w:type="dxa"/>
            <w:gridSpan w:val="2"/>
            <w:tcBorders>
              <w:top w:val="nil"/>
              <w:bottom w:val="single" w:sz="2" w:space="0" w:color="auto"/>
              <w:right w:val="nil"/>
            </w:tcBorders>
            <w:hideMark/>
          </w:tcPr>
          <w:p w14:paraId="6ABE5DF4" w14:textId="71D31C72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0.15</w:t>
            </w:r>
          </w:p>
        </w:tc>
      </w:tr>
      <w:tr w:rsidR="00104A21" w:rsidRPr="00104A21" w14:paraId="385D0262" w14:textId="683CDDC2" w:rsidTr="00104A21">
        <w:trPr>
          <w:trHeight w:val="284"/>
          <w:jc w:val="center"/>
        </w:trPr>
        <w:tc>
          <w:tcPr>
            <w:tcW w:w="7428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  <w:hideMark/>
          </w:tcPr>
          <w:p w14:paraId="76807031" w14:textId="72B79DCF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 xml:space="preserve"> Modified Diamond-Hsu (Eq. 14)</w:t>
            </w:r>
          </w:p>
        </w:tc>
      </w:tr>
      <w:tr w:rsidR="00104A21" w:rsidRPr="00104A21" w14:paraId="1720BEA7" w14:textId="77777777" w:rsidTr="00104A21">
        <w:trPr>
          <w:trHeight w:val="205"/>
          <w:jc w:val="center"/>
        </w:trPr>
        <w:tc>
          <w:tcPr>
            <w:tcW w:w="2049" w:type="dxa"/>
            <w:tcBorders>
              <w:bottom w:val="single" w:sz="2" w:space="0" w:color="auto"/>
            </w:tcBorders>
            <w:hideMark/>
          </w:tcPr>
          <w:p w14:paraId="74E68CDB" w14:textId="77777777" w:rsidR="00104A21" w:rsidRPr="00104A21" w:rsidRDefault="00104A21" w:rsidP="00950D43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  <w:i/>
                <w:iCs/>
              </w:rPr>
              <w:t>A</w:t>
            </w:r>
            <w:r w:rsidRPr="00104A21">
              <w:rPr>
                <w:rFonts w:asciiTheme="majorBidi" w:hAnsiTheme="majorBidi" w:cstheme="majorBidi"/>
                <w:vertAlign w:val="subscript"/>
              </w:rPr>
              <w:t>1</w:t>
            </w:r>
          </w:p>
        </w:tc>
        <w:tc>
          <w:tcPr>
            <w:tcW w:w="1980" w:type="dxa"/>
            <w:gridSpan w:val="2"/>
            <w:tcBorders>
              <w:bottom w:val="single" w:sz="2" w:space="0" w:color="auto"/>
            </w:tcBorders>
            <w:hideMark/>
          </w:tcPr>
          <w:p w14:paraId="4BB6AC69" w14:textId="77777777" w:rsidR="00104A21" w:rsidRPr="00104A21" w:rsidRDefault="00104A21" w:rsidP="00950D43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  <w:i/>
                <w:iCs/>
              </w:rPr>
              <w:t>B</w:t>
            </w:r>
            <w:r w:rsidRPr="00104A21">
              <w:rPr>
                <w:rFonts w:asciiTheme="majorBidi" w:hAnsiTheme="majorBidi" w:cstheme="majorBidi"/>
                <w:vertAlign w:val="subscript"/>
              </w:rPr>
              <w:t>1</w:t>
            </w:r>
          </w:p>
        </w:tc>
        <w:tc>
          <w:tcPr>
            <w:tcW w:w="2311" w:type="dxa"/>
            <w:tcBorders>
              <w:bottom w:val="single" w:sz="2" w:space="0" w:color="auto"/>
            </w:tcBorders>
            <w:hideMark/>
          </w:tcPr>
          <w:p w14:paraId="3A0125EA" w14:textId="258438DC" w:rsidR="00104A21" w:rsidRPr="00104A21" w:rsidRDefault="00104A21" w:rsidP="00950D43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10</w:t>
            </w:r>
            <w:r w:rsidRPr="00104A21">
              <w:rPr>
                <w:rFonts w:asciiTheme="majorBidi" w:hAnsiTheme="majorBidi" w:cstheme="majorBidi"/>
                <w:vertAlign w:val="superscript"/>
              </w:rPr>
              <w:t>3</w:t>
            </w:r>
            <w:r w:rsidRPr="00104A21">
              <w:rPr>
                <w:rFonts w:asciiTheme="majorBidi" w:hAnsiTheme="majorBidi" w:cstheme="majorBidi"/>
              </w:rPr>
              <w:t>∙</w:t>
            </w:r>
            <w:r w:rsidRPr="00104A21">
              <w:rPr>
                <w:rFonts w:asciiTheme="majorBidi" w:hAnsiTheme="majorBidi" w:cstheme="majorBidi"/>
                <w:i/>
                <w:iCs/>
              </w:rPr>
              <w:t>C</w:t>
            </w:r>
            <w:r w:rsidRPr="00104A21">
              <w:rPr>
                <w:rFonts w:asciiTheme="majorBidi" w:hAnsiTheme="majorBidi" w:cstheme="majorBidi"/>
                <w:vertAlign w:val="subscript"/>
              </w:rPr>
              <w:t>1</w:t>
            </w:r>
          </w:p>
        </w:tc>
        <w:tc>
          <w:tcPr>
            <w:tcW w:w="1088" w:type="dxa"/>
            <w:gridSpan w:val="2"/>
            <w:tcBorders>
              <w:top w:val="single" w:sz="2" w:space="0" w:color="auto"/>
              <w:bottom w:val="single" w:sz="2" w:space="0" w:color="auto"/>
              <w:right w:val="nil"/>
            </w:tcBorders>
            <w:hideMark/>
          </w:tcPr>
          <w:p w14:paraId="59185FD1" w14:textId="77777777" w:rsidR="00104A21" w:rsidRPr="00104A21" w:rsidRDefault="00104A21" w:rsidP="00950D43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104A21">
              <w:rPr>
                <w:rFonts w:asciiTheme="majorBidi" w:hAnsiTheme="majorBidi" w:cstheme="majorBidi"/>
              </w:rPr>
              <w:t>100.</w:t>
            </w:r>
            <w:r w:rsidRPr="00104A21">
              <w:rPr>
                <w:rFonts w:asciiTheme="majorBidi" w:hAnsiTheme="majorBidi" w:cstheme="majorBidi"/>
                <w:i/>
                <w:iCs/>
              </w:rPr>
              <w:t>sd</w:t>
            </w:r>
          </w:p>
        </w:tc>
      </w:tr>
      <w:tr w:rsidR="00104A21" w:rsidRPr="00104A21" w14:paraId="400632F1" w14:textId="77777777" w:rsidTr="00104A21">
        <w:trPr>
          <w:trHeight w:val="205"/>
          <w:jc w:val="center"/>
        </w:trPr>
        <w:tc>
          <w:tcPr>
            <w:tcW w:w="6340" w:type="dxa"/>
            <w:gridSpan w:val="4"/>
            <w:tcBorders>
              <w:top w:val="single" w:sz="2" w:space="0" w:color="auto"/>
              <w:bottom w:val="nil"/>
            </w:tcBorders>
          </w:tcPr>
          <w:p w14:paraId="2A102996" w14:textId="1C7A23BD" w:rsidR="00104A21" w:rsidRPr="00104A21" w:rsidRDefault="00104A21" w:rsidP="00950D43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Ibuprofen</w:t>
            </w:r>
          </w:p>
        </w:tc>
        <w:tc>
          <w:tcPr>
            <w:tcW w:w="1088" w:type="dxa"/>
            <w:gridSpan w:val="2"/>
            <w:tcBorders>
              <w:top w:val="single" w:sz="2" w:space="0" w:color="auto"/>
              <w:bottom w:val="nil"/>
            </w:tcBorders>
          </w:tcPr>
          <w:p w14:paraId="4918306A" w14:textId="77777777" w:rsidR="00104A21" w:rsidRPr="00104A21" w:rsidRDefault="00104A21" w:rsidP="00950D43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104A21" w:rsidRPr="00104A21" w14:paraId="0AF5FAE1" w14:textId="77777777" w:rsidTr="00104A21">
        <w:trPr>
          <w:trHeight w:val="205"/>
          <w:jc w:val="center"/>
        </w:trPr>
        <w:tc>
          <w:tcPr>
            <w:tcW w:w="2049" w:type="dxa"/>
            <w:tcBorders>
              <w:top w:val="nil"/>
              <w:bottom w:val="nil"/>
            </w:tcBorders>
          </w:tcPr>
          <w:p w14:paraId="38205AD5" w14:textId="47F606AF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4.3303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35D4BA88" w14:textId="04C99DF9" w:rsidR="00104A21" w:rsidRPr="00104A21" w:rsidRDefault="00104A21" w:rsidP="00104A2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-0.1088</w:t>
            </w:r>
          </w:p>
        </w:tc>
        <w:tc>
          <w:tcPr>
            <w:tcW w:w="2311" w:type="dxa"/>
            <w:tcBorders>
              <w:top w:val="nil"/>
              <w:bottom w:val="nil"/>
            </w:tcBorders>
          </w:tcPr>
          <w:p w14:paraId="7937BE9A" w14:textId="2CD6FE05" w:rsidR="00104A21" w:rsidRPr="00104A21" w:rsidRDefault="00104A21" w:rsidP="00104A2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1.3067</w:t>
            </w:r>
          </w:p>
        </w:tc>
        <w:tc>
          <w:tcPr>
            <w:tcW w:w="1088" w:type="dxa"/>
            <w:gridSpan w:val="2"/>
            <w:tcBorders>
              <w:top w:val="nil"/>
              <w:bottom w:val="nil"/>
            </w:tcBorders>
          </w:tcPr>
          <w:p w14:paraId="68C28F07" w14:textId="3248666D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0.06</w:t>
            </w:r>
          </w:p>
        </w:tc>
      </w:tr>
      <w:tr w:rsidR="00104A21" w:rsidRPr="00104A21" w14:paraId="596F8200" w14:textId="77777777" w:rsidTr="00104A21">
        <w:trPr>
          <w:trHeight w:val="205"/>
          <w:jc w:val="center"/>
        </w:trPr>
        <w:tc>
          <w:tcPr>
            <w:tcW w:w="6340" w:type="dxa"/>
            <w:gridSpan w:val="4"/>
            <w:tcBorders>
              <w:top w:val="nil"/>
              <w:bottom w:val="nil"/>
            </w:tcBorders>
          </w:tcPr>
          <w:p w14:paraId="4221AB8C" w14:textId="77777777" w:rsidR="00104A21" w:rsidRPr="00104A21" w:rsidRDefault="00104A21" w:rsidP="00950D43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Acetaminophen</w:t>
            </w:r>
          </w:p>
        </w:tc>
        <w:tc>
          <w:tcPr>
            <w:tcW w:w="1088" w:type="dxa"/>
            <w:gridSpan w:val="2"/>
            <w:tcBorders>
              <w:top w:val="nil"/>
              <w:bottom w:val="nil"/>
            </w:tcBorders>
          </w:tcPr>
          <w:p w14:paraId="20BEF952" w14:textId="77777777" w:rsidR="00104A21" w:rsidRPr="00104A21" w:rsidRDefault="00104A21" w:rsidP="00950D43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104A21" w:rsidRPr="00F1574D" w14:paraId="7A8EF835" w14:textId="77777777" w:rsidTr="00104A21">
        <w:trPr>
          <w:trHeight w:val="205"/>
          <w:jc w:val="center"/>
        </w:trPr>
        <w:tc>
          <w:tcPr>
            <w:tcW w:w="2049" w:type="dxa"/>
            <w:tcBorders>
              <w:top w:val="nil"/>
              <w:bottom w:val="single" w:sz="4" w:space="0" w:color="auto"/>
            </w:tcBorders>
          </w:tcPr>
          <w:p w14:paraId="35BA9FB4" w14:textId="00156783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4.3303</w:t>
            </w:r>
          </w:p>
        </w:tc>
        <w:tc>
          <w:tcPr>
            <w:tcW w:w="1980" w:type="dxa"/>
            <w:gridSpan w:val="2"/>
            <w:tcBorders>
              <w:top w:val="nil"/>
              <w:bottom w:val="single" w:sz="4" w:space="0" w:color="auto"/>
            </w:tcBorders>
          </w:tcPr>
          <w:p w14:paraId="78E61152" w14:textId="063DFBE7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-0.1101</w:t>
            </w:r>
          </w:p>
        </w:tc>
        <w:tc>
          <w:tcPr>
            <w:tcW w:w="2311" w:type="dxa"/>
            <w:tcBorders>
              <w:top w:val="nil"/>
              <w:bottom w:val="single" w:sz="4" w:space="0" w:color="auto"/>
            </w:tcBorders>
          </w:tcPr>
          <w:p w14:paraId="276382E3" w14:textId="0BCEACE5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1.4063</w:t>
            </w:r>
          </w:p>
        </w:tc>
        <w:tc>
          <w:tcPr>
            <w:tcW w:w="1088" w:type="dxa"/>
            <w:gridSpan w:val="2"/>
            <w:tcBorders>
              <w:top w:val="nil"/>
              <w:bottom w:val="single" w:sz="4" w:space="0" w:color="auto"/>
            </w:tcBorders>
          </w:tcPr>
          <w:p w14:paraId="4DDB8BCC" w14:textId="4E9DF6C5" w:rsidR="00104A21" w:rsidRPr="00104A21" w:rsidRDefault="00104A21" w:rsidP="00104A2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4A21">
              <w:rPr>
                <w:rFonts w:asciiTheme="majorBidi" w:hAnsiTheme="majorBidi" w:cstheme="majorBidi"/>
              </w:rPr>
              <w:t>0.07</w:t>
            </w:r>
          </w:p>
        </w:tc>
      </w:tr>
    </w:tbl>
    <w:p w14:paraId="5BCC7382" w14:textId="77777777" w:rsidR="00104A21" w:rsidRPr="001A3595" w:rsidRDefault="00104A21" w:rsidP="00104A2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proofErr w:type="gramStart"/>
      <w:r>
        <w:rPr>
          <w:rFonts w:asciiTheme="majorBidi" w:hAnsiTheme="majorBidi" w:cstheme="majorBidi"/>
          <w:i/>
          <w:iCs/>
          <w:sz w:val="24"/>
          <w:szCs w:val="24"/>
          <w:vertAlign w:val="superscript"/>
          <w:lang w:bidi="fa-IR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5510AB">
        <w:rPr>
          <w:position w:val="-28"/>
        </w:rPr>
        <w:object w:dxaOrig="2860" w:dyaOrig="680" w14:anchorId="24C0FF22">
          <v:shape id="_x0000_i1033" type="#_x0000_t75" style="width:164.4pt;height:39.6pt" o:ole="">
            <v:imagedata r:id="rId23" o:title=""/>
          </v:shape>
          <o:OLEObject Type="Embed" ProgID="Equation.DSMT4" ShapeID="_x0000_i1033" DrawAspect="Content" ObjectID="_1716337368" r:id="rId24"/>
        </w:object>
      </w:r>
      <w:r w:rsidRPr="005510AB">
        <w:rPr>
          <w:rFonts w:asciiTheme="majorBidi" w:hAnsiTheme="majorBidi" w:cstheme="majorBidi"/>
        </w:rPr>
        <w:t xml:space="preserve"> where </w:t>
      </w:r>
      <w:r w:rsidRPr="005510AB">
        <w:rPr>
          <w:position w:val="-4"/>
        </w:rPr>
        <w:object w:dxaOrig="260" w:dyaOrig="260" w14:anchorId="1B086F81">
          <v:shape id="_x0000_i1034" type="#_x0000_t75" style="width:13.2pt;height:13.2pt" o:ole="">
            <v:imagedata r:id="rId25" o:title=""/>
          </v:shape>
          <o:OLEObject Type="Embed" ProgID="Equation.DSMT4" ShapeID="_x0000_i1034" DrawAspect="Content" ObjectID="_1716337369" r:id="rId26"/>
        </w:object>
      </w:r>
      <w:r w:rsidRPr="005510AB">
        <w:rPr>
          <w:rFonts w:asciiTheme="majorBidi" w:hAnsiTheme="majorBidi" w:cstheme="majorBidi"/>
        </w:rPr>
        <w:t xml:space="preserve"> and N represented the </w:t>
      </w:r>
      <w:r>
        <w:rPr>
          <w:rFonts w:asciiTheme="majorBidi" w:hAnsiTheme="majorBidi" w:cstheme="majorBidi"/>
          <w:lang w:bidi="fa-IR"/>
        </w:rPr>
        <w:t>partition</w:t>
      </w:r>
      <w:r w:rsidRPr="005510AB">
        <w:rPr>
          <w:rFonts w:asciiTheme="majorBidi" w:hAnsiTheme="majorBidi" w:cstheme="majorBidi"/>
          <w:lang w:bidi="fa-IR"/>
        </w:rPr>
        <w:t xml:space="preserve"> </w:t>
      </w:r>
      <w:r w:rsidRPr="0085311E">
        <w:rPr>
          <w:rFonts w:asciiTheme="majorBidi" w:hAnsiTheme="majorBidi" w:cstheme="majorBidi"/>
          <w:lang w:bidi="fa-IR"/>
        </w:rPr>
        <w:t>coefficients</w:t>
      </w:r>
      <w:r w:rsidRPr="0085311E">
        <w:rPr>
          <w:rFonts w:asciiTheme="majorBidi" w:hAnsiTheme="majorBidi" w:cstheme="majorBidi"/>
        </w:rPr>
        <w:t xml:space="preserve"> and number of </w:t>
      </w:r>
      <w:r w:rsidRPr="0085311E">
        <w:rPr>
          <w:rFonts w:asciiTheme="majorBidi" w:hAnsiTheme="majorBidi" w:cstheme="majorBidi"/>
          <w:lang w:bidi="fa-IR"/>
        </w:rPr>
        <w:t>partition coefficient</w:t>
      </w:r>
      <w:r w:rsidRPr="0085311E">
        <w:rPr>
          <w:rFonts w:asciiTheme="majorBidi" w:hAnsiTheme="majorBidi" w:cstheme="majorBidi"/>
        </w:rPr>
        <w:t xml:space="preserve"> data, respectively.</w:t>
      </w:r>
    </w:p>
    <w:p w14:paraId="33D987A7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BADFEC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2D4E20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1B2952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0D06D4" w14:textId="77777777" w:rsidR="00104A21" w:rsidRDefault="00104A21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D3C854" w14:textId="77777777" w:rsidR="0000500D" w:rsidRDefault="0000500D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B923D2" w14:textId="77777777" w:rsidR="0000500D" w:rsidRDefault="0000500D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9FF8F2" w14:textId="77777777" w:rsidR="0000500D" w:rsidRDefault="0000500D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1E2498" w14:textId="77777777" w:rsidR="0000500D" w:rsidRDefault="0000500D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6EBC68" w14:textId="77777777" w:rsidR="0000500D" w:rsidRDefault="0000500D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00C517" w14:textId="77777777" w:rsidR="00AF57A6" w:rsidRDefault="00AF57A6" w:rsidP="009E5D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0BFBC5" w14:textId="7D4B81D2" w:rsidR="004541F9" w:rsidRDefault="00285FED" w:rsidP="00E23C2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0C45C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A181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23C2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C45C7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</w:t>
      </w:r>
    </w:p>
    <w:p w14:paraId="5FBE2130" w14:textId="24C68531" w:rsidR="00427CE5" w:rsidRPr="000C45C7" w:rsidRDefault="00285FED" w:rsidP="00AF57A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C45C7">
        <w:rPr>
          <w:rFonts w:ascii="Times New Roman" w:hAnsi="Times New Roman" w:cs="Times New Roman"/>
          <w:sz w:val="24"/>
          <w:szCs w:val="24"/>
        </w:rPr>
        <w:t>The energy difference (</w:t>
      </w:r>
      <w:proofErr w:type="spellStart"/>
      <w:r w:rsidRPr="000C45C7">
        <w:rPr>
          <w:rFonts w:ascii="Times New Roman" w:hAnsi="Times New Roman" w:cs="Times New Roman"/>
          <w:b/>
          <w:sz w:val="24"/>
          <w:szCs w:val="24"/>
        </w:rPr>
        <w:t>Δ</w:t>
      </w:r>
      <w:r w:rsidRPr="000C45C7">
        <w:rPr>
          <w:rFonts w:ascii="Times New Roman" w:hAnsi="Times New Roman" w:cs="Times New Roman"/>
          <w:i/>
          <w:sz w:val="24"/>
          <w:szCs w:val="24"/>
        </w:rPr>
        <w:t>E</w:t>
      </w:r>
      <w:r w:rsidR="009E5D1F" w:rsidRPr="009E5D1F">
        <w:rPr>
          <w:rFonts w:ascii="Times New Roman" w:hAnsi="Times New Roman" w:cs="Times New Roman"/>
          <w:i/>
          <w:sz w:val="24"/>
          <w:szCs w:val="24"/>
          <w:vertAlign w:val="subscript"/>
        </w:rPr>
        <w:t>int</w:t>
      </w:r>
      <w:proofErr w:type="spellEnd"/>
      <w:r w:rsidRPr="000C45C7">
        <w:rPr>
          <w:rFonts w:ascii="Times New Roman" w:hAnsi="Times New Roman" w:cs="Times New Roman"/>
          <w:sz w:val="24"/>
          <w:szCs w:val="24"/>
        </w:rPr>
        <w:t xml:space="preserve">) of </w:t>
      </w:r>
      <w:r w:rsidR="00AF57A6">
        <w:rPr>
          <w:rFonts w:ascii="Times New Roman" w:hAnsi="Times New Roman" w:cs="Times New Roman"/>
          <w:sz w:val="24"/>
          <w:szCs w:val="24"/>
        </w:rPr>
        <w:t>Ibuprofen</w:t>
      </w:r>
      <w:r w:rsidR="009E5D1F">
        <w:rPr>
          <w:rFonts w:ascii="Times New Roman" w:hAnsi="Times New Roman" w:cs="Times New Roman"/>
          <w:sz w:val="24"/>
          <w:szCs w:val="24"/>
        </w:rPr>
        <w:t>-PEG binary systems</w:t>
      </w:r>
      <w:r w:rsidRPr="000C45C7">
        <w:rPr>
          <w:rFonts w:ascii="Times New Roman" w:hAnsi="Times New Roman" w:cs="Times New Roman"/>
          <w:sz w:val="24"/>
          <w:szCs w:val="24"/>
        </w:rPr>
        <w:t xml:space="preserve"> for the three functional methods.</w:t>
      </w:r>
      <w:proofErr w:type="gramEnd"/>
    </w:p>
    <w:tbl>
      <w:tblPr>
        <w:tblStyle w:val="TableGrid"/>
        <w:tblW w:w="8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7"/>
        <w:gridCol w:w="1840"/>
        <w:gridCol w:w="1852"/>
        <w:gridCol w:w="2101"/>
      </w:tblGrid>
      <w:tr w:rsidR="009E5D1F" w:rsidRPr="006C3FCC" w14:paraId="4238215A" w14:textId="77777777" w:rsidTr="009E5D1F">
        <w:trPr>
          <w:trHeight w:val="263"/>
        </w:trPr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</w:tcPr>
          <w:p w14:paraId="0BE36E06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Binary system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008697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5D1F" w:rsidRPr="006C3FCC" w14:paraId="7B5926DA" w14:textId="77777777" w:rsidTr="009E5D1F">
        <w:trPr>
          <w:trHeight w:val="508"/>
        </w:trPr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</w:tcPr>
          <w:p w14:paraId="7E645302" w14:textId="3EA3C2E3" w:rsidR="009E5D1F" w:rsidRPr="006C3FCC" w:rsidRDefault="00AF57A6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Ibuprofen</w:t>
            </w:r>
            <w:r w:rsidR="009E5D1F">
              <w:rPr>
                <w:rFonts w:ascii="Times New Roman" w:hAnsi="Times New Roman" w:cs="Times New Roman"/>
                <w:sz w:val="20"/>
                <w:szCs w:val="20"/>
              </w:rPr>
              <w:t>_PEG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14:paraId="69D16158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FCC">
              <w:rPr>
                <w:rFonts w:ascii="Times New Roman" w:hAnsi="Times New Roman" w:cs="Times New Roman"/>
                <w:sz w:val="20"/>
                <w:szCs w:val="20"/>
              </w:rPr>
              <w:t>B3LYP-D3(BJ)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20906348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FCC">
              <w:rPr>
                <w:rFonts w:ascii="Times New Roman" w:hAnsi="Times New Roman" w:cs="Times New Roman"/>
                <w:sz w:val="20"/>
                <w:szCs w:val="20"/>
              </w:rPr>
              <w:t>M06-2x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14:paraId="5E3D93BA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FCC">
              <w:rPr>
                <w:rFonts w:ascii="Times New Roman" w:hAnsi="Times New Roman" w:cs="Times New Roman"/>
                <w:sz w:val="20"/>
                <w:szCs w:val="20"/>
              </w:rPr>
              <w:t>WB97xd</w:t>
            </w:r>
          </w:p>
        </w:tc>
      </w:tr>
      <w:tr w:rsidR="009E5D1F" w:rsidRPr="006C3FCC" w14:paraId="05648C2B" w14:textId="77777777" w:rsidTr="009E5D1F">
        <w:trPr>
          <w:trHeight w:val="253"/>
        </w:trPr>
        <w:tc>
          <w:tcPr>
            <w:tcW w:w="3137" w:type="dxa"/>
            <w:tcBorders>
              <w:top w:val="single" w:sz="4" w:space="0" w:color="auto"/>
            </w:tcBorders>
          </w:tcPr>
          <w:p w14:paraId="263462B2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14:paraId="42BB16EA" w14:textId="77777777" w:rsidR="009E5D1F" w:rsidRPr="00884DAB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84DAB">
              <w:rPr>
                <w:rFonts w:ascii="Times New Roman" w:hAnsi="Times New Roman" w:cs="Times New Roman"/>
                <w:sz w:val="20"/>
                <w:szCs w:val="20"/>
              </w:rPr>
              <w:t>-12.76</w:t>
            </w:r>
          </w:p>
        </w:tc>
        <w:tc>
          <w:tcPr>
            <w:tcW w:w="1852" w:type="dxa"/>
            <w:tcBorders>
              <w:top w:val="single" w:sz="4" w:space="0" w:color="auto"/>
            </w:tcBorders>
            <w:vAlign w:val="bottom"/>
          </w:tcPr>
          <w:p w14:paraId="1E6AD717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-12.10</w:t>
            </w:r>
          </w:p>
        </w:tc>
        <w:tc>
          <w:tcPr>
            <w:tcW w:w="2099" w:type="dxa"/>
            <w:tcBorders>
              <w:top w:val="single" w:sz="4" w:space="0" w:color="auto"/>
            </w:tcBorders>
          </w:tcPr>
          <w:p w14:paraId="03CA5D28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-12.42</w:t>
            </w:r>
          </w:p>
        </w:tc>
      </w:tr>
      <w:tr w:rsidR="009E5D1F" w:rsidRPr="006C3FCC" w14:paraId="6319FB36" w14:textId="77777777" w:rsidTr="004E5529">
        <w:trPr>
          <w:trHeight w:val="253"/>
        </w:trPr>
        <w:tc>
          <w:tcPr>
            <w:tcW w:w="3137" w:type="dxa"/>
          </w:tcPr>
          <w:p w14:paraId="7D620FC8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36045468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-8.64</w:t>
            </w:r>
          </w:p>
        </w:tc>
        <w:tc>
          <w:tcPr>
            <w:tcW w:w="1852" w:type="dxa"/>
            <w:vAlign w:val="bottom"/>
          </w:tcPr>
          <w:p w14:paraId="5F26F139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-8.25</w:t>
            </w:r>
          </w:p>
        </w:tc>
        <w:tc>
          <w:tcPr>
            <w:tcW w:w="2099" w:type="dxa"/>
          </w:tcPr>
          <w:p w14:paraId="7400F092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-8.63</w:t>
            </w:r>
          </w:p>
        </w:tc>
      </w:tr>
      <w:tr w:rsidR="009E5D1F" w:rsidRPr="006C3FCC" w14:paraId="187B7448" w14:textId="77777777" w:rsidTr="004E5529">
        <w:trPr>
          <w:trHeight w:val="253"/>
        </w:trPr>
        <w:tc>
          <w:tcPr>
            <w:tcW w:w="3137" w:type="dxa"/>
          </w:tcPr>
          <w:p w14:paraId="76C72F4A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526E2092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-6.10</w:t>
            </w:r>
          </w:p>
        </w:tc>
        <w:tc>
          <w:tcPr>
            <w:tcW w:w="1852" w:type="dxa"/>
            <w:vAlign w:val="bottom"/>
          </w:tcPr>
          <w:p w14:paraId="65E45016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-5.84</w:t>
            </w:r>
          </w:p>
        </w:tc>
        <w:tc>
          <w:tcPr>
            <w:tcW w:w="2099" w:type="dxa"/>
          </w:tcPr>
          <w:p w14:paraId="02E14E09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-6.18</w:t>
            </w:r>
          </w:p>
        </w:tc>
      </w:tr>
      <w:tr w:rsidR="009E5D1F" w:rsidRPr="006C3FCC" w14:paraId="62E9FA2F" w14:textId="77777777" w:rsidTr="004E5529">
        <w:trPr>
          <w:trHeight w:val="253"/>
        </w:trPr>
        <w:tc>
          <w:tcPr>
            <w:tcW w:w="3137" w:type="dxa"/>
          </w:tcPr>
          <w:p w14:paraId="5328ACCC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5A79F941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-8.25</w:t>
            </w:r>
          </w:p>
        </w:tc>
        <w:tc>
          <w:tcPr>
            <w:tcW w:w="1852" w:type="dxa"/>
            <w:vAlign w:val="bottom"/>
          </w:tcPr>
          <w:p w14:paraId="145C2914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-8.09</w:t>
            </w:r>
          </w:p>
        </w:tc>
        <w:tc>
          <w:tcPr>
            <w:tcW w:w="2099" w:type="dxa"/>
          </w:tcPr>
          <w:p w14:paraId="2EA09E69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-8.72</w:t>
            </w:r>
          </w:p>
        </w:tc>
      </w:tr>
      <w:tr w:rsidR="009E5D1F" w:rsidRPr="006C3FCC" w14:paraId="3CB9078C" w14:textId="77777777" w:rsidTr="004E5529">
        <w:trPr>
          <w:trHeight w:val="253"/>
        </w:trPr>
        <w:tc>
          <w:tcPr>
            <w:tcW w:w="3137" w:type="dxa"/>
          </w:tcPr>
          <w:p w14:paraId="452FC753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54FE845B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-16.59</w:t>
            </w:r>
          </w:p>
        </w:tc>
        <w:tc>
          <w:tcPr>
            <w:tcW w:w="1852" w:type="dxa"/>
            <w:vAlign w:val="bottom"/>
          </w:tcPr>
          <w:p w14:paraId="432882A8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-16.84</w:t>
            </w:r>
          </w:p>
        </w:tc>
        <w:tc>
          <w:tcPr>
            <w:tcW w:w="2099" w:type="dxa"/>
          </w:tcPr>
          <w:p w14:paraId="04293A95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-16.90</w:t>
            </w:r>
          </w:p>
        </w:tc>
      </w:tr>
      <w:tr w:rsidR="009E5D1F" w:rsidRPr="006C3FCC" w14:paraId="1D9E60EC" w14:textId="77777777" w:rsidTr="009E5D1F">
        <w:trPr>
          <w:trHeight w:val="253"/>
        </w:trPr>
        <w:tc>
          <w:tcPr>
            <w:tcW w:w="3137" w:type="dxa"/>
            <w:tcBorders>
              <w:bottom w:val="single" w:sz="4" w:space="0" w:color="auto"/>
            </w:tcBorders>
          </w:tcPr>
          <w:p w14:paraId="21636026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7C6C66EB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-16.58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vAlign w:val="bottom"/>
          </w:tcPr>
          <w:p w14:paraId="65B552C2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-16.83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14:paraId="7834D362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-16.89</w:t>
            </w:r>
          </w:p>
        </w:tc>
      </w:tr>
    </w:tbl>
    <w:p w14:paraId="1C0C0A27" w14:textId="77777777" w:rsidR="00427CE5" w:rsidRPr="000C45C7" w:rsidRDefault="00427CE5" w:rsidP="009E5D1F">
      <w:pPr>
        <w:rPr>
          <w:rFonts w:ascii="Times New Roman" w:hAnsi="Times New Roman" w:cs="Times New Roman"/>
        </w:rPr>
      </w:pPr>
    </w:p>
    <w:p w14:paraId="049FFC1B" w14:textId="77777777" w:rsidR="00285FED" w:rsidRPr="000C45C7" w:rsidRDefault="00285FED" w:rsidP="00285FE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62D3CE" w14:textId="77777777" w:rsidR="00E23C2A" w:rsidRDefault="004A1817" w:rsidP="00E23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4A181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23C2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85FED" w:rsidRPr="000C45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07292" w14:textId="4E645CAD" w:rsidR="009E5D1F" w:rsidRPr="000C45C7" w:rsidRDefault="009E5D1F" w:rsidP="00E23C2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C45C7">
        <w:rPr>
          <w:rFonts w:ascii="Times New Roman" w:hAnsi="Times New Roman" w:cs="Times New Roman"/>
          <w:sz w:val="24"/>
          <w:szCs w:val="24"/>
        </w:rPr>
        <w:t>The energy difference (</w:t>
      </w:r>
      <w:proofErr w:type="spellStart"/>
      <w:r w:rsidRPr="000C45C7">
        <w:rPr>
          <w:rFonts w:ascii="Times New Roman" w:hAnsi="Times New Roman" w:cs="Times New Roman"/>
          <w:b/>
          <w:sz w:val="24"/>
          <w:szCs w:val="24"/>
        </w:rPr>
        <w:t>Δ</w:t>
      </w:r>
      <w:r w:rsidRPr="000C45C7">
        <w:rPr>
          <w:rFonts w:ascii="Times New Roman" w:hAnsi="Times New Roman" w:cs="Times New Roman"/>
          <w:i/>
          <w:sz w:val="24"/>
          <w:szCs w:val="24"/>
        </w:rPr>
        <w:t>E</w:t>
      </w:r>
      <w:r w:rsidRPr="009E5D1F">
        <w:rPr>
          <w:rFonts w:ascii="Times New Roman" w:hAnsi="Times New Roman" w:cs="Times New Roman"/>
          <w:i/>
          <w:sz w:val="24"/>
          <w:szCs w:val="24"/>
          <w:vertAlign w:val="subscript"/>
        </w:rPr>
        <w:t>int</w:t>
      </w:r>
      <w:proofErr w:type="spellEnd"/>
      <w:r w:rsidRPr="000C45C7">
        <w:rPr>
          <w:rFonts w:ascii="Times New Roman" w:hAnsi="Times New Roman" w:cs="Times New Roman"/>
          <w:sz w:val="24"/>
          <w:szCs w:val="24"/>
        </w:rPr>
        <w:t xml:space="preserve">) of </w:t>
      </w:r>
      <w:r>
        <w:rPr>
          <w:rFonts w:ascii="Times New Roman" w:hAnsi="Times New Roman" w:cs="Times New Roman"/>
          <w:sz w:val="24"/>
          <w:szCs w:val="24"/>
        </w:rPr>
        <w:t>Ace</w:t>
      </w:r>
      <w:r w:rsidR="00AF57A6">
        <w:rPr>
          <w:rFonts w:ascii="Times New Roman" w:hAnsi="Times New Roman" w:cs="Times New Roman"/>
          <w:sz w:val="24"/>
          <w:szCs w:val="24"/>
        </w:rPr>
        <w:t>taminophen</w:t>
      </w:r>
      <w:r>
        <w:rPr>
          <w:rFonts w:ascii="Times New Roman" w:hAnsi="Times New Roman" w:cs="Times New Roman"/>
          <w:sz w:val="24"/>
          <w:szCs w:val="24"/>
        </w:rPr>
        <w:t>-PEG binary systems</w:t>
      </w:r>
      <w:r w:rsidRPr="000C45C7">
        <w:rPr>
          <w:rFonts w:ascii="Times New Roman" w:hAnsi="Times New Roman" w:cs="Times New Roman"/>
          <w:sz w:val="24"/>
          <w:szCs w:val="24"/>
        </w:rPr>
        <w:t xml:space="preserve"> for the three functional methods.</w:t>
      </w:r>
      <w:proofErr w:type="gramEnd"/>
    </w:p>
    <w:tbl>
      <w:tblPr>
        <w:tblStyle w:val="TableGrid"/>
        <w:tblW w:w="8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1"/>
        <w:gridCol w:w="1722"/>
        <w:gridCol w:w="1714"/>
        <w:gridCol w:w="1961"/>
      </w:tblGrid>
      <w:tr w:rsidR="009E5D1F" w:rsidRPr="006C3FCC" w14:paraId="7D0B3EA5" w14:textId="77777777" w:rsidTr="009E5D1F">
        <w:trPr>
          <w:trHeight w:val="255"/>
        </w:trPr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3DBB7EA7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Binary system</w:t>
            </w:r>
          </w:p>
        </w:tc>
        <w:tc>
          <w:tcPr>
            <w:tcW w:w="5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F6A455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5D1F" w:rsidRPr="006C3FCC" w14:paraId="4F632676" w14:textId="77777777" w:rsidTr="009E5D1F">
        <w:trPr>
          <w:trHeight w:val="493"/>
        </w:trPr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336F441E" w14:textId="67000F78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  <w:r w:rsidR="00AF57A6">
              <w:rPr>
                <w:rFonts w:ascii="Times New Roman" w:hAnsi="Times New Roman" w:cs="Times New Roman"/>
                <w:sz w:val="20"/>
                <w:szCs w:val="20"/>
              </w:rPr>
              <w:t>taminophen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_PEG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14:paraId="4E94F642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FCC">
              <w:rPr>
                <w:rFonts w:ascii="Times New Roman" w:hAnsi="Times New Roman" w:cs="Times New Roman"/>
                <w:sz w:val="20"/>
                <w:szCs w:val="20"/>
              </w:rPr>
              <w:t>B3LYP-D3(BJ)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43B82721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FCC">
              <w:rPr>
                <w:rFonts w:ascii="Times New Roman" w:hAnsi="Times New Roman" w:cs="Times New Roman"/>
                <w:sz w:val="20"/>
                <w:szCs w:val="20"/>
              </w:rPr>
              <w:t>M06-2x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0AC1FF13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FCC">
              <w:rPr>
                <w:rFonts w:ascii="Times New Roman" w:hAnsi="Times New Roman" w:cs="Times New Roman"/>
                <w:sz w:val="20"/>
                <w:szCs w:val="20"/>
              </w:rPr>
              <w:t>WB97xd</w:t>
            </w:r>
          </w:p>
        </w:tc>
      </w:tr>
      <w:tr w:rsidR="009E5D1F" w:rsidRPr="006C3FCC" w14:paraId="605EF3F0" w14:textId="77777777" w:rsidTr="009E5D1F">
        <w:trPr>
          <w:trHeight w:val="245"/>
        </w:trPr>
        <w:tc>
          <w:tcPr>
            <w:tcW w:w="2961" w:type="dxa"/>
            <w:tcBorders>
              <w:top w:val="single" w:sz="4" w:space="0" w:color="auto"/>
            </w:tcBorders>
          </w:tcPr>
          <w:p w14:paraId="29C75D4D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722" w:type="dxa"/>
            <w:tcBorders>
              <w:top w:val="single" w:sz="4" w:space="0" w:color="auto"/>
            </w:tcBorders>
            <w:vAlign w:val="bottom"/>
          </w:tcPr>
          <w:p w14:paraId="6053240B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-9.44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14:paraId="709AA85D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-9.28</w:t>
            </w:r>
          </w:p>
        </w:tc>
        <w:tc>
          <w:tcPr>
            <w:tcW w:w="1959" w:type="dxa"/>
            <w:tcBorders>
              <w:top w:val="single" w:sz="4" w:space="0" w:color="auto"/>
            </w:tcBorders>
          </w:tcPr>
          <w:p w14:paraId="7839E6FA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-9.63</w:t>
            </w:r>
          </w:p>
        </w:tc>
      </w:tr>
      <w:tr w:rsidR="009E5D1F" w:rsidRPr="006C3FCC" w14:paraId="58A54442" w14:textId="77777777" w:rsidTr="004E5529">
        <w:trPr>
          <w:trHeight w:val="245"/>
        </w:trPr>
        <w:tc>
          <w:tcPr>
            <w:tcW w:w="2961" w:type="dxa"/>
          </w:tcPr>
          <w:p w14:paraId="35C1266A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vAlign w:val="bottom"/>
          </w:tcPr>
          <w:p w14:paraId="4DEB7D62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-9.44</w:t>
            </w:r>
          </w:p>
        </w:tc>
        <w:tc>
          <w:tcPr>
            <w:tcW w:w="1714" w:type="dxa"/>
          </w:tcPr>
          <w:p w14:paraId="5E360060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-9.28</w:t>
            </w:r>
          </w:p>
        </w:tc>
        <w:tc>
          <w:tcPr>
            <w:tcW w:w="1959" w:type="dxa"/>
          </w:tcPr>
          <w:p w14:paraId="58B952AB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-9.63</w:t>
            </w:r>
          </w:p>
        </w:tc>
      </w:tr>
      <w:tr w:rsidR="009E5D1F" w:rsidRPr="006C3FCC" w14:paraId="15119360" w14:textId="77777777" w:rsidTr="004E5529">
        <w:trPr>
          <w:trHeight w:val="245"/>
        </w:trPr>
        <w:tc>
          <w:tcPr>
            <w:tcW w:w="2961" w:type="dxa"/>
          </w:tcPr>
          <w:p w14:paraId="57388585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vAlign w:val="bottom"/>
          </w:tcPr>
          <w:p w14:paraId="2E672E96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-5.80</w:t>
            </w:r>
          </w:p>
        </w:tc>
        <w:tc>
          <w:tcPr>
            <w:tcW w:w="1714" w:type="dxa"/>
          </w:tcPr>
          <w:p w14:paraId="47730037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-5.68</w:t>
            </w:r>
          </w:p>
        </w:tc>
        <w:tc>
          <w:tcPr>
            <w:tcW w:w="1959" w:type="dxa"/>
          </w:tcPr>
          <w:p w14:paraId="21DC2203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-5.76</w:t>
            </w:r>
          </w:p>
        </w:tc>
      </w:tr>
      <w:tr w:rsidR="009E5D1F" w:rsidRPr="006C3FCC" w14:paraId="68CC10E8" w14:textId="77777777" w:rsidTr="004E5529">
        <w:trPr>
          <w:trHeight w:val="245"/>
        </w:trPr>
        <w:tc>
          <w:tcPr>
            <w:tcW w:w="2961" w:type="dxa"/>
          </w:tcPr>
          <w:p w14:paraId="5E4F8BE3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vAlign w:val="bottom"/>
          </w:tcPr>
          <w:p w14:paraId="2CB65E48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-5.80</w:t>
            </w:r>
          </w:p>
        </w:tc>
        <w:tc>
          <w:tcPr>
            <w:tcW w:w="1714" w:type="dxa"/>
          </w:tcPr>
          <w:p w14:paraId="6B4BA953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-5.68</w:t>
            </w:r>
          </w:p>
        </w:tc>
        <w:tc>
          <w:tcPr>
            <w:tcW w:w="1959" w:type="dxa"/>
          </w:tcPr>
          <w:p w14:paraId="50ABC5B2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-5.76</w:t>
            </w:r>
          </w:p>
        </w:tc>
      </w:tr>
      <w:tr w:rsidR="009E5D1F" w:rsidRPr="006C3FCC" w14:paraId="0960BD6E" w14:textId="77777777" w:rsidTr="004E5529">
        <w:trPr>
          <w:trHeight w:val="245"/>
        </w:trPr>
        <w:tc>
          <w:tcPr>
            <w:tcW w:w="2961" w:type="dxa"/>
          </w:tcPr>
          <w:p w14:paraId="77B18CEA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vAlign w:val="bottom"/>
          </w:tcPr>
          <w:p w14:paraId="7177D7C7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-8.32</w:t>
            </w:r>
          </w:p>
        </w:tc>
        <w:tc>
          <w:tcPr>
            <w:tcW w:w="1714" w:type="dxa"/>
          </w:tcPr>
          <w:p w14:paraId="1D9DE75B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-7.85</w:t>
            </w:r>
          </w:p>
        </w:tc>
        <w:tc>
          <w:tcPr>
            <w:tcW w:w="1959" w:type="dxa"/>
          </w:tcPr>
          <w:p w14:paraId="4DC13D7D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-8.08</w:t>
            </w:r>
          </w:p>
        </w:tc>
      </w:tr>
      <w:tr w:rsidR="009E5D1F" w:rsidRPr="006C3FCC" w14:paraId="0ABE364A" w14:textId="77777777" w:rsidTr="004E5529">
        <w:trPr>
          <w:trHeight w:val="245"/>
        </w:trPr>
        <w:tc>
          <w:tcPr>
            <w:tcW w:w="2961" w:type="dxa"/>
          </w:tcPr>
          <w:p w14:paraId="5F4FD058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vAlign w:val="bottom"/>
          </w:tcPr>
          <w:p w14:paraId="13F8A054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-8.39</w:t>
            </w:r>
          </w:p>
        </w:tc>
        <w:tc>
          <w:tcPr>
            <w:tcW w:w="1714" w:type="dxa"/>
          </w:tcPr>
          <w:p w14:paraId="442B809F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-8.02</w:t>
            </w:r>
          </w:p>
        </w:tc>
        <w:tc>
          <w:tcPr>
            <w:tcW w:w="1959" w:type="dxa"/>
          </w:tcPr>
          <w:p w14:paraId="53F21FE3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-8.24</w:t>
            </w:r>
          </w:p>
        </w:tc>
      </w:tr>
      <w:tr w:rsidR="009E5D1F" w:rsidRPr="006C3FCC" w14:paraId="10B34006" w14:textId="77777777" w:rsidTr="004E5529">
        <w:trPr>
          <w:trHeight w:val="245"/>
        </w:trPr>
        <w:tc>
          <w:tcPr>
            <w:tcW w:w="2961" w:type="dxa"/>
          </w:tcPr>
          <w:p w14:paraId="3E355ACC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vAlign w:val="bottom"/>
          </w:tcPr>
          <w:p w14:paraId="1FE91A81" w14:textId="77777777" w:rsidR="009E5D1F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-8.82</w:t>
            </w:r>
          </w:p>
        </w:tc>
        <w:tc>
          <w:tcPr>
            <w:tcW w:w="1714" w:type="dxa"/>
          </w:tcPr>
          <w:p w14:paraId="4CAA8AE6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-8.81</w:t>
            </w:r>
          </w:p>
        </w:tc>
        <w:tc>
          <w:tcPr>
            <w:tcW w:w="1959" w:type="dxa"/>
          </w:tcPr>
          <w:p w14:paraId="459F70B2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-9.46</w:t>
            </w:r>
          </w:p>
        </w:tc>
      </w:tr>
      <w:tr w:rsidR="009E5D1F" w:rsidRPr="006C3FCC" w14:paraId="26B5578D" w14:textId="77777777" w:rsidTr="009E5D1F">
        <w:trPr>
          <w:trHeight w:val="245"/>
        </w:trPr>
        <w:tc>
          <w:tcPr>
            <w:tcW w:w="2961" w:type="dxa"/>
            <w:tcBorders>
              <w:bottom w:val="single" w:sz="4" w:space="0" w:color="auto"/>
            </w:tcBorders>
          </w:tcPr>
          <w:p w14:paraId="47ABD41C" w14:textId="77777777" w:rsidR="009E5D1F" w:rsidRPr="006C3FCC" w:rsidRDefault="009E5D1F" w:rsidP="004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  <w:vAlign w:val="bottom"/>
          </w:tcPr>
          <w:p w14:paraId="25F51D46" w14:textId="77777777" w:rsidR="009E5D1F" w:rsidRDefault="009E5D1F" w:rsidP="004E55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-8.82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4770DDDF" w14:textId="77777777" w:rsidR="009E5D1F" w:rsidRPr="00B650CA" w:rsidRDefault="009E5D1F" w:rsidP="004E55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-8.80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14:paraId="4FFC8CE0" w14:textId="77777777" w:rsidR="009E5D1F" w:rsidRPr="006C3FCC" w:rsidRDefault="009E5D1F" w:rsidP="004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-9.46</w:t>
            </w:r>
          </w:p>
        </w:tc>
      </w:tr>
    </w:tbl>
    <w:p w14:paraId="67CB5769" w14:textId="0020BCAC" w:rsidR="00427CE5" w:rsidRPr="000C45C7" w:rsidRDefault="00427CE5" w:rsidP="0070570F">
      <w:pPr>
        <w:rPr>
          <w:rFonts w:ascii="Times New Roman" w:hAnsi="Times New Roman" w:cs="Times New Roman"/>
        </w:rPr>
      </w:pPr>
    </w:p>
    <w:sectPr w:rsidR="00427CE5" w:rsidRPr="000C45C7" w:rsidSect="0070570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DAF12" w14:textId="77777777" w:rsidR="00221B05" w:rsidRDefault="00221B05" w:rsidP="00AF2EE5">
      <w:pPr>
        <w:spacing w:after="0" w:line="240" w:lineRule="auto"/>
      </w:pPr>
      <w:r>
        <w:separator/>
      </w:r>
    </w:p>
  </w:endnote>
  <w:endnote w:type="continuationSeparator" w:id="0">
    <w:p w14:paraId="72CFB5C3" w14:textId="77777777" w:rsidR="00221B05" w:rsidRDefault="00221B05" w:rsidP="00AF2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341C83" w14:textId="77777777" w:rsidR="00221B05" w:rsidRDefault="00221B05" w:rsidP="00AF2EE5">
      <w:pPr>
        <w:spacing w:after="0" w:line="240" w:lineRule="auto"/>
      </w:pPr>
      <w:r>
        <w:separator/>
      </w:r>
    </w:p>
  </w:footnote>
  <w:footnote w:type="continuationSeparator" w:id="0">
    <w:p w14:paraId="6801B851" w14:textId="77777777" w:rsidR="00221B05" w:rsidRDefault="00221B05" w:rsidP="00AF2E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6E"/>
    <w:rsid w:val="0000500D"/>
    <w:rsid w:val="00020829"/>
    <w:rsid w:val="00032AD6"/>
    <w:rsid w:val="00037C89"/>
    <w:rsid w:val="00052730"/>
    <w:rsid w:val="0009681A"/>
    <w:rsid w:val="000A6518"/>
    <w:rsid w:val="000C45C7"/>
    <w:rsid w:val="000D0C2D"/>
    <w:rsid w:val="000D1585"/>
    <w:rsid w:val="000D53F3"/>
    <w:rsid w:val="000D621E"/>
    <w:rsid w:val="000D6777"/>
    <w:rsid w:val="000F2BA8"/>
    <w:rsid w:val="00104A21"/>
    <w:rsid w:val="00116056"/>
    <w:rsid w:val="00122D8E"/>
    <w:rsid w:val="001331DC"/>
    <w:rsid w:val="00152B63"/>
    <w:rsid w:val="0016547C"/>
    <w:rsid w:val="001A6CC8"/>
    <w:rsid w:val="001B3320"/>
    <w:rsid w:val="001D2115"/>
    <w:rsid w:val="00212329"/>
    <w:rsid w:val="00215FC4"/>
    <w:rsid w:val="002218C2"/>
    <w:rsid w:val="00221B05"/>
    <w:rsid w:val="00227F2F"/>
    <w:rsid w:val="0023015C"/>
    <w:rsid w:val="00245891"/>
    <w:rsid w:val="00253F62"/>
    <w:rsid w:val="00257053"/>
    <w:rsid w:val="00263E13"/>
    <w:rsid w:val="002661A5"/>
    <w:rsid w:val="00266334"/>
    <w:rsid w:val="002855AB"/>
    <w:rsid w:val="00285FED"/>
    <w:rsid w:val="002A005C"/>
    <w:rsid w:val="002A5F21"/>
    <w:rsid w:val="002B17ED"/>
    <w:rsid w:val="002C77F0"/>
    <w:rsid w:val="0033632D"/>
    <w:rsid w:val="003369C8"/>
    <w:rsid w:val="00366D60"/>
    <w:rsid w:val="003B5BC5"/>
    <w:rsid w:val="003C6D22"/>
    <w:rsid w:val="003C7BE3"/>
    <w:rsid w:val="003F7856"/>
    <w:rsid w:val="00421C4A"/>
    <w:rsid w:val="00424DA3"/>
    <w:rsid w:val="00427CE5"/>
    <w:rsid w:val="00435822"/>
    <w:rsid w:val="004541F9"/>
    <w:rsid w:val="0045557A"/>
    <w:rsid w:val="004A1817"/>
    <w:rsid w:val="004D6597"/>
    <w:rsid w:val="004E5529"/>
    <w:rsid w:val="004F6BD5"/>
    <w:rsid w:val="00506388"/>
    <w:rsid w:val="005561F8"/>
    <w:rsid w:val="0056114A"/>
    <w:rsid w:val="00584D4A"/>
    <w:rsid w:val="005A3031"/>
    <w:rsid w:val="005C13C5"/>
    <w:rsid w:val="005F3A8B"/>
    <w:rsid w:val="006014AD"/>
    <w:rsid w:val="006511EC"/>
    <w:rsid w:val="006673F9"/>
    <w:rsid w:val="00682F86"/>
    <w:rsid w:val="006D3A4B"/>
    <w:rsid w:val="006D4D4C"/>
    <w:rsid w:val="0070570F"/>
    <w:rsid w:val="00730AD3"/>
    <w:rsid w:val="00743664"/>
    <w:rsid w:val="007443BC"/>
    <w:rsid w:val="007769F9"/>
    <w:rsid w:val="00786549"/>
    <w:rsid w:val="007B65F2"/>
    <w:rsid w:val="007D07A6"/>
    <w:rsid w:val="007E14DF"/>
    <w:rsid w:val="00807F6E"/>
    <w:rsid w:val="00816D82"/>
    <w:rsid w:val="008224C4"/>
    <w:rsid w:val="00866AC6"/>
    <w:rsid w:val="008A2557"/>
    <w:rsid w:val="008B39DF"/>
    <w:rsid w:val="008B44E6"/>
    <w:rsid w:val="008D1DC2"/>
    <w:rsid w:val="008E2F50"/>
    <w:rsid w:val="008F2086"/>
    <w:rsid w:val="00901214"/>
    <w:rsid w:val="00904AE3"/>
    <w:rsid w:val="0092436D"/>
    <w:rsid w:val="00930738"/>
    <w:rsid w:val="00930AAE"/>
    <w:rsid w:val="00965392"/>
    <w:rsid w:val="009676C5"/>
    <w:rsid w:val="00981170"/>
    <w:rsid w:val="009A5705"/>
    <w:rsid w:val="009A6390"/>
    <w:rsid w:val="009B710A"/>
    <w:rsid w:val="009E5D1F"/>
    <w:rsid w:val="00A22368"/>
    <w:rsid w:val="00A35AD5"/>
    <w:rsid w:val="00A43D55"/>
    <w:rsid w:val="00A92A98"/>
    <w:rsid w:val="00AC406A"/>
    <w:rsid w:val="00AD5865"/>
    <w:rsid w:val="00AD58EC"/>
    <w:rsid w:val="00AE7BF4"/>
    <w:rsid w:val="00AF2EE5"/>
    <w:rsid w:val="00AF57A6"/>
    <w:rsid w:val="00B0427C"/>
    <w:rsid w:val="00B127F6"/>
    <w:rsid w:val="00B158CB"/>
    <w:rsid w:val="00B534E8"/>
    <w:rsid w:val="00B86180"/>
    <w:rsid w:val="00B86C21"/>
    <w:rsid w:val="00B94064"/>
    <w:rsid w:val="00BA0F21"/>
    <w:rsid w:val="00C44CC6"/>
    <w:rsid w:val="00C457FB"/>
    <w:rsid w:val="00C46E4E"/>
    <w:rsid w:val="00C51AAF"/>
    <w:rsid w:val="00C526C2"/>
    <w:rsid w:val="00C701A9"/>
    <w:rsid w:val="00C76F55"/>
    <w:rsid w:val="00D03F4D"/>
    <w:rsid w:val="00D2390C"/>
    <w:rsid w:val="00D33C3B"/>
    <w:rsid w:val="00D3465D"/>
    <w:rsid w:val="00D42F11"/>
    <w:rsid w:val="00D5076F"/>
    <w:rsid w:val="00D77B65"/>
    <w:rsid w:val="00D935A1"/>
    <w:rsid w:val="00D955F9"/>
    <w:rsid w:val="00DA425D"/>
    <w:rsid w:val="00DB5693"/>
    <w:rsid w:val="00DB723E"/>
    <w:rsid w:val="00DE603E"/>
    <w:rsid w:val="00E01FDA"/>
    <w:rsid w:val="00E04BE8"/>
    <w:rsid w:val="00E05E2D"/>
    <w:rsid w:val="00E141FC"/>
    <w:rsid w:val="00E23C2A"/>
    <w:rsid w:val="00E44DE9"/>
    <w:rsid w:val="00E83E3B"/>
    <w:rsid w:val="00EC4F29"/>
    <w:rsid w:val="00ED1AA3"/>
    <w:rsid w:val="00ED3458"/>
    <w:rsid w:val="00EF468E"/>
    <w:rsid w:val="00EF4FD7"/>
    <w:rsid w:val="00EF617E"/>
    <w:rsid w:val="00EF783E"/>
    <w:rsid w:val="00F105FF"/>
    <w:rsid w:val="00F16DD0"/>
    <w:rsid w:val="00F17766"/>
    <w:rsid w:val="00F269A2"/>
    <w:rsid w:val="00F45F28"/>
    <w:rsid w:val="00F572EB"/>
    <w:rsid w:val="00F6038A"/>
    <w:rsid w:val="00F7167D"/>
    <w:rsid w:val="00FB243D"/>
    <w:rsid w:val="00FC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40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9DF"/>
  </w:style>
  <w:style w:type="paragraph" w:styleId="Heading1">
    <w:name w:val="heading 1"/>
    <w:basedOn w:val="Normal"/>
    <w:next w:val="Normal"/>
    <w:link w:val="Heading1Char1"/>
    <w:autoRedefine/>
    <w:uiPriority w:val="9"/>
    <w:qFormat/>
    <w:rsid w:val="0056114A"/>
    <w:pPr>
      <w:keepNext/>
      <w:keepLines/>
      <w:bidi/>
      <w:spacing w:before="480" w:after="0" w:line="240" w:lineRule="auto"/>
      <w:outlineLvl w:val="0"/>
    </w:pPr>
    <w:rPr>
      <w:rFonts w:asciiTheme="minorBidi" w:eastAsia="Times New Roman" w:hAnsiTheme="minorBidi" w:cs="B Lotus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5611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1">
    <w:name w:val="Heading 1 Char1"/>
    <w:link w:val="Heading1"/>
    <w:uiPriority w:val="9"/>
    <w:rsid w:val="0056114A"/>
    <w:rPr>
      <w:rFonts w:asciiTheme="minorBidi" w:eastAsia="Times New Roman" w:hAnsiTheme="minorBidi" w:cs="B Lotus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2C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2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EE5"/>
  </w:style>
  <w:style w:type="paragraph" w:styleId="Footer">
    <w:name w:val="footer"/>
    <w:basedOn w:val="Normal"/>
    <w:link w:val="FooterChar"/>
    <w:uiPriority w:val="99"/>
    <w:unhideWhenUsed/>
    <w:rsid w:val="00AF2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EE5"/>
  </w:style>
  <w:style w:type="paragraph" w:styleId="NormalWeb">
    <w:name w:val="Normal (Web)"/>
    <w:basedOn w:val="Normal"/>
    <w:uiPriority w:val="99"/>
    <w:semiHidden/>
    <w:unhideWhenUsed/>
    <w:rsid w:val="00C51A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063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ntstyle01">
    <w:name w:val="fontstyle01"/>
    <w:basedOn w:val="DefaultParagraphFont"/>
    <w:rsid w:val="000C45C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0C45C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FootnoteReference">
    <w:name w:val="footnote reference"/>
    <w:basedOn w:val="DefaultParagraphFont"/>
    <w:semiHidden/>
    <w:rsid w:val="000C45C7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2123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12329"/>
    <w:rPr>
      <w:sz w:val="20"/>
      <w:szCs w:val="20"/>
    </w:rPr>
  </w:style>
  <w:style w:type="table" w:customStyle="1" w:styleId="TableGrid7">
    <w:name w:val="Table Grid7"/>
    <w:basedOn w:val="TableNormal"/>
    <w:next w:val="TableGrid"/>
    <w:uiPriority w:val="59"/>
    <w:rsid w:val="004A1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9DF"/>
  </w:style>
  <w:style w:type="paragraph" w:styleId="Heading1">
    <w:name w:val="heading 1"/>
    <w:basedOn w:val="Normal"/>
    <w:next w:val="Normal"/>
    <w:link w:val="Heading1Char1"/>
    <w:autoRedefine/>
    <w:uiPriority w:val="9"/>
    <w:qFormat/>
    <w:rsid w:val="0056114A"/>
    <w:pPr>
      <w:keepNext/>
      <w:keepLines/>
      <w:bidi/>
      <w:spacing w:before="480" w:after="0" w:line="240" w:lineRule="auto"/>
      <w:outlineLvl w:val="0"/>
    </w:pPr>
    <w:rPr>
      <w:rFonts w:asciiTheme="minorBidi" w:eastAsia="Times New Roman" w:hAnsiTheme="minorBidi" w:cs="B Lotus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5611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1">
    <w:name w:val="Heading 1 Char1"/>
    <w:link w:val="Heading1"/>
    <w:uiPriority w:val="9"/>
    <w:rsid w:val="0056114A"/>
    <w:rPr>
      <w:rFonts w:asciiTheme="minorBidi" w:eastAsia="Times New Roman" w:hAnsiTheme="minorBidi" w:cs="B Lotus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2C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2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EE5"/>
  </w:style>
  <w:style w:type="paragraph" w:styleId="Footer">
    <w:name w:val="footer"/>
    <w:basedOn w:val="Normal"/>
    <w:link w:val="FooterChar"/>
    <w:uiPriority w:val="99"/>
    <w:unhideWhenUsed/>
    <w:rsid w:val="00AF2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EE5"/>
  </w:style>
  <w:style w:type="paragraph" w:styleId="NormalWeb">
    <w:name w:val="Normal (Web)"/>
    <w:basedOn w:val="Normal"/>
    <w:uiPriority w:val="99"/>
    <w:semiHidden/>
    <w:unhideWhenUsed/>
    <w:rsid w:val="00C51A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063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ntstyle01">
    <w:name w:val="fontstyle01"/>
    <w:basedOn w:val="DefaultParagraphFont"/>
    <w:rsid w:val="000C45C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0C45C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FootnoteReference">
    <w:name w:val="footnote reference"/>
    <w:basedOn w:val="DefaultParagraphFont"/>
    <w:semiHidden/>
    <w:rsid w:val="000C45C7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2123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12329"/>
    <w:rPr>
      <w:sz w:val="20"/>
      <w:szCs w:val="20"/>
    </w:rPr>
  </w:style>
  <w:style w:type="table" w:customStyle="1" w:styleId="TableGrid7">
    <w:name w:val="Table Grid7"/>
    <w:basedOn w:val="TableNormal"/>
    <w:next w:val="TableGrid"/>
    <w:uiPriority w:val="59"/>
    <w:rsid w:val="004A1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4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ADDDB-C58A-44E4-B45A-3569D0AD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7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MohammadKhorsandi</dc:creator>
  <cp:keywords/>
  <dc:description/>
  <cp:lastModifiedBy>FRBGHF</cp:lastModifiedBy>
  <cp:revision>108</cp:revision>
  <cp:lastPrinted>2022-01-11T08:47:00Z</cp:lastPrinted>
  <dcterms:created xsi:type="dcterms:W3CDTF">2021-12-26T06:13:00Z</dcterms:created>
  <dcterms:modified xsi:type="dcterms:W3CDTF">2022-06-09T22:51:00Z</dcterms:modified>
</cp:coreProperties>
</file>