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1BDA6F" w14:textId="5E981325" w:rsidR="00240D68" w:rsidRPr="00FE2812" w:rsidRDefault="00240D68">
      <w:pPr>
        <w:rPr>
          <w:rFonts w:ascii="Times New Roman" w:hAnsi="Times New Roman" w:cs="Times New Roman"/>
          <w:sz w:val="24"/>
          <w:szCs w:val="24"/>
        </w:rPr>
      </w:pPr>
      <w:r w:rsidRPr="00FE2812">
        <w:rPr>
          <w:rFonts w:ascii="Times New Roman" w:hAnsi="Times New Roman" w:cs="Times New Roman"/>
          <w:sz w:val="24"/>
          <w:szCs w:val="24"/>
        </w:rPr>
        <w:t>Appendix material</w:t>
      </w:r>
      <w:r w:rsidR="00FE2812" w:rsidRPr="00FE2812">
        <w:rPr>
          <w:rFonts w:ascii="Times New Roman" w:hAnsi="Times New Roman" w:cs="Times New Roman"/>
          <w:sz w:val="24"/>
          <w:szCs w:val="24"/>
        </w:rPr>
        <w:t xml:space="preserve"> for:</w:t>
      </w:r>
    </w:p>
    <w:p w14:paraId="323B0072" w14:textId="77777777" w:rsidR="00FE2812" w:rsidRPr="00FE2812" w:rsidRDefault="00FE2812" w:rsidP="00FE2812">
      <w:pPr>
        <w:jc w:val="center"/>
        <w:rPr>
          <w:rFonts w:ascii="Times New Roman" w:hAnsi="Times New Roman" w:cs="Times New Roman"/>
          <w:sz w:val="24"/>
          <w:szCs w:val="24"/>
          <w:lang w:val="en-US"/>
        </w:rPr>
      </w:pPr>
      <w:r w:rsidRPr="00FE2812">
        <w:rPr>
          <w:rFonts w:ascii="Times New Roman" w:hAnsi="Times New Roman" w:cs="Times New Roman"/>
          <w:sz w:val="24"/>
          <w:szCs w:val="24"/>
          <w:lang w:val="en-US"/>
        </w:rPr>
        <w:t>Urbanization decreased the multitrophic fish richness and ecosystem functioning in neotropical streams</w:t>
      </w:r>
    </w:p>
    <w:p w14:paraId="1C8CDE79" w14:textId="77777777" w:rsidR="00FE2812" w:rsidRPr="00FE2812" w:rsidRDefault="00FE2812" w:rsidP="00FE2812">
      <w:pPr>
        <w:jc w:val="center"/>
        <w:rPr>
          <w:rFonts w:ascii="Times New Roman" w:hAnsi="Times New Roman" w:cs="Times New Roman"/>
          <w:sz w:val="24"/>
          <w:szCs w:val="24"/>
        </w:rPr>
      </w:pPr>
      <w:r w:rsidRPr="00FE2812">
        <w:rPr>
          <w:rFonts w:ascii="Times New Roman" w:hAnsi="Times New Roman" w:cs="Times New Roman"/>
          <w:sz w:val="24"/>
          <w:szCs w:val="24"/>
        </w:rPr>
        <w:t>Dieison André Moi¹*, Franco Teixeira de-Mello²</w:t>
      </w:r>
    </w:p>
    <w:p w14:paraId="27A1D34C" w14:textId="77777777" w:rsidR="00FE2812" w:rsidRPr="00FE2812" w:rsidRDefault="00FE2812">
      <w:pPr>
        <w:rPr>
          <w:rFonts w:ascii="Times New Roman" w:hAnsi="Times New Roman" w:cs="Times New Roman"/>
          <w:sz w:val="24"/>
          <w:szCs w:val="24"/>
        </w:rPr>
      </w:pPr>
    </w:p>
    <w:p w14:paraId="24EAE221" w14:textId="01C57824" w:rsidR="00240D68" w:rsidRDefault="00240D68" w:rsidP="00240D68">
      <w:pPr>
        <w:jc w:val="both"/>
      </w:pPr>
    </w:p>
    <w:p w14:paraId="54C33461" w14:textId="5FBD3DDC" w:rsidR="00412EB3" w:rsidRPr="00FE2812" w:rsidRDefault="00412EB3" w:rsidP="00240D68">
      <w:pPr>
        <w:jc w:val="both"/>
      </w:pPr>
    </w:p>
    <w:p w14:paraId="79FB0BD7" w14:textId="2F023F07" w:rsidR="00412EB3" w:rsidRPr="00FE2812" w:rsidRDefault="00412EB3" w:rsidP="00240D68">
      <w:pPr>
        <w:jc w:val="both"/>
      </w:pPr>
    </w:p>
    <w:p w14:paraId="0438B634" w14:textId="0EB2A762" w:rsidR="00412EB3" w:rsidRPr="00FE2812" w:rsidRDefault="00412EB3" w:rsidP="00240D68">
      <w:pPr>
        <w:jc w:val="both"/>
      </w:pPr>
    </w:p>
    <w:p w14:paraId="76CC20CE" w14:textId="1013869C" w:rsidR="00412EB3" w:rsidRPr="00FE2812" w:rsidRDefault="00412EB3" w:rsidP="00240D68">
      <w:pPr>
        <w:jc w:val="both"/>
      </w:pPr>
    </w:p>
    <w:p w14:paraId="581FC73E" w14:textId="562B74AE" w:rsidR="00412EB3" w:rsidRPr="00FE2812" w:rsidRDefault="00412EB3" w:rsidP="00240D68">
      <w:pPr>
        <w:jc w:val="both"/>
      </w:pPr>
    </w:p>
    <w:p w14:paraId="5C282B46" w14:textId="0C110422" w:rsidR="00412EB3" w:rsidRPr="00FE2812" w:rsidRDefault="00412EB3" w:rsidP="00240D68">
      <w:pPr>
        <w:jc w:val="both"/>
      </w:pPr>
    </w:p>
    <w:p w14:paraId="03D84ED1" w14:textId="1C545FD3" w:rsidR="00412EB3" w:rsidRPr="00FE2812" w:rsidRDefault="00412EB3" w:rsidP="00240D68">
      <w:pPr>
        <w:jc w:val="both"/>
      </w:pPr>
    </w:p>
    <w:p w14:paraId="6BECE875" w14:textId="7A9EC34A" w:rsidR="00412EB3" w:rsidRPr="00FE2812" w:rsidRDefault="00412EB3" w:rsidP="00240D68">
      <w:pPr>
        <w:jc w:val="both"/>
      </w:pPr>
    </w:p>
    <w:p w14:paraId="37B6F893" w14:textId="016B01A3" w:rsidR="00412EB3" w:rsidRPr="00FE2812" w:rsidRDefault="00412EB3" w:rsidP="00240D68">
      <w:pPr>
        <w:jc w:val="both"/>
      </w:pPr>
    </w:p>
    <w:p w14:paraId="012A82B7" w14:textId="1D24E361" w:rsidR="00412EB3" w:rsidRPr="00FE2812" w:rsidRDefault="00412EB3" w:rsidP="00240D68">
      <w:pPr>
        <w:jc w:val="both"/>
      </w:pPr>
    </w:p>
    <w:p w14:paraId="7316AA1F" w14:textId="4789533C" w:rsidR="00127305" w:rsidRPr="00FE2812" w:rsidRDefault="00127305" w:rsidP="00240D68">
      <w:pPr>
        <w:jc w:val="both"/>
      </w:pPr>
    </w:p>
    <w:p w14:paraId="7A4AF4E4" w14:textId="28A1D5B3" w:rsidR="00127305" w:rsidRPr="00FE2812" w:rsidRDefault="00127305" w:rsidP="00240D68">
      <w:pPr>
        <w:jc w:val="both"/>
      </w:pPr>
    </w:p>
    <w:p w14:paraId="63900C11" w14:textId="282BD26D" w:rsidR="00127305" w:rsidRPr="00FE2812" w:rsidRDefault="00127305" w:rsidP="00240D68">
      <w:pPr>
        <w:jc w:val="both"/>
      </w:pPr>
    </w:p>
    <w:p w14:paraId="343468CE" w14:textId="59A56C12" w:rsidR="00127305" w:rsidRPr="00FE2812" w:rsidRDefault="00127305" w:rsidP="00240D68">
      <w:pPr>
        <w:jc w:val="both"/>
      </w:pPr>
    </w:p>
    <w:p w14:paraId="3A2FC216" w14:textId="55358DC6" w:rsidR="00127305" w:rsidRPr="00FE2812" w:rsidRDefault="00127305" w:rsidP="00240D68">
      <w:pPr>
        <w:jc w:val="both"/>
      </w:pPr>
    </w:p>
    <w:p w14:paraId="028CBF39" w14:textId="6C909C76" w:rsidR="00127305" w:rsidRPr="00FE2812" w:rsidRDefault="00127305" w:rsidP="00240D68">
      <w:pPr>
        <w:jc w:val="both"/>
      </w:pPr>
    </w:p>
    <w:p w14:paraId="02CF41E6" w14:textId="641FD5AA" w:rsidR="00127305" w:rsidRPr="00FE2812" w:rsidRDefault="00127305" w:rsidP="00240D68">
      <w:pPr>
        <w:jc w:val="both"/>
      </w:pPr>
    </w:p>
    <w:p w14:paraId="3454D50B" w14:textId="77777777" w:rsidR="00127305" w:rsidRPr="00FE2812" w:rsidRDefault="00127305" w:rsidP="00240D68">
      <w:pPr>
        <w:jc w:val="both"/>
      </w:pPr>
    </w:p>
    <w:p w14:paraId="3779AC05" w14:textId="51C91AD3" w:rsidR="00412EB3" w:rsidRPr="00FE2812" w:rsidRDefault="00412EB3" w:rsidP="00240D68">
      <w:pPr>
        <w:jc w:val="both"/>
      </w:pPr>
    </w:p>
    <w:p w14:paraId="2B16F6C8" w14:textId="2B06203D" w:rsidR="00412EB3" w:rsidRPr="00FE2812" w:rsidRDefault="00412EB3" w:rsidP="00240D68">
      <w:pPr>
        <w:jc w:val="both"/>
      </w:pPr>
    </w:p>
    <w:p w14:paraId="3356F765" w14:textId="149A10CF" w:rsidR="00412EB3" w:rsidRPr="00FE2812" w:rsidRDefault="00412EB3" w:rsidP="00240D68">
      <w:pPr>
        <w:jc w:val="both"/>
      </w:pPr>
    </w:p>
    <w:p w14:paraId="75839FC0" w14:textId="55947EB0" w:rsidR="00EA1939" w:rsidRPr="00FE2812" w:rsidRDefault="00EA1939" w:rsidP="00240D68">
      <w:pPr>
        <w:jc w:val="both"/>
      </w:pPr>
    </w:p>
    <w:p w14:paraId="255324D2" w14:textId="4C51B5E2" w:rsidR="00E52E29" w:rsidRPr="00FE2812" w:rsidRDefault="00E52E29" w:rsidP="00240D68">
      <w:pPr>
        <w:jc w:val="both"/>
      </w:pPr>
    </w:p>
    <w:p w14:paraId="1FFDF2F2" w14:textId="6C5DEF40" w:rsidR="00334074" w:rsidRPr="00FE2812" w:rsidRDefault="00334074" w:rsidP="00240D68">
      <w:pPr>
        <w:jc w:val="both"/>
      </w:pPr>
    </w:p>
    <w:p w14:paraId="6AB05313" w14:textId="1F79601D" w:rsidR="00334074" w:rsidRDefault="00BB1467" w:rsidP="00240D68">
      <w:pPr>
        <w:jc w:val="both"/>
        <w:rPr>
          <w:lang w:val="en-US"/>
        </w:rPr>
      </w:pPr>
      <w:r>
        <w:rPr>
          <w:noProof/>
          <w:lang w:val="en-US"/>
        </w:rPr>
        <w:lastRenderedPageBreak/>
        <w:drawing>
          <wp:inline distT="0" distB="0" distL="0" distR="0" wp14:anchorId="0E68F275" wp14:editId="6AD5FA63">
            <wp:extent cx="4560019" cy="6012000"/>
            <wp:effectExtent l="0" t="0" r="0" b="825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6">
                      <a:extLst>
                        <a:ext uri="{28A0092B-C50C-407E-A947-70E740481C1C}">
                          <a14:useLocalDpi xmlns:a14="http://schemas.microsoft.com/office/drawing/2010/main" val="0"/>
                        </a:ext>
                      </a:extLst>
                    </a:blip>
                    <a:stretch>
                      <a:fillRect/>
                    </a:stretch>
                  </pic:blipFill>
                  <pic:spPr>
                    <a:xfrm>
                      <a:off x="0" y="0"/>
                      <a:ext cx="4560019" cy="6012000"/>
                    </a:xfrm>
                    <a:prstGeom prst="rect">
                      <a:avLst/>
                    </a:prstGeom>
                  </pic:spPr>
                </pic:pic>
              </a:graphicData>
            </a:graphic>
          </wp:inline>
        </w:drawing>
      </w:r>
    </w:p>
    <w:p w14:paraId="23AD97F0" w14:textId="3A5C2877" w:rsidR="00334074" w:rsidRDefault="00FE2812" w:rsidP="00240D68">
      <w:pPr>
        <w:jc w:val="both"/>
        <w:rPr>
          <w:lang w:val="en-US"/>
        </w:rPr>
      </w:pPr>
      <w:r w:rsidRPr="00FE2812">
        <w:rPr>
          <w:rFonts w:ascii="Times New Roman" w:hAnsi="Times New Roman" w:cs="Times New Roman"/>
          <w:sz w:val="24"/>
          <w:szCs w:val="24"/>
          <w:lang w:val="en-US"/>
        </w:rPr>
        <w:t>Fig. S1 Structural equation models for the indirect effects of the urbanization on fish multitrophic richness mediated by its effects on each individual facet of the heterogeneity and water quality deterioration and the consequences to standing stock biomass. Note that was constructed a model for the area (a) and percentage (b) of urbanization. Solid black and red arrows represent significant positive and negative paths (P ≤ 0.05), respectively. Dashed gray arrows represent non-significant paths (P ≥ 0.05). The thickness of the significant paths represents the magnitude of the standardized regression coefficient or effect sizes, given on the arrows. R² for component models are given above the boxes of endogenous variables. *=P &lt; 0.05, **=P&lt;0.01, ***=P&lt;0.001</w:t>
      </w:r>
    </w:p>
    <w:p w14:paraId="0CF5B87B" w14:textId="49B2FEF4" w:rsidR="00334074" w:rsidRDefault="00334074" w:rsidP="00240D68">
      <w:pPr>
        <w:jc w:val="both"/>
        <w:rPr>
          <w:lang w:val="en-US"/>
        </w:rPr>
      </w:pPr>
    </w:p>
    <w:p w14:paraId="014BC631" w14:textId="52FEF155" w:rsidR="00334074" w:rsidRDefault="00334074" w:rsidP="00240D68">
      <w:pPr>
        <w:jc w:val="both"/>
        <w:rPr>
          <w:lang w:val="en-US"/>
        </w:rPr>
      </w:pPr>
    </w:p>
    <w:p w14:paraId="197D382D" w14:textId="0512AEB7" w:rsidR="00334074" w:rsidRDefault="00334074" w:rsidP="00240D68">
      <w:pPr>
        <w:jc w:val="both"/>
        <w:rPr>
          <w:lang w:val="en-US"/>
        </w:rPr>
      </w:pPr>
    </w:p>
    <w:p w14:paraId="38C549AB" w14:textId="4C5D4F43" w:rsidR="0040754D" w:rsidRDefault="0040754D" w:rsidP="00FE2812">
      <w:pPr>
        <w:spacing w:line="240" w:lineRule="auto"/>
        <w:ind w:left="-992" w:right="-1418"/>
        <w:jc w:val="both"/>
        <w:rPr>
          <w:rFonts w:ascii="Times New Roman" w:hAnsi="Times New Roman" w:cs="Times New Roman"/>
          <w:sz w:val="24"/>
          <w:szCs w:val="24"/>
          <w:lang w:val="en-US"/>
        </w:rPr>
      </w:pPr>
      <w:r w:rsidRPr="0040754D">
        <w:rPr>
          <w:rFonts w:ascii="Times New Roman" w:hAnsi="Times New Roman" w:cs="Times New Roman"/>
          <w:sz w:val="24"/>
          <w:szCs w:val="24"/>
          <w:lang w:val="en-US"/>
        </w:rPr>
        <w:lastRenderedPageBreak/>
        <w:t xml:space="preserve">Table </w:t>
      </w:r>
      <w:r w:rsidR="00691FC2">
        <w:rPr>
          <w:rFonts w:ascii="Times New Roman" w:hAnsi="Times New Roman" w:cs="Times New Roman"/>
          <w:sz w:val="24"/>
          <w:szCs w:val="24"/>
          <w:lang w:val="en-US"/>
        </w:rPr>
        <w:t>S1</w:t>
      </w:r>
      <w:r w:rsidRPr="0040754D">
        <w:rPr>
          <w:rFonts w:ascii="Times New Roman" w:hAnsi="Times New Roman" w:cs="Times New Roman"/>
          <w:sz w:val="24"/>
          <w:szCs w:val="24"/>
          <w:lang w:val="en-US"/>
        </w:rPr>
        <w:t>. Area and percentage of urbanization, besides average and standard deviation of the limnological variables in each sampled site.</w:t>
      </w:r>
      <w:r w:rsidR="00894020">
        <w:rPr>
          <w:rFonts w:ascii="Times New Roman" w:hAnsi="Times New Roman" w:cs="Times New Roman"/>
          <w:sz w:val="24"/>
          <w:szCs w:val="24"/>
          <w:lang w:val="en-US"/>
        </w:rPr>
        <w:t xml:space="preserve"> </w:t>
      </w:r>
    </w:p>
    <w:tbl>
      <w:tblPr>
        <w:tblStyle w:val="Tabelacomgrade"/>
        <w:tblW w:w="10955" w:type="dxa"/>
        <w:tblInd w:w="-103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8"/>
        <w:gridCol w:w="1087"/>
        <w:gridCol w:w="1396"/>
        <w:gridCol w:w="236"/>
        <w:gridCol w:w="1126"/>
        <w:gridCol w:w="1126"/>
        <w:gridCol w:w="1426"/>
        <w:gridCol w:w="1026"/>
        <w:gridCol w:w="1426"/>
        <w:gridCol w:w="1378"/>
      </w:tblGrid>
      <w:tr w:rsidR="00894020" w:rsidRPr="00F72020" w14:paraId="2BF60065" w14:textId="15D89CA9" w:rsidTr="00894020">
        <w:tc>
          <w:tcPr>
            <w:tcW w:w="728" w:type="dxa"/>
            <w:tcBorders>
              <w:top w:val="single" w:sz="4" w:space="0" w:color="auto"/>
              <w:bottom w:val="single" w:sz="4" w:space="0" w:color="auto"/>
            </w:tcBorders>
          </w:tcPr>
          <w:p w14:paraId="5EB071D0" w14:textId="77777777" w:rsidR="00894020" w:rsidRPr="00F72020" w:rsidRDefault="00894020" w:rsidP="0040754D">
            <w:pPr>
              <w:spacing w:line="480" w:lineRule="auto"/>
              <w:jc w:val="both"/>
              <w:rPr>
                <w:rFonts w:ascii="Times New Roman" w:hAnsi="Times New Roman" w:cs="Times New Roman"/>
                <w:sz w:val="20"/>
                <w:szCs w:val="20"/>
                <w:lang w:val="en-US"/>
              </w:rPr>
            </w:pPr>
          </w:p>
        </w:tc>
        <w:tc>
          <w:tcPr>
            <w:tcW w:w="2483" w:type="dxa"/>
            <w:gridSpan w:val="2"/>
            <w:tcBorders>
              <w:top w:val="single" w:sz="4" w:space="0" w:color="auto"/>
              <w:bottom w:val="single" w:sz="4" w:space="0" w:color="auto"/>
            </w:tcBorders>
          </w:tcPr>
          <w:p w14:paraId="6EBF4039" w14:textId="148AA21D" w:rsidR="00894020" w:rsidRPr="00F72020" w:rsidRDefault="00894020" w:rsidP="00894020">
            <w:pPr>
              <w:spacing w:line="48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Urbanization pressure</w:t>
            </w:r>
          </w:p>
        </w:tc>
        <w:tc>
          <w:tcPr>
            <w:tcW w:w="236" w:type="dxa"/>
            <w:vMerge w:val="restart"/>
            <w:tcBorders>
              <w:top w:val="single" w:sz="4" w:space="0" w:color="auto"/>
            </w:tcBorders>
          </w:tcPr>
          <w:p w14:paraId="424CC492" w14:textId="77777777" w:rsidR="00894020" w:rsidRDefault="00894020" w:rsidP="00894020">
            <w:pPr>
              <w:spacing w:line="480" w:lineRule="auto"/>
              <w:jc w:val="center"/>
              <w:rPr>
                <w:rFonts w:ascii="Times New Roman" w:hAnsi="Times New Roman" w:cs="Times New Roman"/>
                <w:sz w:val="24"/>
                <w:szCs w:val="24"/>
                <w:lang w:val="en-US"/>
              </w:rPr>
            </w:pPr>
          </w:p>
        </w:tc>
        <w:tc>
          <w:tcPr>
            <w:tcW w:w="7508" w:type="dxa"/>
            <w:gridSpan w:val="6"/>
            <w:tcBorders>
              <w:top w:val="single" w:sz="4" w:space="0" w:color="auto"/>
              <w:bottom w:val="single" w:sz="4" w:space="0" w:color="auto"/>
            </w:tcBorders>
          </w:tcPr>
          <w:p w14:paraId="31FEB5B8" w14:textId="28A44DE3" w:rsidR="00894020" w:rsidRPr="00F72020" w:rsidRDefault="00894020" w:rsidP="00894020">
            <w:pPr>
              <w:spacing w:line="480" w:lineRule="auto"/>
              <w:jc w:val="center"/>
              <w:rPr>
                <w:rFonts w:ascii="Times New Roman" w:hAnsi="Times New Roman" w:cs="Times New Roman"/>
                <w:sz w:val="20"/>
                <w:szCs w:val="20"/>
                <w:lang w:val="en-US"/>
              </w:rPr>
            </w:pPr>
            <w:r>
              <w:rPr>
                <w:rFonts w:ascii="Times New Roman" w:hAnsi="Times New Roman" w:cs="Times New Roman"/>
                <w:sz w:val="24"/>
                <w:szCs w:val="24"/>
                <w:lang w:val="en-US"/>
              </w:rPr>
              <w:t>L</w:t>
            </w:r>
            <w:r w:rsidRPr="0040754D">
              <w:rPr>
                <w:rFonts w:ascii="Times New Roman" w:hAnsi="Times New Roman" w:cs="Times New Roman"/>
                <w:sz w:val="24"/>
                <w:szCs w:val="24"/>
                <w:lang w:val="en-US"/>
              </w:rPr>
              <w:t>imnological variables</w:t>
            </w:r>
          </w:p>
        </w:tc>
      </w:tr>
      <w:tr w:rsidR="00894020" w:rsidRPr="00F72020" w14:paraId="05A9502D" w14:textId="138E21C6" w:rsidTr="00894020">
        <w:tc>
          <w:tcPr>
            <w:tcW w:w="728" w:type="dxa"/>
            <w:tcBorders>
              <w:top w:val="single" w:sz="4" w:space="0" w:color="auto"/>
              <w:bottom w:val="single" w:sz="4" w:space="0" w:color="auto"/>
            </w:tcBorders>
          </w:tcPr>
          <w:p w14:paraId="76072DD1" w14:textId="62A1B99B"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Sites</w:t>
            </w:r>
          </w:p>
        </w:tc>
        <w:tc>
          <w:tcPr>
            <w:tcW w:w="1087" w:type="dxa"/>
            <w:tcBorders>
              <w:top w:val="single" w:sz="4" w:space="0" w:color="auto"/>
              <w:bottom w:val="single" w:sz="4" w:space="0" w:color="auto"/>
            </w:tcBorders>
          </w:tcPr>
          <w:p w14:paraId="0C75A7AF" w14:textId="5179633D"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Area-km²</w:t>
            </w:r>
          </w:p>
        </w:tc>
        <w:tc>
          <w:tcPr>
            <w:tcW w:w="1396" w:type="dxa"/>
            <w:tcBorders>
              <w:top w:val="single" w:sz="4" w:space="0" w:color="auto"/>
              <w:bottom w:val="single" w:sz="4" w:space="0" w:color="auto"/>
            </w:tcBorders>
          </w:tcPr>
          <w:p w14:paraId="18AEA8B0" w14:textId="5F155097"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Percentage-%</w:t>
            </w:r>
          </w:p>
        </w:tc>
        <w:tc>
          <w:tcPr>
            <w:tcW w:w="236" w:type="dxa"/>
            <w:vMerge/>
          </w:tcPr>
          <w:p w14:paraId="178CC674" w14:textId="77777777" w:rsidR="00894020" w:rsidRPr="00F72020" w:rsidRDefault="00894020" w:rsidP="0040754D">
            <w:pPr>
              <w:spacing w:line="480" w:lineRule="auto"/>
              <w:jc w:val="both"/>
              <w:rPr>
                <w:rFonts w:ascii="Times New Roman" w:hAnsi="Times New Roman" w:cs="Times New Roman"/>
                <w:sz w:val="20"/>
                <w:szCs w:val="20"/>
                <w:lang w:val="en-US"/>
              </w:rPr>
            </w:pPr>
          </w:p>
        </w:tc>
        <w:tc>
          <w:tcPr>
            <w:tcW w:w="1126" w:type="dxa"/>
            <w:tcBorders>
              <w:top w:val="single" w:sz="4" w:space="0" w:color="auto"/>
              <w:bottom w:val="single" w:sz="4" w:space="0" w:color="auto"/>
            </w:tcBorders>
          </w:tcPr>
          <w:p w14:paraId="7F8A1FAE" w14:textId="161DFD58" w:rsidR="00894020" w:rsidRPr="00F72020" w:rsidRDefault="00894020" w:rsidP="00894020">
            <w:pPr>
              <w:spacing w:line="480" w:lineRule="auto"/>
              <w:jc w:val="center"/>
              <w:rPr>
                <w:rFonts w:ascii="Times New Roman" w:hAnsi="Times New Roman" w:cs="Times New Roman"/>
                <w:sz w:val="20"/>
                <w:szCs w:val="20"/>
                <w:lang w:val="en-US"/>
              </w:rPr>
            </w:pPr>
            <w:r w:rsidRPr="00F72020">
              <w:rPr>
                <w:rFonts w:ascii="Times New Roman" w:hAnsi="Times New Roman" w:cs="Times New Roman"/>
                <w:sz w:val="20"/>
                <w:szCs w:val="20"/>
                <w:lang w:val="en-US"/>
              </w:rPr>
              <w:t>TSS</w:t>
            </w:r>
          </w:p>
        </w:tc>
        <w:tc>
          <w:tcPr>
            <w:tcW w:w="1126" w:type="dxa"/>
            <w:tcBorders>
              <w:top w:val="single" w:sz="4" w:space="0" w:color="auto"/>
              <w:bottom w:val="single" w:sz="4" w:space="0" w:color="auto"/>
            </w:tcBorders>
          </w:tcPr>
          <w:p w14:paraId="70EE5BCE" w14:textId="5FF11981" w:rsidR="00894020" w:rsidRPr="00F72020" w:rsidRDefault="00894020" w:rsidP="00894020">
            <w:pPr>
              <w:spacing w:line="480" w:lineRule="auto"/>
              <w:jc w:val="center"/>
              <w:rPr>
                <w:rFonts w:ascii="Times New Roman" w:hAnsi="Times New Roman" w:cs="Times New Roman"/>
                <w:sz w:val="20"/>
                <w:szCs w:val="20"/>
                <w:lang w:val="en-US"/>
              </w:rPr>
            </w:pPr>
            <w:r w:rsidRPr="00F72020">
              <w:rPr>
                <w:rFonts w:ascii="Times New Roman" w:hAnsi="Times New Roman" w:cs="Times New Roman"/>
                <w:sz w:val="20"/>
                <w:szCs w:val="20"/>
                <w:lang w:val="en-US"/>
              </w:rPr>
              <w:t>SOM</w:t>
            </w:r>
          </w:p>
        </w:tc>
        <w:tc>
          <w:tcPr>
            <w:tcW w:w="1426" w:type="dxa"/>
            <w:tcBorders>
              <w:top w:val="single" w:sz="4" w:space="0" w:color="auto"/>
              <w:bottom w:val="single" w:sz="4" w:space="0" w:color="auto"/>
            </w:tcBorders>
          </w:tcPr>
          <w:p w14:paraId="0344E8F2" w14:textId="425E8FED" w:rsidR="00894020" w:rsidRPr="00F72020" w:rsidRDefault="00894020" w:rsidP="00894020">
            <w:pPr>
              <w:spacing w:line="480" w:lineRule="auto"/>
              <w:jc w:val="center"/>
              <w:rPr>
                <w:rFonts w:ascii="Times New Roman" w:hAnsi="Times New Roman" w:cs="Times New Roman"/>
                <w:sz w:val="20"/>
                <w:szCs w:val="20"/>
                <w:lang w:val="en-US"/>
              </w:rPr>
            </w:pPr>
            <w:r w:rsidRPr="00F72020">
              <w:rPr>
                <w:rFonts w:ascii="Times New Roman" w:hAnsi="Times New Roman" w:cs="Times New Roman"/>
                <w:sz w:val="20"/>
                <w:szCs w:val="20"/>
                <w:lang w:val="en-US"/>
              </w:rPr>
              <w:t>Conductivity</w:t>
            </w:r>
          </w:p>
        </w:tc>
        <w:tc>
          <w:tcPr>
            <w:tcW w:w="1026" w:type="dxa"/>
            <w:tcBorders>
              <w:top w:val="single" w:sz="4" w:space="0" w:color="auto"/>
              <w:bottom w:val="single" w:sz="4" w:space="0" w:color="auto"/>
            </w:tcBorders>
          </w:tcPr>
          <w:p w14:paraId="1B24542D" w14:textId="017EFC04" w:rsidR="00894020" w:rsidRPr="00F72020" w:rsidRDefault="00894020" w:rsidP="00894020">
            <w:pPr>
              <w:spacing w:line="48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DO</w:t>
            </w:r>
          </w:p>
        </w:tc>
        <w:tc>
          <w:tcPr>
            <w:tcW w:w="1426" w:type="dxa"/>
            <w:tcBorders>
              <w:top w:val="single" w:sz="4" w:space="0" w:color="auto"/>
              <w:bottom w:val="single" w:sz="4" w:space="0" w:color="auto"/>
            </w:tcBorders>
          </w:tcPr>
          <w:p w14:paraId="1DB2340B" w14:textId="7AF960FF" w:rsidR="00894020" w:rsidRDefault="00894020" w:rsidP="00894020">
            <w:pPr>
              <w:spacing w:line="48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PT</w:t>
            </w:r>
          </w:p>
        </w:tc>
        <w:tc>
          <w:tcPr>
            <w:tcW w:w="1378" w:type="dxa"/>
            <w:tcBorders>
              <w:top w:val="single" w:sz="4" w:space="0" w:color="auto"/>
              <w:bottom w:val="single" w:sz="4" w:space="0" w:color="auto"/>
            </w:tcBorders>
          </w:tcPr>
          <w:p w14:paraId="4EB258CF" w14:textId="655A6E2D" w:rsidR="00894020" w:rsidRDefault="00894020" w:rsidP="00894020">
            <w:pPr>
              <w:spacing w:line="48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Nitrate</w:t>
            </w:r>
          </w:p>
        </w:tc>
      </w:tr>
      <w:tr w:rsidR="00894020" w:rsidRPr="00F72020" w14:paraId="7B36CAF3" w14:textId="2B05D9AA" w:rsidTr="00894020">
        <w:tc>
          <w:tcPr>
            <w:tcW w:w="728" w:type="dxa"/>
            <w:tcBorders>
              <w:top w:val="single" w:sz="4" w:space="0" w:color="auto"/>
            </w:tcBorders>
          </w:tcPr>
          <w:p w14:paraId="4B759408" w14:textId="3501CB70"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AC1</w:t>
            </w:r>
          </w:p>
        </w:tc>
        <w:tc>
          <w:tcPr>
            <w:tcW w:w="1087" w:type="dxa"/>
            <w:tcBorders>
              <w:top w:val="single" w:sz="4" w:space="0" w:color="auto"/>
            </w:tcBorders>
          </w:tcPr>
          <w:p w14:paraId="78BCE4E3" w14:textId="4A211662"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0.180</w:t>
            </w:r>
          </w:p>
        </w:tc>
        <w:tc>
          <w:tcPr>
            <w:tcW w:w="1396" w:type="dxa"/>
            <w:tcBorders>
              <w:top w:val="single" w:sz="4" w:space="0" w:color="auto"/>
            </w:tcBorders>
          </w:tcPr>
          <w:p w14:paraId="01A5E243" w14:textId="07DA487E"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4.5</w:t>
            </w:r>
          </w:p>
        </w:tc>
        <w:tc>
          <w:tcPr>
            <w:tcW w:w="236" w:type="dxa"/>
            <w:vMerge/>
          </w:tcPr>
          <w:p w14:paraId="135E2522"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Borders>
              <w:top w:val="single" w:sz="4" w:space="0" w:color="auto"/>
            </w:tcBorders>
          </w:tcPr>
          <w:p w14:paraId="53E5D950" w14:textId="0EA60D6F"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35.4±6.04</w:t>
            </w:r>
          </w:p>
        </w:tc>
        <w:tc>
          <w:tcPr>
            <w:tcW w:w="1126" w:type="dxa"/>
            <w:tcBorders>
              <w:top w:val="single" w:sz="4" w:space="0" w:color="auto"/>
            </w:tcBorders>
          </w:tcPr>
          <w:p w14:paraId="33CEBC03" w14:textId="2DE092EC"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6.9±1.7</w:t>
            </w:r>
          </w:p>
        </w:tc>
        <w:tc>
          <w:tcPr>
            <w:tcW w:w="1426" w:type="dxa"/>
            <w:tcBorders>
              <w:top w:val="single" w:sz="4" w:space="0" w:color="auto"/>
            </w:tcBorders>
          </w:tcPr>
          <w:p w14:paraId="1D0F9E40" w14:textId="0A09208B"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799.5±125.5</w:t>
            </w:r>
          </w:p>
        </w:tc>
        <w:tc>
          <w:tcPr>
            <w:tcW w:w="1026" w:type="dxa"/>
            <w:tcBorders>
              <w:top w:val="single" w:sz="4" w:space="0" w:color="auto"/>
            </w:tcBorders>
          </w:tcPr>
          <w:p w14:paraId="2122161D" w14:textId="5D7259FC"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7.8±1.03</w:t>
            </w:r>
          </w:p>
        </w:tc>
        <w:tc>
          <w:tcPr>
            <w:tcW w:w="1426" w:type="dxa"/>
            <w:tcBorders>
              <w:top w:val="single" w:sz="4" w:space="0" w:color="auto"/>
            </w:tcBorders>
          </w:tcPr>
          <w:p w14:paraId="3F4A0C13" w14:textId="5BA478AF"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368.6±147.02</w:t>
            </w:r>
          </w:p>
        </w:tc>
        <w:tc>
          <w:tcPr>
            <w:tcW w:w="1378" w:type="dxa"/>
            <w:tcBorders>
              <w:top w:val="single" w:sz="4" w:space="0" w:color="auto"/>
            </w:tcBorders>
          </w:tcPr>
          <w:p w14:paraId="1A7C07C8" w14:textId="7FB964F9"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1848±735.8</w:t>
            </w:r>
          </w:p>
        </w:tc>
      </w:tr>
      <w:tr w:rsidR="00894020" w:rsidRPr="00F72020" w14:paraId="74A582BA" w14:textId="23433FE7" w:rsidTr="00894020">
        <w:tc>
          <w:tcPr>
            <w:tcW w:w="728" w:type="dxa"/>
          </w:tcPr>
          <w:p w14:paraId="0014B3FB" w14:textId="3D21F8CA"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AC2</w:t>
            </w:r>
          </w:p>
        </w:tc>
        <w:tc>
          <w:tcPr>
            <w:tcW w:w="1087" w:type="dxa"/>
          </w:tcPr>
          <w:p w14:paraId="354966A5" w14:textId="7050349E"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6.538</w:t>
            </w:r>
          </w:p>
        </w:tc>
        <w:tc>
          <w:tcPr>
            <w:tcW w:w="1396" w:type="dxa"/>
          </w:tcPr>
          <w:p w14:paraId="5BF3A634" w14:textId="4274E10C"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33.7</w:t>
            </w:r>
          </w:p>
        </w:tc>
        <w:tc>
          <w:tcPr>
            <w:tcW w:w="236" w:type="dxa"/>
          </w:tcPr>
          <w:p w14:paraId="6585C83F"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2D3BED56" w14:textId="1DC3399C"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36.8±38.8</w:t>
            </w:r>
          </w:p>
        </w:tc>
        <w:tc>
          <w:tcPr>
            <w:tcW w:w="1126" w:type="dxa"/>
          </w:tcPr>
          <w:p w14:paraId="6F0CCAEA" w14:textId="67ED2DC2" w:rsidR="00894020" w:rsidRPr="00F72020" w:rsidRDefault="00B302ED"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w:t>
            </w:r>
            <w:r w:rsidR="00894020">
              <w:rPr>
                <w:rFonts w:ascii="Times New Roman" w:hAnsi="Times New Roman" w:cs="Times New Roman"/>
                <w:sz w:val="20"/>
                <w:szCs w:val="20"/>
                <w:lang w:val="en-US"/>
              </w:rPr>
              <w:t>1.6±7.04</w:t>
            </w:r>
          </w:p>
        </w:tc>
        <w:tc>
          <w:tcPr>
            <w:tcW w:w="1426" w:type="dxa"/>
          </w:tcPr>
          <w:p w14:paraId="58D16892" w14:textId="4FB6AB90"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960.9±59.7</w:t>
            </w:r>
          </w:p>
        </w:tc>
        <w:tc>
          <w:tcPr>
            <w:tcW w:w="1026" w:type="dxa"/>
          </w:tcPr>
          <w:p w14:paraId="0FD14939" w14:textId="3AE9E8BE" w:rsidR="00894020" w:rsidRPr="00F72020" w:rsidRDefault="007D5722"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w:t>
            </w:r>
            <w:r w:rsidR="00894020">
              <w:rPr>
                <w:rFonts w:ascii="Times New Roman" w:hAnsi="Times New Roman" w:cs="Times New Roman"/>
                <w:sz w:val="20"/>
                <w:szCs w:val="20"/>
                <w:lang w:val="en-US"/>
              </w:rPr>
              <w:t>.5±</w:t>
            </w:r>
            <w:r>
              <w:rPr>
                <w:rFonts w:ascii="Times New Roman" w:hAnsi="Times New Roman" w:cs="Times New Roman"/>
                <w:sz w:val="20"/>
                <w:szCs w:val="20"/>
                <w:lang w:val="en-US"/>
              </w:rPr>
              <w:t>2</w:t>
            </w:r>
            <w:r w:rsidR="00894020">
              <w:rPr>
                <w:rFonts w:ascii="Times New Roman" w:hAnsi="Times New Roman" w:cs="Times New Roman"/>
                <w:sz w:val="20"/>
                <w:szCs w:val="20"/>
                <w:lang w:val="en-US"/>
              </w:rPr>
              <w:t>.3</w:t>
            </w:r>
          </w:p>
        </w:tc>
        <w:tc>
          <w:tcPr>
            <w:tcW w:w="1426" w:type="dxa"/>
          </w:tcPr>
          <w:p w14:paraId="15A710EC" w14:textId="52EF94F9"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1322.1±101.1</w:t>
            </w:r>
          </w:p>
        </w:tc>
        <w:tc>
          <w:tcPr>
            <w:tcW w:w="1378" w:type="dxa"/>
          </w:tcPr>
          <w:p w14:paraId="65F735E4" w14:textId="019FE980"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3406±451.5</w:t>
            </w:r>
          </w:p>
        </w:tc>
      </w:tr>
      <w:tr w:rsidR="00894020" w:rsidRPr="00F72020" w14:paraId="6247FF17" w14:textId="57DB55C7" w:rsidTr="00894020">
        <w:tc>
          <w:tcPr>
            <w:tcW w:w="728" w:type="dxa"/>
          </w:tcPr>
          <w:p w14:paraId="0C9503AC" w14:textId="7CA1916D"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AC3</w:t>
            </w:r>
          </w:p>
        </w:tc>
        <w:tc>
          <w:tcPr>
            <w:tcW w:w="1087" w:type="dxa"/>
          </w:tcPr>
          <w:p w14:paraId="4BBA98C1" w14:textId="17806161"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9.042</w:t>
            </w:r>
          </w:p>
        </w:tc>
        <w:tc>
          <w:tcPr>
            <w:tcW w:w="1396" w:type="dxa"/>
          </w:tcPr>
          <w:p w14:paraId="5082F197" w14:textId="1DAE017E"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22</w:t>
            </w:r>
          </w:p>
        </w:tc>
        <w:tc>
          <w:tcPr>
            <w:tcW w:w="236" w:type="dxa"/>
          </w:tcPr>
          <w:p w14:paraId="776D9305"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4A7B00A7" w14:textId="58600A07"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88.03±4.5</w:t>
            </w:r>
          </w:p>
        </w:tc>
        <w:tc>
          <w:tcPr>
            <w:tcW w:w="1126" w:type="dxa"/>
          </w:tcPr>
          <w:p w14:paraId="6BD4D57D" w14:textId="67BA8F6D"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33.3±4.2</w:t>
            </w:r>
          </w:p>
        </w:tc>
        <w:tc>
          <w:tcPr>
            <w:tcW w:w="1426" w:type="dxa"/>
          </w:tcPr>
          <w:p w14:paraId="5F0F1FE8" w14:textId="247C94D2"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911.5±52.6</w:t>
            </w:r>
          </w:p>
        </w:tc>
        <w:tc>
          <w:tcPr>
            <w:tcW w:w="1026" w:type="dxa"/>
          </w:tcPr>
          <w:p w14:paraId="7E61D1CD" w14:textId="74EA3237"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2.9±1.5</w:t>
            </w:r>
          </w:p>
        </w:tc>
        <w:tc>
          <w:tcPr>
            <w:tcW w:w="1426" w:type="dxa"/>
          </w:tcPr>
          <w:p w14:paraId="64602E0C" w14:textId="35547888"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1542.1±110.2</w:t>
            </w:r>
          </w:p>
        </w:tc>
        <w:tc>
          <w:tcPr>
            <w:tcW w:w="1378" w:type="dxa"/>
          </w:tcPr>
          <w:p w14:paraId="147686FE" w14:textId="68B2284A"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3969±394.9</w:t>
            </w:r>
          </w:p>
        </w:tc>
      </w:tr>
      <w:tr w:rsidR="00894020" w:rsidRPr="00F72020" w14:paraId="71398EC2" w14:textId="22256DA1" w:rsidTr="00894020">
        <w:tc>
          <w:tcPr>
            <w:tcW w:w="728" w:type="dxa"/>
          </w:tcPr>
          <w:p w14:paraId="7F120033" w14:textId="219E411E"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ALP1</w:t>
            </w:r>
          </w:p>
        </w:tc>
        <w:tc>
          <w:tcPr>
            <w:tcW w:w="1087" w:type="dxa"/>
          </w:tcPr>
          <w:p w14:paraId="709EA57A" w14:textId="7C7AD66D"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0.036</w:t>
            </w:r>
          </w:p>
        </w:tc>
        <w:tc>
          <w:tcPr>
            <w:tcW w:w="1396" w:type="dxa"/>
          </w:tcPr>
          <w:p w14:paraId="113F2A64" w14:textId="5C022196"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1.5</w:t>
            </w:r>
          </w:p>
        </w:tc>
        <w:tc>
          <w:tcPr>
            <w:tcW w:w="236" w:type="dxa"/>
          </w:tcPr>
          <w:p w14:paraId="4EB1B84B"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3F49F58D" w14:textId="41AE16E9"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11.5±5.6</w:t>
            </w:r>
          </w:p>
        </w:tc>
        <w:tc>
          <w:tcPr>
            <w:tcW w:w="1126" w:type="dxa"/>
          </w:tcPr>
          <w:p w14:paraId="135DF70B" w14:textId="41680160"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2.8±2.5</w:t>
            </w:r>
          </w:p>
        </w:tc>
        <w:tc>
          <w:tcPr>
            <w:tcW w:w="1426" w:type="dxa"/>
          </w:tcPr>
          <w:p w14:paraId="16DB2C27" w14:textId="710682AA"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162.8±73.02</w:t>
            </w:r>
          </w:p>
        </w:tc>
        <w:tc>
          <w:tcPr>
            <w:tcW w:w="1026" w:type="dxa"/>
          </w:tcPr>
          <w:p w14:paraId="5AA05681" w14:textId="27052782"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13±0.8</w:t>
            </w:r>
          </w:p>
        </w:tc>
        <w:tc>
          <w:tcPr>
            <w:tcW w:w="1426" w:type="dxa"/>
          </w:tcPr>
          <w:p w14:paraId="4203057D" w14:textId="79F72106"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524.9±300.9</w:t>
            </w:r>
          </w:p>
        </w:tc>
        <w:tc>
          <w:tcPr>
            <w:tcW w:w="1378" w:type="dxa"/>
          </w:tcPr>
          <w:p w14:paraId="10EB8B8A" w14:textId="16BEFFA1"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492.8±268.8</w:t>
            </w:r>
          </w:p>
        </w:tc>
      </w:tr>
      <w:tr w:rsidR="00894020" w:rsidRPr="00F72020" w14:paraId="473BA78B" w14:textId="3754DCA3" w:rsidTr="00894020">
        <w:tc>
          <w:tcPr>
            <w:tcW w:w="728" w:type="dxa"/>
          </w:tcPr>
          <w:p w14:paraId="4826AA54" w14:textId="3B6B605D"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ALP2</w:t>
            </w:r>
          </w:p>
        </w:tc>
        <w:tc>
          <w:tcPr>
            <w:tcW w:w="1087" w:type="dxa"/>
          </w:tcPr>
          <w:p w14:paraId="0E612A1E" w14:textId="5C99C52A"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2.125</w:t>
            </w:r>
          </w:p>
        </w:tc>
        <w:tc>
          <w:tcPr>
            <w:tcW w:w="1396" w:type="dxa"/>
          </w:tcPr>
          <w:p w14:paraId="40996CF5" w14:textId="3CC38A13"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16.6</w:t>
            </w:r>
          </w:p>
        </w:tc>
        <w:tc>
          <w:tcPr>
            <w:tcW w:w="236" w:type="dxa"/>
          </w:tcPr>
          <w:p w14:paraId="4D178B1A"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58F5C559" w14:textId="12F7F24F"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35.4±17.8</w:t>
            </w:r>
          </w:p>
        </w:tc>
        <w:tc>
          <w:tcPr>
            <w:tcW w:w="1126" w:type="dxa"/>
          </w:tcPr>
          <w:p w14:paraId="67A0D912" w14:textId="66EAED24"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7.3±1.8</w:t>
            </w:r>
          </w:p>
        </w:tc>
        <w:tc>
          <w:tcPr>
            <w:tcW w:w="1426" w:type="dxa"/>
          </w:tcPr>
          <w:p w14:paraId="20B47D67" w14:textId="15586C97"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827.7±105.4</w:t>
            </w:r>
          </w:p>
        </w:tc>
        <w:tc>
          <w:tcPr>
            <w:tcW w:w="1026" w:type="dxa"/>
          </w:tcPr>
          <w:p w14:paraId="6FF3D134" w14:textId="0D76F07E"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5.37±1.5</w:t>
            </w:r>
          </w:p>
        </w:tc>
        <w:tc>
          <w:tcPr>
            <w:tcW w:w="1426" w:type="dxa"/>
          </w:tcPr>
          <w:p w14:paraId="708C6D9C" w14:textId="3AD7485F"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883.4±171.9</w:t>
            </w:r>
          </w:p>
        </w:tc>
        <w:tc>
          <w:tcPr>
            <w:tcW w:w="1378" w:type="dxa"/>
          </w:tcPr>
          <w:p w14:paraId="4DA13933" w14:textId="3B21D8C5"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2216±401.3</w:t>
            </w:r>
          </w:p>
        </w:tc>
      </w:tr>
      <w:tr w:rsidR="00894020" w:rsidRPr="00F72020" w14:paraId="631692D0" w14:textId="3D1C2727" w:rsidTr="00894020">
        <w:tc>
          <w:tcPr>
            <w:tcW w:w="728" w:type="dxa"/>
          </w:tcPr>
          <w:p w14:paraId="56975224" w14:textId="77AB35E9"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ALP3</w:t>
            </w:r>
          </w:p>
        </w:tc>
        <w:tc>
          <w:tcPr>
            <w:tcW w:w="1087" w:type="dxa"/>
          </w:tcPr>
          <w:p w14:paraId="06371655" w14:textId="292B92B1"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8.341</w:t>
            </w:r>
          </w:p>
        </w:tc>
        <w:tc>
          <w:tcPr>
            <w:tcW w:w="1396" w:type="dxa"/>
          </w:tcPr>
          <w:p w14:paraId="0A6079E6" w14:textId="77ED9FA5"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23.3</w:t>
            </w:r>
          </w:p>
        </w:tc>
        <w:tc>
          <w:tcPr>
            <w:tcW w:w="236" w:type="dxa"/>
          </w:tcPr>
          <w:p w14:paraId="0CC18FC1"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323116D1" w14:textId="1B404C73"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88.1±3.5</w:t>
            </w:r>
          </w:p>
        </w:tc>
        <w:tc>
          <w:tcPr>
            <w:tcW w:w="1126" w:type="dxa"/>
          </w:tcPr>
          <w:p w14:paraId="2045147D" w14:textId="54FF33AC"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29.7±3.2</w:t>
            </w:r>
          </w:p>
        </w:tc>
        <w:tc>
          <w:tcPr>
            <w:tcW w:w="1426" w:type="dxa"/>
          </w:tcPr>
          <w:p w14:paraId="152FBA9B" w14:textId="2C2A5A3E"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912.9±45.2</w:t>
            </w:r>
          </w:p>
        </w:tc>
        <w:tc>
          <w:tcPr>
            <w:tcW w:w="1026" w:type="dxa"/>
          </w:tcPr>
          <w:p w14:paraId="5D87ED88" w14:textId="682E72DB" w:rsidR="00894020" w:rsidRPr="00F72020" w:rsidRDefault="00B302ED"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w:t>
            </w:r>
            <w:r w:rsidR="00894020">
              <w:rPr>
                <w:rFonts w:ascii="Times New Roman" w:hAnsi="Times New Roman" w:cs="Times New Roman"/>
                <w:sz w:val="20"/>
                <w:szCs w:val="20"/>
                <w:lang w:val="en-US"/>
              </w:rPr>
              <w:t>.2±0.7</w:t>
            </w:r>
          </w:p>
        </w:tc>
        <w:tc>
          <w:tcPr>
            <w:tcW w:w="1426" w:type="dxa"/>
          </w:tcPr>
          <w:p w14:paraId="3715C986" w14:textId="6900FEA6"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1622.9±134.9</w:t>
            </w:r>
          </w:p>
        </w:tc>
        <w:tc>
          <w:tcPr>
            <w:tcW w:w="1378" w:type="dxa"/>
          </w:tcPr>
          <w:p w14:paraId="7C16E3E6" w14:textId="64E85E40"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3269.5±430.2</w:t>
            </w:r>
          </w:p>
        </w:tc>
      </w:tr>
      <w:tr w:rsidR="00894020" w:rsidRPr="00F72020" w14:paraId="053269F0" w14:textId="1531DB81" w:rsidTr="00894020">
        <w:tc>
          <w:tcPr>
            <w:tcW w:w="728" w:type="dxa"/>
          </w:tcPr>
          <w:p w14:paraId="740B32D7" w14:textId="7DD3A1AD"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CC1</w:t>
            </w:r>
          </w:p>
        </w:tc>
        <w:tc>
          <w:tcPr>
            <w:tcW w:w="1087" w:type="dxa"/>
          </w:tcPr>
          <w:p w14:paraId="6CAA56EB" w14:textId="4F248FD5"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4.682</w:t>
            </w:r>
          </w:p>
        </w:tc>
        <w:tc>
          <w:tcPr>
            <w:tcW w:w="1396" w:type="dxa"/>
          </w:tcPr>
          <w:p w14:paraId="5DD5561A" w14:textId="3AF6E50C"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26.7</w:t>
            </w:r>
          </w:p>
        </w:tc>
        <w:tc>
          <w:tcPr>
            <w:tcW w:w="236" w:type="dxa"/>
          </w:tcPr>
          <w:p w14:paraId="4099B159"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5C551077" w14:textId="78B48686"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38.9±12.6</w:t>
            </w:r>
          </w:p>
        </w:tc>
        <w:tc>
          <w:tcPr>
            <w:tcW w:w="1126" w:type="dxa"/>
          </w:tcPr>
          <w:p w14:paraId="46658A15" w14:textId="367A5E11"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9.7±2.7</w:t>
            </w:r>
          </w:p>
        </w:tc>
        <w:tc>
          <w:tcPr>
            <w:tcW w:w="1426" w:type="dxa"/>
          </w:tcPr>
          <w:p w14:paraId="406F3433" w14:textId="3C6B8ACA"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893.2±216.04</w:t>
            </w:r>
          </w:p>
        </w:tc>
        <w:tc>
          <w:tcPr>
            <w:tcW w:w="1026" w:type="dxa"/>
          </w:tcPr>
          <w:p w14:paraId="0465A67D" w14:textId="0BA5CB7D"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6.9±1.9</w:t>
            </w:r>
          </w:p>
        </w:tc>
        <w:tc>
          <w:tcPr>
            <w:tcW w:w="1426" w:type="dxa"/>
          </w:tcPr>
          <w:p w14:paraId="2718D969" w14:textId="5E3337B4"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754.7±81.5</w:t>
            </w:r>
          </w:p>
        </w:tc>
        <w:tc>
          <w:tcPr>
            <w:tcW w:w="1378" w:type="dxa"/>
          </w:tcPr>
          <w:p w14:paraId="34BE9B89" w14:textId="16ABE6C7"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1716.1±455.7</w:t>
            </w:r>
          </w:p>
        </w:tc>
      </w:tr>
      <w:tr w:rsidR="00894020" w:rsidRPr="00F72020" w14:paraId="3ADE2917" w14:textId="0F61AF0A" w:rsidTr="00894020">
        <w:tc>
          <w:tcPr>
            <w:tcW w:w="728" w:type="dxa"/>
          </w:tcPr>
          <w:p w14:paraId="7A16D4C1" w14:textId="69612FB5"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CCH1</w:t>
            </w:r>
          </w:p>
        </w:tc>
        <w:tc>
          <w:tcPr>
            <w:tcW w:w="1087" w:type="dxa"/>
          </w:tcPr>
          <w:p w14:paraId="58ECF5A2" w14:textId="0BFD4B42"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3.400</w:t>
            </w:r>
          </w:p>
        </w:tc>
        <w:tc>
          <w:tcPr>
            <w:tcW w:w="1396" w:type="dxa"/>
          </w:tcPr>
          <w:p w14:paraId="15983C11" w14:textId="12F52768"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38.9</w:t>
            </w:r>
          </w:p>
        </w:tc>
        <w:tc>
          <w:tcPr>
            <w:tcW w:w="236" w:type="dxa"/>
          </w:tcPr>
          <w:p w14:paraId="17B37FC7"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0C452774" w14:textId="6335881C"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34.5±25.2</w:t>
            </w:r>
          </w:p>
        </w:tc>
        <w:tc>
          <w:tcPr>
            <w:tcW w:w="1126" w:type="dxa"/>
          </w:tcPr>
          <w:p w14:paraId="5407475C" w14:textId="0CD87E79"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8.1±4.1</w:t>
            </w:r>
          </w:p>
        </w:tc>
        <w:tc>
          <w:tcPr>
            <w:tcW w:w="1426" w:type="dxa"/>
          </w:tcPr>
          <w:p w14:paraId="3649736F" w14:textId="288B8D96"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771.8±93.1</w:t>
            </w:r>
          </w:p>
        </w:tc>
        <w:tc>
          <w:tcPr>
            <w:tcW w:w="1026" w:type="dxa"/>
          </w:tcPr>
          <w:p w14:paraId="7B4ACB1D" w14:textId="4C981035"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6.5±1.2</w:t>
            </w:r>
          </w:p>
        </w:tc>
        <w:tc>
          <w:tcPr>
            <w:tcW w:w="1426" w:type="dxa"/>
          </w:tcPr>
          <w:p w14:paraId="22BDCA7E" w14:textId="282E36CE"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933.3±67.6</w:t>
            </w:r>
          </w:p>
        </w:tc>
        <w:tc>
          <w:tcPr>
            <w:tcW w:w="1378" w:type="dxa"/>
          </w:tcPr>
          <w:p w14:paraId="3184C510" w14:textId="18C03CA2"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2286.9±443.6</w:t>
            </w:r>
          </w:p>
        </w:tc>
      </w:tr>
      <w:tr w:rsidR="00894020" w:rsidRPr="00F72020" w14:paraId="11376BFC" w14:textId="4D88B3A7" w:rsidTr="00894020">
        <w:tc>
          <w:tcPr>
            <w:tcW w:w="728" w:type="dxa"/>
          </w:tcPr>
          <w:p w14:paraId="77DB20EF" w14:textId="7724036E"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CCH2</w:t>
            </w:r>
          </w:p>
        </w:tc>
        <w:tc>
          <w:tcPr>
            <w:tcW w:w="1087" w:type="dxa"/>
          </w:tcPr>
          <w:p w14:paraId="2C8B58E7" w14:textId="5DB6A601"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1.758</w:t>
            </w:r>
          </w:p>
        </w:tc>
        <w:tc>
          <w:tcPr>
            <w:tcW w:w="1396" w:type="dxa"/>
          </w:tcPr>
          <w:p w14:paraId="78DE54EE" w14:textId="5A023206"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11.2</w:t>
            </w:r>
          </w:p>
        </w:tc>
        <w:tc>
          <w:tcPr>
            <w:tcW w:w="236" w:type="dxa"/>
          </w:tcPr>
          <w:p w14:paraId="2CCCCB11"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046D2573" w14:textId="5C39B475"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39.5±12.3</w:t>
            </w:r>
          </w:p>
        </w:tc>
        <w:tc>
          <w:tcPr>
            <w:tcW w:w="1126" w:type="dxa"/>
          </w:tcPr>
          <w:p w14:paraId="6A427156" w14:textId="74FD5856"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8.33±2.84</w:t>
            </w:r>
          </w:p>
        </w:tc>
        <w:tc>
          <w:tcPr>
            <w:tcW w:w="1426" w:type="dxa"/>
          </w:tcPr>
          <w:p w14:paraId="1202D1CD" w14:textId="3514216F"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837.8±180.5</w:t>
            </w:r>
          </w:p>
        </w:tc>
        <w:tc>
          <w:tcPr>
            <w:tcW w:w="1026" w:type="dxa"/>
          </w:tcPr>
          <w:p w14:paraId="7D5B0833" w14:textId="46788BB7"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8.7±1.86</w:t>
            </w:r>
          </w:p>
        </w:tc>
        <w:tc>
          <w:tcPr>
            <w:tcW w:w="1426" w:type="dxa"/>
          </w:tcPr>
          <w:p w14:paraId="40CD642E" w14:textId="1C9B757D"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581.05±213.2</w:t>
            </w:r>
          </w:p>
        </w:tc>
        <w:tc>
          <w:tcPr>
            <w:tcW w:w="1378" w:type="dxa"/>
          </w:tcPr>
          <w:p w14:paraId="1060FA64" w14:textId="6A72C716"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3274±1354.6</w:t>
            </w:r>
          </w:p>
        </w:tc>
      </w:tr>
      <w:tr w:rsidR="00894020" w:rsidRPr="00F72020" w14:paraId="35FB08E2" w14:textId="7372974E" w:rsidTr="00894020">
        <w:tc>
          <w:tcPr>
            <w:tcW w:w="728" w:type="dxa"/>
          </w:tcPr>
          <w:p w14:paraId="1636531A" w14:textId="30BA85F2"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CD1</w:t>
            </w:r>
          </w:p>
        </w:tc>
        <w:tc>
          <w:tcPr>
            <w:tcW w:w="1087" w:type="dxa"/>
          </w:tcPr>
          <w:p w14:paraId="3D1EDAE5" w14:textId="59CB0BC3"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0.074</w:t>
            </w:r>
          </w:p>
        </w:tc>
        <w:tc>
          <w:tcPr>
            <w:tcW w:w="1396" w:type="dxa"/>
          </w:tcPr>
          <w:p w14:paraId="63C063D9" w14:textId="3A67DD6A"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4.6</w:t>
            </w:r>
          </w:p>
        </w:tc>
        <w:tc>
          <w:tcPr>
            <w:tcW w:w="236" w:type="dxa"/>
          </w:tcPr>
          <w:p w14:paraId="08074F15"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66C361CF" w14:textId="5C8715AC" w:rsidR="00894020" w:rsidRPr="00F72020" w:rsidRDefault="00B302ED"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w:t>
            </w:r>
            <w:r w:rsidR="00894020">
              <w:rPr>
                <w:rFonts w:ascii="Times New Roman" w:hAnsi="Times New Roman" w:cs="Times New Roman"/>
                <w:sz w:val="20"/>
                <w:szCs w:val="20"/>
                <w:lang w:val="en-US"/>
              </w:rPr>
              <w:t>4.4±21.5</w:t>
            </w:r>
          </w:p>
        </w:tc>
        <w:tc>
          <w:tcPr>
            <w:tcW w:w="1126" w:type="dxa"/>
          </w:tcPr>
          <w:p w14:paraId="708C2434" w14:textId="59DFF488"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8.6±3.4</w:t>
            </w:r>
          </w:p>
        </w:tc>
        <w:tc>
          <w:tcPr>
            <w:tcW w:w="1426" w:type="dxa"/>
          </w:tcPr>
          <w:p w14:paraId="4B55CF35" w14:textId="373B2480"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376.4±80</w:t>
            </w:r>
          </w:p>
        </w:tc>
        <w:tc>
          <w:tcPr>
            <w:tcW w:w="1026" w:type="dxa"/>
          </w:tcPr>
          <w:p w14:paraId="185F5658" w14:textId="2B13B95F"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13.2±0.5</w:t>
            </w:r>
          </w:p>
        </w:tc>
        <w:tc>
          <w:tcPr>
            <w:tcW w:w="1426" w:type="dxa"/>
          </w:tcPr>
          <w:p w14:paraId="00C46F73" w14:textId="0BE7C8EC"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113.6±54.5</w:t>
            </w:r>
          </w:p>
        </w:tc>
        <w:tc>
          <w:tcPr>
            <w:tcW w:w="1378" w:type="dxa"/>
          </w:tcPr>
          <w:p w14:paraId="0E238865" w14:textId="1CE37E0D"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512.7±190.2</w:t>
            </w:r>
          </w:p>
        </w:tc>
      </w:tr>
      <w:tr w:rsidR="00894020" w:rsidRPr="00F72020" w14:paraId="5F65698A" w14:textId="04344451" w:rsidTr="00894020">
        <w:tc>
          <w:tcPr>
            <w:tcW w:w="728" w:type="dxa"/>
          </w:tcPr>
          <w:p w14:paraId="7A909DC4" w14:textId="73948617"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CD2</w:t>
            </w:r>
          </w:p>
        </w:tc>
        <w:tc>
          <w:tcPr>
            <w:tcW w:w="1087" w:type="dxa"/>
          </w:tcPr>
          <w:p w14:paraId="190155FA" w14:textId="68417661"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0.201</w:t>
            </w:r>
          </w:p>
        </w:tc>
        <w:tc>
          <w:tcPr>
            <w:tcW w:w="1396" w:type="dxa"/>
          </w:tcPr>
          <w:p w14:paraId="634C0F57" w14:textId="4070B1A0"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1.5</w:t>
            </w:r>
          </w:p>
        </w:tc>
        <w:tc>
          <w:tcPr>
            <w:tcW w:w="236" w:type="dxa"/>
          </w:tcPr>
          <w:p w14:paraId="6FE4A4C9"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77F56D4B" w14:textId="74352B82" w:rsidR="00894020" w:rsidRPr="00F72020" w:rsidRDefault="00B302ED"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w:t>
            </w:r>
            <w:r w:rsidR="00894020">
              <w:rPr>
                <w:rFonts w:ascii="Times New Roman" w:hAnsi="Times New Roman" w:cs="Times New Roman"/>
                <w:sz w:val="20"/>
                <w:szCs w:val="20"/>
                <w:lang w:val="en-US"/>
              </w:rPr>
              <w:t>0.6±6.5</w:t>
            </w:r>
          </w:p>
        </w:tc>
        <w:tc>
          <w:tcPr>
            <w:tcW w:w="1126" w:type="dxa"/>
          </w:tcPr>
          <w:p w14:paraId="1D6EDDA5" w14:textId="6EFB2061"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7.8±2.4</w:t>
            </w:r>
          </w:p>
        </w:tc>
        <w:tc>
          <w:tcPr>
            <w:tcW w:w="1426" w:type="dxa"/>
          </w:tcPr>
          <w:p w14:paraId="4139BF1C" w14:textId="19C5C669"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421.9±119.4</w:t>
            </w:r>
          </w:p>
        </w:tc>
        <w:tc>
          <w:tcPr>
            <w:tcW w:w="1026" w:type="dxa"/>
          </w:tcPr>
          <w:p w14:paraId="7A5386CC" w14:textId="59AF7231" w:rsidR="00894020" w:rsidRPr="00F72020" w:rsidRDefault="00B302ED"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11</w:t>
            </w:r>
            <w:r w:rsidR="00894020">
              <w:rPr>
                <w:rFonts w:ascii="Times New Roman" w:hAnsi="Times New Roman" w:cs="Times New Roman"/>
                <w:sz w:val="20"/>
                <w:szCs w:val="20"/>
                <w:lang w:val="en-US"/>
              </w:rPr>
              <w:t>.5±2.6</w:t>
            </w:r>
          </w:p>
        </w:tc>
        <w:tc>
          <w:tcPr>
            <w:tcW w:w="1426" w:type="dxa"/>
          </w:tcPr>
          <w:p w14:paraId="56905571" w14:textId="5227A072"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433.5±275.9</w:t>
            </w:r>
          </w:p>
        </w:tc>
        <w:tc>
          <w:tcPr>
            <w:tcW w:w="1378" w:type="dxa"/>
          </w:tcPr>
          <w:p w14:paraId="642D7EB0" w14:textId="11838B0C"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683.6±389.7</w:t>
            </w:r>
          </w:p>
        </w:tc>
      </w:tr>
      <w:tr w:rsidR="00894020" w:rsidRPr="00F72020" w14:paraId="38255A2E" w14:textId="406206AC" w:rsidTr="00894020">
        <w:tc>
          <w:tcPr>
            <w:tcW w:w="728" w:type="dxa"/>
          </w:tcPr>
          <w:p w14:paraId="7F6551EC" w14:textId="404B2E70"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CJ1</w:t>
            </w:r>
          </w:p>
        </w:tc>
        <w:tc>
          <w:tcPr>
            <w:tcW w:w="1087" w:type="dxa"/>
          </w:tcPr>
          <w:p w14:paraId="6D04C1CB" w14:textId="761B3B22"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0.052</w:t>
            </w:r>
          </w:p>
        </w:tc>
        <w:tc>
          <w:tcPr>
            <w:tcW w:w="1396" w:type="dxa"/>
          </w:tcPr>
          <w:p w14:paraId="6A8B7AB6" w14:textId="0DB734CF" w:rsidR="00894020" w:rsidRPr="00F72020" w:rsidRDefault="00894020" w:rsidP="0040754D">
            <w:pPr>
              <w:spacing w:line="480" w:lineRule="auto"/>
              <w:jc w:val="both"/>
              <w:rPr>
                <w:rFonts w:ascii="Times New Roman" w:hAnsi="Times New Roman" w:cs="Times New Roman"/>
                <w:sz w:val="20"/>
                <w:szCs w:val="20"/>
                <w:lang w:val="en-US"/>
              </w:rPr>
            </w:pPr>
            <w:r w:rsidRPr="00F72020">
              <w:rPr>
                <w:rFonts w:ascii="Times New Roman" w:hAnsi="Times New Roman" w:cs="Times New Roman"/>
                <w:sz w:val="20"/>
                <w:szCs w:val="20"/>
                <w:lang w:val="en-US"/>
              </w:rPr>
              <w:t>0.6</w:t>
            </w:r>
          </w:p>
        </w:tc>
        <w:tc>
          <w:tcPr>
            <w:tcW w:w="236" w:type="dxa"/>
          </w:tcPr>
          <w:p w14:paraId="62CD30A5" w14:textId="77777777" w:rsidR="00894020" w:rsidRDefault="00894020" w:rsidP="0040754D">
            <w:pPr>
              <w:spacing w:line="480" w:lineRule="auto"/>
              <w:jc w:val="both"/>
              <w:rPr>
                <w:rFonts w:ascii="Times New Roman" w:hAnsi="Times New Roman" w:cs="Times New Roman"/>
                <w:sz w:val="20"/>
                <w:szCs w:val="20"/>
                <w:lang w:val="en-US"/>
              </w:rPr>
            </w:pPr>
          </w:p>
        </w:tc>
        <w:tc>
          <w:tcPr>
            <w:tcW w:w="1126" w:type="dxa"/>
          </w:tcPr>
          <w:p w14:paraId="03EF7C9A" w14:textId="3192AB95"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10.5±2.8</w:t>
            </w:r>
          </w:p>
        </w:tc>
        <w:tc>
          <w:tcPr>
            <w:tcW w:w="1126" w:type="dxa"/>
          </w:tcPr>
          <w:p w14:paraId="158BC350" w14:textId="4A515CDC"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11.1±3.1</w:t>
            </w:r>
          </w:p>
        </w:tc>
        <w:tc>
          <w:tcPr>
            <w:tcW w:w="1426" w:type="dxa"/>
          </w:tcPr>
          <w:p w14:paraId="2DD0A3B6" w14:textId="104AEFC3" w:rsidR="00894020" w:rsidRPr="00F72020" w:rsidRDefault="00B302ED"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w:t>
            </w:r>
            <w:r w:rsidR="00894020">
              <w:rPr>
                <w:rFonts w:ascii="Times New Roman" w:hAnsi="Times New Roman" w:cs="Times New Roman"/>
                <w:sz w:val="20"/>
                <w:szCs w:val="20"/>
                <w:lang w:val="en-US"/>
              </w:rPr>
              <w:t>23.3±361.09</w:t>
            </w:r>
          </w:p>
        </w:tc>
        <w:tc>
          <w:tcPr>
            <w:tcW w:w="1026" w:type="dxa"/>
          </w:tcPr>
          <w:p w14:paraId="22825E92" w14:textId="36E5ACD3" w:rsidR="00894020" w:rsidRPr="00F72020" w:rsidRDefault="00B302ED"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12</w:t>
            </w:r>
            <w:r w:rsidR="00894020">
              <w:rPr>
                <w:rFonts w:ascii="Times New Roman" w:hAnsi="Times New Roman" w:cs="Times New Roman"/>
                <w:sz w:val="20"/>
                <w:szCs w:val="20"/>
                <w:lang w:val="en-US"/>
              </w:rPr>
              <w:t>.5±4.8</w:t>
            </w:r>
          </w:p>
        </w:tc>
        <w:tc>
          <w:tcPr>
            <w:tcW w:w="1426" w:type="dxa"/>
          </w:tcPr>
          <w:p w14:paraId="53FC17FF" w14:textId="112C0C24"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253.08±104.7</w:t>
            </w:r>
          </w:p>
        </w:tc>
        <w:tc>
          <w:tcPr>
            <w:tcW w:w="1378" w:type="dxa"/>
          </w:tcPr>
          <w:p w14:paraId="0BA6BB12" w14:textId="4FA6A29A" w:rsidR="00894020" w:rsidRPr="00F72020" w:rsidRDefault="00894020" w:rsidP="0040754D">
            <w:pPr>
              <w:spacing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589.8±127.2</w:t>
            </w:r>
          </w:p>
        </w:tc>
      </w:tr>
    </w:tbl>
    <w:p w14:paraId="4B2BAABD" w14:textId="0E08D4D0" w:rsidR="00894020" w:rsidRDefault="00894020" w:rsidP="00E32091">
      <w:pPr>
        <w:spacing w:line="240" w:lineRule="auto"/>
        <w:ind w:left="-1134" w:right="-1559"/>
        <w:jc w:val="both"/>
        <w:rPr>
          <w:rFonts w:ascii="Times New Roman" w:hAnsi="Times New Roman" w:cs="Times New Roman"/>
          <w:sz w:val="24"/>
          <w:szCs w:val="24"/>
          <w:lang w:val="en-US"/>
        </w:rPr>
      </w:pPr>
      <w:r w:rsidRPr="00894020">
        <w:rPr>
          <w:rFonts w:ascii="Times New Roman" w:hAnsi="Times New Roman" w:cs="Times New Roman"/>
          <w:sz w:val="24"/>
          <w:szCs w:val="24"/>
          <w:lang w:val="en-US"/>
        </w:rPr>
        <w:t xml:space="preserve">Sites represent six different streams, which are: AC1, AC2 and AC3 = </w:t>
      </w:r>
      <w:bookmarkStart w:id="0" w:name="_Hlk61258208"/>
      <w:r w:rsidRPr="00894020">
        <w:rPr>
          <w:rFonts w:ascii="Times New Roman" w:hAnsi="Times New Roman" w:cs="Times New Roman"/>
          <w:color w:val="000000" w:themeColor="text1"/>
          <w:sz w:val="24"/>
          <w:szCs w:val="24"/>
          <w:lang w:val="en-US"/>
        </w:rPr>
        <w:t>Arroyo Colorado</w:t>
      </w:r>
      <w:bookmarkEnd w:id="0"/>
      <w:r w:rsidRPr="00894020">
        <w:rPr>
          <w:rFonts w:ascii="Times New Roman" w:hAnsi="Times New Roman" w:cs="Times New Roman"/>
          <w:color w:val="000000" w:themeColor="text1"/>
          <w:sz w:val="24"/>
          <w:szCs w:val="24"/>
          <w:lang w:val="en-US"/>
        </w:rPr>
        <w:t>; ALP1, ALP2, and ALP3 = Arroyo Las Piedras; CC1 = Cañada del Colorado; CCH1 and CCH2 = “</w:t>
      </w:r>
      <w:bookmarkStart w:id="1" w:name="_Hlk61258259"/>
      <w:r w:rsidRPr="00894020">
        <w:rPr>
          <w:rFonts w:ascii="Times New Roman" w:hAnsi="Times New Roman" w:cs="Times New Roman"/>
          <w:color w:val="000000" w:themeColor="text1"/>
          <w:sz w:val="24"/>
          <w:szCs w:val="24"/>
          <w:lang w:val="en-US"/>
        </w:rPr>
        <w:t xml:space="preserve">Cañada de las </w:t>
      </w:r>
      <w:proofErr w:type="spellStart"/>
      <w:r w:rsidRPr="00894020">
        <w:rPr>
          <w:rFonts w:ascii="Times New Roman" w:hAnsi="Times New Roman" w:cs="Times New Roman"/>
          <w:color w:val="000000" w:themeColor="text1"/>
          <w:sz w:val="24"/>
          <w:szCs w:val="24"/>
          <w:lang w:val="en-US"/>
        </w:rPr>
        <w:t>Conchillas</w:t>
      </w:r>
      <w:bookmarkEnd w:id="1"/>
      <w:proofErr w:type="spellEnd"/>
      <w:r w:rsidRPr="00894020">
        <w:rPr>
          <w:rFonts w:ascii="Times New Roman" w:hAnsi="Times New Roman" w:cs="Times New Roman"/>
          <w:color w:val="000000" w:themeColor="text1"/>
          <w:sz w:val="24"/>
          <w:szCs w:val="24"/>
          <w:lang w:val="en-US"/>
        </w:rPr>
        <w:t xml:space="preserve">; CD1 and CD2 = Cañada del Dragón; and CJ1 = Cañada del </w:t>
      </w:r>
      <w:proofErr w:type="spellStart"/>
      <w:r w:rsidRPr="00894020">
        <w:rPr>
          <w:rFonts w:ascii="Times New Roman" w:hAnsi="Times New Roman" w:cs="Times New Roman"/>
          <w:color w:val="000000" w:themeColor="text1"/>
          <w:sz w:val="24"/>
          <w:szCs w:val="24"/>
          <w:lang w:val="en-US"/>
        </w:rPr>
        <w:t>Juncal</w:t>
      </w:r>
      <w:proofErr w:type="spellEnd"/>
      <w:r w:rsidRPr="00894020">
        <w:rPr>
          <w:rFonts w:ascii="Times New Roman" w:hAnsi="Times New Roman" w:cs="Times New Roman"/>
          <w:color w:val="000000" w:themeColor="text1"/>
          <w:sz w:val="24"/>
          <w:szCs w:val="24"/>
          <w:lang w:val="en-US"/>
        </w:rPr>
        <w:t>. Limnological variables are</w:t>
      </w:r>
      <w:r w:rsidRPr="00894020">
        <w:rPr>
          <w:rFonts w:ascii="Times New Roman" w:hAnsi="Times New Roman" w:cs="Times New Roman"/>
          <w:sz w:val="24"/>
          <w:szCs w:val="24"/>
          <w:lang w:val="en-US"/>
        </w:rPr>
        <w:t xml:space="preserve">: TSS = </w:t>
      </w:r>
      <w:bookmarkStart w:id="2" w:name="_Hlk48293447"/>
      <w:r>
        <w:rPr>
          <w:rFonts w:ascii="Times New Roman" w:hAnsi="Times New Roman" w:cs="Times New Roman"/>
          <w:sz w:val="24"/>
          <w:szCs w:val="24"/>
          <w:lang w:val="en-US"/>
        </w:rPr>
        <w:t>total suspended solids</w:t>
      </w:r>
      <w:bookmarkEnd w:id="2"/>
      <w:r>
        <w:rPr>
          <w:rFonts w:ascii="Times New Roman" w:hAnsi="Times New Roman" w:cs="Times New Roman"/>
          <w:sz w:val="24"/>
          <w:szCs w:val="24"/>
          <w:lang w:val="en-US"/>
        </w:rPr>
        <w:t xml:space="preserve"> (ug/L</w:t>
      </w:r>
      <w:r w:rsidRPr="003F5862">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w:t>
      </w:r>
      <w:r w:rsidR="00E32091">
        <w:rPr>
          <w:rFonts w:ascii="Times New Roman" w:hAnsi="Times New Roman" w:cs="Times New Roman"/>
          <w:sz w:val="24"/>
          <w:szCs w:val="24"/>
          <w:lang w:val="en-US"/>
        </w:rPr>
        <w:t xml:space="preserve"> </w:t>
      </w:r>
      <w:r>
        <w:rPr>
          <w:rFonts w:ascii="Times New Roman" w:hAnsi="Times New Roman" w:cs="Times New Roman"/>
          <w:sz w:val="24"/>
          <w:szCs w:val="24"/>
          <w:lang w:val="en-US"/>
        </w:rPr>
        <w:t>SOM = suspended organic matter (ug/L</w:t>
      </w:r>
      <w:r w:rsidRPr="003F5862">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 DO =</w:t>
      </w:r>
      <w:bookmarkStart w:id="3" w:name="_Hlk48293429"/>
      <w:r>
        <w:rPr>
          <w:rFonts w:ascii="Times New Roman" w:hAnsi="Times New Roman" w:cs="Times New Roman"/>
          <w:sz w:val="24"/>
          <w:szCs w:val="24"/>
          <w:lang w:val="en-US"/>
        </w:rPr>
        <w:t xml:space="preserve"> dissolved oxyge</w:t>
      </w:r>
      <w:bookmarkEnd w:id="3"/>
      <w:r>
        <w:rPr>
          <w:rFonts w:ascii="Times New Roman" w:hAnsi="Times New Roman" w:cs="Times New Roman"/>
          <w:sz w:val="24"/>
          <w:szCs w:val="24"/>
          <w:lang w:val="en-US"/>
        </w:rPr>
        <w:t>n (mg/L</w:t>
      </w:r>
      <w:r w:rsidRPr="003F5862">
        <w:rPr>
          <w:rFonts w:ascii="Times New Roman" w:hAnsi="Times New Roman" w:cs="Times New Roman"/>
          <w:sz w:val="24"/>
          <w:szCs w:val="24"/>
          <w:vertAlign w:val="superscript"/>
          <w:lang w:val="en-US"/>
        </w:rPr>
        <w:t>-1</w:t>
      </w:r>
      <w:r w:rsidRPr="003F5862">
        <w:rPr>
          <w:rFonts w:ascii="Times New Roman" w:hAnsi="Times New Roman" w:cs="Times New Roman"/>
          <w:sz w:val="24"/>
          <w:szCs w:val="24"/>
          <w:lang w:val="en-US"/>
        </w:rPr>
        <w:t>)</w:t>
      </w:r>
      <w:r>
        <w:rPr>
          <w:rFonts w:ascii="Times New Roman" w:hAnsi="Times New Roman" w:cs="Times New Roman"/>
          <w:sz w:val="24"/>
          <w:szCs w:val="24"/>
          <w:lang w:val="en-US"/>
        </w:rPr>
        <w:t xml:space="preserve">; PT = </w:t>
      </w:r>
      <w:bookmarkStart w:id="4" w:name="_Hlk48293467"/>
      <w:r>
        <w:rPr>
          <w:rFonts w:ascii="Times New Roman" w:hAnsi="Times New Roman" w:cs="Times New Roman"/>
          <w:sz w:val="24"/>
          <w:szCs w:val="24"/>
          <w:lang w:val="en-US"/>
        </w:rPr>
        <w:t>total phosphorus</w:t>
      </w:r>
      <w:bookmarkEnd w:id="4"/>
      <w:r>
        <w:rPr>
          <w:rFonts w:ascii="Times New Roman" w:hAnsi="Times New Roman" w:cs="Times New Roman"/>
          <w:sz w:val="24"/>
          <w:szCs w:val="24"/>
          <w:lang w:val="en-US"/>
        </w:rPr>
        <w:t xml:space="preserve"> (ug/L</w:t>
      </w:r>
      <w:r w:rsidRPr="003F5862">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 xml:space="preserve">). </w:t>
      </w:r>
    </w:p>
    <w:p w14:paraId="355AE3F1" w14:textId="77777777" w:rsidR="00894020" w:rsidRPr="00894020" w:rsidRDefault="00894020" w:rsidP="00894020">
      <w:pPr>
        <w:spacing w:line="480" w:lineRule="auto"/>
        <w:ind w:left="-1134" w:right="-1561"/>
        <w:jc w:val="both"/>
        <w:rPr>
          <w:rFonts w:ascii="Times New Roman" w:hAnsi="Times New Roman" w:cs="Times New Roman"/>
          <w:sz w:val="24"/>
          <w:szCs w:val="24"/>
          <w:lang w:val="en-US"/>
        </w:rPr>
      </w:pPr>
    </w:p>
    <w:p w14:paraId="205F3EFF" w14:textId="77777777" w:rsidR="0040754D" w:rsidRPr="00894020" w:rsidRDefault="0040754D" w:rsidP="0040754D">
      <w:pPr>
        <w:spacing w:line="480" w:lineRule="auto"/>
        <w:jc w:val="both"/>
        <w:rPr>
          <w:rFonts w:ascii="Times New Roman" w:hAnsi="Times New Roman" w:cs="Times New Roman"/>
          <w:sz w:val="24"/>
          <w:szCs w:val="24"/>
          <w:lang w:val="en-US"/>
        </w:rPr>
      </w:pPr>
    </w:p>
    <w:p w14:paraId="5EEA152B" w14:textId="553AF021" w:rsidR="0040754D" w:rsidRPr="00894020" w:rsidRDefault="0040754D" w:rsidP="0040754D">
      <w:pPr>
        <w:spacing w:line="480" w:lineRule="auto"/>
        <w:jc w:val="both"/>
        <w:rPr>
          <w:rFonts w:ascii="Times New Roman" w:hAnsi="Times New Roman" w:cs="Times New Roman"/>
          <w:sz w:val="24"/>
          <w:szCs w:val="24"/>
          <w:lang w:val="en-US"/>
        </w:rPr>
      </w:pPr>
    </w:p>
    <w:p w14:paraId="511B1634" w14:textId="172F982B" w:rsidR="0040754D" w:rsidRDefault="0040754D" w:rsidP="00240D68">
      <w:pPr>
        <w:jc w:val="both"/>
        <w:rPr>
          <w:lang w:val="en-US"/>
        </w:rPr>
      </w:pPr>
    </w:p>
    <w:p w14:paraId="17ED63D8" w14:textId="091C0E1E" w:rsidR="0040754D" w:rsidRDefault="0040754D" w:rsidP="00240D68">
      <w:pPr>
        <w:jc w:val="both"/>
        <w:rPr>
          <w:lang w:val="en-US"/>
        </w:rPr>
      </w:pPr>
    </w:p>
    <w:p w14:paraId="145654AA" w14:textId="4EFAC756" w:rsidR="0040754D" w:rsidRDefault="0040754D" w:rsidP="00240D68">
      <w:pPr>
        <w:jc w:val="both"/>
        <w:rPr>
          <w:lang w:val="en-US"/>
        </w:rPr>
      </w:pPr>
    </w:p>
    <w:p w14:paraId="05BE1652" w14:textId="686B06BA" w:rsidR="0040754D" w:rsidRDefault="0040754D" w:rsidP="00240D68">
      <w:pPr>
        <w:jc w:val="both"/>
        <w:rPr>
          <w:lang w:val="en-US"/>
        </w:rPr>
      </w:pPr>
    </w:p>
    <w:p w14:paraId="3A23E70C" w14:textId="0D068043" w:rsidR="0040754D" w:rsidRDefault="0040754D" w:rsidP="00240D68">
      <w:pPr>
        <w:jc w:val="both"/>
        <w:rPr>
          <w:lang w:val="en-US"/>
        </w:rPr>
      </w:pPr>
    </w:p>
    <w:p w14:paraId="4D733C17" w14:textId="4807A087" w:rsidR="00E32091" w:rsidRDefault="00E32091" w:rsidP="00240D68">
      <w:pPr>
        <w:jc w:val="both"/>
        <w:rPr>
          <w:lang w:val="en-US"/>
        </w:rPr>
      </w:pPr>
    </w:p>
    <w:p w14:paraId="67A62FB6" w14:textId="77777777" w:rsidR="00FE2812" w:rsidRDefault="00FE2812" w:rsidP="00240D68">
      <w:pPr>
        <w:jc w:val="both"/>
        <w:rPr>
          <w:lang w:val="en-US"/>
        </w:rPr>
      </w:pPr>
    </w:p>
    <w:p w14:paraId="1DD95A4B" w14:textId="2DE43169" w:rsidR="0040754D" w:rsidRPr="0040754D" w:rsidRDefault="0040754D" w:rsidP="004F7904">
      <w:pPr>
        <w:ind w:left="426"/>
        <w:jc w:val="both"/>
        <w:rPr>
          <w:rFonts w:ascii="Times New Roman" w:hAnsi="Times New Roman" w:cs="Times New Roman"/>
          <w:sz w:val="24"/>
          <w:szCs w:val="24"/>
          <w:lang w:val="en-US"/>
        </w:rPr>
      </w:pPr>
      <w:r w:rsidRPr="0040754D">
        <w:rPr>
          <w:rFonts w:ascii="Times New Roman" w:hAnsi="Times New Roman" w:cs="Times New Roman"/>
          <w:sz w:val="24"/>
          <w:szCs w:val="24"/>
          <w:lang w:val="en-US"/>
        </w:rPr>
        <w:lastRenderedPageBreak/>
        <w:t>Table S</w:t>
      </w:r>
      <w:r w:rsidR="00B80DA6">
        <w:rPr>
          <w:rFonts w:ascii="Times New Roman" w:hAnsi="Times New Roman" w:cs="Times New Roman"/>
          <w:sz w:val="24"/>
          <w:szCs w:val="24"/>
          <w:lang w:val="en-US"/>
        </w:rPr>
        <w:t>2</w:t>
      </w:r>
      <w:r w:rsidRPr="0040754D">
        <w:rPr>
          <w:rFonts w:ascii="Times New Roman" w:hAnsi="Times New Roman" w:cs="Times New Roman"/>
          <w:sz w:val="24"/>
          <w:szCs w:val="24"/>
          <w:lang w:val="en-US"/>
        </w:rPr>
        <w:t>. Species fishes and their respective trophic classification</w:t>
      </w:r>
    </w:p>
    <w:tbl>
      <w:tblPr>
        <w:tblStyle w:val="Tabelacomgrade"/>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3"/>
        <w:gridCol w:w="2163"/>
        <w:gridCol w:w="2124"/>
      </w:tblGrid>
      <w:tr w:rsidR="001C362B" w:rsidRPr="001C362B" w14:paraId="34ABC58E" w14:textId="77777777" w:rsidTr="00E32091">
        <w:trPr>
          <w:trHeight w:hRule="exact" w:val="340"/>
          <w:jc w:val="center"/>
        </w:trPr>
        <w:tc>
          <w:tcPr>
            <w:tcW w:w="3343" w:type="dxa"/>
            <w:tcBorders>
              <w:top w:val="single" w:sz="4" w:space="0" w:color="auto"/>
              <w:bottom w:val="single" w:sz="4" w:space="0" w:color="auto"/>
            </w:tcBorders>
          </w:tcPr>
          <w:p w14:paraId="469C2F1E" w14:textId="0EB640B7" w:rsidR="001C362B" w:rsidRPr="0040754D" w:rsidRDefault="001C362B" w:rsidP="004006FB">
            <w:pPr>
              <w:spacing w:line="480" w:lineRule="auto"/>
              <w:rPr>
                <w:rFonts w:ascii="Times New Roman" w:hAnsi="Times New Roman" w:cs="Times New Roman"/>
                <w:b/>
                <w:bCs/>
                <w:sz w:val="24"/>
                <w:szCs w:val="24"/>
                <w:lang w:val="en-US"/>
              </w:rPr>
            </w:pPr>
            <w:r w:rsidRPr="0040754D">
              <w:rPr>
                <w:rFonts w:ascii="Times New Roman" w:hAnsi="Times New Roman" w:cs="Times New Roman"/>
                <w:b/>
                <w:bCs/>
                <w:sz w:val="24"/>
                <w:szCs w:val="24"/>
                <w:lang w:val="en-US"/>
              </w:rPr>
              <w:t>Species</w:t>
            </w:r>
          </w:p>
        </w:tc>
        <w:tc>
          <w:tcPr>
            <w:tcW w:w="2163" w:type="dxa"/>
            <w:tcBorders>
              <w:top w:val="single" w:sz="4" w:space="0" w:color="auto"/>
              <w:bottom w:val="single" w:sz="4" w:space="0" w:color="auto"/>
            </w:tcBorders>
          </w:tcPr>
          <w:p w14:paraId="70C86298" w14:textId="71F1765C" w:rsidR="001C362B" w:rsidRPr="0040754D" w:rsidRDefault="001C362B" w:rsidP="004006FB">
            <w:pPr>
              <w:spacing w:line="480" w:lineRule="auto"/>
              <w:rPr>
                <w:rFonts w:ascii="Times New Roman" w:hAnsi="Times New Roman" w:cs="Times New Roman"/>
                <w:b/>
                <w:bCs/>
                <w:sz w:val="24"/>
                <w:szCs w:val="24"/>
                <w:lang w:val="en-US"/>
              </w:rPr>
            </w:pPr>
            <w:r w:rsidRPr="0040754D">
              <w:rPr>
                <w:rFonts w:ascii="Times New Roman" w:hAnsi="Times New Roman" w:cs="Times New Roman"/>
                <w:b/>
                <w:bCs/>
                <w:sz w:val="24"/>
                <w:szCs w:val="24"/>
                <w:lang w:val="en-US"/>
              </w:rPr>
              <w:t>Order</w:t>
            </w:r>
          </w:p>
        </w:tc>
        <w:tc>
          <w:tcPr>
            <w:tcW w:w="2124" w:type="dxa"/>
            <w:tcBorders>
              <w:top w:val="single" w:sz="4" w:space="0" w:color="auto"/>
              <w:bottom w:val="single" w:sz="4" w:space="0" w:color="auto"/>
            </w:tcBorders>
          </w:tcPr>
          <w:p w14:paraId="527B531C" w14:textId="1C34BD20" w:rsidR="001C362B" w:rsidRPr="0040754D" w:rsidRDefault="001C362B" w:rsidP="004006FB">
            <w:pPr>
              <w:spacing w:line="480" w:lineRule="auto"/>
              <w:rPr>
                <w:rFonts w:ascii="Times New Roman" w:hAnsi="Times New Roman" w:cs="Times New Roman"/>
                <w:b/>
                <w:bCs/>
                <w:sz w:val="24"/>
                <w:szCs w:val="24"/>
                <w:lang w:val="en-US"/>
              </w:rPr>
            </w:pPr>
            <w:r w:rsidRPr="0040754D">
              <w:rPr>
                <w:rFonts w:ascii="Times New Roman" w:hAnsi="Times New Roman" w:cs="Times New Roman"/>
                <w:b/>
                <w:bCs/>
                <w:sz w:val="24"/>
                <w:szCs w:val="24"/>
                <w:lang w:val="en-US"/>
              </w:rPr>
              <w:t>Trophic group</w:t>
            </w:r>
          </w:p>
        </w:tc>
      </w:tr>
      <w:tr w:rsidR="001C362B" w:rsidRPr="001C362B" w14:paraId="326D7B1A" w14:textId="77777777" w:rsidTr="00E32091">
        <w:trPr>
          <w:trHeight w:hRule="exact" w:val="340"/>
          <w:jc w:val="center"/>
        </w:trPr>
        <w:tc>
          <w:tcPr>
            <w:tcW w:w="3343" w:type="dxa"/>
            <w:tcBorders>
              <w:top w:val="single" w:sz="4" w:space="0" w:color="auto"/>
            </w:tcBorders>
          </w:tcPr>
          <w:p w14:paraId="3CC6ABFB" w14:textId="4D0F2691" w:rsidR="001C362B" w:rsidRPr="001C362B" w:rsidRDefault="001C362B" w:rsidP="004006F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Astyanax fasciatus</w:t>
            </w:r>
          </w:p>
        </w:tc>
        <w:tc>
          <w:tcPr>
            <w:tcW w:w="2163" w:type="dxa"/>
            <w:tcBorders>
              <w:top w:val="single" w:sz="4" w:space="0" w:color="auto"/>
            </w:tcBorders>
          </w:tcPr>
          <w:p w14:paraId="2CC09C65" w14:textId="46F3431F" w:rsidR="001C362B" w:rsidRPr="001C362B" w:rsidRDefault="001C362B" w:rsidP="004006F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Borders>
              <w:top w:val="single" w:sz="4" w:space="0" w:color="auto"/>
            </w:tcBorders>
          </w:tcPr>
          <w:p w14:paraId="743C8ADB" w14:textId="361093B3" w:rsidR="001C362B" w:rsidRPr="001C362B" w:rsidRDefault="001C362B" w:rsidP="004006F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1B7900D4" w14:textId="77777777" w:rsidTr="00E32091">
        <w:trPr>
          <w:trHeight w:hRule="exact" w:val="340"/>
          <w:jc w:val="center"/>
        </w:trPr>
        <w:tc>
          <w:tcPr>
            <w:tcW w:w="3343" w:type="dxa"/>
          </w:tcPr>
          <w:p w14:paraId="2D1875B4" w14:textId="6B4E1894" w:rsidR="001C362B" w:rsidRPr="001C362B" w:rsidRDefault="001C362B" w:rsidP="004006F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 xml:space="preserve">Bryconamericus </w:t>
            </w:r>
            <w:proofErr w:type="spellStart"/>
            <w:r w:rsidRPr="001C362B">
              <w:rPr>
                <w:rFonts w:ascii="Times New Roman" w:hAnsi="Times New Roman" w:cs="Times New Roman"/>
                <w:i/>
                <w:iCs/>
                <w:sz w:val="24"/>
                <w:szCs w:val="24"/>
                <w:lang w:val="en-US"/>
              </w:rPr>
              <w:t>iheringii</w:t>
            </w:r>
            <w:proofErr w:type="spellEnd"/>
          </w:p>
        </w:tc>
        <w:tc>
          <w:tcPr>
            <w:tcW w:w="2163" w:type="dxa"/>
          </w:tcPr>
          <w:p w14:paraId="1E684B64" w14:textId="51A5CD2C" w:rsidR="001C362B" w:rsidRPr="001C362B" w:rsidRDefault="001C362B" w:rsidP="004006F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2220FC5E" w14:textId="5D5008C6" w:rsidR="001C362B" w:rsidRPr="001C362B" w:rsidRDefault="001C362B" w:rsidP="004006F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476D7955" w14:textId="77777777" w:rsidTr="00E32091">
        <w:trPr>
          <w:trHeight w:hRule="exact" w:val="340"/>
          <w:jc w:val="center"/>
        </w:trPr>
        <w:tc>
          <w:tcPr>
            <w:tcW w:w="3343" w:type="dxa"/>
          </w:tcPr>
          <w:p w14:paraId="0C218A54" w14:textId="648F7FF8" w:rsidR="001C362B" w:rsidRPr="001C362B" w:rsidRDefault="001C362B" w:rsidP="004006FB">
            <w:pPr>
              <w:spacing w:line="480" w:lineRule="auto"/>
              <w:rPr>
                <w:rFonts w:ascii="Times New Roman" w:hAnsi="Times New Roman" w:cs="Times New Roman"/>
                <w:i/>
                <w:iCs/>
                <w:sz w:val="24"/>
                <w:szCs w:val="24"/>
                <w:lang w:val="en-US"/>
              </w:rPr>
            </w:pPr>
            <w:proofErr w:type="spellStart"/>
            <w:r>
              <w:rPr>
                <w:rFonts w:ascii="Times New Roman" w:hAnsi="Times New Roman" w:cs="Times New Roman"/>
                <w:i/>
                <w:iCs/>
                <w:sz w:val="24"/>
                <w:szCs w:val="24"/>
                <w:lang w:val="en-US"/>
              </w:rPr>
              <w:t>Characidium</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rachovii</w:t>
            </w:r>
            <w:proofErr w:type="spellEnd"/>
          </w:p>
        </w:tc>
        <w:tc>
          <w:tcPr>
            <w:tcW w:w="2163" w:type="dxa"/>
          </w:tcPr>
          <w:p w14:paraId="7DC46CAA" w14:textId="13D7D77E" w:rsidR="001C362B" w:rsidRPr="001C362B" w:rsidRDefault="001C362B" w:rsidP="004006F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73899FC7" w14:textId="4CFE065B" w:rsidR="001C362B" w:rsidRPr="001C362B" w:rsidRDefault="001C362B" w:rsidP="004006F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2245249B" w14:textId="77777777" w:rsidTr="00E32091">
        <w:trPr>
          <w:trHeight w:hRule="exact" w:val="340"/>
          <w:jc w:val="center"/>
        </w:trPr>
        <w:tc>
          <w:tcPr>
            <w:tcW w:w="3343" w:type="dxa"/>
          </w:tcPr>
          <w:p w14:paraId="4DD48726" w14:textId="3D67DE70"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Cheirodon</w:t>
            </w:r>
            <w:proofErr w:type="spellEnd"/>
            <w:r w:rsidRPr="001C362B">
              <w:rPr>
                <w:rFonts w:ascii="Times New Roman" w:hAnsi="Times New Roman" w:cs="Times New Roman"/>
                <w:i/>
                <w:iCs/>
                <w:sz w:val="24"/>
                <w:szCs w:val="24"/>
                <w:lang w:val="en-US"/>
              </w:rPr>
              <w:t xml:space="preserve"> interruptus</w:t>
            </w:r>
          </w:p>
        </w:tc>
        <w:tc>
          <w:tcPr>
            <w:tcW w:w="2163" w:type="dxa"/>
          </w:tcPr>
          <w:p w14:paraId="6D51A268" w14:textId="0B0B7421"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6FD0554E" w14:textId="2CF7D757"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1446AB84" w14:textId="77777777" w:rsidTr="00E32091">
        <w:trPr>
          <w:trHeight w:hRule="exact" w:val="340"/>
          <w:jc w:val="center"/>
        </w:trPr>
        <w:tc>
          <w:tcPr>
            <w:tcW w:w="3343" w:type="dxa"/>
          </w:tcPr>
          <w:p w14:paraId="519A0D19" w14:textId="7BE345C0"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Diapoma</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terofali</w:t>
            </w:r>
            <w:proofErr w:type="spellEnd"/>
          </w:p>
        </w:tc>
        <w:tc>
          <w:tcPr>
            <w:tcW w:w="2163" w:type="dxa"/>
          </w:tcPr>
          <w:p w14:paraId="1DF55A2A" w14:textId="5172DE25"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6890CE2E" w14:textId="7D1706BF"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496C078D" w14:textId="77777777" w:rsidTr="00E32091">
        <w:trPr>
          <w:trHeight w:hRule="exact" w:val="340"/>
          <w:jc w:val="center"/>
        </w:trPr>
        <w:tc>
          <w:tcPr>
            <w:tcW w:w="3343" w:type="dxa"/>
          </w:tcPr>
          <w:p w14:paraId="762EAEF5" w14:textId="3CED54C5" w:rsidR="001C362B" w:rsidRPr="001C362B" w:rsidRDefault="001C362B" w:rsidP="001C362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 xml:space="preserve">Hyphessobrycon </w:t>
            </w:r>
            <w:proofErr w:type="spellStart"/>
            <w:r w:rsidRPr="001C362B">
              <w:rPr>
                <w:rFonts w:ascii="Times New Roman" w:hAnsi="Times New Roman" w:cs="Times New Roman"/>
                <w:i/>
                <w:iCs/>
                <w:sz w:val="24"/>
                <w:szCs w:val="24"/>
                <w:lang w:val="en-US"/>
              </w:rPr>
              <w:t>luetkenii</w:t>
            </w:r>
            <w:proofErr w:type="spellEnd"/>
          </w:p>
        </w:tc>
        <w:tc>
          <w:tcPr>
            <w:tcW w:w="2163" w:type="dxa"/>
          </w:tcPr>
          <w:p w14:paraId="77FADC32" w14:textId="3EC10835"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6DDE5948" w14:textId="0C5EE0AB"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2686E9B6" w14:textId="77777777" w:rsidTr="00E32091">
        <w:trPr>
          <w:trHeight w:hRule="exact" w:val="340"/>
          <w:jc w:val="center"/>
        </w:trPr>
        <w:tc>
          <w:tcPr>
            <w:tcW w:w="3343" w:type="dxa"/>
          </w:tcPr>
          <w:p w14:paraId="506A9AF7" w14:textId="1E1452EF" w:rsidR="001C362B" w:rsidRPr="001C362B" w:rsidRDefault="001C362B" w:rsidP="001C362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 xml:space="preserve">Hyphessobrycon </w:t>
            </w:r>
            <w:proofErr w:type="spellStart"/>
            <w:r w:rsidRPr="001C362B">
              <w:rPr>
                <w:rFonts w:ascii="Times New Roman" w:hAnsi="Times New Roman" w:cs="Times New Roman"/>
                <w:i/>
                <w:iCs/>
                <w:sz w:val="24"/>
                <w:szCs w:val="24"/>
                <w:lang w:val="en-US"/>
              </w:rPr>
              <w:t>meridionalis</w:t>
            </w:r>
            <w:proofErr w:type="spellEnd"/>
          </w:p>
        </w:tc>
        <w:tc>
          <w:tcPr>
            <w:tcW w:w="2163" w:type="dxa"/>
          </w:tcPr>
          <w:p w14:paraId="24C7E168" w14:textId="0E3600E6"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231F06EF" w14:textId="59D12DD1"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3238D1DE" w14:textId="77777777" w:rsidTr="00E32091">
        <w:trPr>
          <w:trHeight w:hRule="exact" w:val="340"/>
          <w:jc w:val="center"/>
        </w:trPr>
        <w:tc>
          <w:tcPr>
            <w:tcW w:w="3343" w:type="dxa"/>
          </w:tcPr>
          <w:p w14:paraId="20C0BCDE" w14:textId="50A34802"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Oligosarcus</w:t>
            </w:r>
            <w:proofErr w:type="spellEnd"/>
            <w:r w:rsidRPr="001C362B">
              <w:rPr>
                <w:rFonts w:ascii="Times New Roman" w:hAnsi="Times New Roman" w:cs="Times New Roman"/>
                <w:i/>
                <w:iCs/>
                <w:sz w:val="24"/>
                <w:szCs w:val="24"/>
                <w:lang w:val="en-US"/>
              </w:rPr>
              <w:t xml:space="preserve"> jenynsii</w:t>
            </w:r>
          </w:p>
        </w:tc>
        <w:tc>
          <w:tcPr>
            <w:tcW w:w="2163" w:type="dxa"/>
          </w:tcPr>
          <w:p w14:paraId="1D1A4AA5" w14:textId="74A88AD9"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14AE660C" w14:textId="6F780247"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2D220108" w14:textId="77777777" w:rsidTr="00E32091">
        <w:trPr>
          <w:trHeight w:hRule="exact" w:val="340"/>
          <w:jc w:val="center"/>
        </w:trPr>
        <w:tc>
          <w:tcPr>
            <w:tcW w:w="3343" w:type="dxa"/>
          </w:tcPr>
          <w:p w14:paraId="48D7FDED" w14:textId="1433FDAC"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Pseudocorynopoma</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doriae</w:t>
            </w:r>
            <w:proofErr w:type="spellEnd"/>
          </w:p>
        </w:tc>
        <w:tc>
          <w:tcPr>
            <w:tcW w:w="2163" w:type="dxa"/>
          </w:tcPr>
          <w:p w14:paraId="21354EFE" w14:textId="2089A3DD"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152438FF" w14:textId="63F5361C"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1E613718" w14:textId="77777777" w:rsidTr="00E32091">
        <w:trPr>
          <w:trHeight w:hRule="exact" w:val="340"/>
          <w:jc w:val="center"/>
        </w:trPr>
        <w:tc>
          <w:tcPr>
            <w:tcW w:w="3343" w:type="dxa"/>
          </w:tcPr>
          <w:p w14:paraId="0C8E60E8" w14:textId="4B17D0F6" w:rsidR="001C362B" w:rsidRPr="001C362B" w:rsidRDefault="001C362B" w:rsidP="001C362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 xml:space="preserve">Cyphocharax </w:t>
            </w:r>
            <w:proofErr w:type="spellStart"/>
            <w:r w:rsidRPr="001C362B">
              <w:rPr>
                <w:rFonts w:ascii="Times New Roman" w:hAnsi="Times New Roman" w:cs="Times New Roman"/>
                <w:i/>
                <w:iCs/>
                <w:sz w:val="24"/>
                <w:szCs w:val="24"/>
                <w:lang w:val="en-US"/>
              </w:rPr>
              <w:t>voga</w:t>
            </w:r>
            <w:proofErr w:type="spellEnd"/>
          </w:p>
        </w:tc>
        <w:tc>
          <w:tcPr>
            <w:tcW w:w="2163" w:type="dxa"/>
          </w:tcPr>
          <w:p w14:paraId="4D286552" w14:textId="75FD49A5"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21C3C7BE" w14:textId="0F28E8E3"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Detritivores</w:t>
            </w:r>
          </w:p>
        </w:tc>
      </w:tr>
      <w:tr w:rsidR="001C362B" w:rsidRPr="001C362B" w14:paraId="3F36F635" w14:textId="77777777" w:rsidTr="00E32091">
        <w:trPr>
          <w:trHeight w:hRule="exact" w:val="340"/>
          <w:jc w:val="center"/>
        </w:trPr>
        <w:tc>
          <w:tcPr>
            <w:tcW w:w="3343" w:type="dxa"/>
          </w:tcPr>
          <w:p w14:paraId="128B47F2" w14:textId="6ECB5CA4" w:rsidR="001C362B" w:rsidRPr="001C362B" w:rsidRDefault="001C362B" w:rsidP="001C362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 xml:space="preserve">Hoplias </w:t>
            </w:r>
            <w:proofErr w:type="spellStart"/>
            <w:r w:rsidRPr="001C362B">
              <w:rPr>
                <w:rFonts w:ascii="Times New Roman" w:hAnsi="Times New Roman" w:cs="Times New Roman"/>
                <w:i/>
                <w:iCs/>
                <w:sz w:val="24"/>
                <w:szCs w:val="24"/>
                <w:lang w:val="en-US"/>
              </w:rPr>
              <w:t>malabaricus</w:t>
            </w:r>
            <w:proofErr w:type="spellEnd"/>
          </w:p>
        </w:tc>
        <w:tc>
          <w:tcPr>
            <w:tcW w:w="2163" w:type="dxa"/>
          </w:tcPr>
          <w:p w14:paraId="0453D98C" w14:textId="48F26D5F"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Characiforme</w:t>
            </w:r>
          </w:p>
        </w:tc>
        <w:tc>
          <w:tcPr>
            <w:tcW w:w="2124" w:type="dxa"/>
          </w:tcPr>
          <w:p w14:paraId="1FCD800A" w14:textId="63017474" w:rsidR="001C362B" w:rsidRP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5B043C80" w14:textId="77777777" w:rsidTr="00E32091">
        <w:trPr>
          <w:trHeight w:hRule="exact" w:val="340"/>
          <w:jc w:val="center"/>
        </w:trPr>
        <w:tc>
          <w:tcPr>
            <w:tcW w:w="3343" w:type="dxa"/>
          </w:tcPr>
          <w:p w14:paraId="725C198E" w14:textId="3A9BA7E1"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Jenynsia</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multidentata</w:t>
            </w:r>
            <w:proofErr w:type="spellEnd"/>
          </w:p>
        </w:tc>
        <w:tc>
          <w:tcPr>
            <w:tcW w:w="2163" w:type="dxa"/>
          </w:tcPr>
          <w:p w14:paraId="524D433D" w14:textId="4C951A1A" w:rsidR="001C362B" w:rsidRDefault="001C362B" w:rsidP="001C362B">
            <w:pPr>
              <w:spacing w:line="480" w:lineRule="auto"/>
              <w:rPr>
                <w:rFonts w:ascii="Times New Roman" w:hAnsi="Times New Roman" w:cs="Times New Roman"/>
                <w:sz w:val="24"/>
                <w:szCs w:val="24"/>
                <w:lang w:val="en-US"/>
              </w:rPr>
            </w:pPr>
            <w:proofErr w:type="spellStart"/>
            <w:r w:rsidRPr="001C362B">
              <w:rPr>
                <w:rFonts w:ascii="Times New Roman" w:hAnsi="Times New Roman" w:cs="Times New Roman"/>
                <w:sz w:val="24"/>
                <w:szCs w:val="24"/>
                <w:lang w:val="en-US"/>
              </w:rPr>
              <w:t>Cyprinodontiforme</w:t>
            </w:r>
            <w:proofErr w:type="spellEnd"/>
          </w:p>
        </w:tc>
        <w:tc>
          <w:tcPr>
            <w:tcW w:w="2124" w:type="dxa"/>
          </w:tcPr>
          <w:p w14:paraId="79194F4D" w14:textId="27C7C138" w:rsid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2750EEAC" w14:textId="77777777" w:rsidTr="00E32091">
        <w:trPr>
          <w:trHeight w:hRule="exact" w:val="340"/>
          <w:jc w:val="center"/>
        </w:trPr>
        <w:tc>
          <w:tcPr>
            <w:tcW w:w="3343" w:type="dxa"/>
          </w:tcPr>
          <w:p w14:paraId="4C969CE5" w14:textId="587F73CB"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Cnesterodon</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decemmaculatus</w:t>
            </w:r>
            <w:proofErr w:type="spellEnd"/>
          </w:p>
        </w:tc>
        <w:tc>
          <w:tcPr>
            <w:tcW w:w="2163" w:type="dxa"/>
          </w:tcPr>
          <w:p w14:paraId="490DD6E2" w14:textId="2EC13BC3" w:rsidR="001C362B" w:rsidRDefault="001C362B" w:rsidP="001C362B">
            <w:pPr>
              <w:spacing w:line="480" w:lineRule="auto"/>
              <w:rPr>
                <w:rFonts w:ascii="Times New Roman" w:hAnsi="Times New Roman" w:cs="Times New Roman"/>
                <w:sz w:val="24"/>
                <w:szCs w:val="24"/>
                <w:lang w:val="en-US"/>
              </w:rPr>
            </w:pPr>
            <w:proofErr w:type="spellStart"/>
            <w:r w:rsidRPr="001C362B">
              <w:rPr>
                <w:rFonts w:ascii="Times New Roman" w:hAnsi="Times New Roman" w:cs="Times New Roman"/>
                <w:sz w:val="24"/>
                <w:szCs w:val="24"/>
                <w:lang w:val="en-US"/>
              </w:rPr>
              <w:t>Cyprinodontiforme</w:t>
            </w:r>
            <w:proofErr w:type="spellEnd"/>
          </w:p>
        </w:tc>
        <w:tc>
          <w:tcPr>
            <w:tcW w:w="2124" w:type="dxa"/>
          </w:tcPr>
          <w:p w14:paraId="32F976D7" w14:textId="6F863AFA" w:rsid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3E468119" w14:textId="77777777" w:rsidTr="00E32091">
        <w:trPr>
          <w:trHeight w:hRule="exact" w:val="340"/>
          <w:jc w:val="center"/>
        </w:trPr>
        <w:tc>
          <w:tcPr>
            <w:tcW w:w="3343" w:type="dxa"/>
          </w:tcPr>
          <w:p w14:paraId="62786985" w14:textId="747DCC05"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Phalloceros</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caudimaculatus</w:t>
            </w:r>
            <w:proofErr w:type="spellEnd"/>
          </w:p>
        </w:tc>
        <w:tc>
          <w:tcPr>
            <w:tcW w:w="2163" w:type="dxa"/>
          </w:tcPr>
          <w:p w14:paraId="4074F83F" w14:textId="6C6A09E3" w:rsidR="001C362B" w:rsidRDefault="001C362B" w:rsidP="001C362B">
            <w:pPr>
              <w:spacing w:line="480" w:lineRule="auto"/>
              <w:rPr>
                <w:rFonts w:ascii="Times New Roman" w:hAnsi="Times New Roman" w:cs="Times New Roman"/>
                <w:sz w:val="24"/>
                <w:szCs w:val="24"/>
                <w:lang w:val="en-US"/>
              </w:rPr>
            </w:pPr>
            <w:proofErr w:type="spellStart"/>
            <w:r w:rsidRPr="001C362B">
              <w:rPr>
                <w:rFonts w:ascii="Times New Roman" w:hAnsi="Times New Roman" w:cs="Times New Roman"/>
                <w:sz w:val="24"/>
                <w:szCs w:val="24"/>
                <w:lang w:val="en-US"/>
              </w:rPr>
              <w:t>Cyprinodontiformes</w:t>
            </w:r>
            <w:proofErr w:type="spellEnd"/>
          </w:p>
        </w:tc>
        <w:tc>
          <w:tcPr>
            <w:tcW w:w="2124" w:type="dxa"/>
          </w:tcPr>
          <w:p w14:paraId="62645610" w14:textId="5260830F" w:rsid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45D01791" w14:textId="77777777" w:rsidTr="00E32091">
        <w:trPr>
          <w:trHeight w:hRule="exact" w:val="340"/>
          <w:jc w:val="center"/>
        </w:trPr>
        <w:tc>
          <w:tcPr>
            <w:tcW w:w="3343" w:type="dxa"/>
          </w:tcPr>
          <w:p w14:paraId="35B5C803" w14:textId="5FF51443"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Australoheros</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facetus</w:t>
            </w:r>
            <w:proofErr w:type="spellEnd"/>
          </w:p>
        </w:tc>
        <w:tc>
          <w:tcPr>
            <w:tcW w:w="2163" w:type="dxa"/>
          </w:tcPr>
          <w:p w14:paraId="19C6F24F" w14:textId="5A84F145" w:rsid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Perciformes</w:t>
            </w:r>
          </w:p>
        </w:tc>
        <w:tc>
          <w:tcPr>
            <w:tcW w:w="2124" w:type="dxa"/>
          </w:tcPr>
          <w:p w14:paraId="004A84AA" w14:textId="6A58925E" w:rsid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1FE17917" w14:textId="77777777" w:rsidTr="00E32091">
        <w:trPr>
          <w:trHeight w:hRule="exact" w:val="340"/>
          <w:jc w:val="center"/>
        </w:trPr>
        <w:tc>
          <w:tcPr>
            <w:tcW w:w="3343" w:type="dxa"/>
          </w:tcPr>
          <w:p w14:paraId="5B24FD27" w14:textId="788375BF"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Crenicichla</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scottii</w:t>
            </w:r>
            <w:proofErr w:type="spellEnd"/>
          </w:p>
        </w:tc>
        <w:tc>
          <w:tcPr>
            <w:tcW w:w="2163" w:type="dxa"/>
          </w:tcPr>
          <w:p w14:paraId="3510A37A" w14:textId="00F2DCA3" w:rsid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Perciformes</w:t>
            </w:r>
          </w:p>
        </w:tc>
        <w:tc>
          <w:tcPr>
            <w:tcW w:w="2124" w:type="dxa"/>
          </w:tcPr>
          <w:p w14:paraId="5A5C3EC9" w14:textId="74E35FD9" w:rsid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6B0F729C" w14:textId="77777777" w:rsidTr="00E32091">
        <w:trPr>
          <w:trHeight w:hRule="exact" w:val="340"/>
          <w:jc w:val="center"/>
        </w:trPr>
        <w:tc>
          <w:tcPr>
            <w:tcW w:w="3343" w:type="dxa"/>
          </w:tcPr>
          <w:p w14:paraId="0DCBEFAD" w14:textId="4688E656"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Gymnogeophagus</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meridionalis</w:t>
            </w:r>
            <w:proofErr w:type="spellEnd"/>
          </w:p>
        </w:tc>
        <w:tc>
          <w:tcPr>
            <w:tcW w:w="2163" w:type="dxa"/>
          </w:tcPr>
          <w:p w14:paraId="63B68202" w14:textId="215566A0"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Perciformes</w:t>
            </w:r>
          </w:p>
        </w:tc>
        <w:tc>
          <w:tcPr>
            <w:tcW w:w="2124" w:type="dxa"/>
          </w:tcPr>
          <w:p w14:paraId="6BA66F79" w14:textId="2F6AF815"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Omnivores</w:t>
            </w:r>
          </w:p>
        </w:tc>
      </w:tr>
      <w:tr w:rsidR="001C362B" w:rsidRPr="001C362B" w14:paraId="61EC93B7" w14:textId="77777777" w:rsidTr="00E32091">
        <w:trPr>
          <w:trHeight w:hRule="exact" w:val="340"/>
          <w:jc w:val="center"/>
        </w:trPr>
        <w:tc>
          <w:tcPr>
            <w:tcW w:w="3343" w:type="dxa"/>
          </w:tcPr>
          <w:p w14:paraId="4AACBC0A" w14:textId="46193F74"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Callychthys</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callychthys</w:t>
            </w:r>
            <w:proofErr w:type="spellEnd"/>
          </w:p>
        </w:tc>
        <w:tc>
          <w:tcPr>
            <w:tcW w:w="2163" w:type="dxa"/>
          </w:tcPr>
          <w:p w14:paraId="5FB69EBA" w14:textId="00D874B6"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7BF43044" w14:textId="155DE89A"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7FF70865" w14:textId="77777777" w:rsidTr="00E32091">
        <w:trPr>
          <w:trHeight w:hRule="exact" w:val="340"/>
          <w:jc w:val="center"/>
        </w:trPr>
        <w:tc>
          <w:tcPr>
            <w:tcW w:w="3343" w:type="dxa"/>
          </w:tcPr>
          <w:p w14:paraId="1160865B" w14:textId="3325C3D4" w:rsidR="001C362B" w:rsidRPr="001C362B" w:rsidRDefault="001C362B" w:rsidP="001C362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 xml:space="preserve">Corydoras </w:t>
            </w:r>
            <w:proofErr w:type="spellStart"/>
            <w:r w:rsidRPr="001C362B">
              <w:rPr>
                <w:rFonts w:ascii="Times New Roman" w:hAnsi="Times New Roman" w:cs="Times New Roman"/>
                <w:i/>
                <w:iCs/>
                <w:sz w:val="24"/>
                <w:szCs w:val="24"/>
                <w:lang w:val="en-US"/>
              </w:rPr>
              <w:t>paleatus</w:t>
            </w:r>
            <w:proofErr w:type="spellEnd"/>
          </w:p>
        </w:tc>
        <w:tc>
          <w:tcPr>
            <w:tcW w:w="2163" w:type="dxa"/>
          </w:tcPr>
          <w:p w14:paraId="3F0F0C1A" w14:textId="45F2D3EF"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3F502061" w14:textId="2B785BDC" w:rsidR="001C362B" w:rsidRDefault="001C362B"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0C9D031E" w14:textId="77777777" w:rsidTr="00E32091">
        <w:trPr>
          <w:trHeight w:hRule="exact" w:val="340"/>
          <w:jc w:val="center"/>
        </w:trPr>
        <w:tc>
          <w:tcPr>
            <w:tcW w:w="3343" w:type="dxa"/>
          </w:tcPr>
          <w:p w14:paraId="4309FEC1" w14:textId="67B3D85C"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Hisonotus</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maculipinnis</w:t>
            </w:r>
            <w:proofErr w:type="spellEnd"/>
          </w:p>
        </w:tc>
        <w:tc>
          <w:tcPr>
            <w:tcW w:w="2163" w:type="dxa"/>
          </w:tcPr>
          <w:p w14:paraId="717F19E3" w14:textId="0692AED2"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34110942" w14:textId="2A91C5B4"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Detritivores</w:t>
            </w:r>
          </w:p>
        </w:tc>
      </w:tr>
      <w:tr w:rsidR="001C362B" w:rsidRPr="001C362B" w14:paraId="578C5AA4" w14:textId="77777777" w:rsidTr="00E32091">
        <w:trPr>
          <w:trHeight w:hRule="exact" w:val="340"/>
          <w:jc w:val="center"/>
        </w:trPr>
        <w:tc>
          <w:tcPr>
            <w:tcW w:w="3343" w:type="dxa"/>
          </w:tcPr>
          <w:p w14:paraId="19903A90" w14:textId="6D120F8C" w:rsidR="001C362B" w:rsidRPr="001C362B" w:rsidRDefault="001C362B" w:rsidP="001C362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 xml:space="preserve">Hypostomus </w:t>
            </w:r>
            <w:proofErr w:type="spellStart"/>
            <w:r w:rsidRPr="001C362B">
              <w:rPr>
                <w:rFonts w:ascii="Times New Roman" w:hAnsi="Times New Roman" w:cs="Times New Roman"/>
                <w:i/>
                <w:iCs/>
                <w:sz w:val="24"/>
                <w:szCs w:val="24"/>
                <w:lang w:val="en-US"/>
              </w:rPr>
              <w:t>commersoni</w:t>
            </w:r>
            <w:proofErr w:type="spellEnd"/>
          </w:p>
        </w:tc>
        <w:tc>
          <w:tcPr>
            <w:tcW w:w="2163" w:type="dxa"/>
          </w:tcPr>
          <w:p w14:paraId="4D236A1F" w14:textId="5BA09187"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62AB0FDC" w14:textId="355A57DE"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Detritivores</w:t>
            </w:r>
          </w:p>
        </w:tc>
      </w:tr>
      <w:tr w:rsidR="001C362B" w:rsidRPr="001C362B" w14:paraId="5AD88EA4" w14:textId="77777777" w:rsidTr="00E32091">
        <w:trPr>
          <w:trHeight w:hRule="exact" w:val="340"/>
          <w:jc w:val="center"/>
        </w:trPr>
        <w:tc>
          <w:tcPr>
            <w:tcW w:w="3343" w:type="dxa"/>
          </w:tcPr>
          <w:p w14:paraId="3E7E18C0" w14:textId="6F0BFE23"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Otocinclus</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flexilis</w:t>
            </w:r>
            <w:proofErr w:type="spellEnd"/>
          </w:p>
        </w:tc>
        <w:tc>
          <w:tcPr>
            <w:tcW w:w="2163" w:type="dxa"/>
          </w:tcPr>
          <w:p w14:paraId="0688490F" w14:textId="35A6D0CD"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3567669E" w14:textId="65E9B271"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Detritivores</w:t>
            </w:r>
          </w:p>
        </w:tc>
      </w:tr>
      <w:tr w:rsidR="001C362B" w:rsidRPr="001C362B" w14:paraId="39DECD2D" w14:textId="77777777" w:rsidTr="00E32091">
        <w:trPr>
          <w:trHeight w:hRule="exact" w:val="340"/>
          <w:jc w:val="center"/>
        </w:trPr>
        <w:tc>
          <w:tcPr>
            <w:tcW w:w="3343" w:type="dxa"/>
          </w:tcPr>
          <w:p w14:paraId="2607A807" w14:textId="19DA3CB7"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Rineloricaria</w:t>
            </w:r>
            <w:proofErr w:type="spellEnd"/>
            <w:r w:rsidRPr="001C362B">
              <w:rPr>
                <w:rFonts w:ascii="Times New Roman" w:hAnsi="Times New Roman" w:cs="Times New Roman"/>
                <w:i/>
                <w:iCs/>
                <w:sz w:val="24"/>
                <w:szCs w:val="24"/>
                <w:lang w:val="en-US"/>
              </w:rPr>
              <w:t xml:space="preserve"> sp</w:t>
            </w:r>
          </w:p>
        </w:tc>
        <w:tc>
          <w:tcPr>
            <w:tcW w:w="2163" w:type="dxa"/>
          </w:tcPr>
          <w:p w14:paraId="0EC5EAB7" w14:textId="7C23CDCD"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59CA1D9C" w14:textId="516F8E3D"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Detritivores</w:t>
            </w:r>
          </w:p>
        </w:tc>
      </w:tr>
      <w:tr w:rsidR="001C362B" w:rsidRPr="001C362B" w14:paraId="50C8283F" w14:textId="77777777" w:rsidTr="00E32091">
        <w:trPr>
          <w:trHeight w:hRule="exact" w:val="340"/>
          <w:jc w:val="center"/>
        </w:trPr>
        <w:tc>
          <w:tcPr>
            <w:tcW w:w="3343" w:type="dxa"/>
          </w:tcPr>
          <w:p w14:paraId="33721994" w14:textId="318EBA8D"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Heptapterus</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mustelinus</w:t>
            </w:r>
            <w:proofErr w:type="spellEnd"/>
          </w:p>
        </w:tc>
        <w:tc>
          <w:tcPr>
            <w:tcW w:w="2163" w:type="dxa"/>
          </w:tcPr>
          <w:p w14:paraId="3B4C21A0" w14:textId="71E88E64"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72B2CF50" w14:textId="4EB106CE"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r w:rsidR="001C362B" w:rsidRPr="001C362B" w14:paraId="64750DBB" w14:textId="77777777" w:rsidTr="00E32091">
        <w:trPr>
          <w:trHeight w:hRule="exact" w:val="340"/>
          <w:jc w:val="center"/>
        </w:trPr>
        <w:tc>
          <w:tcPr>
            <w:tcW w:w="3343" w:type="dxa"/>
          </w:tcPr>
          <w:p w14:paraId="29BCE037" w14:textId="04C42FF3" w:rsidR="001C362B" w:rsidRPr="001C362B" w:rsidRDefault="001C362B" w:rsidP="001C362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Pimelodella australis</w:t>
            </w:r>
          </w:p>
        </w:tc>
        <w:tc>
          <w:tcPr>
            <w:tcW w:w="2163" w:type="dxa"/>
          </w:tcPr>
          <w:p w14:paraId="4DF263F7" w14:textId="11097669"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66F1C73B" w14:textId="655B5A40"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60F6FB46" w14:textId="77777777" w:rsidTr="00E32091">
        <w:trPr>
          <w:trHeight w:hRule="exact" w:val="340"/>
          <w:jc w:val="center"/>
        </w:trPr>
        <w:tc>
          <w:tcPr>
            <w:tcW w:w="3343" w:type="dxa"/>
          </w:tcPr>
          <w:p w14:paraId="5B1F6D99" w14:textId="3F4E6CF2" w:rsidR="001C362B" w:rsidRPr="001C362B" w:rsidRDefault="001C362B" w:rsidP="001C362B">
            <w:pPr>
              <w:spacing w:line="480" w:lineRule="auto"/>
              <w:rPr>
                <w:rFonts w:ascii="Times New Roman" w:hAnsi="Times New Roman" w:cs="Times New Roman"/>
                <w:i/>
                <w:iCs/>
                <w:sz w:val="24"/>
                <w:szCs w:val="24"/>
                <w:lang w:val="en-US"/>
              </w:rPr>
            </w:pPr>
            <w:r w:rsidRPr="001C362B">
              <w:rPr>
                <w:rFonts w:ascii="Times New Roman" w:hAnsi="Times New Roman" w:cs="Times New Roman"/>
                <w:i/>
                <w:iCs/>
                <w:sz w:val="24"/>
                <w:szCs w:val="24"/>
                <w:lang w:val="en-US"/>
              </w:rPr>
              <w:t>Rhamdia quelen</w:t>
            </w:r>
          </w:p>
        </w:tc>
        <w:tc>
          <w:tcPr>
            <w:tcW w:w="2163" w:type="dxa"/>
          </w:tcPr>
          <w:p w14:paraId="5FBC7540" w14:textId="1E2B2535" w:rsidR="001C362B" w:rsidRPr="001C362B" w:rsidRDefault="001C362B" w:rsidP="001C362B">
            <w:pPr>
              <w:spacing w:line="480" w:lineRule="auto"/>
              <w:rPr>
                <w:rFonts w:ascii="Times New Roman" w:hAnsi="Times New Roman" w:cs="Times New Roman"/>
                <w:sz w:val="24"/>
                <w:szCs w:val="24"/>
                <w:lang w:val="en-US"/>
              </w:rPr>
            </w:pPr>
            <w:r w:rsidRPr="001C362B">
              <w:rPr>
                <w:rFonts w:ascii="Times New Roman" w:hAnsi="Times New Roman" w:cs="Times New Roman"/>
                <w:sz w:val="24"/>
                <w:szCs w:val="24"/>
                <w:lang w:val="en-US"/>
              </w:rPr>
              <w:t>Siluriformes</w:t>
            </w:r>
          </w:p>
        </w:tc>
        <w:tc>
          <w:tcPr>
            <w:tcW w:w="2124" w:type="dxa"/>
          </w:tcPr>
          <w:p w14:paraId="5BEAFCF4" w14:textId="7CA23179"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Omnivores</w:t>
            </w:r>
          </w:p>
        </w:tc>
      </w:tr>
      <w:tr w:rsidR="001C362B" w:rsidRPr="001C362B" w14:paraId="6437BD9A" w14:textId="77777777" w:rsidTr="00E32091">
        <w:trPr>
          <w:trHeight w:hRule="exact" w:val="340"/>
          <w:jc w:val="center"/>
        </w:trPr>
        <w:tc>
          <w:tcPr>
            <w:tcW w:w="3343" w:type="dxa"/>
          </w:tcPr>
          <w:p w14:paraId="7E129613" w14:textId="6BD31199" w:rsidR="001C362B" w:rsidRPr="001C362B" w:rsidRDefault="001C362B" w:rsidP="001C362B">
            <w:pPr>
              <w:spacing w:line="480" w:lineRule="auto"/>
              <w:rPr>
                <w:rFonts w:ascii="Times New Roman" w:hAnsi="Times New Roman" w:cs="Times New Roman"/>
                <w:i/>
                <w:iCs/>
                <w:sz w:val="24"/>
                <w:szCs w:val="24"/>
                <w:lang w:val="en-US"/>
              </w:rPr>
            </w:pPr>
            <w:proofErr w:type="spellStart"/>
            <w:r w:rsidRPr="001C362B">
              <w:rPr>
                <w:rFonts w:ascii="Times New Roman" w:hAnsi="Times New Roman" w:cs="Times New Roman"/>
                <w:i/>
                <w:iCs/>
                <w:sz w:val="24"/>
                <w:szCs w:val="24"/>
                <w:lang w:val="en-US"/>
              </w:rPr>
              <w:t>Synbranchus</w:t>
            </w:r>
            <w:proofErr w:type="spellEnd"/>
            <w:r w:rsidRPr="001C362B">
              <w:rPr>
                <w:rFonts w:ascii="Times New Roman" w:hAnsi="Times New Roman" w:cs="Times New Roman"/>
                <w:i/>
                <w:iCs/>
                <w:sz w:val="24"/>
                <w:szCs w:val="24"/>
                <w:lang w:val="en-US"/>
              </w:rPr>
              <w:t xml:space="preserve"> </w:t>
            </w:r>
            <w:proofErr w:type="spellStart"/>
            <w:r w:rsidRPr="001C362B">
              <w:rPr>
                <w:rFonts w:ascii="Times New Roman" w:hAnsi="Times New Roman" w:cs="Times New Roman"/>
                <w:i/>
                <w:iCs/>
                <w:sz w:val="24"/>
                <w:szCs w:val="24"/>
                <w:lang w:val="en-US"/>
              </w:rPr>
              <w:t>marmoratus</w:t>
            </w:r>
            <w:proofErr w:type="spellEnd"/>
          </w:p>
        </w:tc>
        <w:tc>
          <w:tcPr>
            <w:tcW w:w="2163" w:type="dxa"/>
          </w:tcPr>
          <w:p w14:paraId="2A145B74" w14:textId="18492E83" w:rsidR="001C362B" w:rsidRPr="001C362B" w:rsidRDefault="0040754D" w:rsidP="001C362B">
            <w:pPr>
              <w:spacing w:line="480" w:lineRule="auto"/>
              <w:rPr>
                <w:rFonts w:ascii="Times New Roman" w:hAnsi="Times New Roman" w:cs="Times New Roman"/>
                <w:sz w:val="24"/>
                <w:szCs w:val="24"/>
                <w:lang w:val="en-US"/>
              </w:rPr>
            </w:pPr>
            <w:proofErr w:type="spellStart"/>
            <w:r w:rsidRPr="0040754D">
              <w:rPr>
                <w:rFonts w:ascii="Times New Roman" w:hAnsi="Times New Roman" w:cs="Times New Roman"/>
                <w:sz w:val="24"/>
                <w:szCs w:val="24"/>
                <w:lang w:val="en-US"/>
              </w:rPr>
              <w:t>Synbranchiformes</w:t>
            </w:r>
            <w:proofErr w:type="spellEnd"/>
          </w:p>
        </w:tc>
        <w:tc>
          <w:tcPr>
            <w:tcW w:w="2124" w:type="dxa"/>
          </w:tcPr>
          <w:p w14:paraId="6A05310D" w14:textId="785EE2C7" w:rsidR="001C362B" w:rsidRDefault="0040754D" w:rsidP="001C362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Carnivores</w:t>
            </w:r>
          </w:p>
        </w:tc>
      </w:tr>
    </w:tbl>
    <w:p w14:paraId="616DCD72" w14:textId="77777777" w:rsidR="001C362B" w:rsidRDefault="001C362B" w:rsidP="004006FB">
      <w:pPr>
        <w:spacing w:line="480" w:lineRule="auto"/>
        <w:rPr>
          <w:rFonts w:ascii="Times New Roman" w:hAnsi="Times New Roman" w:cs="Times New Roman"/>
          <w:b/>
          <w:bCs/>
          <w:sz w:val="24"/>
          <w:szCs w:val="24"/>
          <w:lang w:val="en-US"/>
        </w:rPr>
      </w:pPr>
    </w:p>
    <w:p w14:paraId="68F6F50F" w14:textId="58FF262B" w:rsidR="001C362B" w:rsidRDefault="001C362B" w:rsidP="004006FB">
      <w:pPr>
        <w:spacing w:line="480" w:lineRule="auto"/>
        <w:rPr>
          <w:rFonts w:ascii="Times New Roman" w:hAnsi="Times New Roman" w:cs="Times New Roman"/>
          <w:b/>
          <w:bCs/>
          <w:sz w:val="24"/>
          <w:szCs w:val="24"/>
          <w:lang w:val="en-US"/>
        </w:rPr>
      </w:pPr>
    </w:p>
    <w:p w14:paraId="4F6833AF" w14:textId="311CD9B0" w:rsidR="004F7904" w:rsidRDefault="004F7904" w:rsidP="004006FB">
      <w:pPr>
        <w:spacing w:line="480" w:lineRule="auto"/>
        <w:rPr>
          <w:rFonts w:ascii="Times New Roman" w:hAnsi="Times New Roman" w:cs="Times New Roman"/>
          <w:b/>
          <w:bCs/>
          <w:sz w:val="24"/>
          <w:szCs w:val="24"/>
          <w:lang w:val="en-US"/>
        </w:rPr>
      </w:pPr>
    </w:p>
    <w:p w14:paraId="3AD81329" w14:textId="77777777" w:rsidR="00FE2812" w:rsidRDefault="00FE2812" w:rsidP="004006FB">
      <w:pPr>
        <w:spacing w:line="480" w:lineRule="auto"/>
        <w:rPr>
          <w:rFonts w:ascii="Times New Roman" w:hAnsi="Times New Roman" w:cs="Times New Roman"/>
          <w:b/>
          <w:bCs/>
          <w:sz w:val="24"/>
          <w:szCs w:val="24"/>
          <w:lang w:val="en-US"/>
        </w:rPr>
      </w:pPr>
    </w:p>
    <w:p w14:paraId="1AAB6E42" w14:textId="77777777" w:rsidR="004F7904" w:rsidRDefault="004F7904" w:rsidP="004006FB">
      <w:pPr>
        <w:spacing w:line="480" w:lineRule="auto"/>
        <w:rPr>
          <w:rFonts w:ascii="Times New Roman" w:hAnsi="Times New Roman" w:cs="Times New Roman"/>
          <w:b/>
          <w:bCs/>
          <w:sz w:val="24"/>
          <w:szCs w:val="24"/>
          <w:lang w:val="en-US"/>
        </w:rPr>
      </w:pPr>
    </w:p>
    <w:p w14:paraId="19FC341F" w14:textId="0E63E267" w:rsidR="00E52E29" w:rsidRPr="004006FB" w:rsidRDefault="00E52E29" w:rsidP="00FE2812">
      <w:pPr>
        <w:spacing w:line="240" w:lineRule="auto"/>
        <w:rPr>
          <w:rFonts w:ascii="Times New Roman" w:hAnsi="Times New Roman" w:cs="Times New Roman"/>
          <w:sz w:val="24"/>
          <w:szCs w:val="24"/>
          <w:lang w:val="en-US"/>
        </w:rPr>
      </w:pPr>
      <w:r w:rsidRPr="00691FC2">
        <w:rPr>
          <w:rFonts w:ascii="Times New Roman" w:hAnsi="Times New Roman" w:cs="Times New Roman"/>
          <w:sz w:val="24"/>
          <w:szCs w:val="24"/>
          <w:lang w:val="en-US"/>
        </w:rPr>
        <w:lastRenderedPageBreak/>
        <w:t>Table S</w:t>
      </w:r>
      <w:r w:rsidR="00B80DA6" w:rsidRPr="00691FC2">
        <w:rPr>
          <w:rFonts w:ascii="Times New Roman" w:hAnsi="Times New Roman" w:cs="Times New Roman"/>
          <w:sz w:val="24"/>
          <w:szCs w:val="24"/>
          <w:lang w:val="en-US"/>
        </w:rPr>
        <w:t>3</w:t>
      </w:r>
      <w:r w:rsidRPr="00691FC2">
        <w:rPr>
          <w:rFonts w:ascii="Times New Roman" w:hAnsi="Times New Roman" w:cs="Times New Roman"/>
          <w:sz w:val="24"/>
          <w:szCs w:val="24"/>
          <w:lang w:val="en-US"/>
        </w:rPr>
        <w:t xml:space="preserve">. </w:t>
      </w:r>
      <w:r w:rsidRPr="004006FB">
        <w:rPr>
          <w:rFonts w:ascii="Times New Roman" w:hAnsi="Times New Roman" w:cs="Times New Roman"/>
          <w:sz w:val="24"/>
          <w:szCs w:val="24"/>
          <w:lang w:val="en-US"/>
        </w:rPr>
        <w:t>Environmental variables and their loadings in a principal component analysis (PCA). Percentages indicate the variance explained by each PCA axis.</w:t>
      </w:r>
      <w:r w:rsidR="004006FB" w:rsidRPr="004006FB">
        <w:rPr>
          <w:rFonts w:ascii="Times New Roman" w:hAnsi="Times New Roman" w:cs="Times New Roman"/>
          <w:sz w:val="24"/>
          <w:szCs w:val="24"/>
          <w:lang w:val="en-US"/>
        </w:rPr>
        <w:t xml:space="preserve"> DO = dissolved oxygen; SOM = dissolved oxygen; TSS = total suspended solids; PT = total phosphorus</w:t>
      </w:r>
      <w:r w:rsidR="00FE2812">
        <w:rPr>
          <w:rFonts w:ascii="Times New Roman" w:hAnsi="Times New Roman" w:cs="Times New Roman"/>
          <w:sz w:val="24"/>
          <w:szCs w:val="24"/>
          <w:lang w:val="en-US"/>
        </w:rPr>
        <w:t>.</w:t>
      </w:r>
    </w:p>
    <w:tbl>
      <w:tblPr>
        <w:tblStyle w:val="Tabelacomgrad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3"/>
        <w:gridCol w:w="2123"/>
        <w:gridCol w:w="2124"/>
        <w:gridCol w:w="2124"/>
      </w:tblGrid>
      <w:tr w:rsidR="00E52E29" w:rsidRPr="004006FB" w14:paraId="51695BB6" w14:textId="77777777" w:rsidTr="004006FB">
        <w:tc>
          <w:tcPr>
            <w:tcW w:w="2123" w:type="dxa"/>
            <w:tcBorders>
              <w:top w:val="single" w:sz="4" w:space="0" w:color="auto"/>
              <w:bottom w:val="single" w:sz="4" w:space="0" w:color="auto"/>
            </w:tcBorders>
          </w:tcPr>
          <w:p w14:paraId="26E9ED5A" w14:textId="2DDC6F64" w:rsidR="00E52E29" w:rsidRPr="004006FB" w:rsidRDefault="00E52E29" w:rsidP="00240D68">
            <w:pPr>
              <w:jc w:val="both"/>
              <w:rPr>
                <w:rFonts w:ascii="Times New Roman" w:hAnsi="Times New Roman" w:cs="Times New Roman"/>
                <w:sz w:val="24"/>
                <w:szCs w:val="24"/>
                <w:lang w:val="en-US"/>
              </w:rPr>
            </w:pPr>
            <w:r w:rsidRPr="004006FB">
              <w:rPr>
                <w:rFonts w:ascii="Times New Roman" w:hAnsi="Times New Roman" w:cs="Times New Roman"/>
                <w:sz w:val="24"/>
                <w:szCs w:val="24"/>
                <w:lang w:val="en-US"/>
              </w:rPr>
              <w:t>Variables</w:t>
            </w:r>
          </w:p>
        </w:tc>
        <w:tc>
          <w:tcPr>
            <w:tcW w:w="2123" w:type="dxa"/>
            <w:tcBorders>
              <w:top w:val="single" w:sz="4" w:space="0" w:color="auto"/>
              <w:bottom w:val="single" w:sz="4" w:space="0" w:color="auto"/>
            </w:tcBorders>
          </w:tcPr>
          <w:p w14:paraId="774361AB" w14:textId="6A0BB8AA" w:rsidR="00E52E29" w:rsidRPr="004006FB" w:rsidRDefault="00E52E29" w:rsidP="004006FB">
            <w:pPr>
              <w:jc w:val="center"/>
              <w:rPr>
                <w:rFonts w:ascii="Times New Roman" w:hAnsi="Times New Roman" w:cs="Times New Roman"/>
                <w:sz w:val="24"/>
                <w:szCs w:val="24"/>
                <w:lang w:val="en-US"/>
              </w:rPr>
            </w:pPr>
            <w:r w:rsidRPr="004006FB">
              <w:rPr>
                <w:rFonts w:ascii="Times New Roman" w:hAnsi="Times New Roman" w:cs="Times New Roman"/>
                <w:sz w:val="24"/>
                <w:szCs w:val="24"/>
                <w:lang w:val="en-US"/>
              </w:rPr>
              <w:t>PC1-66%</w:t>
            </w:r>
          </w:p>
        </w:tc>
        <w:tc>
          <w:tcPr>
            <w:tcW w:w="2124" w:type="dxa"/>
            <w:tcBorders>
              <w:top w:val="single" w:sz="4" w:space="0" w:color="auto"/>
              <w:bottom w:val="single" w:sz="4" w:space="0" w:color="auto"/>
            </w:tcBorders>
          </w:tcPr>
          <w:p w14:paraId="6F06E45D" w14:textId="02FA8972" w:rsidR="00E52E29" w:rsidRPr="004006FB" w:rsidRDefault="00E52E29" w:rsidP="004006FB">
            <w:pPr>
              <w:jc w:val="center"/>
              <w:rPr>
                <w:rFonts w:ascii="Times New Roman" w:hAnsi="Times New Roman" w:cs="Times New Roman"/>
                <w:sz w:val="24"/>
                <w:szCs w:val="24"/>
                <w:lang w:val="en-US"/>
              </w:rPr>
            </w:pPr>
            <w:r w:rsidRPr="004006FB">
              <w:rPr>
                <w:rFonts w:ascii="Times New Roman" w:hAnsi="Times New Roman" w:cs="Times New Roman"/>
                <w:sz w:val="24"/>
                <w:szCs w:val="24"/>
                <w:lang w:val="en-US"/>
              </w:rPr>
              <w:t>PC2-15%</w:t>
            </w:r>
          </w:p>
        </w:tc>
        <w:tc>
          <w:tcPr>
            <w:tcW w:w="2124" w:type="dxa"/>
            <w:tcBorders>
              <w:top w:val="single" w:sz="4" w:space="0" w:color="auto"/>
              <w:bottom w:val="single" w:sz="4" w:space="0" w:color="auto"/>
            </w:tcBorders>
          </w:tcPr>
          <w:p w14:paraId="7673BEBD" w14:textId="6D70B728" w:rsidR="00E52E29" w:rsidRPr="004006FB" w:rsidRDefault="00E52E29" w:rsidP="004006FB">
            <w:pPr>
              <w:jc w:val="center"/>
              <w:rPr>
                <w:rFonts w:ascii="Times New Roman" w:hAnsi="Times New Roman" w:cs="Times New Roman"/>
                <w:sz w:val="24"/>
                <w:szCs w:val="24"/>
                <w:lang w:val="en-US"/>
              </w:rPr>
            </w:pPr>
            <w:r w:rsidRPr="004006FB">
              <w:rPr>
                <w:rFonts w:ascii="Times New Roman" w:hAnsi="Times New Roman" w:cs="Times New Roman"/>
                <w:sz w:val="24"/>
                <w:szCs w:val="24"/>
                <w:lang w:val="en-US"/>
              </w:rPr>
              <w:t>PC3-7%</w:t>
            </w:r>
          </w:p>
        </w:tc>
      </w:tr>
      <w:tr w:rsidR="00E52E29" w:rsidRPr="004006FB" w14:paraId="622A4B6A" w14:textId="77777777" w:rsidTr="004006FB">
        <w:tc>
          <w:tcPr>
            <w:tcW w:w="2123" w:type="dxa"/>
            <w:tcBorders>
              <w:top w:val="single" w:sz="4" w:space="0" w:color="auto"/>
            </w:tcBorders>
          </w:tcPr>
          <w:p w14:paraId="51F0231E" w14:textId="7B9F6368" w:rsidR="00E52E29" w:rsidRPr="004006FB" w:rsidRDefault="00E52E29" w:rsidP="00240D68">
            <w:pPr>
              <w:jc w:val="both"/>
              <w:rPr>
                <w:rFonts w:ascii="Times New Roman" w:hAnsi="Times New Roman" w:cs="Times New Roman"/>
                <w:sz w:val="24"/>
                <w:szCs w:val="24"/>
                <w:lang w:val="en-US"/>
              </w:rPr>
            </w:pPr>
            <w:r w:rsidRPr="004006FB">
              <w:rPr>
                <w:rFonts w:ascii="Times New Roman" w:hAnsi="Times New Roman" w:cs="Times New Roman"/>
                <w:sz w:val="24"/>
                <w:szCs w:val="24"/>
                <w:lang w:val="en-US"/>
              </w:rPr>
              <w:t>DO</w:t>
            </w:r>
          </w:p>
        </w:tc>
        <w:tc>
          <w:tcPr>
            <w:tcW w:w="2123" w:type="dxa"/>
            <w:tcBorders>
              <w:top w:val="single" w:sz="4" w:space="0" w:color="auto"/>
            </w:tcBorders>
          </w:tcPr>
          <w:p w14:paraId="0480131D" w14:textId="616BDD1B" w:rsidR="00E52E29" w:rsidRPr="004006FB" w:rsidRDefault="00E52E29" w:rsidP="004006F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jc w:val="center"/>
              <w:rPr>
                <w:rFonts w:ascii="Times New Roman" w:eastAsia="Times New Roman" w:hAnsi="Times New Roman" w:cs="Times New Roman"/>
                <w:color w:val="000000"/>
                <w:sz w:val="24"/>
                <w:szCs w:val="24"/>
                <w:lang w:eastAsia="pt-BR"/>
              </w:rPr>
            </w:pPr>
            <w:r w:rsidRPr="00E52E29">
              <w:rPr>
                <w:rFonts w:ascii="Times New Roman" w:eastAsia="Times New Roman" w:hAnsi="Times New Roman" w:cs="Times New Roman"/>
                <w:color w:val="000000"/>
                <w:sz w:val="24"/>
                <w:szCs w:val="24"/>
                <w:bdr w:val="none" w:sz="0" w:space="0" w:color="auto" w:frame="1"/>
                <w:lang w:eastAsia="pt-BR"/>
              </w:rPr>
              <w:t>-0.3884499</w:t>
            </w:r>
          </w:p>
        </w:tc>
        <w:tc>
          <w:tcPr>
            <w:tcW w:w="2124" w:type="dxa"/>
            <w:tcBorders>
              <w:top w:val="single" w:sz="4" w:space="0" w:color="auto"/>
            </w:tcBorders>
          </w:tcPr>
          <w:p w14:paraId="4069F183" w14:textId="748EE679"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-0.2573561</w:t>
            </w:r>
          </w:p>
        </w:tc>
        <w:tc>
          <w:tcPr>
            <w:tcW w:w="2124" w:type="dxa"/>
            <w:tcBorders>
              <w:top w:val="single" w:sz="4" w:space="0" w:color="auto"/>
            </w:tcBorders>
          </w:tcPr>
          <w:p w14:paraId="3B630E59" w14:textId="64BE4CF7"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-0.84140112</w:t>
            </w:r>
          </w:p>
        </w:tc>
      </w:tr>
      <w:tr w:rsidR="00E52E29" w:rsidRPr="004006FB" w14:paraId="73EB46EE" w14:textId="77777777" w:rsidTr="004006FB">
        <w:tc>
          <w:tcPr>
            <w:tcW w:w="2123" w:type="dxa"/>
          </w:tcPr>
          <w:p w14:paraId="0B9C0E9B" w14:textId="58D3F520" w:rsidR="00E52E29" w:rsidRPr="004006FB" w:rsidRDefault="00E52E29" w:rsidP="00240D68">
            <w:pPr>
              <w:jc w:val="both"/>
              <w:rPr>
                <w:rFonts w:ascii="Times New Roman" w:hAnsi="Times New Roman" w:cs="Times New Roman"/>
                <w:sz w:val="24"/>
                <w:szCs w:val="24"/>
                <w:lang w:val="en-US"/>
              </w:rPr>
            </w:pPr>
            <w:r w:rsidRPr="004006FB">
              <w:rPr>
                <w:rFonts w:ascii="Times New Roman" w:hAnsi="Times New Roman" w:cs="Times New Roman"/>
                <w:sz w:val="24"/>
                <w:szCs w:val="24"/>
                <w:lang w:val="en-US"/>
              </w:rPr>
              <w:t>SOM</w:t>
            </w:r>
          </w:p>
        </w:tc>
        <w:tc>
          <w:tcPr>
            <w:tcW w:w="2123" w:type="dxa"/>
          </w:tcPr>
          <w:p w14:paraId="7CE915C4" w14:textId="020E4CEC"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0.4248481</w:t>
            </w:r>
          </w:p>
        </w:tc>
        <w:tc>
          <w:tcPr>
            <w:tcW w:w="2124" w:type="dxa"/>
          </w:tcPr>
          <w:p w14:paraId="14F4E8A8" w14:textId="3D2E2D88"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0.4622138</w:t>
            </w:r>
          </w:p>
        </w:tc>
        <w:tc>
          <w:tcPr>
            <w:tcW w:w="2124" w:type="dxa"/>
          </w:tcPr>
          <w:p w14:paraId="128E309A" w14:textId="5D0A882D"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-0.18910794</w:t>
            </w:r>
          </w:p>
        </w:tc>
      </w:tr>
      <w:tr w:rsidR="00E52E29" w:rsidRPr="004006FB" w14:paraId="1035FDD4" w14:textId="77777777" w:rsidTr="004006FB">
        <w:tc>
          <w:tcPr>
            <w:tcW w:w="2123" w:type="dxa"/>
          </w:tcPr>
          <w:p w14:paraId="240D0123" w14:textId="28978AF2" w:rsidR="00E52E29" w:rsidRPr="004006FB" w:rsidRDefault="00E52E29" w:rsidP="00240D68">
            <w:pPr>
              <w:jc w:val="both"/>
              <w:rPr>
                <w:rFonts w:ascii="Times New Roman" w:hAnsi="Times New Roman" w:cs="Times New Roman"/>
                <w:sz w:val="24"/>
                <w:szCs w:val="24"/>
                <w:lang w:val="en-US"/>
              </w:rPr>
            </w:pPr>
            <w:r w:rsidRPr="004006FB">
              <w:rPr>
                <w:rFonts w:ascii="Times New Roman" w:hAnsi="Times New Roman" w:cs="Times New Roman"/>
                <w:sz w:val="24"/>
                <w:szCs w:val="24"/>
                <w:lang w:val="en-US"/>
              </w:rPr>
              <w:t>TSS</w:t>
            </w:r>
          </w:p>
        </w:tc>
        <w:tc>
          <w:tcPr>
            <w:tcW w:w="2123" w:type="dxa"/>
          </w:tcPr>
          <w:p w14:paraId="21F16C1D" w14:textId="758DC876"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0.4107875</w:t>
            </w:r>
          </w:p>
        </w:tc>
        <w:tc>
          <w:tcPr>
            <w:tcW w:w="2124" w:type="dxa"/>
          </w:tcPr>
          <w:p w14:paraId="45CD6A8E" w14:textId="12306160"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0.3987737</w:t>
            </w:r>
          </w:p>
        </w:tc>
        <w:tc>
          <w:tcPr>
            <w:tcW w:w="2124" w:type="dxa"/>
          </w:tcPr>
          <w:p w14:paraId="747D9124" w14:textId="5A224DE2"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-0.49399539</w:t>
            </w:r>
          </w:p>
        </w:tc>
      </w:tr>
      <w:tr w:rsidR="00E52E29" w:rsidRPr="004006FB" w14:paraId="256E8F3D" w14:textId="77777777" w:rsidTr="004006FB">
        <w:tc>
          <w:tcPr>
            <w:tcW w:w="2123" w:type="dxa"/>
          </w:tcPr>
          <w:p w14:paraId="0257694A" w14:textId="79CE1C12" w:rsidR="00E52E29" w:rsidRPr="004006FB" w:rsidRDefault="00E52E29" w:rsidP="00240D68">
            <w:pPr>
              <w:jc w:val="both"/>
              <w:rPr>
                <w:rFonts w:ascii="Times New Roman" w:hAnsi="Times New Roman" w:cs="Times New Roman"/>
                <w:sz w:val="24"/>
                <w:szCs w:val="24"/>
                <w:lang w:val="en-US"/>
              </w:rPr>
            </w:pPr>
            <w:r w:rsidRPr="004006FB">
              <w:rPr>
                <w:rFonts w:ascii="Times New Roman" w:hAnsi="Times New Roman" w:cs="Times New Roman"/>
                <w:sz w:val="24"/>
                <w:szCs w:val="24"/>
                <w:lang w:val="en-US"/>
              </w:rPr>
              <w:t>PT</w:t>
            </w:r>
          </w:p>
        </w:tc>
        <w:tc>
          <w:tcPr>
            <w:tcW w:w="2123" w:type="dxa"/>
          </w:tcPr>
          <w:p w14:paraId="6E6EE2FE" w14:textId="67B9CCBB"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0.4375409</w:t>
            </w:r>
          </w:p>
        </w:tc>
        <w:tc>
          <w:tcPr>
            <w:tcW w:w="2124" w:type="dxa"/>
          </w:tcPr>
          <w:p w14:paraId="2F072370" w14:textId="40030FD8"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-0.1518690</w:t>
            </w:r>
          </w:p>
        </w:tc>
        <w:tc>
          <w:tcPr>
            <w:tcW w:w="2124" w:type="dxa"/>
          </w:tcPr>
          <w:p w14:paraId="3FE73F27" w14:textId="381338FC"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0.03380381</w:t>
            </w:r>
          </w:p>
        </w:tc>
      </w:tr>
      <w:tr w:rsidR="00E52E29" w:rsidRPr="004006FB" w14:paraId="6E0C7BF9" w14:textId="77777777" w:rsidTr="004006FB">
        <w:tc>
          <w:tcPr>
            <w:tcW w:w="2123" w:type="dxa"/>
          </w:tcPr>
          <w:p w14:paraId="17DC9BBF" w14:textId="384D40EA" w:rsidR="00E52E29" w:rsidRPr="004006FB" w:rsidRDefault="00E52E29" w:rsidP="00240D68">
            <w:pPr>
              <w:jc w:val="both"/>
              <w:rPr>
                <w:rFonts w:ascii="Times New Roman" w:hAnsi="Times New Roman" w:cs="Times New Roman"/>
                <w:sz w:val="24"/>
                <w:szCs w:val="24"/>
                <w:lang w:val="en-US"/>
              </w:rPr>
            </w:pPr>
            <w:r w:rsidRPr="004006FB">
              <w:rPr>
                <w:rFonts w:ascii="Times New Roman" w:hAnsi="Times New Roman" w:cs="Times New Roman"/>
                <w:sz w:val="24"/>
                <w:szCs w:val="24"/>
                <w:lang w:val="en-US"/>
              </w:rPr>
              <w:t>Nitrate</w:t>
            </w:r>
          </w:p>
        </w:tc>
        <w:tc>
          <w:tcPr>
            <w:tcW w:w="2123" w:type="dxa"/>
          </w:tcPr>
          <w:p w14:paraId="054FB92B" w14:textId="5A90DFE2"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0.4216919</w:t>
            </w:r>
          </w:p>
        </w:tc>
        <w:tc>
          <w:tcPr>
            <w:tcW w:w="2124" w:type="dxa"/>
          </w:tcPr>
          <w:p w14:paraId="5E7F64BC" w14:textId="470EA23E" w:rsidR="00E52E29" w:rsidRPr="004006FB" w:rsidRDefault="004006FB"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-0.4157259</w:t>
            </w:r>
          </w:p>
        </w:tc>
        <w:tc>
          <w:tcPr>
            <w:tcW w:w="2124" w:type="dxa"/>
          </w:tcPr>
          <w:p w14:paraId="58487063" w14:textId="75D9F0DF" w:rsidR="00E52E29" w:rsidRPr="004006FB" w:rsidRDefault="004006FB"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-0.08500225</w:t>
            </w:r>
          </w:p>
        </w:tc>
      </w:tr>
      <w:tr w:rsidR="00E52E29" w:rsidRPr="004006FB" w14:paraId="1F748FEB" w14:textId="77777777" w:rsidTr="004006FB">
        <w:tc>
          <w:tcPr>
            <w:tcW w:w="2123" w:type="dxa"/>
          </w:tcPr>
          <w:p w14:paraId="14D23AA5" w14:textId="1AF0F726" w:rsidR="00E52E29" w:rsidRPr="004006FB" w:rsidRDefault="00E52E29" w:rsidP="00240D68">
            <w:pPr>
              <w:jc w:val="both"/>
              <w:rPr>
                <w:rFonts w:ascii="Times New Roman" w:hAnsi="Times New Roman" w:cs="Times New Roman"/>
                <w:sz w:val="24"/>
                <w:szCs w:val="24"/>
                <w:lang w:val="en-US"/>
              </w:rPr>
            </w:pPr>
            <w:r w:rsidRPr="004006FB">
              <w:rPr>
                <w:rFonts w:ascii="Times New Roman" w:hAnsi="Times New Roman" w:cs="Times New Roman"/>
                <w:sz w:val="24"/>
                <w:szCs w:val="24"/>
                <w:lang w:val="en-US"/>
              </w:rPr>
              <w:t>Conductivity</w:t>
            </w:r>
          </w:p>
        </w:tc>
        <w:tc>
          <w:tcPr>
            <w:tcW w:w="2123" w:type="dxa"/>
          </w:tcPr>
          <w:p w14:paraId="60208AF4" w14:textId="020AA802"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0.3613839</w:t>
            </w:r>
          </w:p>
        </w:tc>
        <w:tc>
          <w:tcPr>
            <w:tcW w:w="2124" w:type="dxa"/>
          </w:tcPr>
          <w:p w14:paraId="5B7FA9A0" w14:textId="0328AF72"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-0.6043290</w:t>
            </w:r>
          </w:p>
        </w:tc>
        <w:tc>
          <w:tcPr>
            <w:tcW w:w="2124" w:type="dxa"/>
          </w:tcPr>
          <w:p w14:paraId="4B9B4A0C" w14:textId="685E0B7C" w:rsidR="00E52E29" w:rsidRPr="004006FB" w:rsidRDefault="00E52E29" w:rsidP="004006FB">
            <w:pPr>
              <w:pStyle w:val="Pr-formataoHTML"/>
              <w:shd w:val="clear" w:color="auto" w:fill="FFFFFF"/>
              <w:wordWrap w:val="0"/>
              <w:spacing w:line="225" w:lineRule="atLeast"/>
              <w:jc w:val="center"/>
              <w:rPr>
                <w:rFonts w:ascii="Times New Roman" w:hAnsi="Times New Roman" w:cs="Times New Roman"/>
                <w:color w:val="000000"/>
                <w:sz w:val="24"/>
                <w:szCs w:val="24"/>
              </w:rPr>
            </w:pPr>
            <w:r w:rsidRPr="004006FB">
              <w:rPr>
                <w:rStyle w:val="gnkrckgcgsb"/>
                <w:rFonts w:ascii="Times New Roman" w:hAnsi="Times New Roman" w:cs="Times New Roman"/>
                <w:color w:val="000000"/>
                <w:sz w:val="24"/>
                <w:szCs w:val="24"/>
                <w:bdr w:val="none" w:sz="0" w:space="0" w:color="auto" w:frame="1"/>
              </w:rPr>
              <w:t>-0.06231227</w:t>
            </w:r>
          </w:p>
        </w:tc>
      </w:tr>
    </w:tbl>
    <w:p w14:paraId="4BF5B1CD" w14:textId="77777777" w:rsidR="00E52E29" w:rsidRDefault="00E52E29" w:rsidP="00240D68">
      <w:pPr>
        <w:jc w:val="both"/>
        <w:rPr>
          <w:lang w:val="en-US"/>
        </w:rPr>
      </w:pPr>
    </w:p>
    <w:p w14:paraId="691A2565" w14:textId="2B1972ED" w:rsidR="00E52E29" w:rsidRDefault="00E52E29" w:rsidP="00240D68">
      <w:pPr>
        <w:jc w:val="both"/>
        <w:rPr>
          <w:lang w:val="en-US"/>
        </w:rPr>
      </w:pPr>
    </w:p>
    <w:p w14:paraId="0A5AC2C5" w14:textId="56EEBCC8" w:rsidR="00E52E29" w:rsidRDefault="00E52E29" w:rsidP="00240D68">
      <w:pPr>
        <w:jc w:val="both"/>
        <w:rPr>
          <w:lang w:val="en-US"/>
        </w:rPr>
      </w:pPr>
    </w:p>
    <w:p w14:paraId="1FCD2DDC" w14:textId="1D65054D" w:rsidR="00E52E29" w:rsidRDefault="00E52E29" w:rsidP="00240D68">
      <w:pPr>
        <w:jc w:val="both"/>
        <w:rPr>
          <w:lang w:val="en-US"/>
        </w:rPr>
      </w:pPr>
    </w:p>
    <w:p w14:paraId="47890D2D" w14:textId="79A9B3BA" w:rsidR="00E52E29" w:rsidRDefault="00E52E29" w:rsidP="00240D68">
      <w:pPr>
        <w:jc w:val="both"/>
        <w:rPr>
          <w:lang w:val="en-US"/>
        </w:rPr>
      </w:pPr>
    </w:p>
    <w:p w14:paraId="7E60D709" w14:textId="64267DC3" w:rsidR="004006FB" w:rsidRDefault="004006FB" w:rsidP="00240D68">
      <w:pPr>
        <w:jc w:val="both"/>
        <w:rPr>
          <w:lang w:val="en-US"/>
        </w:rPr>
      </w:pPr>
    </w:p>
    <w:p w14:paraId="33B387AB" w14:textId="09687F32" w:rsidR="004006FB" w:rsidRDefault="004006FB" w:rsidP="00240D68">
      <w:pPr>
        <w:jc w:val="both"/>
        <w:rPr>
          <w:lang w:val="en-US"/>
        </w:rPr>
      </w:pPr>
    </w:p>
    <w:p w14:paraId="08E44D00" w14:textId="396AB671" w:rsidR="004006FB" w:rsidRDefault="004006FB" w:rsidP="00240D68">
      <w:pPr>
        <w:jc w:val="both"/>
        <w:rPr>
          <w:lang w:val="en-US"/>
        </w:rPr>
      </w:pPr>
    </w:p>
    <w:p w14:paraId="4DE5E4CB" w14:textId="07870E20" w:rsidR="004006FB" w:rsidRDefault="004006FB" w:rsidP="00240D68">
      <w:pPr>
        <w:jc w:val="both"/>
        <w:rPr>
          <w:lang w:val="en-US"/>
        </w:rPr>
      </w:pPr>
    </w:p>
    <w:p w14:paraId="633594F3" w14:textId="19A01861" w:rsidR="004006FB" w:rsidRDefault="004006FB" w:rsidP="00240D68">
      <w:pPr>
        <w:jc w:val="both"/>
        <w:rPr>
          <w:lang w:val="en-US"/>
        </w:rPr>
      </w:pPr>
    </w:p>
    <w:p w14:paraId="2DD3FC82" w14:textId="388AD4B4" w:rsidR="004006FB" w:rsidRDefault="004006FB" w:rsidP="00240D68">
      <w:pPr>
        <w:jc w:val="both"/>
        <w:rPr>
          <w:lang w:val="en-US"/>
        </w:rPr>
      </w:pPr>
    </w:p>
    <w:p w14:paraId="410ED030" w14:textId="70559042" w:rsidR="004006FB" w:rsidRDefault="004006FB" w:rsidP="00240D68">
      <w:pPr>
        <w:jc w:val="both"/>
        <w:rPr>
          <w:lang w:val="en-US"/>
        </w:rPr>
      </w:pPr>
    </w:p>
    <w:p w14:paraId="1D8C377A" w14:textId="273914C5" w:rsidR="004006FB" w:rsidRDefault="004006FB" w:rsidP="00240D68">
      <w:pPr>
        <w:jc w:val="both"/>
        <w:rPr>
          <w:lang w:val="en-US"/>
        </w:rPr>
      </w:pPr>
    </w:p>
    <w:p w14:paraId="53DE8E0D" w14:textId="1BFC6350" w:rsidR="004006FB" w:rsidRDefault="004006FB" w:rsidP="00240D68">
      <w:pPr>
        <w:jc w:val="both"/>
        <w:rPr>
          <w:lang w:val="en-US"/>
        </w:rPr>
      </w:pPr>
    </w:p>
    <w:p w14:paraId="3C7ABEB1" w14:textId="4BF262D8" w:rsidR="004006FB" w:rsidRDefault="004006FB" w:rsidP="00240D68">
      <w:pPr>
        <w:jc w:val="both"/>
        <w:rPr>
          <w:lang w:val="en-US"/>
        </w:rPr>
      </w:pPr>
    </w:p>
    <w:p w14:paraId="2CC6CA71" w14:textId="61511FF3" w:rsidR="004006FB" w:rsidRDefault="004006FB" w:rsidP="00240D68">
      <w:pPr>
        <w:jc w:val="both"/>
        <w:rPr>
          <w:lang w:val="en-US"/>
        </w:rPr>
      </w:pPr>
    </w:p>
    <w:p w14:paraId="00439163" w14:textId="3B2D29DA" w:rsidR="004006FB" w:rsidRDefault="004006FB" w:rsidP="00240D68">
      <w:pPr>
        <w:jc w:val="both"/>
        <w:rPr>
          <w:lang w:val="en-US"/>
        </w:rPr>
      </w:pPr>
    </w:p>
    <w:p w14:paraId="4EAB7473" w14:textId="229F495A" w:rsidR="004006FB" w:rsidRDefault="004006FB" w:rsidP="00240D68">
      <w:pPr>
        <w:jc w:val="both"/>
        <w:rPr>
          <w:lang w:val="en-US"/>
        </w:rPr>
      </w:pPr>
    </w:p>
    <w:p w14:paraId="53CDD8E9" w14:textId="1B074CF8" w:rsidR="004006FB" w:rsidRDefault="004006FB" w:rsidP="00240D68">
      <w:pPr>
        <w:jc w:val="both"/>
        <w:rPr>
          <w:lang w:val="en-US"/>
        </w:rPr>
      </w:pPr>
    </w:p>
    <w:p w14:paraId="02209645" w14:textId="3731962E" w:rsidR="004006FB" w:rsidRDefault="004006FB" w:rsidP="00240D68">
      <w:pPr>
        <w:jc w:val="both"/>
        <w:rPr>
          <w:lang w:val="en-US"/>
        </w:rPr>
      </w:pPr>
    </w:p>
    <w:p w14:paraId="045B36A3" w14:textId="3A4BC01D" w:rsidR="004006FB" w:rsidRDefault="004006FB" w:rsidP="00240D68">
      <w:pPr>
        <w:jc w:val="both"/>
        <w:rPr>
          <w:lang w:val="en-US"/>
        </w:rPr>
      </w:pPr>
    </w:p>
    <w:p w14:paraId="0715FB85" w14:textId="715ECEC4" w:rsidR="004006FB" w:rsidRDefault="004006FB" w:rsidP="00240D68">
      <w:pPr>
        <w:jc w:val="both"/>
        <w:rPr>
          <w:lang w:val="en-US"/>
        </w:rPr>
      </w:pPr>
    </w:p>
    <w:p w14:paraId="5D2F30E9" w14:textId="5BDF7E66" w:rsidR="004006FB" w:rsidRDefault="004006FB" w:rsidP="00240D68">
      <w:pPr>
        <w:jc w:val="both"/>
        <w:rPr>
          <w:lang w:val="en-US"/>
        </w:rPr>
      </w:pPr>
    </w:p>
    <w:p w14:paraId="2800F230" w14:textId="77777777" w:rsidR="00FE2812" w:rsidRDefault="00FE2812" w:rsidP="00240D68">
      <w:pPr>
        <w:jc w:val="both"/>
        <w:rPr>
          <w:lang w:val="en-US"/>
        </w:rPr>
      </w:pPr>
    </w:p>
    <w:p w14:paraId="4462F1C3" w14:textId="5E05F983" w:rsidR="00710AB2" w:rsidRPr="004006FB" w:rsidRDefault="00710AB2" w:rsidP="00FE2812">
      <w:pPr>
        <w:spacing w:line="240" w:lineRule="auto"/>
        <w:rPr>
          <w:rFonts w:ascii="Times New Roman" w:hAnsi="Times New Roman" w:cs="Times New Roman"/>
          <w:sz w:val="24"/>
          <w:szCs w:val="24"/>
          <w:lang w:val="en-US"/>
        </w:rPr>
      </w:pPr>
      <w:r w:rsidRPr="00691FC2">
        <w:rPr>
          <w:rFonts w:ascii="Times New Roman" w:hAnsi="Times New Roman" w:cs="Times New Roman"/>
          <w:sz w:val="24"/>
          <w:szCs w:val="24"/>
          <w:lang w:val="en-US"/>
        </w:rPr>
        <w:lastRenderedPageBreak/>
        <w:t>Table S</w:t>
      </w:r>
      <w:r w:rsidR="00691FC2" w:rsidRPr="00691FC2">
        <w:rPr>
          <w:rFonts w:ascii="Times New Roman" w:hAnsi="Times New Roman" w:cs="Times New Roman"/>
          <w:sz w:val="24"/>
          <w:szCs w:val="24"/>
          <w:lang w:val="en-US"/>
        </w:rPr>
        <w:t>4</w:t>
      </w:r>
      <w:r w:rsidRPr="00691FC2">
        <w:rPr>
          <w:rFonts w:ascii="Times New Roman" w:hAnsi="Times New Roman" w:cs="Times New Roman"/>
          <w:sz w:val="24"/>
          <w:szCs w:val="24"/>
          <w:lang w:val="en-US"/>
        </w:rPr>
        <w:t>.</w:t>
      </w:r>
      <w:r w:rsidRPr="004006FB">
        <w:rPr>
          <w:rFonts w:ascii="Times New Roman" w:hAnsi="Times New Roman" w:cs="Times New Roman"/>
          <w:sz w:val="24"/>
          <w:szCs w:val="24"/>
          <w:lang w:val="en-US"/>
        </w:rPr>
        <w:t xml:space="preserve"> </w:t>
      </w:r>
      <w:r>
        <w:rPr>
          <w:rFonts w:ascii="Times New Roman" w:hAnsi="Times New Roman" w:cs="Times New Roman"/>
          <w:sz w:val="24"/>
          <w:szCs w:val="24"/>
          <w:lang w:val="en-US"/>
        </w:rPr>
        <w:t>Facets of heterogeneity</w:t>
      </w:r>
      <w:r w:rsidRPr="004006FB">
        <w:rPr>
          <w:rFonts w:ascii="Times New Roman" w:hAnsi="Times New Roman" w:cs="Times New Roman"/>
          <w:sz w:val="24"/>
          <w:szCs w:val="24"/>
          <w:lang w:val="en-US"/>
        </w:rPr>
        <w:t xml:space="preserve"> and their loadings in a principal component analysis (PCA). Percentages indicate the variance explained by each PCA axis.</w:t>
      </w:r>
    </w:p>
    <w:tbl>
      <w:tblPr>
        <w:tblStyle w:val="Tabelacomgrad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3"/>
        <w:gridCol w:w="2123"/>
        <w:gridCol w:w="2124"/>
        <w:gridCol w:w="2124"/>
      </w:tblGrid>
      <w:tr w:rsidR="00710AB2" w:rsidRPr="00710AB2" w14:paraId="0865F660" w14:textId="77777777" w:rsidTr="008F0DC5">
        <w:tc>
          <w:tcPr>
            <w:tcW w:w="2123" w:type="dxa"/>
            <w:tcBorders>
              <w:top w:val="single" w:sz="4" w:space="0" w:color="auto"/>
              <w:bottom w:val="single" w:sz="4" w:space="0" w:color="auto"/>
            </w:tcBorders>
          </w:tcPr>
          <w:p w14:paraId="22E19438" w14:textId="77777777" w:rsidR="00710AB2" w:rsidRPr="00710AB2" w:rsidRDefault="00710AB2" w:rsidP="008F0DC5">
            <w:pPr>
              <w:jc w:val="both"/>
              <w:rPr>
                <w:rFonts w:ascii="Times New Roman" w:hAnsi="Times New Roman" w:cs="Times New Roman"/>
                <w:sz w:val="24"/>
                <w:szCs w:val="24"/>
                <w:lang w:val="en-US"/>
              </w:rPr>
            </w:pPr>
            <w:r w:rsidRPr="00710AB2">
              <w:rPr>
                <w:rFonts w:ascii="Times New Roman" w:hAnsi="Times New Roman" w:cs="Times New Roman"/>
                <w:sz w:val="24"/>
                <w:szCs w:val="24"/>
                <w:lang w:val="en-US"/>
              </w:rPr>
              <w:t>Variables</w:t>
            </w:r>
          </w:p>
        </w:tc>
        <w:tc>
          <w:tcPr>
            <w:tcW w:w="2123" w:type="dxa"/>
            <w:tcBorders>
              <w:top w:val="single" w:sz="4" w:space="0" w:color="auto"/>
              <w:bottom w:val="single" w:sz="4" w:space="0" w:color="auto"/>
            </w:tcBorders>
          </w:tcPr>
          <w:p w14:paraId="42FFDBAB" w14:textId="6F6C828E" w:rsidR="00710AB2" w:rsidRPr="00710AB2" w:rsidRDefault="00710AB2" w:rsidP="00710AB2">
            <w:pPr>
              <w:jc w:val="center"/>
              <w:rPr>
                <w:rFonts w:ascii="Times New Roman" w:hAnsi="Times New Roman" w:cs="Times New Roman"/>
                <w:sz w:val="24"/>
                <w:szCs w:val="24"/>
                <w:lang w:val="en-US"/>
              </w:rPr>
            </w:pPr>
            <w:r w:rsidRPr="00710AB2">
              <w:rPr>
                <w:rFonts w:ascii="Times New Roman" w:hAnsi="Times New Roman" w:cs="Times New Roman"/>
                <w:sz w:val="24"/>
                <w:szCs w:val="24"/>
                <w:lang w:val="en-US"/>
              </w:rPr>
              <w:t>PC1-71%</w:t>
            </w:r>
          </w:p>
        </w:tc>
        <w:tc>
          <w:tcPr>
            <w:tcW w:w="2124" w:type="dxa"/>
            <w:tcBorders>
              <w:top w:val="single" w:sz="4" w:space="0" w:color="auto"/>
              <w:bottom w:val="single" w:sz="4" w:space="0" w:color="auto"/>
            </w:tcBorders>
          </w:tcPr>
          <w:p w14:paraId="6C9B1938" w14:textId="4CB6DDBA" w:rsidR="00710AB2" w:rsidRPr="00710AB2" w:rsidRDefault="00710AB2" w:rsidP="00710AB2">
            <w:pPr>
              <w:jc w:val="center"/>
              <w:rPr>
                <w:rFonts w:ascii="Times New Roman" w:hAnsi="Times New Roman" w:cs="Times New Roman"/>
                <w:sz w:val="24"/>
                <w:szCs w:val="24"/>
                <w:lang w:val="en-US"/>
              </w:rPr>
            </w:pPr>
            <w:r w:rsidRPr="00710AB2">
              <w:rPr>
                <w:rFonts w:ascii="Times New Roman" w:hAnsi="Times New Roman" w:cs="Times New Roman"/>
                <w:sz w:val="24"/>
                <w:szCs w:val="24"/>
                <w:lang w:val="en-US"/>
              </w:rPr>
              <w:t>PC2-17%</w:t>
            </w:r>
          </w:p>
        </w:tc>
        <w:tc>
          <w:tcPr>
            <w:tcW w:w="2124" w:type="dxa"/>
            <w:tcBorders>
              <w:top w:val="single" w:sz="4" w:space="0" w:color="auto"/>
              <w:bottom w:val="single" w:sz="4" w:space="0" w:color="auto"/>
            </w:tcBorders>
          </w:tcPr>
          <w:p w14:paraId="15235AFA" w14:textId="2ED66E26" w:rsidR="00710AB2" w:rsidRPr="00710AB2" w:rsidRDefault="00710AB2" w:rsidP="00710AB2">
            <w:pPr>
              <w:jc w:val="center"/>
              <w:rPr>
                <w:rFonts w:ascii="Times New Roman" w:hAnsi="Times New Roman" w:cs="Times New Roman"/>
                <w:sz w:val="24"/>
                <w:szCs w:val="24"/>
                <w:lang w:val="en-US"/>
              </w:rPr>
            </w:pPr>
            <w:r w:rsidRPr="00710AB2">
              <w:rPr>
                <w:rFonts w:ascii="Times New Roman" w:hAnsi="Times New Roman" w:cs="Times New Roman"/>
                <w:sz w:val="24"/>
                <w:szCs w:val="24"/>
                <w:lang w:val="en-US"/>
              </w:rPr>
              <w:t>PC3-10%</w:t>
            </w:r>
          </w:p>
        </w:tc>
      </w:tr>
      <w:tr w:rsidR="00710AB2" w:rsidRPr="00710AB2" w14:paraId="641BAACE" w14:textId="77777777" w:rsidTr="008F0DC5">
        <w:tc>
          <w:tcPr>
            <w:tcW w:w="2123" w:type="dxa"/>
            <w:tcBorders>
              <w:top w:val="single" w:sz="4" w:space="0" w:color="auto"/>
            </w:tcBorders>
          </w:tcPr>
          <w:p w14:paraId="4AA97447" w14:textId="5142FC30" w:rsidR="00710AB2" w:rsidRPr="00710AB2" w:rsidRDefault="00710AB2" w:rsidP="008F0DC5">
            <w:pPr>
              <w:jc w:val="both"/>
              <w:rPr>
                <w:rFonts w:ascii="Times New Roman" w:hAnsi="Times New Roman" w:cs="Times New Roman"/>
                <w:sz w:val="24"/>
                <w:szCs w:val="24"/>
                <w:lang w:val="en-US"/>
              </w:rPr>
            </w:pPr>
            <w:r w:rsidRPr="00710AB2">
              <w:rPr>
                <w:rFonts w:ascii="Times New Roman" w:hAnsi="Times New Roman" w:cs="Times New Roman"/>
                <w:sz w:val="24"/>
                <w:szCs w:val="24"/>
                <w:lang w:val="en-US"/>
              </w:rPr>
              <w:t>Soil diversity</w:t>
            </w:r>
          </w:p>
        </w:tc>
        <w:tc>
          <w:tcPr>
            <w:tcW w:w="2123" w:type="dxa"/>
            <w:tcBorders>
              <w:top w:val="single" w:sz="4" w:space="0" w:color="auto"/>
            </w:tcBorders>
          </w:tcPr>
          <w:p w14:paraId="61DE927F" w14:textId="4DB2005D"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0.5976701</w:t>
            </w:r>
          </w:p>
        </w:tc>
        <w:tc>
          <w:tcPr>
            <w:tcW w:w="2124" w:type="dxa"/>
            <w:tcBorders>
              <w:top w:val="single" w:sz="4" w:space="0" w:color="auto"/>
            </w:tcBorders>
          </w:tcPr>
          <w:p w14:paraId="32A6EFA6" w14:textId="03548317"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-0.3497462</w:t>
            </w:r>
          </w:p>
        </w:tc>
        <w:tc>
          <w:tcPr>
            <w:tcW w:w="2124" w:type="dxa"/>
            <w:tcBorders>
              <w:top w:val="single" w:sz="4" w:space="0" w:color="auto"/>
            </w:tcBorders>
          </w:tcPr>
          <w:p w14:paraId="49448128" w14:textId="739A8722"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0.72143473</w:t>
            </w:r>
          </w:p>
        </w:tc>
      </w:tr>
      <w:tr w:rsidR="00710AB2" w:rsidRPr="00710AB2" w14:paraId="6973C825" w14:textId="77777777" w:rsidTr="008F0DC5">
        <w:tc>
          <w:tcPr>
            <w:tcW w:w="2123" w:type="dxa"/>
          </w:tcPr>
          <w:p w14:paraId="1474816C" w14:textId="5DE4D4A8" w:rsidR="00710AB2" w:rsidRPr="00710AB2" w:rsidRDefault="00710AB2" w:rsidP="008F0DC5">
            <w:pPr>
              <w:jc w:val="both"/>
              <w:rPr>
                <w:rFonts w:ascii="Times New Roman" w:hAnsi="Times New Roman" w:cs="Times New Roman"/>
                <w:sz w:val="24"/>
                <w:szCs w:val="24"/>
                <w:lang w:val="en-US"/>
              </w:rPr>
            </w:pPr>
            <w:r w:rsidRPr="00710AB2">
              <w:rPr>
                <w:rFonts w:ascii="Times New Roman" w:hAnsi="Times New Roman" w:cs="Times New Roman"/>
                <w:sz w:val="24"/>
                <w:szCs w:val="24"/>
                <w:lang w:val="en-US"/>
              </w:rPr>
              <w:t xml:space="preserve">% of plant presence </w:t>
            </w:r>
          </w:p>
        </w:tc>
        <w:tc>
          <w:tcPr>
            <w:tcW w:w="2123" w:type="dxa"/>
          </w:tcPr>
          <w:p w14:paraId="5495C4E1" w14:textId="4010B2B6"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0.5931198</w:t>
            </w:r>
          </w:p>
        </w:tc>
        <w:tc>
          <w:tcPr>
            <w:tcW w:w="2124" w:type="dxa"/>
          </w:tcPr>
          <w:p w14:paraId="10AED1DE" w14:textId="2BDFC694"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-0.4125633</w:t>
            </w:r>
          </w:p>
        </w:tc>
        <w:tc>
          <w:tcPr>
            <w:tcW w:w="2124" w:type="dxa"/>
          </w:tcPr>
          <w:p w14:paraId="1DB5FB3B" w14:textId="16D80674"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-0.69137570</w:t>
            </w:r>
          </w:p>
        </w:tc>
      </w:tr>
      <w:tr w:rsidR="00710AB2" w:rsidRPr="00710AB2" w14:paraId="3B49D5F0" w14:textId="77777777" w:rsidTr="008F0DC5">
        <w:tc>
          <w:tcPr>
            <w:tcW w:w="2123" w:type="dxa"/>
          </w:tcPr>
          <w:p w14:paraId="19D218BF" w14:textId="4D9DC34E" w:rsidR="00710AB2" w:rsidRPr="00710AB2" w:rsidRDefault="00710AB2" w:rsidP="008F0DC5">
            <w:pPr>
              <w:jc w:val="both"/>
              <w:rPr>
                <w:rFonts w:ascii="Times New Roman" w:hAnsi="Times New Roman" w:cs="Times New Roman"/>
                <w:sz w:val="24"/>
                <w:szCs w:val="24"/>
                <w:lang w:val="en-US"/>
              </w:rPr>
            </w:pPr>
            <w:r w:rsidRPr="00710AB2">
              <w:rPr>
                <w:rFonts w:ascii="Times New Roman" w:hAnsi="Times New Roman" w:cs="Times New Roman"/>
                <w:sz w:val="24"/>
                <w:szCs w:val="24"/>
                <w:lang w:val="en-US"/>
              </w:rPr>
              <w:t>CV of depth</w:t>
            </w:r>
          </w:p>
        </w:tc>
        <w:tc>
          <w:tcPr>
            <w:tcW w:w="2123" w:type="dxa"/>
          </w:tcPr>
          <w:p w14:paraId="2C0C210B" w14:textId="3EF56078"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0.5394436</w:t>
            </w:r>
          </w:p>
        </w:tc>
        <w:tc>
          <w:tcPr>
            <w:tcW w:w="2124" w:type="dxa"/>
          </w:tcPr>
          <w:p w14:paraId="685C6BAD" w14:textId="19E462B4"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0.8411118</w:t>
            </w:r>
          </w:p>
        </w:tc>
        <w:tc>
          <w:tcPr>
            <w:tcW w:w="2124" w:type="dxa"/>
          </w:tcPr>
          <w:p w14:paraId="3C9BAD08" w14:textId="66B9328B" w:rsidR="00710AB2" w:rsidRPr="00710AB2" w:rsidRDefault="00710AB2" w:rsidP="00710AB2">
            <w:pPr>
              <w:pStyle w:val="Pr-formataoHTML"/>
              <w:shd w:val="clear" w:color="auto" w:fill="FFFFFF"/>
              <w:wordWrap w:val="0"/>
              <w:spacing w:line="225" w:lineRule="atLeast"/>
              <w:jc w:val="center"/>
              <w:rPr>
                <w:rFonts w:ascii="Times New Roman" w:hAnsi="Times New Roman" w:cs="Times New Roman"/>
                <w:color w:val="000000"/>
                <w:sz w:val="24"/>
                <w:szCs w:val="24"/>
              </w:rPr>
            </w:pPr>
            <w:r w:rsidRPr="00710AB2">
              <w:rPr>
                <w:rStyle w:val="gnkrckgcgsb"/>
                <w:rFonts w:ascii="Times New Roman" w:hAnsi="Times New Roman" w:cs="Times New Roman"/>
                <w:color w:val="000000"/>
                <w:sz w:val="24"/>
                <w:szCs w:val="24"/>
                <w:bdr w:val="none" w:sz="0" w:space="0" w:color="auto" w:frame="1"/>
              </w:rPr>
              <w:t>-0.03913533</w:t>
            </w:r>
          </w:p>
        </w:tc>
      </w:tr>
    </w:tbl>
    <w:p w14:paraId="626D51F6" w14:textId="16EE2482" w:rsidR="004006FB" w:rsidRDefault="004006FB" w:rsidP="00240D68">
      <w:pPr>
        <w:jc w:val="both"/>
        <w:rPr>
          <w:lang w:val="en-US"/>
        </w:rPr>
      </w:pPr>
    </w:p>
    <w:p w14:paraId="48FB5669" w14:textId="32F34C35" w:rsidR="004006FB" w:rsidRDefault="004006FB" w:rsidP="00240D68">
      <w:pPr>
        <w:jc w:val="both"/>
        <w:rPr>
          <w:lang w:val="en-US"/>
        </w:rPr>
      </w:pPr>
    </w:p>
    <w:p w14:paraId="3ABF532A" w14:textId="58E637CA" w:rsidR="00613E2B" w:rsidRDefault="00613E2B" w:rsidP="00240D68">
      <w:pPr>
        <w:jc w:val="both"/>
        <w:rPr>
          <w:lang w:val="en-US"/>
        </w:rPr>
      </w:pPr>
    </w:p>
    <w:p w14:paraId="12F72FCE" w14:textId="2FF1A922" w:rsidR="00613E2B" w:rsidRDefault="00613E2B" w:rsidP="00240D68">
      <w:pPr>
        <w:jc w:val="both"/>
        <w:rPr>
          <w:lang w:val="en-US"/>
        </w:rPr>
      </w:pPr>
    </w:p>
    <w:p w14:paraId="64F25923" w14:textId="4052811C" w:rsidR="00613E2B" w:rsidRDefault="00613E2B" w:rsidP="00240D68">
      <w:pPr>
        <w:jc w:val="both"/>
        <w:rPr>
          <w:lang w:val="en-US"/>
        </w:rPr>
      </w:pPr>
    </w:p>
    <w:p w14:paraId="382FF081" w14:textId="222A5CD5" w:rsidR="00613E2B" w:rsidRDefault="00613E2B" w:rsidP="00240D68">
      <w:pPr>
        <w:jc w:val="both"/>
        <w:rPr>
          <w:lang w:val="en-US"/>
        </w:rPr>
      </w:pPr>
    </w:p>
    <w:p w14:paraId="4E38144C" w14:textId="586F74EF" w:rsidR="00613E2B" w:rsidRDefault="00613E2B" w:rsidP="00240D68">
      <w:pPr>
        <w:jc w:val="both"/>
        <w:rPr>
          <w:lang w:val="en-US"/>
        </w:rPr>
      </w:pPr>
    </w:p>
    <w:p w14:paraId="46E5E00C" w14:textId="7BD1036C" w:rsidR="00613E2B" w:rsidRDefault="00613E2B" w:rsidP="00240D68">
      <w:pPr>
        <w:jc w:val="both"/>
        <w:rPr>
          <w:lang w:val="en-US"/>
        </w:rPr>
      </w:pPr>
    </w:p>
    <w:p w14:paraId="1C7D48FD" w14:textId="0D65C40A" w:rsidR="00613E2B" w:rsidRDefault="00613E2B" w:rsidP="00240D68">
      <w:pPr>
        <w:jc w:val="both"/>
        <w:rPr>
          <w:lang w:val="en-US"/>
        </w:rPr>
      </w:pPr>
    </w:p>
    <w:p w14:paraId="141E7AF8" w14:textId="70602C92" w:rsidR="00613E2B" w:rsidRDefault="00613E2B" w:rsidP="00240D68">
      <w:pPr>
        <w:jc w:val="both"/>
        <w:rPr>
          <w:lang w:val="en-US"/>
        </w:rPr>
      </w:pPr>
    </w:p>
    <w:p w14:paraId="349ACAE3" w14:textId="31662508" w:rsidR="00613E2B" w:rsidRDefault="00613E2B" w:rsidP="00240D68">
      <w:pPr>
        <w:jc w:val="both"/>
        <w:rPr>
          <w:lang w:val="en-US"/>
        </w:rPr>
      </w:pPr>
    </w:p>
    <w:p w14:paraId="36A77115" w14:textId="50AA0FEA" w:rsidR="00613E2B" w:rsidRDefault="00613E2B" w:rsidP="00240D68">
      <w:pPr>
        <w:jc w:val="both"/>
        <w:rPr>
          <w:lang w:val="en-US"/>
        </w:rPr>
      </w:pPr>
    </w:p>
    <w:p w14:paraId="27316352" w14:textId="2CBBF611" w:rsidR="00613E2B" w:rsidRDefault="00613E2B" w:rsidP="00240D68">
      <w:pPr>
        <w:jc w:val="both"/>
        <w:rPr>
          <w:lang w:val="en-US"/>
        </w:rPr>
      </w:pPr>
    </w:p>
    <w:p w14:paraId="41DBA345" w14:textId="221377A4" w:rsidR="00613E2B" w:rsidRDefault="00613E2B" w:rsidP="00240D68">
      <w:pPr>
        <w:jc w:val="both"/>
        <w:rPr>
          <w:lang w:val="en-US"/>
        </w:rPr>
      </w:pPr>
    </w:p>
    <w:p w14:paraId="5FE1A5CB" w14:textId="6EA24711" w:rsidR="00613E2B" w:rsidRDefault="00613E2B" w:rsidP="00240D68">
      <w:pPr>
        <w:jc w:val="both"/>
        <w:rPr>
          <w:lang w:val="en-US"/>
        </w:rPr>
      </w:pPr>
    </w:p>
    <w:p w14:paraId="628D4DB6" w14:textId="61EB26BE" w:rsidR="00613E2B" w:rsidRDefault="00613E2B" w:rsidP="00240D68">
      <w:pPr>
        <w:jc w:val="both"/>
        <w:rPr>
          <w:lang w:val="en-US"/>
        </w:rPr>
      </w:pPr>
    </w:p>
    <w:p w14:paraId="153A28E2" w14:textId="733F221E" w:rsidR="00613E2B" w:rsidRDefault="00613E2B" w:rsidP="00240D68">
      <w:pPr>
        <w:jc w:val="both"/>
        <w:rPr>
          <w:lang w:val="en-US"/>
        </w:rPr>
      </w:pPr>
    </w:p>
    <w:p w14:paraId="580CC5B1" w14:textId="7D090D9C" w:rsidR="00613E2B" w:rsidRDefault="00613E2B" w:rsidP="00240D68">
      <w:pPr>
        <w:jc w:val="both"/>
        <w:rPr>
          <w:lang w:val="en-US"/>
        </w:rPr>
      </w:pPr>
    </w:p>
    <w:p w14:paraId="5F5C129B" w14:textId="6A42A4BD" w:rsidR="00613E2B" w:rsidRDefault="00613E2B" w:rsidP="00240D68">
      <w:pPr>
        <w:jc w:val="both"/>
        <w:rPr>
          <w:lang w:val="en-US"/>
        </w:rPr>
      </w:pPr>
    </w:p>
    <w:p w14:paraId="19B6DE19" w14:textId="17732D17" w:rsidR="00613E2B" w:rsidRDefault="00613E2B" w:rsidP="00240D68">
      <w:pPr>
        <w:jc w:val="both"/>
        <w:rPr>
          <w:lang w:val="en-US"/>
        </w:rPr>
      </w:pPr>
    </w:p>
    <w:p w14:paraId="38959430" w14:textId="5D62BE31" w:rsidR="00613E2B" w:rsidRDefault="00613E2B" w:rsidP="00240D68">
      <w:pPr>
        <w:jc w:val="both"/>
        <w:rPr>
          <w:lang w:val="en-US"/>
        </w:rPr>
      </w:pPr>
    </w:p>
    <w:p w14:paraId="169851C2" w14:textId="77777777" w:rsidR="00613E2B" w:rsidRDefault="00613E2B" w:rsidP="00240D68">
      <w:pPr>
        <w:jc w:val="both"/>
        <w:rPr>
          <w:lang w:val="en-US"/>
        </w:rPr>
      </w:pPr>
    </w:p>
    <w:p w14:paraId="35FD9973" w14:textId="77777777" w:rsidR="004006FB" w:rsidRDefault="004006FB" w:rsidP="00240D68">
      <w:pPr>
        <w:jc w:val="both"/>
        <w:rPr>
          <w:lang w:val="en-US"/>
        </w:rPr>
      </w:pPr>
    </w:p>
    <w:p w14:paraId="643BC406" w14:textId="63DC0866" w:rsidR="00E52E29" w:rsidRDefault="00E52E29" w:rsidP="00240D68">
      <w:pPr>
        <w:jc w:val="both"/>
        <w:rPr>
          <w:lang w:val="en-US"/>
        </w:rPr>
      </w:pPr>
    </w:p>
    <w:p w14:paraId="0B3B1251" w14:textId="743A580F" w:rsidR="00E52E29" w:rsidRDefault="00E52E29" w:rsidP="00240D68">
      <w:pPr>
        <w:jc w:val="both"/>
        <w:rPr>
          <w:lang w:val="en-US"/>
        </w:rPr>
      </w:pPr>
    </w:p>
    <w:p w14:paraId="7D511ED9" w14:textId="2C195E26" w:rsidR="00E52E29" w:rsidRDefault="00E52E29" w:rsidP="00240D68">
      <w:pPr>
        <w:jc w:val="both"/>
        <w:rPr>
          <w:lang w:val="en-US"/>
        </w:rPr>
      </w:pPr>
    </w:p>
    <w:sectPr w:rsidR="00E52E2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E9BA9E" w14:textId="77777777" w:rsidR="002964F8" w:rsidRDefault="002964F8" w:rsidP="00B302ED">
      <w:pPr>
        <w:spacing w:after="0" w:line="240" w:lineRule="auto"/>
      </w:pPr>
      <w:r>
        <w:separator/>
      </w:r>
    </w:p>
  </w:endnote>
  <w:endnote w:type="continuationSeparator" w:id="0">
    <w:p w14:paraId="7C76939F" w14:textId="77777777" w:rsidR="002964F8" w:rsidRDefault="002964F8" w:rsidP="00B302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BAC360" w14:textId="77777777" w:rsidR="002964F8" w:rsidRDefault="002964F8" w:rsidP="00B302ED">
      <w:pPr>
        <w:spacing w:after="0" w:line="240" w:lineRule="auto"/>
      </w:pPr>
      <w:r>
        <w:separator/>
      </w:r>
    </w:p>
  </w:footnote>
  <w:footnote w:type="continuationSeparator" w:id="0">
    <w:p w14:paraId="19EB4C87" w14:textId="77777777" w:rsidR="002964F8" w:rsidRDefault="002964F8" w:rsidP="00B302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A1NjYwNzEztbSwMDJU0lEKTi0uzszPAykwrAUAT4kLyCwAAAA="/>
  </w:docVars>
  <w:rsids>
    <w:rsidRoot w:val="00240D68"/>
    <w:rsid w:val="00127305"/>
    <w:rsid w:val="00172560"/>
    <w:rsid w:val="001C362B"/>
    <w:rsid w:val="00240D68"/>
    <w:rsid w:val="002964F8"/>
    <w:rsid w:val="00310FB7"/>
    <w:rsid w:val="00321713"/>
    <w:rsid w:val="00334074"/>
    <w:rsid w:val="003738EB"/>
    <w:rsid w:val="004006FB"/>
    <w:rsid w:val="0040754D"/>
    <w:rsid w:val="00410D12"/>
    <w:rsid w:val="00412EB3"/>
    <w:rsid w:val="00434D5D"/>
    <w:rsid w:val="004C671F"/>
    <w:rsid w:val="004F3DC1"/>
    <w:rsid w:val="004F7904"/>
    <w:rsid w:val="00613E2B"/>
    <w:rsid w:val="0067652D"/>
    <w:rsid w:val="00691FC2"/>
    <w:rsid w:val="006F6006"/>
    <w:rsid w:val="00710AB2"/>
    <w:rsid w:val="007D5722"/>
    <w:rsid w:val="007E596E"/>
    <w:rsid w:val="008156F7"/>
    <w:rsid w:val="008729B0"/>
    <w:rsid w:val="00894020"/>
    <w:rsid w:val="00920B3F"/>
    <w:rsid w:val="00A723C5"/>
    <w:rsid w:val="00B148D0"/>
    <w:rsid w:val="00B302ED"/>
    <w:rsid w:val="00B80291"/>
    <w:rsid w:val="00B80DA6"/>
    <w:rsid w:val="00BA2583"/>
    <w:rsid w:val="00BB1467"/>
    <w:rsid w:val="00C22C4A"/>
    <w:rsid w:val="00CF5BC7"/>
    <w:rsid w:val="00E32091"/>
    <w:rsid w:val="00E52E29"/>
    <w:rsid w:val="00EA1939"/>
    <w:rsid w:val="00F72020"/>
    <w:rsid w:val="00FE28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A0BDE"/>
  <w14:defaultImageDpi w14:val="32767"/>
  <w15:chartTrackingRefBased/>
  <w15:docId w15:val="{19B6D910-C8B3-4496-8747-590AC1B49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E52E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aoHTML">
    <w:name w:val="HTML Preformatted"/>
    <w:basedOn w:val="Normal"/>
    <w:link w:val="Pr-formataoHTMLChar"/>
    <w:uiPriority w:val="99"/>
    <w:unhideWhenUsed/>
    <w:rsid w:val="00E52E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E52E29"/>
    <w:rPr>
      <w:rFonts w:ascii="Courier New" w:eastAsia="Times New Roman" w:hAnsi="Courier New" w:cs="Courier New"/>
      <w:sz w:val="20"/>
      <w:szCs w:val="20"/>
      <w:lang w:eastAsia="pt-BR"/>
    </w:rPr>
  </w:style>
  <w:style w:type="character" w:customStyle="1" w:styleId="gnkrckgcgsb">
    <w:name w:val="gnkrckgcgsb"/>
    <w:basedOn w:val="Fontepargpadro"/>
    <w:rsid w:val="00E52E29"/>
  </w:style>
  <w:style w:type="paragraph" w:styleId="Textodebalo">
    <w:name w:val="Balloon Text"/>
    <w:basedOn w:val="Normal"/>
    <w:link w:val="TextodebaloChar"/>
    <w:uiPriority w:val="99"/>
    <w:semiHidden/>
    <w:unhideWhenUsed/>
    <w:rsid w:val="00BB146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B1467"/>
    <w:rPr>
      <w:rFonts w:ascii="Segoe UI" w:hAnsi="Segoe UI" w:cs="Segoe UI"/>
      <w:sz w:val="18"/>
      <w:szCs w:val="18"/>
    </w:rPr>
  </w:style>
  <w:style w:type="paragraph" w:styleId="Cabealho">
    <w:name w:val="header"/>
    <w:basedOn w:val="Normal"/>
    <w:link w:val="CabealhoChar"/>
    <w:uiPriority w:val="99"/>
    <w:unhideWhenUsed/>
    <w:rsid w:val="00B302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302ED"/>
  </w:style>
  <w:style w:type="paragraph" w:styleId="Rodap">
    <w:name w:val="footer"/>
    <w:basedOn w:val="Normal"/>
    <w:link w:val="RodapChar"/>
    <w:uiPriority w:val="99"/>
    <w:unhideWhenUsed/>
    <w:rsid w:val="00B302ED"/>
    <w:pPr>
      <w:tabs>
        <w:tab w:val="center" w:pos="4252"/>
        <w:tab w:val="right" w:pos="8504"/>
      </w:tabs>
      <w:spacing w:after="0" w:line="240" w:lineRule="auto"/>
    </w:pPr>
  </w:style>
  <w:style w:type="character" w:customStyle="1" w:styleId="RodapChar">
    <w:name w:val="Rodapé Char"/>
    <w:basedOn w:val="Fontepargpadro"/>
    <w:link w:val="Rodap"/>
    <w:uiPriority w:val="99"/>
    <w:rsid w:val="00B302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3637">
      <w:bodyDiv w:val="1"/>
      <w:marLeft w:val="0"/>
      <w:marRight w:val="0"/>
      <w:marTop w:val="0"/>
      <w:marBottom w:val="0"/>
      <w:divBdr>
        <w:top w:val="none" w:sz="0" w:space="0" w:color="auto"/>
        <w:left w:val="none" w:sz="0" w:space="0" w:color="auto"/>
        <w:bottom w:val="none" w:sz="0" w:space="0" w:color="auto"/>
        <w:right w:val="none" w:sz="0" w:space="0" w:color="auto"/>
      </w:divBdr>
    </w:div>
    <w:div w:id="135924259">
      <w:bodyDiv w:val="1"/>
      <w:marLeft w:val="0"/>
      <w:marRight w:val="0"/>
      <w:marTop w:val="0"/>
      <w:marBottom w:val="0"/>
      <w:divBdr>
        <w:top w:val="none" w:sz="0" w:space="0" w:color="auto"/>
        <w:left w:val="none" w:sz="0" w:space="0" w:color="auto"/>
        <w:bottom w:val="none" w:sz="0" w:space="0" w:color="auto"/>
        <w:right w:val="none" w:sz="0" w:space="0" w:color="auto"/>
      </w:divBdr>
    </w:div>
    <w:div w:id="161242342">
      <w:bodyDiv w:val="1"/>
      <w:marLeft w:val="0"/>
      <w:marRight w:val="0"/>
      <w:marTop w:val="0"/>
      <w:marBottom w:val="0"/>
      <w:divBdr>
        <w:top w:val="none" w:sz="0" w:space="0" w:color="auto"/>
        <w:left w:val="none" w:sz="0" w:space="0" w:color="auto"/>
        <w:bottom w:val="none" w:sz="0" w:space="0" w:color="auto"/>
        <w:right w:val="none" w:sz="0" w:space="0" w:color="auto"/>
      </w:divBdr>
    </w:div>
    <w:div w:id="202065351">
      <w:bodyDiv w:val="1"/>
      <w:marLeft w:val="0"/>
      <w:marRight w:val="0"/>
      <w:marTop w:val="0"/>
      <w:marBottom w:val="0"/>
      <w:divBdr>
        <w:top w:val="none" w:sz="0" w:space="0" w:color="auto"/>
        <w:left w:val="none" w:sz="0" w:space="0" w:color="auto"/>
        <w:bottom w:val="none" w:sz="0" w:space="0" w:color="auto"/>
        <w:right w:val="none" w:sz="0" w:space="0" w:color="auto"/>
      </w:divBdr>
    </w:div>
    <w:div w:id="254870117">
      <w:bodyDiv w:val="1"/>
      <w:marLeft w:val="0"/>
      <w:marRight w:val="0"/>
      <w:marTop w:val="0"/>
      <w:marBottom w:val="0"/>
      <w:divBdr>
        <w:top w:val="none" w:sz="0" w:space="0" w:color="auto"/>
        <w:left w:val="none" w:sz="0" w:space="0" w:color="auto"/>
        <w:bottom w:val="none" w:sz="0" w:space="0" w:color="auto"/>
        <w:right w:val="none" w:sz="0" w:space="0" w:color="auto"/>
      </w:divBdr>
    </w:div>
    <w:div w:id="342518030">
      <w:bodyDiv w:val="1"/>
      <w:marLeft w:val="0"/>
      <w:marRight w:val="0"/>
      <w:marTop w:val="0"/>
      <w:marBottom w:val="0"/>
      <w:divBdr>
        <w:top w:val="none" w:sz="0" w:space="0" w:color="auto"/>
        <w:left w:val="none" w:sz="0" w:space="0" w:color="auto"/>
        <w:bottom w:val="none" w:sz="0" w:space="0" w:color="auto"/>
        <w:right w:val="none" w:sz="0" w:space="0" w:color="auto"/>
      </w:divBdr>
    </w:div>
    <w:div w:id="601767191">
      <w:bodyDiv w:val="1"/>
      <w:marLeft w:val="0"/>
      <w:marRight w:val="0"/>
      <w:marTop w:val="0"/>
      <w:marBottom w:val="0"/>
      <w:divBdr>
        <w:top w:val="none" w:sz="0" w:space="0" w:color="auto"/>
        <w:left w:val="none" w:sz="0" w:space="0" w:color="auto"/>
        <w:bottom w:val="none" w:sz="0" w:space="0" w:color="auto"/>
        <w:right w:val="none" w:sz="0" w:space="0" w:color="auto"/>
      </w:divBdr>
    </w:div>
    <w:div w:id="618606989">
      <w:bodyDiv w:val="1"/>
      <w:marLeft w:val="0"/>
      <w:marRight w:val="0"/>
      <w:marTop w:val="0"/>
      <w:marBottom w:val="0"/>
      <w:divBdr>
        <w:top w:val="none" w:sz="0" w:space="0" w:color="auto"/>
        <w:left w:val="none" w:sz="0" w:space="0" w:color="auto"/>
        <w:bottom w:val="none" w:sz="0" w:space="0" w:color="auto"/>
        <w:right w:val="none" w:sz="0" w:space="0" w:color="auto"/>
      </w:divBdr>
    </w:div>
    <w:div w:id="701172644">
      <w:bodyDiv w:val="1"/>
      <w:marLeft w:val="0"/>
      <w:marRight w:val="0"/>
      <w:marTop w:val="0"/>
      <w:marBottom w:val="0"/>
      <w:divBdr>
        <w:top w:val="none" w:sz="0" w:space="0" w:color="auto"/>
        <w:left w:val="none" w:sz="0" w:space="0" w:color="auto"/>
        <w:bottom w:val="none" w:sz="0" w:space="0" w:color="auto"/>
        <w:right w:val="none" w:sz="0" w:space="0" w:color="auto"/>
      </w:divBdr>
    </w:div>
    <w:div w:id="721249086">
      <w:bodyDiv w:val="1"/>
      <w:marLeft w:val="0"/>
      <w:marRight w:val="0"/>
      <w:marTop w:val="0"/>
      <w:marBottom w:val="0"/>
      <w:divBdr>
        <w:top w:val="none" w:sz="0" w:space="0" w:color="auto"/>
        <w:left w:val="none" w:sz="0" w:space="0" w:color="auto"/>
        <w:bottom w:val="none" w:sz="0" w:space="0" w:color="auto"/>
        <w:right w:val="none" w:sz="0" w:space="0" w:color="auto"/>
      </w:divBdr>
    </w:div>
    <w:div w:id="746658606">
      <w:bodyDiv w:val="1"/>
      <w:marLeft w:val="0"/>
      <w:marRight w:val="0"/>
      <w:marTop w:val="0"/>
      <w:marBottom w:val="0"/>
      <w:divBdr>
        <w:top w:val="none" w:sz="0" w:space="0" w:color="auto"/>
        <w:left w:val="none" w:sz="0" w:space="0" w:color="auto"/>
        <w:bottom w:val="none" w:sz="0" w:space="0" w:color="auto"/>
        <w:right w:val="none" w:sz="0" w:space="0" w:color="auto"/>
      </w:divBdr>
    </w:div>
    <w:div w:id="762649939">
      <w:bodyDiv w:val="1"/>
      <w:marLeft w:val="0"/>
      <w:marRight w:val="0"/>
      <w:marTop w:val="0"/>
      <w:marBottom w:val="0"/>
      <w:divBdr>
        <w:top w:val="none" w:sz="0" w:space="0" w:color="auto"/>
        <w:left w:val="none" w:sz="0" w:space="0" w:color="auto"/>
        <w:bottom w:val="none" w:sz="0" w:space="0" w:color="auto"/>
        <w:right w:val="none" w:sz="0" w:space="0" w:color="auto"/>
      </w:divBdr>
    </w:div>
    <w:div w:id="783500200">
      <w:bodyDiv w:val="1"/>
      <w:marLeft w:val="0"/>
      <w:marRight w:val="0"/>
      <w:marTop w:val="0"/>
      <w:marBottom w:val="0"/>
      <w:divBdr>
        <w:top w:val="none" w:sz="0" w:space="0" w:color="auto"/>
        <w:left w:val="none" w:sz="0" w:space="0" w:color="auto"/>
        <w:bottom w:val="none" w:sz="0" w:space="0" w:color="auto"/>
        <w:right w:val="none" w:sz="0" w:space="0" w:color="auto"/>
      </w:divBdr>
    </w:div>
    <w:div w:id="864097504">
      <w:bodyDiv w:val="1"/>
      <w:marLeft w:val="0"/>
      <w:marRight w:val="0"/>
      <w:marTop w:val="0"/>
      <w:marBottom w:val="0"/>
      <w:divBdr>
        <w:top w:val="none" w:sz="0" w:space="0" w:color="auto"/>
        <w:left w:val="none" w:sz="0" w:space="0" w:color="auto"/>
        <w:bottom w:val="none" w:sz="0" w:space="0" w:color="auto"/>
        <w:right w:val="none" w:sz="0" w:space="0" w:color="auto"/>
      </w:divBdr>
    </w:div>
    <w:div w:id="879709343">
      <w:bodyDiv w:val="1"/>
      <w:marLeft w:val="0"/>
      <w:marRight w:val="0"/>
      <w:marTop w:val="0"/>
      <w:marBottom w:val="0"/>
      <w:divBdr>
        <w:top w:val="none" w:sz="0" w:space="0" w:color="auto"/>
        <w:left w:val="none" w:sz="0" w:space="0" w:color="auto"/>
        <w:bottom w:val="none" w:sz="0" w:space="0" w:color="auto"/>
        <w:right w:val="none" w:sz="0" w:space="0" w:color="auto"/>
      </w:divBdr>
    </w:div>
    <w:div w:id="1030257401">
      <w:bodyDiv w:val="1"/>
      <w:marLeft w:val="0"/>
      <w:marRight w:val="0"/>
      <w:marTop w:val="0"/>
      <w:marBottom w:val="0"/>
      <w:divBdr>
        <w:top w:val="none" w:sz="0" w:space="0" w:color="auto"/>
        <w:left w:val="none" w:sz="0" w:space="0" w:color="auto"/>
        <w:bottom w:val="none" w:sz="0" w:space="0" w:color="auto"/>
        <w:right w:val="none" w:sz="0" w:space="0" w:color="auto"/>
      </w:divBdr>
    </w:div>
    <w:div w:id="1098712943">
      <w:bodyDiv w:val="1"/>
      <w:marLeft w:val="0"/>
      <w:marRight w:val="0"/>
      <w:marTop w:val="0"/>
      <w:marBottom w:val="0"/>
      <w:divBdr>
        <w:top w:val="none" w:sz="0" w:space="0" w:color="auto"/>
        <w:left w:val="none" w:sz="0" w:space="0" w:color="auto"/>
        <w:bottom w:val="none" w:sz="0" w:space="0" w:color="auto"/>
        <w:right w:val="none" w:sz="0" w:space="0" w:color="auto"/>
      </w:divBdr>
    </w:div>
    <w:div w:id="1405910159">
      <w:bodyDiv w:val="1"/>
      <w:marLeft w:val="0"/>
      <w:marRight w:val="0"/>
      <w:marTop w:val="0"/>
      <w:marBottom w:val="0"/>
      <w:divBdr>
        <w:top w:val="none" w:sz="0" w:space="0" w:color="auto"/>
        <w:left w:val="none" w:sz="0" w:space="0" w:color="auto"/>
        <w:bottom w:val="none" w:sz="0" w:space="0" w:color="auto"/>
        <w:right w:val="none" w:sz="0" w:space="0" w:color="auto"/>
      </w:divBdr>
    </w:div>
    <w:div w:id="1423063089">
      <w:bodyDiv w:val="1"/>
      <w:marLeft w:val="0"/>
      <w:marRight w:val="0"/>
      <w:marTop w:val="0"/>
      <w:marBottom w:val="0"/>
      <w:divBdr>
        <w:top w:val="none" w:sz="0" w:space="0" w:color="auto"/>
        <w:left w:val="none" w:sz="0" w:space="0" w:color="auto"/>
        <w:bottom w:val="none" w:sz="0" w:space="0" w:color="auto"/>
        <w:right w:val="none" w:sz="0" w:space="0" w:color="auto"/>
      </w:divBdr>
    </w:div>
    <w:div w:id="1526291707">
      <w:bodyDiv w:val="1"/>
      <w:marLeft w:val="0"/>
      <w:marRight w:val="0"/>
      <w:marTop w:val="0"/>
      <w:marBottom w:val="0"/>
      <w:divBdr>
        <w:top w:val="none" w:sz="0" w:space="0" w:color="auto"/>
        <w:left w:val="none" w:sz="0" w:space="0" w:color="auto"/>
        <w:bottom w:val="none" w:sz="0" w:space="0" w:color="auto"/>
        <w:right w:val="none" w:sz="0" w:space="0" w:color="auto"/>
      </w:divBdr>
    </w:div>
    <w:div w:id="1592852792">
      <w:bodyDiv w:val="1"/>
      <w:marLeft w:val="0"/>
      <w:marRight w:val="0"/>
      <w:marTop w:val="0"/>
      <w:marBottom w:val="0"/>
      <w:divBdr>
        <w:top w:val="none" w:sz="0" w:space="0" w:color="auto"/>
        <w:left w:val="none" w:sz="0" w:space="0" w:color="auto"/>
        <w:bottom w:val="none" w:sz="0" w:space="0" w:color="auto"/>
        <w:right w:val="none" w:sz="0" w:space="0" w:color="auto"/>
      </w:divBdr>
    </w:div>
    <w:div w:id="1598321580">
      <w:bodyDiv w:val="1"/>
      <w:marLeft w:val="0"/>
      <w:marRight w:val="0"/>
      <w:marTop w:val="0"/>
      <w:marBottom w:val="0"/>
      <w:divBdr>
        <w:top w:val="none" w:sz="0" w:space="0" w:color="auto"/>
        <w:left w:val="none" w:sz="0" w:space="0" w:color="auto"/>
        <w:bottom w:val="none" w:sz="0" w:space="0" w:color="auto"/>
        <w:right w:val="none" w:sz="0" w:space="0" w:color="auto"/>
      </w:divBdr>
    </w:div>
    <w:div w:id="1609853647">
      <w:bodyDiv w:val="1"/>
      <w:marLeft w:val="0"/>
      <w:marRight w:val="0"/>
      <w:marTop w:val="0"/>
      <w:marBottom w:val="0"/>
      <w:divBdr>
        <w:top w:val="none" w:sz="0" w:space="0" w:color="auto"/>
        <w:left w:val="none" w:sz="0" w:space="0" w:color="auto"/>
        <w:bottom w:val="none" w:sz="0" w:space="0" w:color="auto"/>
        <w:right w:val="none" w:sz="0" w:space="0" w:color="auto"/>
      </w:divBdr>
    </w:div>
    <w:div w:id="1784229203">
      <w:bodyDiv w:val="1"/>
      <w:marLeft w:val="0"/>
      <w:marRight w:val="0"/>
      <w:marTop w:val="0"/>
      <w:marBottom w:val="0"/>
      <w:divBdr>
        <w:top w:val="none" w:sz="0" w:space="0" w:color="auto"/>
        <w:left w:val="none" w:sz="0" w:space="0" w:color="auto"/>
        <w:bottom w:val="none" w:sz="0" w:space="0" w:color="auto"/>
        <w:right w:val="none" w:sz="0" w:space="0" w:color="auto"/>
      </w:divBdr>
    </w:div>
    <w:div w:id="1794863476">
      <w:bodyDiv w:val="1"/>
      <w:marLeft w:val="0"/>
      <w:marRight w:val="0"/>
      <w:marTop w:val="0"/>
      <w:marBottom w:val="0"/>
      <w:divBdr>
        <w:top w:val="none" w:sz="0" w:space="0" w:color="auto"/>
        <w:left w:val="none" w:sz="0" w:space="0" w:color="auto"/>
        <w:bottom w:val="none" w:sz="0" w:space="0" w:color="auto"/>
        <w:right w:val="none" w:sz="0" w:space="0" w:color="auto"/>
      </w:divBdr>
    </w:div>
    <w:div w:id="1909339552">
      <w:bodyDiv w:val="1"/>
      <w:marLeft w:val="0"/>
      <w:marRight w:val="0"/>
      <w:marTop w:val="0"/>
      <w:marBottom w:val="0"/>
      <w:divBdr>
        <w:top w:val="none" w:sz="0" w:space="0" w:color="auto"/>
        <w:left w:val="none" w:sz="0" w:space="0" w:color="auto"/>
        <w:bottom w:val="none" w:sz="0" w:space="0" w:color="auto"/>
        <w:right w:val="none" w:sz="0" w:space="0" w:color="auto"/>
      </w:divBdr>
    </w:div>
    <w:div w:id="197991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5705</TotalTime>
  <Pages>6</Pages>
  <Words>768</Words>
  <Characters>4153</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Dieison André</dc:creator>
  <cp:keywords/>
  <dc:description/>
  <cp:lastModifiedBy>Dieison André</cp:lastModifiedBy>
  <cp:revision>14</cp:revision>
  <dcterms:created xsi:type="dcterms:W3CDTF">2020-07-06T18:17:00Z</dcterms:created>
  <dcterms:modified xsi:type="dcterms:W3CDTF">2021-01-20T15:07:00Z</dcterms:modified>
</cp:coreProperties>
</file>