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4495"/>
        <w:gridCol w:w="6390"/>
      </w:tblGrid>
      <w:tr w:rsidR="00986814" w:rsidRPr="007C0FBD" w14:paraId="3B9F0B87" w14:textId="77777777" w:rsidTr="007C0FBD">
        <w:trPr>
          <w:trHeight w:val="4040"/>
        </w:trPr>
        <w:tc>
          <w:tcPr>
            <w:tcW w:w="4495" w:type="dxa"/>
          </w:tcPr>
          <w:p w14:paraId="0A11E6B5" w14:textId="77777777" w:rsidR="00986814" w:rsidRPr="007C0FBD" w:rsidRDefault="00986814">
            <w:pPr>
              <w:rPr>
                <w:b/>
                <w:bCs/>
                <w:sz w:val="26"/>
                <w:szCs w:val="26"/>
                <w:u w:val="single"/>
              </w:rPr>
            </w:pPr>
            <w:r w:rsidRPr="007C0FBD">
              <w:rPr>
                <w:b/>
                <w:bCs/>
                <w:sz w:val="26"/>
                <w:szCs w:val="26"/>
                <w:u w:val="single"/>
              </w:rPr>
              <w:t xml:space="preserve">Key Points: </w:t>
            </w:r>
          </w:p>
          <w:p w14:paraId="7C0420BE" w14:textId="22507718" w:rsidR="00BE3380" w:rsidRPr="007C0FBD" w:rsidRDefault="00951487" w:rsidP="00BE3380">
            <w:pPr>
              <w:pStyle w:val="ListParagraph"/>
              <w:numPr>
                <w:ilvl w:val="0"/>
                <w:numId w:val="4"/>
              </w:numPr>
              <w:ind w:left="510"/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People with </w:t>
            </w:r>
            <w:r w:rsidR="00BE3380" w:rsidRPr="007C0FBD">
              <w:rPr>
                <w:sz w:val="26"/>
                <w:szCs w:val="26"/>
              </w:rPr>
              <w:t>Intellectual Disability (</w:t>
            </w:r>
            <w:r w:rsidRPr="007C0FBD">
              <w:rPr>
                <w:sz w:val="26"/>
                <w:szCs w:val="26"/>
              </w:rPr>
              <w:t>ID</w:t>
            </w:r>
            <w:r w:rsidR="00BE3380" w:rsidRPr="007C0FBD">
              <w:rPr>
                <w:sz w:val="26"/>
                <w:szCs w:val="26"/>
              </w:rPr>
              <w:t>) have health disparities that put them at risk of negative health outcomes.</w:t>
            </w:r>
          </w:p>
          <w:p w14:paraId="3EF0433E" w14:textId="77777777" w:rsidR="00BE3380" w:rsidRPr="007C0FBD" w:rsidRDefault="00BE3380" w:rsidP="00BE3380">
            <w:pPr>
              <w:pStyle w:val="ListParagraph"/>
              <w:ind w:left="510"/>
              <w:rPr>
                <w:sz w:val="26"/>
                <w:szCs w:val="26"/>
              </w:rPr>
            </w:pPr>
          </w:p>
          <w:p w14:paraId="2DBBB58B" w14:textId="03F597D5" w:rsidR="00BE3380" w:rsidRPr="007C0FBD" w:rsidRDefault="00BE3380" w:rsidP="00BE3380">
            <w:pPr>
              <w:pStyle w:val="ListParagraph"/>
              <w:numPr>
                <w:ilvl w:val="0"/>
                <w:numId w:val="4"/>
              </w:numPr>
              <w:ind w:left="510"/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People with ID </w:t>
            </w:r>
            <w:r w:rsidR="00951487" w:rsidRPr="007C0FBD">
              <w:rPr>
                <w:sz w:val="26"/>
                <w:szCs w:val="26"/>
              </w:rPr>
              <w:t>need to be included in research</w:t>
            </w:r>
            <w:r w:rsidRPr="007C0FBD">
              <w:rPr>
                <w:sz w:val="26"/>
                <w:szCs w:val="26"/>
              </w:rPr>
              <w:t xml:space="preserve"> to understand health disparities. Currently they are often left out of research. </w:t>
            </w:r>
          </w:p>
          <w:p w14:paraId="7FCE7E1F" w14:textId="77777777" w:rsidR="00BE3380" w:rsidRPr="007C0FBD" w:rsidRDefault="00BE3380" w:rsidP="00BE3380">
            <w:pPr>
              <w:rPr>
                <w:sz w:val="26"/>
                <w:szCs w:val="26"/>
              </w:rPr>
            </w:pPr>
          </w:p>
          <w:p w14:paraId="20FFC00B" w14:textId="2C1BF88D" w:rsidR="00BE3380" w:rsidRPr="007C0FBD" w:rsidRDefault="00BE3380" w:rsidP="00BE3380">
            <w:pPr>
              <w:pStyle w:val="ListParagraph"/>
              <w:numPr>
                <w:ilvl w:val="0"/>
                <w:numId w:val="4"/>
              </w:numPr>
              <w:ind w:left="510"/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This article reviews what makes it hard to be included in research and why people with ID are left out. </w:t>
            </w:r>
          </w:p>
          <w:p w14:paraId="481B03B4" w14:textId="77777777" w:rsidR="00BE3380" w:rsidRPr="007C0FBD" w:rsidRDefault="00BE3380" w:rsidP="00BE3380">
            <w:pPr>
              <w:rPr>
                <w:sz w:val="26"/>
                <w:szCs w:val="26"/>
              </w:rPr>
            </w:pPr>
          </w:p>
          <w:p w14:paraId="293BD8E2" w14:textId="2DBA6ABC" w:rsidR="00951487" w:rsidRPr="007C0FBD" w:rsidRDefault="00BE3380" w:rsidP="00BE3380">
            <w:pPr>
              <w:pStyle w:val="ListParagraph"/>
              <w:numPr>
                <w:ilvl w:val="0"/>
                <w:numId w:val="4"/>
              </w:numPr>
              <w:ind w:left="510"/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>This a</w:t>
            </w:r>
            <w:r w:rsidR="00951487" w:rsidRPr="007C0FBD">
              <w:rPr>
                <w:sz w:val="26"/>
                <w:szCs w:val="26"/>
              </w:rPr>
              <w:t xml:space="preserve">rticle makes 7 Suggestions </w:t>
            </w:r>
            <w:r w:rsidRPr="007C0FBD">
              <w:rPr>
                <w:sz w:val="26"/>
                <w:szCs w:val="26"/>
              </w:rPr>
              <w:t>to help</w:t>
            </w:r>
            <w:r w:rsidR="00951487" w:rsidRPr="007C0FBD">
              <w:rPr>
                <w:sz w:val="26"/>
                <w:szCs w:val="26"/>
              </w:rPr>
              <w:t xml:space="preserve"> researchers include more people with ID</w:t>
            </w:r>
            <w:r w:rsidRPr="007C0FBD">
              <w:rPr>
                <w:sz w:val="26"/>
                <w:szCs w:val="26"/>
              </w:rPr>
              <w:t xml:space="preserve"> in their research studies</w:t>
            </w:r>
            <w:r w:rsidR="00951487" w:rsidRPr="007C0FBD">
              <w:rPr>
                <w:sz w:val="26"/>
                <w:szCs w:val="26"/>
              </w:rPr>
              <w:t>.</w:t>
            </w:r>
          </w:p>
          <w:p w14:paraId="4B328908" w14:textId="4CD52D68" w:rsidR="00BE3380" w:rsidRPr="007C0FBD" w:rsidRDefault="00BE3380" w:rsidP="00BE3380">
            <w:pPr>
              <w:ind w:left="150"/>
              <w:rPr>
                <w:sz w:val="26"/>
                <w:szCs w:val="26"/>
              </w:rPr>
            </w:pPr>
          </w:p>
        </w:tc>
        <w:tc>
          <w:tcPr>
            <w:tcW w:w="6390" w:type="dxa"/>
            <w:shd w:val="clear" w:color="auto" w:fill="FFE599" w:themeFill="accent4" w:themeFillTint="66"/>
          </w:tcPr>
          <w:p w14:paraId="3691CF18" w14:textId="21D75E12" w:rsidR="00986814" w:rsidRPr="007C0FBD" w:rsidRDefault="00986814" w:rsidP="00986814">
            <w:pPr>
              <w:shd w:val="clear" w:color="auto" w:fill="FFE599" w:themeFill="accent4" w:themeFillTint="66"/>
              <w:rPr>
                <w:b/>
                <w:bCs/>
                <w:sz w:val="26"/>
                <w:szCs w:val="26"/>
                <w:u w:val="single"/>
              </w:rPr>
            </w:pPr>
            <w:r w:rsidRPr="007C0FBD">
              <w:rPr>
                <w:b/>
                <w:bCs/>
                <w:sz w:val="26"/>
                <w:szCs w:val="26"/>
                <w:u w:val="single"/>
              </w:rPr>
              <w:t xml:space="preserve">Glossary: </w:t>
            </w:r>
          </w:p>
          <w:p w14:paraId="4D1A1FA9" w14:textId="75C735E7" w:rsidR="00BE3380" w:rsidRPr="007C0FBD" w:rsidRDefault="00BE3380" w:rsidP="00986814">
            <w:pPr>
              <w:shd w:val="clear" w:color="auto" w:fill="FFE599" w:themeFill="accent4" w:themeFillTint="66"/>
              <w:rPr>
                <w:sz w:val="26"/>
                <w:szCs w:val="26"/>
              </w:rPr>
            </w:pPr>
            <w:r w:rsidRPr="007C0FBD">
              <w:rPr>
                <w:b/>
                <w:bCs/>
                <w:sz w:val="26"/>
                <w:szCs w:val="26"/>
              </w:rPr>
              <w:t xml:space="preserve">Barrier: </w:t>
            </w:r>
            <w:r w:rsidRPr="007C0FBD">
              <w:rPr>
                <w:sz w:val="26"/>
                <w:szCs w:val="26"/>
              </w:rPr>
              <w:t xml:space="preserve">Things that make it hard to do something. </w:t>
            </w:r>
          </w:p>
          <w:p w14:paraId="766BD23B" w14:textId="77777777" w:rsidR="00BE3380" w:rsidRPr="007C0FBD" w:rsidRDefault="00BE3380" w:rsidP="00986814">
            <w:pPr>
              <w:shd w:val="clear" w:color="auto" w:fill="FFE599" w:themeFill="accent4" w:themeFillTint="66"/>
              <w:rPr>
                <w:sz w:val="26"/>
                <w:szCs w:val="26"/>
              </w:rPr>
            </w:pPr>
          </w:p>
          <w:p w14:paraId="4E790617" w14:textId="6A4DFE1A" w:rsidR="00986814" w:rsidRPr="007C0FBD" w:rsidRDefault="00BE3380" w:rsidP="00986814">
            <w:pPr>
              <w:shd w:val="clear" w:color="auto" w:fill="FFE599" w:themeFill="accent4" w:themeFillTint="66"/>
              <w:rPr>
                <w:sz w:val="26"/>
                <w:szCs w:val="26"/>
              </w:rPr>
            </w:pPr>
            <w:r w:rsidRPr="007C0FBD">
              <w:rPr>
                <w:b/>
                <w:bCs/>
                <w:sz w:val="26"/>
                <w:szCs w:val="26"/>
              </w:rPr>
              <w:t>Health Research:</w:t>
            </w:r>
            <w:r w:rsidRPr="007C0FBD">
              <w:rPr>
                <w:sz w:val="26"/>
                <w:szCs w:val="26"/>
              </w:rPr>
              <w:t xml:space="preserve"> Research studies that focus on health of certain groups or health of the whole population</w:t>
            </w:r>
          </w:p>
          <w:p w14:paraId="21FA7909" w14:textId="77777777" w:rsidR="00BE3380" w:rsidRPr="007C0FBD" w:rsidRDefault="00BE3380" w:rsidP="00986814">
            <w:pPr>
              <w:shd w:val="clear" w:color="auto" w:fill="FFE599" w:themeFill="accent4" w:themeFillTint="66"/>
              <w:rPr>
                <w:b/>
                <w:bCs/>
                <w:sz w:val="26"/>
                <w:szCs w:val="26"/>
              </w:rPr>
            </w:pPr>
          </w:p>
          <w:p w14:paraId="6E15AE7A" w14:textId="0F5DF130" w:rsidR="00BE3380" w:rsidRPr="007C0FBD" w:rsidRDefault="00BE3380" w:rsidP="00986814">
            <w:pPr>
              <w:shd w:val="clear" w:color="auto" w:fill="FFE599" w:themeFill="accent4" w:themeFillTint="66"/>
              <w:rPr>
                <w:sz w:val="26"/>
                <w:szCs w:val="26"/>
              </w:rPr>
            </w:pPr>
            <w:r w:rsidRPr="007C0FBD">
              <w:rPr>
                <w:b/>
                <w:bCs/>
                <w:sz w:val="26"/>
                <w:szCs w:val="26"/>
              </w:rPr>
              <w:t>Health Disparity:</w:t>
            </w:r>
            <w:r w:rsidRPr="007C0FBD">
              <w:rPr>
                <w:sz w:val="26"/>
                <w:szCs w:val="26"/>
              </w:rPr>
              <w:t xml:space="preserve"> difference in health between two groups that are caused by things that could be prevented such as access to health care or discrimination. </w:t>
            </w:r>
          </w:p>
          <w:p w14:paraId="64864DA7" w14:textId="77777777" w:rsidR="00BE3380" w:rsidRPr="007C0FBD" w:rsidRDefault="00BE3380" w:rsidP="00BE3380">
            <w:pPr>
              <w:rPr>
                <w:b/>
                <w:bCs/>
                <w:sz w:val="26"/>
                <w:szCs w:val="26"/>
              </w:rPr>
            </w:pPr>
          </w:p>
          <w:p w14:paraId="1C194B9E" w14:textId="7E5380EF" w:rsidR="00BE3380" w:rsidRPr="007C0FBD" w:rsidRDefault="00BE3380" w:rsidP="00BE3380">
            <w:pPr>
              <w:rPr>
                <w:sz w:val="26"/>
                <w:szCs w:val="26"/>
              </w:rPr>
            </w:pPr>
            <w:r w:rsidRPr="007C0FBD">
              <w:rPr>
                <w:b/>
                <w:bCs/>
                <w:sz w:val="26"/>
                <w:szCs w:val="26"/>
              </w:rPr>
              <w:t xml:space="preserve">Research Consent: </w:t>
            </w:r>
            <w:r w:rsidRPr="007C0FBD">
              <w:rPr>
                <w:sz w:val="26"/>
                <w:szCs w:val="26"/>
              </w:rPr>
              <w:t xml:space="preserve">you understand what the study is about, and you want to participate in a research study. </w:t>
            </w:r>
          </w:p>
          <w:p w14:paraId="6166E45D" w14:textId="77777777" w:rsidR="00BE3380" w:rsidRPr="007C0FBD" w:rsidRDefault="00BE3380" w:rsidP="00BE3380">
            <w:pPr>
              <w:rPr>
                <w:b/>
                <w:bCs/>
                <w:sz w:val="26"/>
                <w:szCs w:val="26"/>
                <w:u w:val="single"/>
              </w:rPr>
            </w:pPr>
          </w:p>
          <w:p w14:paraId="3CF1A30F" w14:textId="4353BBAC" w:rsidR="00BE3380" w:rsidRPr="007C0FBD" w:rsidRDefault="00BE3380" w:rsidP="00BE3380">
            <w:pPr>
              <w:rPr>
                <w:b/>
                <w:bCs/>
                <w:sz w:val="26"/>
                <w:szCs w:val="26"/>
              </w:rPr>
            </w:pPr>
            <w:r w:rsidRPr="007C0FBD">
              <w:rPr>
                <w:b/>
                <w:bCs/>
                <w:sz w:val="26"/>
                <w:szCs w:val="26"/>
              </w:rPr>
              <w:t xml:space="preserve">Research Assent: </w:t>
            </w:r>
            <w:r w:rsidRPr="007C0FBD">
              <w:rPr>
                <w:sz w:val="26"/>
                <w:szCs w:val="26"/>
              </w:rPr>
              <w:t>Assent means the person understands the study and wants to participate and they also have a legal guardian.</w:t>
            </w:r>
            <w:r w:rsidRPr="007C0FBD">
              <w:rPr>
                <w:b/>
                <w:bCs/>
                <w:sz w:val="26"/>
                <w:szCs w:val="26"/>
              </w:rPr>
              <w:t xml:space="preserve"> </w:t>
            </w:r>
            <w:r w:rsidRPr="007C0FBD">
              <w:rPr>
                <w:sz w:val="26"/>
                <w:szCs w:val="26"/>
              </w:rPr>
              <w:t xml:space="preserve">People who have a guardian give </w:t>
            </w:r>
            <w:r w:rsidRPr="007C0FBD">
              <w:rPr>
                <w:b/>
                <w:bCs/>
                <w:sz w:val="26"/>
                <w:szCs w:val="26"/>
              </w:rPr>
              <w:t>Assent</w:t>
            </w:r>
            <w:r w:rsidRPr="007C0FBD">
              <w:rPr>
                <w:sz w:val="26"/>
                <w:szCs w:val="26"/>
              </w:rPr>
              <w:t xml:space="preserve"> and their guardian gives </w:t>
            </w:r>
            <w:r w:rsidRPr="007C0FBD">
              <w:rPr>
                <w:b/>
                <w:bCs/>
                <w:sz w:val="26"/>
                <w:szCs w:val="26"/>
              </w:rPr>
              <w:t>Consent.</w:t>
            </w:r>
          </w:p>
          <w:p w14:paraId="6AFF4BDD" w14:textId="1D094D25" w:rsidR="00BE3380" w:rsidRPr="007C0FBD" w:rsidRDefault="00BE3380" w:rsidP="00986814">
            <w:pPr>
              <w:shd w:val="clear" w:color="auto" w:fill="FFE599" w:themeFill="accent4" w:themeFillTint="66"/>
              <w:rPr>
                <w:b/>
                <w:bCs/>
                <w:sz w:val="26"/>
                <w:szCs w:val="26"/>
              </w:rPr>
            </w:pPr>
          </w:p>
          <w:p w14:paraId="342A0E68" w14:textId="68396419" w:rsidR="00986814" w:rsidRPr="007C0FBD" w:rsidRDefault="00BE3380" w:rsidP="00986814">
            <w:pPr>
              <w:shd w:val="clear" w:color="auto" w:fill="FFE599" w:themeFill="accent4" w:themeFillTint="66"/>
              <w:rPr>
                <w:sz w:val="26"/>
                <w:szCs w:val="26"/>
              </w:rPr>
            </w:pPr>
            <w:r w:rsidRPr="007C0FBD">
              <w:rPr>
                <w:b/>
                <w:bCs/>
                <w:sz w:val="26"/>
                <w:szCs w:val="26"/>
              </w:rPr>
              <w:t xml:space="preserve">Self-Advocate: </w:t>
            </w:r>
            <w:r w:rsidRPr="007C0FBD">
              <w:rPr>
                <w:sz w:val="26"/>
                <w:szCs w:val="26"/>
              </w:rPr>
              <w:t xml:space="preserve">A person who speaks for themselves and advocates for their needs. They are an expert in the conditions or diagnoses they have. </w:t>
            </w:r>
          </w:p>
          <w:p w14:paraId="38B2BA3A" w14:textId="240D7ABB" w:rsidR="00986814" w:rsidRPr="007C0FBD" w:rsidRDefault="00986814">
            <w:pPr>
              <w:rPr>
                <w:sz w:val="26"/>
                <w:szCs w:val="26"/>
              </w:rPr>
            </w:pPr>
          </w:p>
        </w:tc>
      </w:tr>
      <w:tr w:rsidR="00986814" w:rsidRPr="007C0FBD" w14:paraId="4D214E2E" w14:textId="77777777" w:rsidTr="00986814">
        <w:tc>
          <w:tcPr>
            <w:tcW w:w="10885" w:type="dxa"/>
            <w:gridSpan w:val="2"/>
          </w:tcPr>
          <w:p w14:paraId="682CE481" w14:textId="77777777" w:rsidR="00986814" w:rsidRPr="007C0FBD" w:rsidRDefault="00986814" w:rsidP="00986814">
            <w:pPr>
              <w:rPr>
                <w:b/>
                <w:bCs/>
                <w:sz w:val="26"/>
                <w:szCs w:val="26"/>
                <w:u w:val="single"/>
              </w:rPr>
            </w:pPr>
            <w:r w:rsidRPr="007C0FBD">
              <w:rPr>
                <w:b/>
                <w:bCs/>
                <w:sz w:val="26"/>
                <w:szCs w:val="26"/>
                <w:u w:val="single"/>
              </w:rPr>
              <w:t>Why this article matters:</w:t>
            </w:r>
          </w:p>
          <w:p w14:paraId="41FE7BAE" w14:textId="3E761F57" w:rsidR="00986814" w:rsidRPr="007C0FBD" w:rsidRDefault="00BE3380" w:rsidP="00BE3380">
            <w:p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We need to include more people with ID in health research to understand how to improve their health and get rid of the health disparities. </w:t>
            </w:r>
          </w:p>
          <w:p w14:paraId="5F8A0652" w14:textId="250731F7" w:rsidR="00986814" w:rsidRPr="007C0FBD" w:rsidRDefault="00986814">
            <w:pPr>
              <w:rPr>
                <w:sz w:val="26"/>
                <w:szCs w:val="26"/>
              </w:rPr>
            </w:pPr>
          </w:p>
        </w:tc>
      </w:tr>
      <w:tr w:rsidR="00986814" w:rsidRPr="007C0FBD" w14:paraId="39B97A50" w14:textId="77777777" w:rsidTr="00986814">
        <w:tc>
          <w:tcPr>
            <w:tcW w:w="10885" w:type="dxa"/>
            <w:gridSpan w:val="2"/>
          </w:tcPr>
          <w:p w14:paraId="767D36B5" w14:textId="77777777" w:rsidR="00326B68" w:rsidRPr="007C0FBD" w:rsidRDefault="00326B68" w:rsidP="00326B68">
            <w:pPr>
              <w:rPr>
                <w:b/>
                <w:bCs/>
                <w:sz w:val="26"/>
                <w:szCs w:val="26"/>
                <w:u w:val="single"/>
              </w:rPr>
            </w:pPr>
            <w:r w:rsidRPr="007C0FBD">
              <w:rPr>
                <w:b/>
                <w:bCs/>
                <w:sz w:val="26"/>
                <w:szCs w:val="26"/>
                <w:u w:val="single"/>
              </w:rPr>
              <w:t xml:space="preserve">Description of the Study: </w:t>
            </w:r>
          </w:p>
          <w:p w14:paraId="3A2715EA" w14:textId="654C29A0" w:rsidR="00951487" w:rsidRDefault="00BE3380" w:rsidP="00951487">
            <w:p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>Self-advocates</w:t>
            </w:r>
            <w:r w:rsidR="00951487" w:rsidRPr="007C0FBD">
              <w:rPr>
                <w:sz w:val="26"/>
                <w:szCs w:val="26"/>
              </w:rPr>
              <w:t xml:space="preserve"> with ID and researchers worked together to find out what makes it hard to join research and how researchers </w:t>
            </w:r>
            <w:r w:rsidRPr="007C0FBD">
              <w:rPr>
                <w:sz w:val="26"/>
                <w:szCs w:val="26"/>
              </w:rPr>
              <w:t xml:space="preserve">can </w:t>
            </w:r>
            <w:r w:rsidR="00951487" w:rsidRPr="007C0FBD">
              <w:rPr>
                <w:sz w:val="26"/>
                <w:szCs w:val="26"/>
              </w:rPr>
              <w:t xml:space="preserve">make it easier for people with ID to join research. </w:t>
            </w:r>
          </w:p>
          <w:p w14:paraId="35E5BA2A" w14:textId="77777777" w:rsidR="007C0FBD" w:rsidRDefault="007C0FBD" w:rsidP="00951487">
            <w:pPr>
              <w:rPr>
                <w:sz w:val="26"/>
                <w:szCs w:val="26"/>
              </w:rPr>
            </w:pPr>
          </w:p>
          <w:p w14:paraId="6FCC0E88" w14:textId="1756B79C" w:rsidR="007C0FBD" w:rsidRPr="007C0FBD" w:rsidRDefault="007C0FBD" w:rsidP="007C0FB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To find what makes it hard for people with ID to join research, they: </w:t>
            </w:r>
          </w:p>
          <w:p w14:paraId="450AED2D" w14:textId="6A6C9639" w:rsidR="007C0FBD" w:rsidRDefault="007C0FBD" w:rsidP="00951487">
            <w:pPr>
              <w:pStyle w:val="ListParagraph"/>
              <w:numPr>
                <w:ilvl w:val="0"/>
                <w:numId w:val="10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Searched in</w:t>
            </w:r>
            <w:r w:rsidR="00BE3380" w:rsidRPr="007C0FBD">
              <w:rPr>
                <w:sz w:val="26"/>
                <w:szCs w:val="26"/>
              </w:rPr>
              <w:t xml:space="preserve"> published research articles. </w:t>
            </w:r>
          </w:p>
          <w:p w14:paraId="5ABAF21B" w14:textId="77777777" w:rsidR="007C0FBD" w:rsidRDefault="007C0FBD" w:rsidP="00951487">
            <w:pPr>
              <w:pStyle w:val="ListParagraph"/>
              <w:numPr>
                <w:ilvl w:val="0"/>
                <w:numId w:val="10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</w:t>
            </w:r>
            <w:r w:rsidR="00BE3380" w:rsidRPr="007C0FBD">
              <w:rPr>
                <w:sz w:val="26"/>
                <w:szCs w:val="26"/>
              </w:rPr>
              <w:t xml:space="preserve">et with a representative of the institutional review board. The Institutional review board is a group of people who review research for the university to make sure it is ethical and safe for participants. </w:t>
            </w:r>
          </w:p>
          <w:p w14:paraId="46C03EBD" w14:textId="168CF049" w:rsidR="00BE3380" w:rsidRDefault="007C0FBD" w:rsidP="00951487">
            <w:pPr>
              <w:pStyle w:val="ListParagraph"/>
              <w:numPr>
                <w:ilvl w:val="0"/>
                <w:numId w:val="10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</w:t>
            </w:r>
            <w:r w:rsidR="00BE3380" w:rsidRPr="007C0FBD">
              <w:rPr>
                <w:sz w:val="26"/>
                <w:szCs w:val="26"/>
              </w:rPr>
              <w:t xml:space="preserve">eviewed the laws that control research to see if there were ways the law might be making it harder for people with ID to participate in research. </w:t>
            </w:r>
          </w:p>
          <w:p w14:paraId="37EADA5D" w14:textId="77777777" w:rsidR="007C0FBD" w:rsidRPr="007C0FBD" w:rsidRDefault="007C0FBD" w:rsidP="007C0FBD">
            <w:pPr>
              <w:rPr>
                <w:sz w:val="26"/>
                <w:szCs w:val="26"/>
              </w:rPr>
            </w:pPr>
          </w:p>
          <w:p w14:paraId="181CC385" w14:textId="77777777" w:rsidR="008C6DC4" w:rsidRDefault="007C0FB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Then</w:t>
            </w:r>
            <w:r w:rsidR="00BE3380" w:rsidRPr="007C0FB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a</w:t>
            </w:r>
            <w:r w:rsidR="00BE3380" w:rsidRPr="007C0FBD">
              <w:rPr>
                <w:sz w:val="26"/>
                <w:szCs w:val="26"/>
              </w:rPr>
              <w:t xml:space="preserve"> working group was created</w:t>
            </w:r>
            <w:r>
              <w:rPr>
                <w:sz w:val="26"/>
                <w:szCs w:val="26"/>
              </w:rPr>
              <w:t xml:space="preserve"> to come up with ideas on how to make it easier for people with ID to join research</w:t>
            </w:r>
            <w:r w:rsidR="00BE3380" w:rsidRPr="007C0FBD">
              <w:rPr>
                <w:sz w:val="26"/>
                <w:szCs w:val="26"/>
              </w:rPr>
              <w:t xml:space="preserve">. A working group is a group of people who can help answer a research question. </w:t>
            </w:r>
            <w:r w:rsidR="00BE3380" w:rsidRPr="007C0FBD">
              <w:rPr>
                <w:sz w:val="26"/>
                <w:szCs w:val="26"/>
              </w:rPr>
              <w:lastRenderedPageBreak/>
              <w:t>The working group included s</w:t>
            </w:r>
            <w:r w:rsidR="00951487" w:rsidRPr="007C0FBD">
              <w:rPr>
                <w:sz w:val="26"/>
                <w:szCs w:val="26"/>
              </w:rPr>
              <w:t>elf-advocate</w:t>
            </w:r>
            <w:r w:rsidR="00BE3380" w:rsidRPr="007C0FBD">
              <w:rPr>
                <w:sz w:val="26"/>
                <w:szCs w:val="26"/>
              </w:rPr>
              <w:t xml:space="preserve">s </w:t>
            </w:r>
            <w:r w:rsidR="00951487" w:rsidRPr="007C0FBD">
              <w:rPr>
                <w:sz w:val="26"/>
                <w:szCs w:val="26"/>
              </w:rPr>
              <w:t xml:space="preserve">with ID, family members of people with ID, staff from community organizations, </w:t>
            </w:r>
            <w:r w:rsidR="00BE3380" w:rsidRPr="007C0FBD">
              <w:rPr>
                <w:sz w:val="26"/>
                <w:szCs w:val="26"/>
              </w:rPr>
              <w:t xml:space="preserve">and </w:t>
            </w:r>
            <w:r w:rsidR="00951487" w:rsidRPr="007C0FBD">
              <w:rPr>
                <w:sz w:val="26"/>
                <w:szCs w:val="26"/>
              </w:rPr>
              <w:t>researchers</w:t>
            </w:r>
            <w:r w:rsidR="00BE3380" w:rsidRPr="007C0FBD">
              <w:rPr>
                <w:sz w:val="26"/>
                <w:szCs w:val="26"/>
              </w:rPr>
              <w:t xml:space="preserve">. </w:t>
            </w:r>
          </w:p>
          <w:p w14:paraId="786613A9" w14:textId="77777777" w:rsidR="008C6DC4" w:rsidRDefault="008C6DC4">
            <w:pPr>
              <w:rPr>
                <w:sz w:val="26"/>
                <w:szCs w:val="26"/>
              </w:rPr>
            </w:pPr>
          </w:p>
          <w:p w14:paraId="11C1251D" w14:textId="20057B30" w:rsidR="00986814" w:rsidRPr="007C0FBD" w:rsidRDefault="00BE3380">
            <w:p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>The working group met 4 times. Together the group came up with 7 ways researchers could include more people with ID in their studies</w:t>
            </w:r>
            <w:r w:rsidR="008C6DC4">
              <w:rPr>
                <w:sz w:val="26"/>
                <w:szCs w:val="26"/>
              </w:rPr>
              <w:t xml:space="preserve">. They also developed 4 products to support researchers and wrote this paper together. </w:t>
            </w:r>
          </w:p>
        </w:tc>
      </w:tr>
      <w:tr w:rsidR="00986814" w:rsidRPr="007C0FBD" w14:paraId="6C19072A" w14:textId="77777777" w:rsidTr="00326B68">
        <w:trPr>
          <w:trHeight w:val="971"/>
        </w:trPr>
        <w:tc>
          <w:tcPr>
            <w:tcW w:w="10885" w:type="dxa"/>
            <w:gridSpan w:val="2"/>
          </w:tcPr>
          <w:p w14:paraId="5ED3643C" w14:textId="41786C80" w:rsidR="00986814" w:rsidRPr="007C0FBD" w:rsidRDefault="00326B68">
            <w:pPr>
              <w:rPr>
                <w:b/>
                <w:bCs/>
                <w:sz w:val="26"/>
                <w:szCs w:val="26"/>
                <w:u w:val="single"/>
              </w:rPr>
            </w:pPr>
            <w:r w:rsidRPr="007C0FBD">
              <w:rPr>
                <w:b/>
                <w:bCs/>
                <w:sz w:val="26"/>
                <w:szCs w:val="26"/>
                <w:u w:val="single"/>
              </w:rPr>
              <w:lastRenderedPageBreak/>
              <w:t xml:space="preserve">Research Questions: </w:t>
            </w:r>
          </w:p>
          <w:p w14:paraId="1E3CEE29" w14:textId="77777777" w:rsidR="00951487" w:rsidRPr="007C0FBD" w:rsidRDefault="00951487" w:rsidP="00951487">
            <w:pPr>
              <w:pStyle w:val="ListParagraph"/>
              <w:numPr>
                <w:ilvl w:val="0"/>
                <w:numId w:val="7"/>
              </w:num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>What makes it hard for people with ID to participate in research studies?</w:t>
            </w:r>
          </w:p>
          <w:p w14:paraId="51E59136" w14:textId="00B79788" w:rsidR="00986814" w:rsidRPr="007C0FBD" w:rsidRDefault="00951487" w:rsidP="00951487">
            <w:pPr>
              <w:pStyle w:val="ListParagraph"/>
              <w:numPr>
                <w:ilvl w:val="0"/>
                <w:numId w:val="7"/>
              </w:num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How can researchers make it easier for people with ID to join research? </w:t>
            </w:r>
          </w:p>
          <w:p w14:paraId="1B96326C" w14:textId="6EB932FA" w:rsidR="00986814" w:rsidRPr="007C0FBD" w:rsidRDefault="00986814">
            <w:pPr>
              <w:rPr>
                <w:sz w:val="26"/>
                <w:szCs w:val="26"/>
              </w:rPr>
            </w:pPr>
          </w:p>
        </w:tc>
      </w:tr>
      <w:tr w:rsidR="00986814" w:rsidRPr="007C0FBD" w14:paraId="5D5149DD" w14:textId="77777777" w:rsidTr="00986814">
        <w:tc>
          <w:tcPr>
            <w:tcW w:w="10885" w:type="dxa"/>
            <w:gridSpan w:val="2"/>
          </w:tcPr>
          <w:p w14:paraId="67B1B1AC" w14:textId="2E221D07" w:rsidR="00986814" w:rsidRPr="007C0FBD" w:rsidRDefault="00326B68">
            <w:pPr>
              <w:rPr>
                <w:b/>
                <w:bCs/>
                <w:sz w:val="26"/>
                <w:szCs w:val="26"/>
                <w:u w:val="single"/>
              </w:rPr>
            </w:pPr>
            <w:r w:rsidRPr="007C0FBD">
              <w:rPr>
                <w:b/>
                <w:bCs/>
                <w:sz w:val="26"/>
                <w:szCs w:val="26"/>
                <w:u w:val="single"/>
              </w:rPr>
              <w:t xml:space="preserve">Important Results: </w:t>
            </w:r>
          </w:p>
          <w:p w14:paraId="11802E5B" w14:textId="703A7B8C" w:rsidR="00951487" w:rsidRPr="007C0FBD" w:rsidRDefault="00951487">
            <w:p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There are lots of things that make it hard for people with ID to join research studies (Barriers). Researchers can make it easier for people to participate in research. </w:t>
            </w:r>
          </w:p>
          <w:p w14:paraId="0C63AD6A" w14:textId="77777777" w:rsidR="00951487" w:rsidRPr="007C0FBD" w:rsidRDefault="00951487">
            <w:pPr>
              <w:rPr>
                <w:sz w:val="26"/>
                <w:szCs w:val="26"/>
              </w:rPr>
            </w:pPr>
          </w:p>
          <w:p w14:paraId="61622929" w14:textId="7405B72E" w:rsidR="00326B68" w:rsidRPr="007C0FBD" w:rsidRDefault="00951487">
            <w:p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Suggestions for researchers to make it easier for people with ID to participate in research: </w:t>
            </w:r>
          </w:p>
          <w:p w14:paraId="3E4E5ECE" w14:textId="7F7BF1EC" w:rsidR="00951487" w:rsidRPr="007C0FBD" w:rsidRDefault="00951487" w:rsidP="00951487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Tell people and other researchers about how you are including people with ID and talk about the strengths and benefits of including people with ID in your research. </w:t>
            </w:r>
          </w:p>
          <w:p w14:paraId="7E931656" w14:textId="7F11DAC6" w:rsidR="00951487" w:rsidRPr="007C0FBD" w:rsidRDefault="00951487" w:rsidP="00951487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Work with people and communities to create relationships and trust. </w:t>
            </w:r>
          </w:p>
          <w:p w14:paraId="0222C1C5" w14:textId="06FE18BE" w:rsidR="00951487" w:rsidRPr="007C0FBD" w:rsidRDefault="00951487" w:rsidP="00951487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Use plain language and a glossary for terms that are complicated. </w:t>
            </w:r>
          </w:p>
          <w:p w14:paraId="6B8700ED" w14:textId="0760DB9B" w:rsidR="00951487" w:rsidRPr="007C0FBD" w:rsidRDefault="00951487" w:rsidP="00951487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Simplify consent and assent process. Consent and assent are new ideas to lots of participants. Explain the process in plain language and make it easy to understand. </w:t>
            </w:r>
          </w:p>
          <w:p w14:paraId="1B1E759A" w14:textId="118D00C2" w:rsidR="00951487" w:rsidRPr="007C0FBD" w:rsidRDefault="00951487" w:rsidP="00951487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Don’t test peoples IQ or cognition. Make sure people know about the study and can provide informed consent and assent. </w:t>
            </w:r>
          </w:p>
          <w:p w14:paraId="0112A08A" w14:textId="3B8475D2" w:rsidR="00951487" w:rsidRPr="007C0FBD" w:rsidRDefault="00951487" w:rsidP="00951487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Offer supports and adaptations to everyone in the study to make participation easier. </w:t>
            </w:r>
          </w:p>
          <w:p w14:paraId="6EDF7092" w14:textId="5E11B229" w:rsidR="00951487" w:rsidRPr="007C0FBD" w:rsidRDefault="00951487" w:rsidP="00951487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Share your results in plain language with the community. </w:t>
            </w:r>
          </w:p>
          <w:p w14:paraId="5A8C479C" w14:textId="77777777" w:rsidR="00326B68" w:rsidRDefault="00326B68">
            <w:pPr>
              <w:rPr>
                <w:sz w:val="26"/>
                <w:szCs w:val="26"/>
              </w:rPr>
            </w:pPr>
          </w:p>
          <w:p w14:paraId="321662F9" w14:textId="7EABA1C7" w:rsidR="008C6DC4" w:rsidRDefault="008C6DC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Products to support researchers: </w:t>
            </w:r>
          </w:p>
          <w:p w14:paraId="2425A9DD" w14:textId="77777777" w:rsidR="008C6DC4" w:rsidRDefault="008C6DC4" w:rsidP="008C6DC4">
            <w:pPr>
              <w:pStyle w:val="ListParagraph"/>
              <w:numPr>
                <w:ilvl w:val="0"/>
                <w:numId w:val="1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Plain Language Glossary</w:t>
            </w:r>
          </w:p>
          <w:p w14:paraId="5BA73A6C" w14:textId="77777777" w:rsidR="008C6DC4" w:rsidRDefault="008C6DC4" w:rsidP="008C6DC4">
            <w:pPr>
              <w:pStyle w:val="ListParagraph"/>
              <w:numPr>
                <w:ilvl w:val="0"/>
                <w:numId w:val="1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Understanding Consent and Assent in Plain Language</w:t>
            </w:r>
          </w:p>
          <w:p w14:paraId="599FF14F" w14:textId="77777777" w:rsidR="008C6DC4" w:rsidRDefault="008C6DC4" w:rsidP="008C6DC4">
            <w:pPr>
              <w:pStyle w:val="ListParagraph"/>
              <w:numPr>
                <w:ilvl w:val="0"/>
                <w:numId w:val="1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Supports I Need document</w:t>
            </w:r>
          </w:p>
          <w:p w14:paraId="1734BD5D" w14:textId="5F55EE81" w:rsidR="008C6DC4" w:rsidRPr="008C6DC4" w:rsidRDefault="008C6DC4" w:rsidP="008C6DC4">
            <w:pPr>
              <w:pStyle w:val="ListParagraph"/>
              <w:numPr>
                <w:ilvl w:val="0"/>
                <w:numId w:val="1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Easy-Read Article Summary Template </w:t>
            </w:r>
          </w:p>
        </w:tc>
      </w:tr>
      <w:tr w:rsidR="00986814" w:rsidRPr="007C0FBD" w14:paraId="0C26A7FB" w14:textId="77777777" w:rsidTr="00986814">
        <w:tc>
          <w:tcPr>
            <w:tcW w:w="10885" w:type="dxa"/>
            <w:gridSpan w:val="2"/>
          </w:tcPr>
          <w:p w14:paraId="279516EF" w14:textId="1D57B497" w:rsidR="00986814" w:rsidRPr="007C0FBD" w:rsidRDefault="00326B68">
            <w:pPr>
              <w:rPr>
                <w:b/>
                <w:bCs/>
                <w:sz w:val="26"/>
                <w:szCs w:val="26"/>
                <w:u w:val="single"/>
              </w:rPr>
            </w:pPr>
            <w:r w:rsidRPr="007C0FBD">
              <w:rPr>
                <w:b/>
                <w:bCs/>
                <w:sz w:val="26"/>
                <w:szCs w:val="26"/>
                <w:u w:val="single"/>
              </w:rPr>
              <w:t>How the results will be used</w:t>
            </w:r>
            <w:r w:rsidR="00986814" w:rsidRPr="007C0FBD">
              <w:rPr>
                <w:b/>
                <w:bCs/>
                <w:sz w:val="26"/>
                <w:szCs w:val="26"/>
                <w:u w:val="single"/>
              </w:rPr>
              <w:t xml:space="preserve">: </w:t>
            </w:r>
          </w:p>
          <w:p w14:paraId="18B082FB" w14:textId="038FE862" w:rsidR="00986814" w:rsidRPr="007C0FBD" w:rsidRDefault="00BE3380" w:rsidP="00BE3380">
            <w:pPr>
              <w:pStyle w:val="ListParagraph"/>
              <w:numPr>
                <w:ilvl w:val="0"/>
                <w:numId w:val="8"/>
              </w:num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>Researchers should work to apply the recommendations and include more people with ID in their research</w:t>
            </w:r>
          </w:p>
          <w:p w14:paraId="128B7C27" w14:textId="3B1A6AE4" w:rsidR="00326B68" w:rsidRPr="007C0FBD" w:rsidRDefault="00BE3380" w:rsidP="00BE3380">
            <w:pPr>
              <w:pStyle w:val="ListParagraph"/>
              <w:numPr>
                <w:ilvl w:val="0"/>
                <w:numId w:val="8"/>
              </w:numPr>
              <w:rPr>
                <w:sz w:val="26"/>
                <w:szCs w:val="26"/>
              </w:rPr>
            </w:pPr>
            <w:r w:rsidRPr="007C0FBD">
              <w:rPr>
                <w:sz w:val="26"/>
                <w:szCs w:val="26"/>
              </w:rPr>
              <w:t xml:space="preserve">Researchers can also use this article to understand the things that make it hard for people with ID to participate in research (barriers) and work to remove the barriers. </w:t>
            </w:r>
          </w:p>
        </w:tc>
      </w:tr>
    </w:tbl>
    <w:p w14:paraId="4AE5417A" w14:textId="67321FDC" w:rsidR="00B87E42" w:rsidRPr="007C0FBD" w:rsidRDefault="002672DF">
      <w:pPr>
        <w:rPr>
          <w:sz w:val="26"/>
          <w:szCs w:val="26"/>
        </w:rPr>
      </w:pPr>
    </w:p>
    <w:p w14:paraId="08FD228D" w14:textId="0E965388" w:rsidR="007C0FBD" w:rsidRPr="007C0FBD" w:rsidRDefault="007C0FBD">
      <w:pPr>
        <w:rPr>
          <w:sz w:val="26"/>
          <w:szCs w:val="26"/>
        </w:rPr>
      </w:pPr>
      <w:r w:rsidRPr="007C0FBD">
        <w:rPr>
          <w:sz w:val="26"/>
          <w:szCs w:val="26"/>
        </w:rPr>
        <w:t xml:space="preserve">Full article citation: </w:t>
      </w:r>
      <w:r w:rsidR="008C6DC4">
        <w:rPr>
          <w:sz w:val="26"/>
          <w:szCs w:val="26"/>
        </w:rPr>
        <w:t>Removed for blinding</w:t>
      </w:r>
    </w:p>
    <w:p w14:paraId="7D57368F" w14:textId="15D4F873" w:rsidR="007C0FBD" w:rsidRPr="007C0FBD" w:rsidRDefault="007C0FBD">
      <w:pPr>
        <w:rPr>
          <w:sz w:val="26"/>
          <w:szCs w:val="26"/>
        </w:rPr>
      </w:pPr>
    </w:p>
    <w:p w14:paraId="29938B09" w14:textId="77777777" w:rsidR="007C0FBD" w:rsidRPr="007C0FBD" w:rsidRDefault="007C0FBD">
      <w:pPr>
        <w:rPr>
          <w:sz w:val="26"/>
          <w:szCs w:val="26"/>
        </w:rPr>
      </w:pPr>
    </w:p>
    <w:sectPr w:rsidR="007C0FBD" w:rsidRPr="007C0FBD" w:rsidSect="00986814">
      <w:headerReference w:type="default" r:id="rId7"/>
      <w:footerReference w:type="default" r:id="rId8"/>
      <w:pgSz w:w="12240" w:h="15840"/>
      <w:pgMar w:top="115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88D5C" w14:textId="77777777" w:rsidR="002672DF" w:rsidRDefault="002672DF" w:rsidP="00986814">
      <w:r>
        <w:separator/>
      </w:r>
    </w:p>
  </w:endnote>
  <w:endnote w:type="continuationSeparator" w:id="0">
    <w:p w14:paraId="53FAEE98" w14:textId="77777777" w:rsidR="002672DF" w:rsidRDefault="002672DF" w:rsidP="00986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036BC" w14:textId="01002C76" w:rsidR="00511AAC" w:rsidRDefault="00511AAC">
    <w:pPr>
      <w:pStyle w:val="Footer"/>
    </w:pPr>
    <w:r>
      <w:rPr>
        <w:noProof/>
        <w:lang w:eastAsia="zh-CN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EB66BFA" wp14:editId="3759501B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885D49" w14:textId="6FD0E46A" w:rsidR="00511AAC" w:rsidRDefault="002672DF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511AAC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2021</w:t>
                                </w:r>
                              </w:sdtContent>
                            </w:sdt>
                            <w:r w:rsidR="00511AAC"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 | </w:t>
                            </w:r>
                            <w:sdt>
                              <w:sdtPr>
                                <w:rPr>
                                  <w:caps/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School"/>
                                <w:tag w:val="School"/>
                                <w:id w:val="1660265181"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8C6DC4">
                                  <w:rPr>
                                    <w:caps/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BLINDED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EB66BFA" id="Group 155" o:spid="_x0000_s1027" style="position:absolute;margin-left:0;margin-top:0;width:468pt;height:21.6pt;z-index:251661312;mso-position-horizontal:left;mso-position-horizontal-relative:page;mso-position-vertical:center;mso-position-vertical-relative:bottom-margin-area" coordsize="59436,27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">
              <v:rect id="Rectangle 156" o:spid="_x0000_s1028" style="position:absolute;width:59436;height:274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&#13;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9" type="#_x0000_t202" style="position:absolute;left:2286;width:53530;height:25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" filled="f" stroked="f" strokeweight=".5pt">
                <v:textbox style="mso-fit-shape-to-text:t" inset="0,,0">
                  <w:txbxContent>
                    <w:p w14:paraId="02885D49" w14:textId="6FD0E46A" w:rsidR="00511AAC" w:rsidRDefault="002672DF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511AAC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2021</w:t>
                          </w:r>
                        </w:sdtContent>
                      </w:sdt>
                      <w:r w:rsidR="00511AAC"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 | </w:t>
                      </w:r>
                      <w:sdt>
                        <w:sdtPr>
                          <w:rPr>
                            <w:caps/>
                            <w:color w:val="808080" w:themeColor="background1" w:themeShade="80"/>
                            <w:sz w:val="20"/>
                            <w:szCs w:val="20"/>
                          </w:rPr>
                          <w:alias w:val="School"/>
                          <w:tag w:val="School"/>
                          <w:id w:val="1660265181"/>
                          <w:dataBinding w:prefixMappings="xmlns:ns0='http://schemas.openxmlformats.org/officeDocument/2006/extended-properties' " w:xpath="/ns0:Properties[1]/ns0:Company[1]" w:storeItemID="{6668398D-A668-4E3E-A5EB-62B293D839F1}"/>
                          <w:text/>
                        </w:sdtPr>
                        <w:sdtEndPr/>
                        <w:sdtContent>
                          <w:r w:rsidR="008C6DC4"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  <w:t>BLINDED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AA5EC" w14:textId="77777777" w:rsidR="002672DF" w:rsidRDefault="002672DF" w:rsidP="00986814">
      <w:r>
        <w:separator/>
      </w:r>
    </w:p>
  </w:footnote>
  <w:footnote w:type="continuationSeparator" w:id="0">
    <w:p w14:paraId="446F94CE" w14:textId="77777777" w:rsidR="002672DF" w:rsidRDefault="002672DF" w:rsidP="009868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F119A" w14:textId="77777777" w:rsidR="00986814" w:rsidRDefault="0098681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834353" wp14:editId="51BA7CBA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301625</wp:posOffset>
                  </wp:positionV>
                </mc:Fallback>
              </mc:AlternateContent>
              <wp:extent cx="914400" cy="283464"/>
              <wp:effectExtent l="0" t="0" r="1270" b="2540"/>
              <wp:wrapNone/>
              <wp:docPr id="47" name="Rectangle 4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le"/>
                            <w:tag w:val=""/>
                            <w:id w:val="-155760336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EndPr/>
                          <w:sdtContent>
                            <w:p w14:paraId="3670CD5F" w14:textId="16541A85" w:rsidR="00986814" w:rsidRDefault="00986814">
                              <w:pPr>
                                <w:pStyle w:val="NoSpacing"/>
                                <w:jc w:val="center"/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Easy-Read Article SUmmary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7834353" id="Rectangle 47" o:spid="_x0000_s1026" alt="Title: Document Title" style="position:absolute;margin-left:0;margin-top:0;width:1in;height:22.3pt;z-index:251659264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" fillcolor="#44546a [3215]" stroked="f" strokeweight="1pt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  <w:alias w:val="Title"/>
                      <w:tag w:val=""/>
                      <w:id w:val="-155760336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EndPr/>
                    <w:sdtContent>
                      <w:p w14:paraId="3670CD5F" w14:textId="16541A85" w:rsidR="00986814" w:rsidRDefault="00986814">
                        <w:pPr>
                          <w:pStyle w:val="NoSpacing"/>
                          <w:jc w:val="center"/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Easy-Read Article SUmmary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042FE31B" w14:textId="7584154D" w:rsidR="00986814" w:rsidRPr="00A84044" w:rsidRDefault="00986814">
    <w:pPr>
      <w:pStyle w:val="Header"/>
      <w:rPr>
        <w:b/>
        <w:bCs/>
        <w:sz w:val="32"/>
        <w:szCs w:val="32"/>
      </w:rPr>
    </w:pPr>
    <w:r w:rsidRPr="00A84044">
      <w:rPr>
        <w:b/>
        <w:bCs/>
        <w:sz w:val="32"/>
        <w:szCs w:val="32"/>
      </w:rPr>
      <w:t xml:space="preserve">Article: </w:t>
    </w:r>
    <w:r w:rsidR="00BE3380" w:rsidRPr="007C0FBD">
      <w:rPr>
        <w:sz w:val="32"/>
        <w:szCs w:val="32"/>
      </w:rPr>
      <w:t>Opening the door to university health research: Recommendations for increasing accessibility for individuals with intellectual disability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109B"/>
    <w:multiLevelType w:val="hybridMultilevel"/>
    <w:tmpl w:val="49E43C0E"/>
    <w:lvl w:ilvl="0" w:tplc="6750F85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55573"/>
    <w:multiLevelType w:val="hybridMultilevel"/>
    <w:tmpl w:val="B268C11A"/>
    <w:lvl w:ilvl="0" w:tplc="83085DF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9A2CEA"/>
    <w:multiLevelType w:val="hybridMultilevel"/>
    <w:tmpl w:val="9E3E2F2E"/>
    <w:lvl w:ilvl="0" w:tplc="6750F85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F15B3E"/>
    <w:multiLevelType w:val="hybridMultilevel"/>
    <w:tmpl w:val="2B583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C4109"/>
    <w:multiLevelType w:val="hybridMultilevel"/>
    <w:tmpl w:val="71763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9761F4"/>
    <w:multiLevelType w:val="hybridMultilevel"/>
    <w:tmpl w:val="4998DA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184F35"/>
    <w:multiLevelType w:val="hybridMultilevel"/>
    <w:tmpl w:val="B962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E667EB"/>
    <w:multiLevelType w:val="hybridMultilevel"/>
    <w:tmpl w:val="ED5EC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2B746A"/>
    <w:multiLevelType w:val="hybridMultilevel"/>
    <w:tmpl w:val="89920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06120A"/>
    <w:multiLevelType w:val="hybridMultilevel"/>
    <w:tmpl w:val="04A8F54E"/>
    <w:lvl w:ilvl="0" w:tplc="864A5B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9302E4"/>
    <w:multiLevelType w:val="hybridMultilevel"/>
    <w:tmpl w:val="51A820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454271">
    <w:abstractNumId w:val="1"/>
  </w:num>
  <w:num w:numId="2" w16cid:durableId="1279265038">
    <w:abstractNumId w:val="3"/>
  </w:num>
  <w:num w:numId="3" w16cid:durableId="1387266141">
    <w:abstractNumId w:val="10"/>
  </w:num>
  <w:num w:numId="4" w16cid:durableId="1109396460">
    <w:abstractNumId w:val="4"/>
  </w:num>
  <w:num w:numId="5" w16cid:durableId="1106924792">
    <w:abstractNumId w:val="7"/>
  </w:num>
  <w:num w:numId="6" w16cid:durableId="502823548">
    <w:abstractNumId w:val="5"/>
  </w:num>
  <w:num w:numId="7" w16cid:durableId="938878998">
    <w:abstractNumId w:val="0"/>
  </w:num>
  <w:num w:numId="8" w16cid:durableId="180969420">
    <w:abstractNumId w:val="2"/>
  </w:num>
  <w:num w:numId="9" w16cid:durableId="2134638738">
    <w:abstractNumId w:val="6"/>
  </w:num>
  <w:num w:numId="10" w16cid:durableId="899095512">
    <w:abstractNumId w:val="8"/>
  </w:num>
  <w:num w:numId="11" w16cid:durableId="94688655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5DC"/>
    <w:rsid w:val="00025B18"/>
    <w:rsid w:val="0006631B"/>
    <w:rsid w:val="001F4562"/>
    <w:rsid w:val="002672DF"/>
    <w:rsid w:val="002B52D1"/>
    <w:rsid w:val="00305347"/>
    <w:rsid w:val="00326B68"/>
    <w:rsid w:val="00344D53"/>
    <w:rsid w:val="00372848"/>
    <w:rsid w:val="003B5F0C"/>
    <w:rsid w:val="00485D28"/>
    <w:rsid w:val="004A4D68"/>
    <w:rsid w:val="004A725C"/>
    <w:rsid w:val="004E1C2B"/>
    <w:rsid w:val="004E479E"/>
    <w:rsid w:val="00511AAC"/>
    <w:rsid w:val="0053493E"/>
    <w:rsid w:val="0061606E"/>
    <w:rsid w:val="0063469A"/>
    <w:rsid w:val="00655B2F"/>
    <w:rsid w:val="006812BC"/>
    <w:rsid w:val="00730AA2"/>
    <w:rsid w:val="00792EFE"/>
    <w:rsid w:val="007C0FBD"/>
    <w:rsid w:val="007E2655"/>
    <w:rsid w:val="007E6FCF"/>
    <w:rsid w:val="007F20B7"/>
    <w:rsid w:val="0082039A"/>
    <w:rsid w:val="00834DD4"/>
    <w:rsid w:val="00842639"/>
    <w:rsid w:val="008C6DC4"/>
    <w:rsid w:val="00951487"/>
    <w:rsid w:val="00986814"/>
    <w:rsid w:val="009A02BF"/>
    <w:rsid w:val="009F55AA"/>
    <w:rsid w:val="00A27D10"/>
    <w:rsid w:val="00A84044"/>
    <w:rsid w:val="00A93EAF"/>
    <w:rsid w:val="00AB12F6"/>
    <w:rsid w:val="00B2021A"/>
    <w:rsid w:val="00B57D05"/>
    <w:rsid w:val="00BA3C51"/>
    <w:rsid w:val="00BE02B5"/>
    <w:rsid w:val="00BE3380"/>
    <w:rsid w:val="00CD15DC"/>
    <w:rsid w:val="00D47E41"/>
    <w:rsid w:val="00D7265E"/>
    <w:rsid w:val="00D92817"/>
    <w:rsid w:val="00D935B1"/>
    <w:rsid w:val="00E03CC1"/>
    <w:rsid w:val="00E159E7"/>
    <w:rsid w:val="00E64197"/>
    <w:rsid w:val="00E9496E"/>
    <w:rsid w:val="00F202B4"/>
    <w:rsid w:val="00F24CA9"/>
    <w:rsid w:val="00F27D33"/>
    <w:rsid w:val="00F9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BBAA70"/>
  <w15:chartTrackingRefBased/>
  <w15:docId w15:val="{2BCDBA71-4D08-1242-A09F-1B4959902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68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868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6814"/>
  </w:style>
  <w:style w:type="paragraph" w:styleId="Footer">
    <w:name w:val="footer"/>
    <w:basedOn w:val="Normal"/>
    <w:link w:val="FooterChar"/>
    <w:uiPriority w:val="99"/>
    <w:unhideWhenUsed/>
    <w:rsid w:val="009868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6814"/>
  </w:style>
  <w:style w:type="paragraph" w:styleId="NoSpacing">
    <w:name w:val="No Spacing"/>
    <w:uiPriority w:val="1"/>
    <w:qFormat/>
    <w:rsid w:val="00986814"/>
    <w:rPr>
      <w:rFonts w:eastAsiaTheme="minorEastAsia"/>
      <w:sz w:val="22"/>
      <w:szCs w:val="22"/>
      <w:lang w:eastAsia="zh-CN"/>
    </w:rPr>
  </w:style>
  <w:style w:type="paragraph" w:styleId="Revision">
    <w:name w:val="Revision"/>
    <w:hidden/>
    <w:uiPriority w:val="99"/>
    <w:semiHidden/>
    <w:rsid w:val="00326B68"/>
  </w:style>
  <w:style w:type="character" w:styleId="CommentReference">
    <w:name w:val="annotation reference"/>
    <w:basedOn w:val="DefaultParagraphFont"/>
    <w:uiPriority w:val="99"/>
    <w:semiHidden/>
    <w:unhideWhenUsed/>
    <w:rsid w:val="00326B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6B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6B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6B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6B68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51487"/>
    <w:pPr>
      <w:ind w:left="720"/>
      <w:contextualSpacing/>
    </w:pPr>
  </w:style>
  <w:style w:type="paragraph" w:customStyle="1" w:styleId="paragraph">
    <w:name w:val="paragraph"/>
    <w:basedOn w:val="Normal"/>
    <w:rsid w:val="00BE338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BE3380"/>
  </w:style>
  <w:style w:type="character" w:customStyle="1" w:styleId="eop">
    <w:name w:val="eop"/>
    <w:basedOn w:val="DefaultParagraphFont"/>
    <w:rsid w:val="00BE33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652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Easy-Read Article SUmmary</vt:lpstr>
    </vt:vector>
  </TitlesOfParts>
  <Company>BLINDED</Company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Easy-Read Article SUmmary</dc:title>
  <dc:subject/>
  <dc:creator>2021</dc:creator>
  <cp:keywords/>
  <dc:description/>
  <cp:lastModifiedBy>Brittany St John</cp:lastModifiedBy>
  <cp:revision>3</cp:revision>
  <dcterms:created xsi:type="dcterms:W3CDTF">2022-04-06T16:55:00Z</dcterms:created>
  <dcterms:modified xsi:type="dcterms:W3CDTF">2022-05-28T02:42:00Z</dcterms:modified>
</cp:coreProperties>
</file>