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88641" w14:textId="77777777" w:rsidR="00F125EE" w:rsidRPr="00064EC7" w:rsidRDefault="00F125EE" w:rsidP="00D54E59">
      <w:pPr>
        <w:jc w:val="center"/>
        <w:rPr>
          <w:sz w:val="36"/>
          <w:szCs w:val="36"/>
        </w:rPr>
      </w:pPr>
    </w:p>
    <w:p w14:paraId="31C337D1" w14:textId="627F914A" w:rsidR="00D04BCF" w:rsidRPr="00625DD8" w:rsidRDefault="00625DD8">
      <w:pPr>
        <w:jc w:val="center"/>
        <w:rPr>
          <w:b/>
          <w:bCs/>
          <w:sz w:val="36"/>
          <w:szCs w:val="36"/>
        </w:rPr>
      </w:pPr>
      <w:bookmarkStart w:id="0" w:name="OLE_LINK7"/>
      <w:bookmarkStart w:id="1" w:name="OLE_LINK10"/>
      <w:bookmarkStart w:id="2" w:name="OLE_LINK11"/>
      <w:r w:rsidRPr="00625DD8">
        <w:rPr>
          <w:b/>
          <w:bCs/>
          <w:sz w:val="36"/>
          <w:szCs w:val="36"/>
        </w:rPr>
        <w:t>Expended Data</w:t>
      </w:r>
      <w:r w:rsidR="009743A9" w:rsidRPr="00625DD8">
        <w:rPr>
          <w:b/>
          <w:bCs/>
          <w:sz w:val="36"/>
          <w:szCs w:val="36"/>
        </w:rPr>
        <w:t xml:space="preserve"> for</w:t>
      </w:r>
    </w:p>
    <w:bookmarkEnd w:id="0"/>
    <w:bookmarkEnd w:id="1"/>
    <w:bookmarkEnd w:id="2"/>
    <w:p w14:paraId="29411C5A" w14:textId="77777777" w:rsidR="005001AC" w:rsidRPr="00064EC7" w:rsidRDefault="005001AC" w:rsidP="004D023A">
      <w:pPr>
        <w:jc w:val="center"/>
      </w:pPr>
    </w:p>
    <w:p w14:paraId="720CBC1E" w14:textId="20717BA5" w:rsidR="00632B03" w:rsidRPr="00064EC7" w:rsidRDefault="00632B03" w:rsidP="00D54E59">
      <w:pPr>
        <w:jc w:val="center"/>
        <w:rPr>
          <w:sz w:val="36"/>
          <w:szCs w:val="36"/>
        </w:rPr>
      </w:pPr>
      <w:r w:rsidRPr="00064EC7">
        <w:rPr>
          <w:sz w:val="36"/>
          <w:szCs w:val="36"/>
        </w:rPr>
        <w:t xml:space="preserve">Asymmetric Pendrin </w:t>
      </w:r>
      <w:r w:rsidR="004404B3">
        <w:rPr>
          <w:sz w:val="36"/>
          <w:szCs w:val="36"/>
        </w:rPr>
        <w:t>H</w:t>
      </w:r>
      <w:r w:rsidRPr="00064EC7">
        <w:rPr>
          <w:sz w:val="36"/>
          <w:szCs w:val="36"/>
        </w:rPr>
        <w:t xml:space="preserve">omodimer </w:t>
      </w:r>
      <w:r w:rsidR="004404B3">
        <w:rPr>
          <w:sz w:val="36"/>
          <w:szCs w:val="36"/>
        </w:rPr>
        <w:t>R</w:t>
      </w:r>
      <w:r w:rsidRPr="00064EC7">
        <w:rPr>
          <w:sz w:val="36"/>
          <w:szCs w:val="36"/>
        </w:rPr>
        <w:t xml:space="preserve">eveals </w:t>
      </w:r>
      <w:r w:rsidR="004404B3">
        <w:rPr>
          <w:sz w:val="36"/>
          <w:szCs w:val="36"/>
        </w:rPr>
        <w:t>its</w:t>
      </w:r>
      <w:r w:rsidRPr="00064EC7">
        <w:rPr>
          <w:sz w:val="36"/>
          <w:szCs w:val="36"/>
        </w:rPr>
        <w:t xml:space="preserve"> </w:t>
      </w:r>
      <w:r w:rsidR="004404B3">
        <w:rPr>
          <w:sz w:val="36"/>
          <w:szCs w:val="36"/>
        </w:rPr>
        <w:t>M</w:t>
      </w:r>
      <w:r w:rsidRPr="00064EC7">
        <w:rPr>
          <w:sz w:val="36"/>
          <w:szCs w:val="36"/>
        </w:rPr>
        <w:t xml:space="preserve">olecular </w:t>
      </w:r>
      <w:r w:rsidR="004404B3">
        <w:rPr>
          <w:sz w:val="36"/>
          <w:szCs w:val="36"/>
        </w:rPr>
        <w:t>M</w:t>
      </w:r>
      <w:r w:rsidRPr="00064EC7">
        <w:rPr>
          <w:sz w:val="36"/>
          <w:szCs w:val="36"/>
        </w:rPr>
        <w:t xml:space="preserve">echanism as </w:t>
      </w:r>
      <w:r w:rsidR="004404B3">
        <w:rPr>
          <w:sz w:val="36"/>
          <w:szCs w:val="36"/>
        </w:rPr>
        <w:t>A</w:t>
      </w:r>
      <w:r w:rsidRPr="00064EC7">
        <w:rPr>
          <w:sz w:val="36"/>
          <w:szCs w:val="36"/>
        </w:rPr>
        <w:t xml:space="preserve">nion </w:t>
      </w:r>
      <w:r w:rsidR="004404B3">
        <w:rPr>
          <w:sz w:val="36"/>
          <w:szCs w:val="36"/>
        </w:rPr>
        <w:t>E</w:t>
      </w:r>
      <w:r w:rsidRPr="00064EC7">
        <w:rPr>
          <w:sz w:val="36"/>
          <w:szCs w:val="36"/>
        </w:rPr>
        <w:t>xchanger</w:t>
      </w:r>
    </w:p>
    <w:p w14:paraId="339B31F7" w14:textId="77777777" w:rsidR="00015F74" w:rsidRPr="00064EC7" w:rsidRDefault="00015F74">
      <w:pPr>
        <w:jc w:val="center"/>
        <w:rPr>
          <w:sz w:val="28"/>
          <w:szCs w:val="28"/>
        </w:rPr>
      </w:pPr>
    </w:p>
    <w:p w14:paraId="5799C6DC" w14:textId="746B368C" w:rsidR="00632B03" w:rsidRPr="00064EC7" w:rsidRDefault="00632B03" w:rsidP="00632B03">
      <w:pPr>
        <w:tabs>
          <w:tab w:val="left" w:pos="2540"/>
        </w:tabs>
        <w:autoSpaceDE w:val="0"/>
        <w:autoSpaceDN w:val="0"/>
        <w:adjustRightInd w:val="0"/>
        <w:spacing w:line="480" w:lineRule="auto"/>
        <w:rPr>
          <w:sz w:val="20"/>
          <w:vertAlign w:val="superscript"/>
        </w:rPr>
      </w:pPr>
      <w:proofErr w:type="spellStart"/>
      <w:r w:rsidRPr="00064EC7">
        <w:rPr>
          <w:sz w:val="20"/>
        </w:rPr>
        <w:t>Qianying</w:t>
      </w:r>
      <w:proofErr w:type="spellEnd"/>
      <w:r w:rsidRPr="00064EC7">
        <w:rPr>
          <w:sz w:val="20"/>
        </w:rPr>
        <w:t xml:space="preserve"> Liu</w:t>
      </w:r>
      <w:r w:rsidRPr="00064EC7">
        <w:rPr>
          <w:sz w:val="20"/>
          <w:vertAlign w:val="superscript"/>
        </w:rPr>
        <w:t>1#</w:t>
      </w:r>
      <w:r w:rsidRPr="00064EC7">
        <w:rPr>
          <w:sz w:val="20"/>
        </w:rPr>
        <w:t>, Xiang Zhang</w:t>
      </w:r>
      <w:r w:rsidRPr="00064EC7">
        <w:rPr>
          <w:sz w:val="20"/>
          <w:vertAlign w:val="superscript"/>
        </w:rPr>
        <w:t>1#</w:t>
      </w:r>
      <w:r w:rsidRPr="00064EC7">
        <w:rPr>
          <w:sz w:val="20"/>
        </w:rPr>
        <w:t>, Hui Huang</w:t>
      </w:r>
      <w:r w:rsidRPr="00064EC7">
        <w:rPr>
          <w:sz w:val="20"/>
          <w:vertAlign w:val="superscript"/>
        </w:rPr>
        <w:t>1#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Yuxin</w:t>
      </w:r>
      <w:proofErr w:type="spellEnd"/>
      <w:r w:rsidRPr="00064EC7">
        <w:rPr>
          <w:sz w:val="20"/>
        </w:rPr>
        <w:t xml:space="preserve"> Chen</w:t>
      </w:r>
      <w:r w:rsidRPr="00064EC7">
        <w:rPr>
          <w:sz w:val="20"/>
          <w:vertAlign w:val="superscript"/>
        </w:rPr>
        <w:t>2#</w:t>
      </w:r>
      <w:r w:rsidRPr="00064EC7">
        <w:rPr>
          <w:sz w:val="20"/>
        </w:rPr>
        <w:t>, Fang Wang</w:t>
      </w:r>
      <w:r w:rsidRPr="00064EC7">
        <w:rPr>
          <w:sz w:val="20"/>
          <w:vertAlign w:val="superscript"/>
        </w:rPr>
        <w:t>2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Aihua</w:t>
      </w:r>
      <w:proofErr w:type="spellEnd"/>
      <w:r w:rsidRPr="00064EC7">
        <w:rPr>
          <w:sz w:val="20"/>
        </w:rPr>
        <w:t xml:space="preserve"> Hao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Wuqiang</w:t>
      </w:r>
      <w:proofErr w:type="spellEnd"/>
      <w:r w:rsidRPr="00064EC7">
        <w:rPr>
          <w:sz w:val="20"/>
        </w:rPr>
        <w:t xml:space="preserve"> Zhan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Qiyu</w:t>
      </w:r>
      <w:proofErr w:type="spellEnd"/>
      <w:r w:rsidRPr="00064EC7">
        <w:rPr>
          <w:sz w:val="20"/>
        </w:rPr>
        <w:t xml:space="preserve"> Mao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Yuxia</w:t>
      </w:r>
      <w:proofErr w:type="spellEnd"/>
      <w:r w:rsidRPr="00064EC7">
        <w:rPr>
          <w:sz w:val="20"/>
        </w:rPr>
        <w:t xml:space="preserve"> Hu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>,</w:t>
      </w:r>
      <w:r w:rsidRPr="00064EC7">
        <w:rPr>
          <w:sz w:val="20"/>
          <w:vertAlign w:val="superscript"/>
        </w:rPr>
        <w:t xml:space="preserve"> </w:t>
      </w:r>
      <w:r w:rsidRPr="00064EC7">
        <w:rPr>
          <w:sz w:val="20"/>
        </w:rPr>
        <w:t>Lin Han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Yifang</w:t>
      </w:r>
      <w:proofErr w:type="spellEnd"/>
      <w:r w:rsidRPr="00064EC7">
        <w:rPr>
          <w:sz w:val="20"/>
        </w:rPr>
        <w:t xml:space="preserve"> Sun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>, Meng Zhang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Zhimin</w:t>
      </w:r>
      <w:proofErr w:type="spellEnd"/>
      <w:r w:rsidRPr="00064EC7">
        <w:rPr>
          <w:sz w:val="20"/>
        </w:rPr>
        <w:t xml:space="preserve"> Liu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="004404B3">
        <w:rPr>
          <w:sz w:val="20"/>
        </w:rPr>
        <w:t>Genglin</w:t>
      </w:r>
      <w:proofErr w:type="spellEnd"/>
      <w:r w:rsidR="004404B3">
        <w:rPr>
          <w:sz w:val="20"/>
        </w:rPr>
        <w:t xml:space="preserve"> Li</w:t>
      </w:r>
      <w:r w:rsidR="004404B3" w:rsidRPr="004404B3">
        <w:rPr>
          <w:sz w:val="20"/>
          <w:vertAlign w:val="superscript"/>
        </w:rPr>
        <w:t>2</w:t>
      </w:r>
      <w:r w:rsidR="004404B3">
        <w:rPr>
          <w:sz w:val="20"/>
        </w:rPr>
        <w:t xml:space="preserve">, </w:t>
      </w:r>
      <w:proofErr w:type="spellStart"/>
      <w:r w:rsidRPr="00064EC7">
        <w:rPr>
          <w:sz w:val="20"/>
        </w:rPr>
        <w:t>Weijia</w:t>
      </w:r>
      <w:proofErr w:type="spellEnd"/>
      <w:r w:rsidRPr="00064EC7">
        <w:rPr>
          <w:sz w:val="20"/>
        </w:rPr>
        <w:t xml:space="preserve"> Zhang</w:t>
      </w:r>
      <w:r w:rsidRPr="00064EC7">
        <w:rPr>
          <w:sz w:val="20"/>
          <w:vertAlign w:val="superscript"/>
        </w:rPr>
        <w:t>1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Yilai</w:t>
      </w:r>
      <w:proofErr w:type="spellEnd"/>
      <w:r w:rsidRPr="00064EC7">
        <w:rPr>
          <w:sz w:val="20"/>
        </w:rPr>
        <w:t xml:space="preserve"> Shu</w:t>
      </w:r>
      <w:r w:rsidRPr="00064EC7">
        <w:rPr>
          <w:sz w:val="20"/>
          <w:vertAlign w:val="superscript"/>
        </w:rPr>
        <w:t>2*</w:t>
      </w:r>
      <w:r w:rsidRPr="00064EC7">
        <w:rPr>
          <w:sz w:val="20"/>
        </w:rPr>
        <w:t>, Lei Sun</w:t>
      </w:r>
      <w:r w:rsidRPr="00064EC7">
        <w:rPr>
          <w:sz w:val="20"/>
          <w:vertAlign w:val="superscript"/>
        </w:rPr>
        <w:t>1*</w:t>
      </w:r>
      <w:r w:rsidRPr="00064EC7">
        <w:rPr>
          <w:sz w:val="20"/>
        </w:rPr>
        <w:t xml:space="preserve">, </w:t>
      </w:r>
      <w:proofErr w:type="spellStart"/>
      <w:r w:rsidRPr="00064EC7">
        <w:rPr>
          <w:sz w:val="20"/>
        </w:rPr>
        <w:t>Zhenguo</w:t>
      </w:r>
      <w:proofErr w:type="spellEnd"/>
      <w:r w:rsidRPr="00064EC7">
        <w:rPr>
          <w:sz w:val="20"/>
        </w:rPr>
        <w:t xml:space="preserve"> Chen</w:t>
      </w:r>
      <w:r w:rsidRPr="00064EC7">
        <w:rPr>
          <w:sz w:val="20"/>
          <w:vertAlign w:val="superscript"/>
        </w:rPr>
        <w:t>1*</w:t>
      </w:r>
    </w:p>
    <w:p w14:paraId="0648E06D" w14:textId="77777777" w:rsidR="000F0DCE" w:rsidRPr="003E7B85" w:rsidRDefault="000F0DCE">
      <w:pPr>
        <w:jc w:val="center"/>
        <w:rPr>
          <w:szCs w:val="24"/>
        </w:rPr>
      </w:pPr>
    </w:p>
    <w:p w14:paraId="56F719E3" w14:textId="145494F2" w:rsidR="00166B15" w:rsidRPr="00555FAC" w:rsidRDefault="00E4519A" w:rsidP="00166B15">
      <w:pPr>
        <w:spacing w:line="480" w:lineRule="auto"/>
        <w:rPr>
          <w:szCs w:val="24"/>
        </w:rPr>
      </w:pPr>
      <w:r w:rsidRPr="00064EC7">
        <w:rPr>
          <w:szCs w:val="24"/>
        </w:rPr>
        <w:t xml:space="preserve">Correspondence </w:t>
      </w:r>
      <w:r w:rsidR="004779CB" w:rsidRPr="00064EC7">
        <w:rPr>
          <w:szCs w:val="24"/>
        </w:rPr>
        <w:t>to:</w:t>
      </w:r>
      <w:r w:rsidR="00BC3E04" w:rsidRPr="00064EC7">
        <w:rPr>
          <w:szCs w:val="24"/>
        </w:rPr>
        <w:t xml:space="preserve"> </w:t>
      </w:r>
      <w:hyperlink r:id="rId8" w:history="1">
        <w:r w:rsidR="00166B15" w:rsidRPr="00555FAC">
          <w:rPr>
            <w:rStyle w:val="affff5"/>
            <w:bCs/>
            <w:szCs w:val="24"/>
          </w:rPr>
          <w:t>zhenguochen@fudan.edu.cn</w:t>
        </w:r>
      </w:hyperlink>
      <w:r w:rsidR="00166B15" w:rsidRPr="00555FAC">
        <w:rPr>
          <w:bCs/>
          <w:szCs w:val="24"/>
        </w:rPr>
        <w:t xml:space="preserve"> (Z.C.)</w:t>
      </w:r>
      <w:r w:rsidR="00166B15">
        <w:rPr>
          <w:bCs/>
          <w:szCs w:val="24"/>
        </w:rPr>
        <w:t>;</w:t>
      </w:r>
      <w:r w:rsidR="00166B15" w:rsidRPr="00555FAC">
        <w:rPr>
          <w:bCs/>
          <w:szCs w:val="24"/>
        </w:rPr>
        <w:t xml:space="preserve"> </w:t>
      </w:r>
      <w:r w:rsidR="00166B15" w:rsidRPr="003E7B85">
        <w:rPr>
          <w:rStyle w:val="affff5"/>
        </w:rPr>
        <w:t>llsun@fudan.edu.cn</w:t>
      </w:r>
      <w:r w:rsidR="00166B15" w:rsidRPr="00555FAC">
        <w:rPr>
          <w:bCs/>
          <w:szCs w:val="24"/>
        </w:rPr>
        <w:t xml:space="preserve"> (L.S.); </w:t>
      </w:r>
      <w:r w:rsidR="00166B15">
        <w:rPr>
          <w:bCs/>
          <w:szCs w:val="24"/>
        </w:rPr>
        <w:t>and</w:t>
      </w:r>
      <w:r w:rsidR="007A7730">
        <w:rPr>
          <w:bCs/>
          <w:szCs w:val="24"/>
        </w:rPr>
        <w:t xml:space="preserve"> </w:t>
      </w:r>
      <w:hyperlink r:id="rId9" w:history="1">
        <w:r w:rsidR="007A7730" w:rsidRPr="004813EE">
          <w:rPr>
            <w:rStyle w:val="affff5"/>
            <w:bCs/>
            <w:szCs w:val="24"/>
          </w:rPr>
          <w:t>yilai_shu@fudan.edu.cn</w:t>
        </w:r>
      </w:hyperlink>
      <w:r w:rsidR="007A7730" w:rsidRPr="008F7B5E">
        <w:rPr>
          <w:bCs/>
          <w:szCs w:val="24"/>
        </w:rPr>
        <w:t xml:space="preserve"> (Y.S.)</w:t>
      </w:r>
    </w:p>
    <w:p w14:paraId="34D67477" w14:textId="632D2BD3" w:rsidR="004779CB" w:rsidRPr="00064EC7" w:rsidRDefault="004779CB">
      <w:pPr>
        <w:jc w:val="center"/>
        <w:rPr>
          <w:szCs w:val="24"/>
        </w:rPr>
      </w:pPr>
    </w:p>
    <w:p w14:paraId="223EBBEB" w14:textId="77777777" w:rsidR="002C030F" w:rsidRPr="00064EC7" w:rsidRDefault="002C030F" w:rsidP="004D023A">
      <w:pPr>
        <w:jc w:val="both"/>
      </w:pPr>
    </w:p>
    <w:p w14:paraId="5BBBF32C" w14:textId="77777777" w:rsidR="00015F74" w:rsidRPr="00064EC7" w:rsidRDefault="00015F74" w:rsidP="004D023A">
      <w:pPr>
        <w:jc w:val="both"/>
        <w:rPr>
          <w:b/>
        </w:rPr>
      </w:pPr>
    </w:p>
    <w:p w14:paraId="546CBFCA" w14:textId="77777777" w:rsidR="002C030F" w:rsidRPr="00064EC7" w:rsidRDefault="009743A9" w:rsidP="004D023A">
      <w:pPr>
        <w:jc w:val="both"/>
        <w:rPr>
          <w:b/>
        </w:rPr>
      </w:pPr>
      <w:r w:rsidRPr="00064EC7">
        <w:rPr>
          <w:b/>
        </w:rPr>
        <w:t xml:space="preserve">This PDF file </w:t>
      </w:r>
      <w:r w:rsidR="002C030F" w:rsidRPr="00064EC7">
        <w:rPr>
          <w:b/>
        </w:rPr>
        <w:t>includes:</w:t>
      </w:r>
    </w:p>
    <w:p w14:paraId="6B069C4B" w14:textId="77777777" w:rsidR="002C030F" w:rsidRPr="00064EC7" w:rsidRDefault="002C030F" w:rsidP="004D023A">
      <w:pPr>
        <w:spacing w:line="480" w:lineRule="auto"/>
        <w:jc w:val="both"/>
      </w:pPr>
    </w:p>
    <w:p w14:paraId="7FC81517" w14:textId="75DC59C9" w:rsidR="002C030F" w:rsidRPr="00064EC7" w:rsidRDefault="00625DD8" w:rsidP="004D023A">
      <w:pPr>
        <w:spacing w:line="480" w:lineRule="auto"/>
        <w:ind w:left="720"/>
        <w:jc w:val="both"/>
      </w:pPr>
      <w:r>
        <w:t xml:space="preserve">Expended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</w:t>
      </w:r>
      <w:r w:rsidR="002C030F" w:rsidRPr="00064EC7">
        <w:t>Fig</w:t>
      </w:r>
      <w:r w:rsidR="00A3403B" w:rsidRPr="00064EC7">
        <w:t xml:space="preserve">. </w:t>
      </w:r>
      <w:r>
        <w:t>1-6</w:t>
      </w:r>
    </w:p>
    <w:p w14:paraId="7CF48A0E" w14:textId="04B8F162" w:rsidR="008A480B" w:rsidRPr="00064EC7" w:rsidRDefault="00625DD8" w:rsidP="00625DD8">
      <w:pPr>
        <w:spacing w:line="480" w:lineRule="auto"/>
        <w:ind w:left="720"/>
        <w:jc w:val="both"/>
      </w:pPr>
      <w:r>
        <w:t xml:space="preserve">Expended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</w:t>
      </w:r>
      <w:r>
        <w:t>Table 1-</w:t>
      </w:r>
      <w:bookmarkStart w:id="3" w:name="Tables"/>
      <w:bookmarkStart w:id="4" w:name="MaterialsMethods"/>
      <w:bookmarkEnd w:id="3"/>
      <w:bookmarkEnd w:id="4"/>
      <w:r>
        <w:t>4</w:t>
      </w:r>
    </w:p>
    <w:p w14:paraId="0733EEEB" w14:textId="7E255924" w:rsidR="008A480B" w:rsidRPr="00064EC7" w:rsidRDefault="00EE1381" w:rsidP="004D023A">
      <w:pPr>
        <w:pStyle w:val="SMHeading"/>
        <w:jc w:val="center"/>
      </w:pPr>
      <w:r>
        <w:rPr>
          <w:noProof/>
        </w:rPr>
        <w:lastRenderedPageBreak/>
        <w:drawing>
          <wp:inline distT="0" distB="0" distL="0" distR="0" wp14:anchorId="79D9C597" wp14:editId="0C32A4F0">
            <wp:extent cx="4178856" cy="558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78856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FF17" w14:textId="77777777" w:rsidR="00F90334" w:rsidRPr="00064EC7" w:rsidRDefault="00F90334" w:rsidP="00F90334">
      <w:pPr>
        <w:pStyle w:val="SMHeading"/>
        <w:jc w:val="both"/>
      </w:pPr>
      <w:bookmarkStart w:id="5" w:name="OLE_LINK25"/>
      <w:bookmarkStart w:id="6" w:name="OLE_LINK26"/>
      <w:r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Fig. </w:t>
      </w:r>
      <w:r w:rsidRPr="00064EC7">
        <w:t>1 Electrophysiology and biochemistry of pendrin</w:t>
      </w:r>
      <w:r>
        <w:t>.</w:t>
      </w:r>
    </w:p>
    <w:p w14:paraId="469E1AE6" w14:textId="0DEE3BF8" w:rsidR="008A480B" w:rsidRPr="00064EC7" w:rsidRDefault="00F90334" w:rsidP="00EE1381">
      <w:pPr>
        <w:pStyle w:val="SMcaption"/>
        <w:jc w:val="both"/>
      </w:pPr>
      <w:r w:rsidRPr="00AF5EC9">
        <w:rPr>
          <w:b/>
          <w:bCs/>
        </w:rPr>
        <w:t xml:space="preserve">a, </w:t>
      </w:r>
      <w:r w:rsidRPr="00064EC7">
        <w:t xml:space="preserve">The stimulation protocol of whole-cell voltage-clamp recording. The experiments were carried out in HEK293T cells with a holding potential of 0 mV. Obtain the currents by a series of 200 </w:t>
      </w:r>
      <w:proofErr w:type="spellStart"/>
      <w:r w:rsidRPr="00064EC7">
        <w:t>ms</w:t>
      </w:r>
      <w:proofErr w:type="spellEnd"/>
      <w:r w:rsidRPr="00064EC7">
        <w:t xml:space="preserve"> depolarizing steps between -100 mV and 100 mV in 20 mV increments. </w:t>
      </w:r>
      <w:r>
        <w:rPr>
          <w:b/>
          <w:bCs/>
        </w:rPr>
        <w:t>b</w:t>
      </w:r>
      <w:r w:rsidRPr="00AF5EC9">
        <w:rPr>
          <w:b/>
          <w:bCs/>
        </w:rPr>
        <w:t xml:space="preserve">, </w:t>
      </w:r>
      <w:r w:rsidRPr="00064EC7">
        <w:t>The representative Cl</w:t>
      </w:r>
      <w:r w:rsidRPr="00064EC7">
        <w:rPr>
          <w:vertAlign w:val="superscript"/>
        </w:rPr>
        <w:t>-</w:t>
      </w:r>
      <w:r w:rsidRPr="00064EC7">
        <w:t xml:space="preserve"> current traces of WT pendrin (up) and Blank (bottom). Blank, non-transfected HEK293T cells. </w:t>
      </w:r>
      <w:r>
        <w:rPr>
          <w:b/>
          <w:bCs/>
        </w:rPr>
        <w:t>c</w:t>
      </w:r>
      <w:r w:rsidRPr="00AF5EC9">
        <w:rPr>
          <w:b/>
          <w:bCs/>
        </w:rPr>
        <w:t xml:space="preserve">, </w:t>
      </w:r>
      <w:r w:rsidRPr="00064EC7">
        <w:t xml:space="preserve">The current-voltage relation curves of anion-binding site mutants. The number of collected cells was shown. </w:t>
      </w:r>
      <w:r>
        <w:rPr>
          <w:b/>
          <w:bCs/>
        </w:rPr>
        <w:t>d</w:t>
      </w:r>
      <w:r w:rsidRPr="00AF5EC9">
        <w:rPr>
          <w:b/>
          <w:bCs/>
        </w:rPr>
        <w:t xml:space="preserve">, </w:t>
      </w:r>
      <w:r w:rsidRPr="00064EC7">
        <w:t xml:space="preserve">Currents of anion-binding site mutants at the voltage of -100 mV. ***P &lt; 0.001 and *P &lt; 0.05 versus the cells transfected with WT pendrin, unpaired t test. </w:t>
      </w:r>
      <w:r>
        <w:rPr>
          <w:b/>
          <w:bCs/>
        </w:rPr>
        <w:t>e</w:t>
      </w:r>
      <w:r w:rsidRPr="00AF5EC9">
        <w:rPr>
          <w:b/>
          <w:bCs/>
        </w:rPr>
        <w:t xml:space="preserve">, </w:t>
      </w:r>
      <w:r w:rsidRPr="00064EC7">
        <w:t xml:space="preserve">The current-voltage relation curves of STAS domain mutants. Chloride currents were recorded. The number of collected cells was shown. </w:t>
      </w:r>
      <w:r>
        <w:rPr>
          <w:b/>
          <w:bCs/>
        </w:rPr>
        <w:t>f</w:t>
      </w:r>
      <w:r w:rsidRPr="00AF5EC9">
        <w:rPr>
          <w:b/>
          <w:bCs/>
        </w:rPr>
        <w:t xml:space="preserve">, </w:t>
      </w:r>
      <w:r w:rsidRPr="00064EC7">
        <w:t xml:space="preserve">Chloride currents of STAS domain mutants at the voltage of -100 mV. ***P &lt; 0.001, **P &lt; 0.01 and *P &lt; 0.05 versus the cells transfected with WT pendrin, unpaired t test. </w:t>
      </w:r>
      <w:r>
        <w:rPr>
          <w:b/>
          <w:bCs/>
        </w:rPr>
        <w:t>g</w:t>
      </w:r>
      <w:r w:rsidRPr="00AF5EC9">
        <w:rPr>
          <w:b/>
          <w:bCs/>
        </w:rPr>
        <w:t xml:space="preserve">, </w:t>
      </w:r>
      <w:r w:rsidRPr="00064EC7">
        <w:t>Size exclusion chromatography of pendrin-Cl</w:t>
      </w:r>
      <w:r w:rsidRPr="00064EC7">
        <w:rPr>
          <w:vertAlign w:val="superscript"/>
        </w:rPr>
        <w:t>-</w:t>
      </w:r>
      <w:r w:rsidRPr="00064EC7">
        <w:t xml:space="preserve">. </w:t>
      </w:r>
      <w:r>
        <w:rPr>
          <w:b/>
          <w:bCs/>
        </w:rPr>
        <w:t>h</w:t>
      </w:r>
      <w:r w:rsidRPr="00AF5EC9">
        <w:rPr>
          <w:b/>
          <w:bCs/>
        </w:rPr>
        <w:t xml:space="preserve">, </w:t>
      </w:r>
      <w:r w:rsidRPr="00064EC7">
        <w:t>SDS-PAGE gel of the pulled peak fraction of pendrin-Cl</w:t>
      </w:r>
      <w:r w:rsidRPr="00064EC7">
        <w:rPr>
          <w:vertAlign w:val="superscript"/>
        </w:rPr>
        <w:t>-</w:t>
      </w:r>
      <w:r w:rsidRPr="00064EC7">
        <w:t>.</w:t>
      </w:r>
      <w:bookmarkEnd w:id="5"/>
      <w:bookmarkEnd w:id="6"/>
    </w:p>
    <w:p w14:paraId="6E6277D8" w14:textId="705D033C" w:rsidR="00EB1344" w:rsidRPr="00064EC7" w:rsidRDefault="00AF0FFE" w:rsidP="004D023A">
      <w:pPr>
        <w:pStyle w:val="SMHeading"/>
        <w:jc w:val="center"/>
      </w:pPr>
      <w:r>
        <w:rPr>
          <w:noProof/>
        </w:rPr>
        <w:lastRenderedPageBreak/>
        <w:drawing>
          <wp:inline distT="0" distB="0" distL="0" distR="0" wp14:anchorId="3B521AB2" wp14:editId="5B915978">
            <wp:extent cx="4680000" cy="6760232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6760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4DFD5" w14:textId="77777777" w:rsidR="00CD6FB1" w:rsidRPr="00064EC7" w:rsidRDefault="00CD6FB1" w:rsidP="00CD6FB1">
      <w:pPr>
        <w:pStyle w:val="SMHeading"/>
        <w:jc w:val="both"/>
      </w:pPr>
      <w:r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Fig. </w:t>
      </w:r>
      <w:r>
        <w:t xml:space="preserve">2 </w:t>
      </w:r>
      <w:r w:rsidRPr="00064EC7">
        <w:t xml:space="preserve">Cryo-EM micrograph and data processing results. </w:t>
      </w:r>
    </w:p>
    <w:p w14:paraId="5601D3CC" w14:textId="6D83D93E" w:rsidR="008A480B" w:rsidRPr="00064EC7" w:rsidRDefault="00CD6FB1" w:rsidP="00CD6FB1">
      <w:pPr>
        <w:pStyle w:val="SMcaption"/>
        <w:jc w:val="both"/>
      </w:pPr>
      <w:r w:rsidRPr="00AF5EC9">
        <w:rPr>
          <w:b/>
          <w:bCs/>
        </w:rPr>
        <w:t xml:space="preserve">a, </w:t>
      </w:r>
      <w:r w:rsidRPr="00064EC7">
        <w:t>Cryo-EM micrograph and 2D average of pendrin-Cl</w:t>
      </w:r>
      <w:r w:rsidRPr="00064EC7">
        <w:rPr>
          <w:vertAlign w:val="superscript"/>
        </w:rPr>
        <w:t>-</w:t>
      </w:r>
      <w:r w:rsidRPr="00064EC7">
        <w:t xml:space="preserve">. </w:t>
      </w:r>
      <w:r w:rsidRPr="00A556C0">
        <w:rPr>
          <w:b/>
          <w:bCs/>
        </w:rPr>
        <w:t xml:space="preserve">b, d, f, h, j, </w:t>
      </w:r>
      <w:r w:rsidRPr="00064EC7">
        <w:t xml:space="preserve">cryo-EM maps colored according to local resolution estimations. </w:t>
      </w:r>
      <w:r w:rsidRPr="00A556C0">
        <w:rPr>
          <w:b/>
          <w:bCs/>
        </w:rPr>
        <w:t xml:space="preserve">c, e, g, </w:t>
      </w:r>
      <w:proofErr w:type="spellStart"/>
      <w:r w:rsidRPr="00A556C0">
        <w:rPr>
          <w:b/>
          <w:bCs/>
        </w:rPr>
        <w:t>i</w:t>
      </w:r>
      <w:proofErr w:type="spellEnd"/>
      <w:r w:rsidRPr="00A556C0">
        <w:rPr>
          <w:b/>
          <w:bCs/>
        </w:rPr>
        <w:t xml:space="preserve">, k, </w:t>
      </w:r>
      <w:r w:rsidRPr="00064EC7">
        <w:t>Corresponding FSC curves of the masked cryo-EM maps. ii: inward-inward, i</w:t>
      </w:r>
      <w:r w:rsidR="00DE66C1">
        <w:rPr>
          <w:lang w:eastAsia="zh-CN"/>
        </w:rPr>
        <w:t>o</w:t>
      </w:r>
      <w:r w:rsidRPr="00064EC7">
        <w:rPr>
          <w:rFonts w:hint="eastAsia"/>
          <w:lang w:eastAsia="zh-CN"/>
        </w:rPr>
        <w:t>:</w:t>
      </w:r>
      <w:r w:rsidRPr="00064EC7">
        <w:t xml:space="preserve"> inward-</w:t>
      </w:r>
      <w:r w:rsidR="00DE66C1">
        <w:t>outward</w:t>
      </w:r>
      <w:r w:rsidRPr="00064EC7">
        <w:t xml:space="preserve">, </w:t>
      </w:r>
      <w:proofErr w:type="spellStart"/>
      <w:r w:rsidR="00DE66C1">
        <w:t>oo</w:t>
      </w:r>
      <w:proofErr w:type="spellEnd"/>
      <w:r w:rsidRPr="00064EC7">
        <w:t xml:space="preserve">: </w:t>
      </w:r>
      <w:r w:rsidR="00DE66C1">
        <w:t>outward</w:t>
      </w:r>
      <w:r w:rsidRPr="00064EC7">
        <w:t>-</w:t>
      </w:r>
      <w:r w:rsidR="00DE66C1">
        <w:t>outward</w:t>
      </w:r>
      <w:r w:rsidRPr="00064EC7">
        <w:t xml:space="preserve"> for protomer A and protomer B, respectively.</w:t>
      </w:r>
      <w:r>
        <w:t xml:space="preserve"> </w:t>
      </w:r>
    </w:p>
    <w:p w14:paraId="69D9EEE2" w14:textId="6738D2EB" w:rsidR="00C101F8" w:rsidRPr="00064EC7" w:rsidRDefault="00A4736D" w:rsidP="00C67274">
      <w:pPr>
        <w:pStyle w:val="SMHeading"/>
        <w:jc w:val="center"/>
      </w:pPr>
      <w:r>
        <w:rPr>
          <w:noProof/>
        </w:rPr>
        <w:lastRenderedPageBreak/>
        <w:drawing>
          <wp:inline distT="0" distB="0" distL="0" distR="0" wp14:anchorId="7910F552" wp14:editId="517674E8">
            <wp:extent cx="2880000" cy="3089538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08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6CAAC" w14:textId="77777777" w:rsidR="000722C9" w:rsidRPr="00064EC7" w:rsidRDefault="000722C9" w:rsidP="000722C9">
      <w:pPr>
        <w:pStyle w:val="SMHeading"/>
        <w:jc w:val="both"/>
      </w:pPr>
      <w:r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Fig. </w:t>
      </w:r>
      <w:r>
        <w:t xml:space="preserve">3 </w:t>
      </w:r>
      <w:r w:rsidRPr="00064EC7">
        <w:t>Conformations of pendrin-Cl</w:t>
      </w:r>
      <w:r w:rsidRPr="00064EC7">
        <w:rPr>
          <w:vertAlign w:val="superscript"/>
        </w:rPr>
        <w:t>-</w:t>
      </w:r>
      <w:r w:rsidRPr="00064EC7">
        <w:t>/I</w:t>
      </w:r>
      <w:r w:rsidRPr="00064EC7">
        <w:rPr>
          <w:vertAlign w:val="superscript"/>
        </w:rPr>
        <w:t>-</w:t>
      </w:r>
      <w:r w:rsidRPr="00064EC7">
        <w:t xml:space="preserve"> and HCO</w:t>
      </w:r>
      <w:r w:rsidRPr="00064EC7">
        <w:rPr>
          <w:vertAlign w:val="subscript"/>
        </w:rPr>
        <w:t>3</w:t>
      </w:r>
      <w:r w:rsidRPr="00064EC7">
        <w:rPr>
          <w:vertAlign w:val="superscript"/>
        </w:rPr>
        <w:t>-</w:t>
      </w:r>
      <w:r w:rsidRPr="00064EC7">
        <w:t>/I</w:t>
      </w:r>
      <w:r w:rsidRPr="00064EC7">
        <w:rPr>
          <w:vertAlign w:val="superscript"/>
        </w:rPr>
        <w:t>-</w:t>
      </w:r>
      <w:r w:rsidRPr="00064EC7">
        <w:t xml:space="preserve">. </w:t>
      </w:r>
    </w:p>
    <w:p w14:paraId="707A15BA" w14:textId="77777777" w:rsidR="000722C9" w:rsidRDefault="000722C9" w:rsidP="000722C9">
      <w:pPr>
        <w:pStyle w:val="SMcaption"/>
        <w:jc w:val="both"/>
      </w:pPr>
      <w:r w:rsidRPr="00AF5EC9">
        <w:rPr>
          <w:b/>
          <w:bCs/>
        </w:rPr>
        <w:t xml:space="preserve">a, </w:t>
      </w:r>
      <w:r w:rsidRPr="00064EC7">
        <w:t>Two conformations of pendrin-Cl</w:t>
      </w:r>
      <w:r w:rsidRPr="00064EC7">
        <w:rPr>
          <w:vertAlign w:val="superscript"/>
        </w:rPr>
        <w:t>-</w:t>
      </w:r>
      <w:r w:rsidRPr="00064EC7">
        <w:t>/I</w:t>
      </w:r>
      <w:r w:rsidRPr="00064EC7">
        <w:rPr>
          <w:vertAlign w:val="superscript"/>
        </w:rPr>
        <w:t>-</w:t>
      </w:r>
      <w:r w:rsidRPr="00064EC7">
        <w:t xml:space="preserve">. </w:t>
      </w:r>
      <w:r>
        <w:rPr>
          <w:b/>
          <w:bCs/>
        </w:rPr>
        <w:t>b</w:t>
      </w:r>
      <w:r w:rsidRPr="00AF5EC9">
        <w:rPr>
          <w:b/>
          <w:bCs/>
        </w:rPr>
        <w:t xml:space="preserve">, </w:t>
      </w:r>
      <w:r w:rsidRPr="00064EC7">
        <w:t>Two conformations of pendrin-HCO</w:t>
      </w:r>
      <w:r w:rsidRPr="00064EC7">
        <w:rPr>
          <w:vertAlign w:val="subscript"/>
        </w:rPr>
        <w:t>3</w:t>
      </w:r>
      <w:r w:rsidRPr="00064EC7">
        <w:rPr>
          <w:vertAlign w:val="superscript"/>
        </w:rPr>
        <w:t>-</w:t>
      </w:r>
      <w:r w:rsidRPr="00064EC7">
        <w:t>/I</w:t>
      </w:r>
      <w:r w:rsidRPr="00064EC7">
        <w:rPr>
          <w:vertAlign w:val="superscript"/>
        </w:rPr>
        <w:t>-</w:t>
      </w:r>
      <w:r w:rsidRPr="00064EC7">
        <w:t>. Proportion of particles is indicated.</w:t>
      </w:r>
      <w:r>
        <w:t xml:space="preserve"> </w:t>
      </w:r>
    </w:p>
    <w:p w14:paraId="5763E246" w14:textId="687AB461" w:rsidR="00C101F8" w:rsidRPr="00064EC7" w:rsidRDefault="00C101F8" w:rsidP="00C67274">
      <w:pPr>
        <w:pStyle w:val="SMcaption"/>
        <w:jc w:val="both"/>
        <w:rPr>
          <w:b/>
          <w:bCs/>
          <w:kern w:val="32"/>
          <w:szCs w:val="24"/>
        </w:rPr>
      </w:pPr>
      <w:r w:rsidRPr="00064EC7">
        <w:br w:type="page"/>
      </w:r>
    </w:p>
    <w:p w14:paraId="175E6B8E" w14:textId="62CD9647" w:rsidR="00B02215" w:rsidRPr="00064EC7" w:rsidRDefault="007E72A3" w:rsidP="004D023A">
      <w:pPr>
        <w:pStyle w:val="SMHeading"/>
        <w:jc w:val="center"/>
      </w:pPr>
      <w:r>
        <w:rPr>
          <w:noProof/>
        </w:rPr>
        <w:lastRenderedPageBreak/>
        <w:drawing>
          <wp:inline distT="0" distB="0" distL="0" distR="0" wp14:anchorId="040B12B7" wp14:editId="2026A76C">
            <wp:extent cx="3240000" cy="331494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3"/>
                    <a:srcRect l="18459" r="16492" b="50158"/>
                    <a:stretch/>
                  </pic:blipFill>
                  <pic:spPr bwMode="auto">
                    <a:xfrm>
                      <a:off x="0" y="0"/>
                      <a:ext cx="3240000" cy="3314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A08A7D" w14:textId="77777777" w:rsidR="007E72A3" w:rsidRPr="00064EC7" w:rsidRDefault="007E72A3" w:rsidP="007E72A3">
      <w:pPr>
        <w:pStyle w:val="SMHeading"/>
        <w:jc w:val="both"/>
      </w:pPr>
      <w:r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Fig. </w:t>
      </w:r>
      <w:r>
        <w:t xml:space="preserve">4 </w:t>
      </w:r>
      <w:r w:rsidRPr="00064EC7">
        <w:t>Local cryo-EM densities of pendrin-Cl</w:t>
      </w:r>
      <w:r w:rsidRPr="00064EC7">
        <w:rPr>
          <w:vertAlign w:val="superscript"/>
        </w:rPr>
        <w:t>-</w:t>
      </w:r>
      <w:r w:rsidRPr="00064EC7">
        <w:t xml:space="preserve"> structures.</w:t>
      </w:r>
    </w:p>
    <w:p w14:paraId="53ED9EAC" w14:textId="77777777" w:rsidR="007E72A3" w:rsidRPr="00064EC7" w:rsidRDefault="007E72A3" w:rsidP="007E72A3">
      <w:pPr>
        <w:pStyle w:val="SMcaption"/>
        <w:jc w:val="both"/>
      </w:pPr>
      <w:r w:rsidRPr="00AF5EC9">
        <w:rPr>
          <w:b/>
          <w:bCs/>
        </w:rPr>
        <w:t xml:space="preserve">a, </w:t>
      </w:r>
      <w:r w:rsidRPr="00064EC7">
        <w:t xml:space="preserve">Representative local </w:t>
      </w:r>
      <w:bookmarkStart w:id="7" w:name="OLE_LINK8"/>
      <w:r w:rsidRPr="00064EC7">
        <w:t xml:space="preserve">cryo-EM </w:t>
      </w:r>
      <w:bookmarkEnd w:id="7"/>
      <w:r w:rsidRPr="00064EC7">
        <w:t>densities of pendrin-Cl</w:t>
      </w:r>
      <w:r w:rsidRPr="00064EC7">
        <w:rPr>
          <w:vertAlign w:val="superscript"/>
        </w:rPr>
        <w:t>-</w:t>
      </w:r>
      <w:r w:rsidRPr="00064EC7">
        <w:t xml:space="preserve">. </w:t>
      </w:r>
      <w:r>
        <w:rPr>
          <w:b/>
          <w:bCs/>
        </w:rPr>
        <w:t>b</w:t>
      </w:r>
      <w:r w:rsidRPr="00AF5EC9">
        <w:rPr>
          <w:b/>
          <w:bCs/>
        </w:rPr>
        <w:t xml:space="preserve">, </w:t>
      </w:r>
      <w:r w:rsidRPr="00064EC7">
        <w:t>Cryo-EM densities near the anion binding site in pendrin-Cl</w:t>
      </w:r>
      <w:r w:rsidRPr="00064EC7">
        <w:rPr>
          <w:vertAlign w:val="superscript"/>
        </w:rPr>
        <w:t>-</w:t>
      </w:r>
      <w:r w:rsidRPr="00064EC7">
        <w:t>. Density representing Cl</w:t>
      </w:r>
      <w:r w:rsidRPr="00064EC7">
        <w:rPr>
          <w:vertAlign w:val="superscript"/>
        </w:rPr>
        <w:t>-</w:t>
      </w:r>
      <w:r w:rsidRPr="00064EC7">
        <w:t xml:space="preserve"> is colored in yellow. </w:t>
      </w:r>
      <w:r>
        <w:rPr>
          <w:b/>
          <w:bCs/>
        </w:rPr>
        <w:t>c</w:t>
      </w:r>
      <w:r w:rsidRPr="00AF5EC9">
        <w:rPr>
          <w:b/>
          <w:bCs/>
        </w:rPr>
        <w:t xml:space="preserve">, </w:t>
      </w:r>
      <w:r w:rsidRPr="00064EC7">
        <w:t xml:space="preserve">Cryo-EM densities representing </w:t>
      </w:r>
      <w:bookmarkStart w:id="8" w:name="OLE_LINK9"/>
      <w:r w:rsidRPr="00064EC7">
        <w:t>cholesterol</w:t>
      </w:r>
      <w:bookmarkEnd w:id="8"/>
      <w:r w:rsidRPr="00064EC7">
        <w:t>. Cholesterol is shown in cyan stick representation.</w:t>
      </w:r>
    </w:p>
    <w:p w14:paraId="0B35D29F" w14:textId="77777777" w:rsidR="009A5287" w:rsidRPr="00064EC7" w:rsidRDefault="009A5287" w:rsidP="004D023A">
      <w:pPr>
        <w:pStyle w:val="SMcaption"/>
        <w:jc w:val="both"/>
      </w:pPr>
    </w:p>
    <w:p w14:paraId="4A41E3B7" w14:textId="4A9D259A" w:rsidR="00B02215" w:rsidRPr="00064EC7" w:rsidRDefault="00B02215" w:rsidP="004D023A">
      <w:pPr>
        <w:jc w:val="both"/>
      </w:pPr>
      <w:r w:rsidRPr="00064EC7">
        <w:br w:type="page"/>
      </w:r>
    </w:p>
    <w:p w14:paraId="441191B5" w14:textId="276341AB" w:rsidR="00B02215" w:rsidRPr="00064EC7" w:rsidRDefault="00A26244" w:rsidP="004D023A">
      <w:pPr>
        <w:pStyle w:val="SMHeading"/>
        <w:jc w:val="center"/>
      </w:pPr>
      <w:r>
        <w:rPr>
          <w:noProof/>
        </w:rPr>
        <w:lastRenderedPageBreak/>
        <w:drawing>
          <wp:inline distT="0" distB="0" distL="0" distR="0" wp14:anchorId="25DAFAB7" wp14:editId="75E6A4A6">
            <wp:extent cx="5220000" cy="7540259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754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DB8EB" w14:textId="77777777" w:rsidR="007E72A3" w:rsidRPr="00064EC7" w:rsidRDefault="007E72A3" w:rsidP="007E72A3">
      <w:pPr>
        <w:pStyle w:val="SMHeading"/>
        <w:jc w:val="both"/>
      </w:pPr>
      <w:r w:rsidRPr="00A26244">
        <w:t xml:space="preserve">Extended </w:t>
      </w:r>
      <w:r w:rsidRPr="00A26244">
        <w:rPr>
          <w:lang w:eastAsia="zh-CN"/>
        </w:rPr>
        <w:t xml:space="preserve">data Fig. </w:t>
      </w:r>
      <w:r w:rsidRPr="00A26244">
        <w:t>5 Flowchart of pendrin-Cl</w:t>
      </w:r>
      <w:r w:rsidRPr="00A26244">
        <w:rPr>
          <w:vertAlign w:val="superscript"/>
        </w:rPr>
        <w:t>-</w:t>
      </w:r>
      <w:r w:rsidRPr="00A26244">
        <w:t>/HCO</w:t>
      </w:r>
      <w:r w:rsidRPr="00A26244">
        <w:rPr>
          <w:vertAlign w:val="subscript"/>
        </w:rPr>
        <w:t>3</w:t>
      </w:r>
      <w:r w:rsidRPr="00A26244">
        <w:rPr>
          <w:vertAlign w:val="superscript"/>
        </w:rPr>
        <w:t>-</w:t>
      </w:r>
      <w:r w:rsidRPr="00A26244">
        <w:t xml:space="preserve"> data processing.</w:t>
      </w:r>
    </w:p>
    <w:p w14:paraId="0588A421" w14:textId="55823FC6" w:rsidR="00B02215" w:rsidRDefault="00665598" w:rsidP="004D023A">
      <w:pPr>
        <w:pStyle w:val="SMcaption"/>
        <w:jc w:val="center"/>
      </w:pPr>
      <w:r w:rsidRPr="00064EC7">
        <w:rPr>
          <w:noProof/>
        </w:rPr>
        <w:lastRenderedPageBreak/>
        <w:drawing>
          <wp:inline distT="0" distB="0" distL="0" distR="0" wp14:anchorId="63700714" wp14:editId="5BCC72F0">
            <wp:extent cx="5760000" cy="1914353"/>
            <wp:effectExtent l="0" t="0" r="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91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56BEB" w14:textId="77777777" w:rsidR="007E72A3" w:rsidRPr="00064EC7" w:rsidRDefault="007E72A3" w:rsidP="004D023A">
      <w:pPr>
        <w:pStyle w:val="SMcaption"/>
        <w:jc w:val="center"/>
      </w:pPr>
    </w:p>
    <w:p w14:paraId="533E2022" w14:textId="77777777" w:rsidR="007E72A3" w:rsidRPr="00064EC7" w:rsidRDefault="007E72A3" w:rsidP="007E72A3">
      <w:pPr>
        <w:pStyle w:val="SMHeading"/>
        <w:jc w:val="both"/>
      </w:pPr>
      <w:r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Fig. </w:t>
      </w:r>
      <w:r>
        <w:t xml:space="preserve">6 </w:t>
      </w:r>
      <w:r w:rsidRPr="00064EC7">
        <w:t>SLC26A homologues sequence alignment around the binding pocket.</w:t>
      </w:r>
    </w:p>
    <w:p w14:paraId="116392A5" w14:textId="77777777" w:rsidR="007E72A3" w:rsidRPr="006C2855" w:rsidRDefault="007E72A3" w:rsidP="007E72A3">
      <w:pPr>
        <w:pStyle w:val="SMcaption"/>
        <w:jc w:val="both"/>
        <w:rPr>
          <w:lang w:eastAsia="zh-CN"/>
        </w:rPr>
      </w:pPr>
      <w:r w:rsidRPr="00064EC7">
        <w:t xml:space="preserve">These sequences information can be found on Uniport. The </w:t>
      </w:r>
      <w:r w:rsidRPr="00064EC7">
        <w:rPr>
          <w:lang w:eastAsia="zh-CN"/>
        </w:rPr>
        <w:t>entry identifier is listed along with the protein name in the left.</w:t>
      </w:r>
    </w:p>
    <w:p w14:paraId="099F1C52" w14:textId="350F9BF7" w:rsidR="00B22F50" w:rsidRPr="00064EC7" w:rsidRDefault="00B22F50" w:rsidP="004D023A">
      <w:pPr>
        <w:jc w:val="both"/>
      </w:pPr>
      <w:r w:rsidRPr="00064EC7">
        <w:br w:type="page"/>
      </w:r>
    </w:p>
    <w:p w14:paraId="761FF44E" w14:textId="77777777" w:rsidR="007E72A3" w:rsidRPr="00064EC7" w:rsidRDefault="007E72A3" w:rsidP="007E72A3">
      <w:pPr>
        <w:pStyle w:val="SMHeading"/>
        <w:jc w:val="both"/>
      </w:pPr>
      <w:r>
        <w:lastRenderedPageBreak/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Table </w:t>
      </w:r>
      <w:r w:rsidRPr="00064EC7">
        <w:t>1 Comparison of pendrin structures at different conditions (</w:t>
      </w:r>
      <w:proofErr w:type="spellStart"/>
      <w:r>
        <w:t>r</w:t>
      </w:r>
      <w:r w:rsidRPr="00064EC7">
        <w:t>.m.s.d</w:t>
      </w:r>
      <w:proofErr w:type="spellEnd"/>
      <w:r w:rsidRPr="00064EC7">
        <w:t xml:space="preserve">). </w:t>
      </w:r>
    </w:p>
    <w:tbl>
      <w:tblPr>
        <w:tblStyle w:val="affff9"/>
        <w:tblpPr w:leftFromText="180" w:rightFromText="180" w:vertAnchor="page" w:horzAnchor="margin" w:tblpY="1943"/>
        <w:tblW w:w="9771" w:type="dxa"/>
        <w:tblLayout w:type="fixed"/>
        <w:tblLook w:val="04A0" w:firstRow="1" w:lastRow="0" w:firstColumn="1" w:lastColumn="0" w:noHBand="0" w:noVBand="1"/>
      </w:tblPr>
      <w:tblGrid>
        <w:gridCol w:w="1092"/>
        <w:gridCol w:w="723"/>
        <w:gridCol w:w="723"/>
        <w:gridCol w:w="723"/>
        <w:gridCol w:w="724"/>
        <w:gridCol w:w="723"/>
        <w:gridCol w:w="723"/>
        <w:gridCol w:w="723"/>
        <w:gridCol w:w="724"/>
        <w:gridCol w:w="723"/>
        <w:gridCol w:w="723"/>
        <w:gridCol w:w="723"/>
        <w:gridCol w:w="724"/>
      </w:tblGrid>
      <w:tr w:rsidR="00811E3A" w:rsidRPr="00064EC7" w14:paraId="2712D77B" w14:textId="77777777" w:rsidTr="00811E3A">
        <w:trPr>
          <w:trHeight w:val="362"/>
        </w:trPr>
        <w:tc>
          <w:tcPr>
            <w:tcW w:w="1092" w:type="dxa"/>
            <w:tcBorders>
              <w:top w:val="single" w:sz="8" w:space="0" w:color="auto"/>
              <w:left w:val="single" w:sz="8" w:space="0" w:color="auto"/>
            </w:tcBorders>
            <w:noWrap/>
            <w:vAlign w:val="center"/>
            <w:hideMark/>
          </w:tcPr>
          <w:p w14:paraId="73D67E2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</w:t>
            </w:r>
          </w:p>
          <w:p w14:paraId="06B298C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0C9ADDE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F02A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60C4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0BA94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2BCF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863F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ED2F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0335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E296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7595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B4149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46FD4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554F187D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18D68750" w14:textId="1E023792" w:rsidR="00811E3A" w:rsidRPr="00064EC7" w:rsidRDefault="00811E3A" w:rsidP="002A3E91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23" w:type="dxa"/>
            <w:noWrap/>
            <w:vAlign w:val="center"/>
            <w:hideMark/>
          </w:tcPr>
          <w:p w14:paraId="7911C58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 xml:space="preserve">0.3 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(Å)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39D2BD9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0B1C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0402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93E5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8FE8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924A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F3F6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0497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FBF3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7580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9D7F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7CCCCF4E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566B53B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 ii</w:t>
            </w:r>
          </w:p>
        </w:tc>
        <w:tc>
          <w:tcPr>
            <w:tcW w:w="723" w:type="dxa"/>
            <w:noWrap/>
            <w:vAlign w:val="center"/>
            <w:hideMark/>
          </w:tcPr>
          <w:p w14:paraId="6E7696C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3" w:type="dxa"/>
            <w:noWrap/>
            <w:vAlign w:val="center"/>
            <w:hideMark/>
          </w:tcPr>
          <w:p w14:paraId="568406B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2202AF5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E598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E5D1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670F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9326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FCF3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C7DF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94D8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074A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9375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7E5082F8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5839E73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ii</w:t>
            </w:r>
          </w:p>
          <w:p w14:paraId="4067D07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3" w:type="dxa"/>
            <w:noWrap/>
            <w:vAlign w:val="center"/>
            <w:hideMark/>
          </w:tcPr>
          <w:p w14:paraId="69B55AD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723" w:type="dxa"/>
            <w:noWrap/>
            <w:vAlign w:val="center"/>
            <w:hideMark/>
          </w:tcPr>
          <w:p w14:paraId="6D6BD73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3" w:type="dxa"/>
            <w:noWrap/>
            <w:vAlign w:val="center"/>
            <w:hideMark/>
          </w:tcPr>
          <w:p w14:paraId="5D2CD17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724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1B6BC22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5284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786F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14A4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C825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1A5B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024D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23C7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7BFA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6D154DAD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71BD565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ii</w:t>
            </w:r>
          </w:p>
        </w:tc>
        <w:tc>
          <w:tcPr>
            <w:tcW w:w="723" w:type="dxa"/>
            <w:noWrap/>
            <w:vAlign w:val="center"/>
            <w:hideMark/>
          </w:tcPr>
          <w:p w14:paraId="07A6F85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723" w:type="dxa"/>
            <w:noWrap/>
            <w:vAlign w:val="center"/>
            <w:hideMark/>
          </w:tcPr>
          <w:p w14:paraId="2B91F14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3" w:type="dxa"/>
            <w:noWrap/>
            <w:vAlign w:val="center"/>
            <w:hideMark/>
          </w:tcPr>
          <w:p w14:paraId="18E127A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4" w:type="dxa"/>
            <w:noWrap/>
            <w:vAlign w:val="center"/>
            <w:hideMark/>
          </w:tcPr>
          <w:p w14:paraId="10BBE24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12E3994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B0A9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1EA44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5216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E1E3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A029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32AA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959C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3E526C76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6551DCC2" w14:textId="3CDD0720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23" w:type="dxa"/>
            <w:noWrap/>
            <w:vAlign w:val="center"/>
            <w:hideMark/>
          </w:tcPr>
          <w:p w14:paraId="108EE28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723" w:type="dxa"/>
            <w:noWrap/>
            <w:vAlign w:val="center"/>
            <w:hideMark/>
          </w:tcPr>
          <w:p w14:paraId="54945B8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723" w:type="dxa"/>
            <w:noWrap/>
            <w:vAlign w:val="center"/>
            <w:hideMark/>
          </w:tcPr>
          <w:p w14:paraId="5A87729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724" w:type="dxa"/>
            <w:noWrap/>
            <w:vAlign w:val="center"/>
            <w:hideMark/>
          </w:tcPr>
          <w:p w14:paraId="194458C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723" w:type="dxa"/>
            <w:noWrap/>
            <w:vAlign w:val="center"/>
            <w:hideMark/>
          </w:tcPr>
          <w:p w14:paraId="6E0DEA0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26D73F4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30D5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2885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50FA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64D4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FDEA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CC30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5F9D06FB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7B17B5F1" w14:textId="06672A40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23" w:type="dxa"/>
            <w:noWrap/>
            <w:vAlign w:val="center"/>
          </w:tcPr>
          <w:p w14:paraId="57ABDEE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3" w:type="dxa"/>
            <w:noWrap/>
            <w:vAlign w:val="center"/>
          </w:tcPr>
          <w:p w14:paraId="77932399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</w:p>
        </w:tc>
        <w:tc>
          <w:tcPr>
            <w:tcW w:w="723" w:type="dxa"/>
            <w:noWrap/>
            <w:vAlign w:val="center"/>
          </w:tcPr>
          <w:p w14:paraId="62C9A30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4" w:type="dxa"/>
            <w:noWrap/>
            <w:vAlign w:val="center"/>
          </w:tcPr>
          <w:p w14:paraId="6C8167A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3" w:type="dxa"/>
            <w:noWrap/>
            <w:vAlign w:val="center"/>
          </w:tcPr>
          <w:p w14:paraId="3B72D03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3" w:type="dxa"/>
            <w:noWrap/>
            <w:vAlign w:val="center"/>
          </w:tcPr>
          <w:p w14:paraId="3EAA470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25731C0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7F00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FCCB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DDE6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9DF4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8443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262EE4B5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2621BCB4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</w:t>
            </w:r>
          </w:p>
          <w:p w14:paraId="7750FFFB" w14:textId="3ECC81A3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Cl/I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23" w:type="dxa"/>
            <w:noWrap/>
            <w:vAlign w:val="center"/>
            <w:hideMark/>
          </w:tcPr>
          <w:p w14:paraId="7979420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3" w:type="dxa"/>
            <w:noWrap/>
            <w:vAlign w:val="center"/>
            <w:hideMark/>
          </w:tcPr>
          <w:p w14:paraId="3BE724D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3" w:type="dxa"/>
            <w:noWrap/>
            <w:vAlign w:val="center"/>
            <w:hideMark/>
          </w:tcPr>
          <w:p w14:paraId="2D7E2B2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4" w:type="dxa"/>
            <w:noWrap/>
            <w:vAlign w:val="center"/>
            <w:hideMark/>
          </w:tcPr>
          <w:p w14:paraId="5C4A03C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3" w:type="dxa"/>
            <w:noWrap/>
            <w:vAlign w:val="center"/>
            <w:hideMark/>
          </w:tcPr>
          <w:p w14:paraId="1E7EF0B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3" w:type="dxa"/>
            <w:noWrap/>
            <w:vAlign w:val="center"/>
            <w:hideMark/>
          </w:tcPr>
          <w:p w14:paraId="06E62C2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3" w:type="dxa"/>
            <w:noWrap/>
            <w:vAlign w:val="center"/>
            <w:hideMark/>
          </w:tcPr>
          <w:p w14:paraId="47395F9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724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7F14E1E4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AF75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EB24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9E4B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8570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7F96491D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7008CCB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</w:t>
            </w:r>
          </w:p>
          <w:p w14:paraId="1CA19372" w14:textId="46962062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Cl/I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23" w:type="dxa"/>
            <w:noWrap/>
            <w:vAlign w:val="center"/>
            <w:hideMark/>
          </w:tcPr>
          <w:p w14:paraId="7DA23AA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723" w:type="dxa"/>
            <w:noWrap/>
            <w:vAlign w:val="center"/>
            <w:hideMark/>
          </w:tcPr>
          <w:p w14:paraId="53B1FCE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723" w:type="dxa"/>
            <w:noWrap/>
            <w:vAlign w:val="center"/>
            <w:hideMark/>
          </w:tcPr>
          <w:p w14:paraId="6E3F0B4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724" w:type="dxa"/>
            <w:noWrap/>
            <w:vAlign w:val="center"/>
            <w:hideMark/>
          </w:tcPr>
          <w:p w14:paraId="03A127F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723" w:type="dxa"/>
            <w:noWrap/>
            <w:vAlign w:val="center"/>
            <w:hideMark/>
          </w:tcPr>
          <w:p w14:paraId="58881CE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723" w:type="dxa"/>
            <w:noWrap/>
            <w:vAlign w:val="center"/>
            <w:hideMark/>
          </w:tcPr>
          <w:p w14:paraId="78C9BDC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723" w:type="dxa"/>
            <w:noWrap/>
            <w:vAlign w:val="center"/>
            <w:hideMark/>
          </w:tcPr>
          <w:p w14:paraId="6E818E4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724" w:type="dxa"/>
            <w:noWrap/>
            <w:vAlign w:val="center"/>
            <w:hideMark/>
          </w:tcPr>
          <w:p w14:paraId="7B3BE25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436694B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344F5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9521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FAD4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40D02CB0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437FC7B5" w14:textId="08652519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23" w:type="dxa"/>
            <w:noWrap/>
            <w:vAlign w:val="center"/>
            <w:hideMark/>
          </w:tcPr>
          <w:p w14:paraId="181D536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3" w:type="dxa"/>
            <w:noWrap/>
            <w:vAlign w:val="center"/>
            <w:hideMark/>
          </w:tcPr>
          <w:p w14:paraId="38167349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3" w:type="dxa"/>
            <w:noWrap/>
            <w:vAlign w:val="center"/>
            <w:hideMark/>
          </w:tcPr>
          <w:p w14:paraId="5051869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4" w:type="dxa"/>
            <w:noWrap/>
            <w:vAlign w:val="center"/>
            <w:hideMark/>
          </w:tcPr>
          <w:p w14:paraId="62A45AB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3" w:type="dxa"/>
            <w:noWrap/>
            <w:vAlign w:val="center"/>
            <w:hideMark/>
          </w:tcPr>
          <w:p w14:paraId="563909DA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723" w:type="dxa"/>
            <w:noWrap/>
            <w:vAlign w:val="center"/>
            <w:hideMark/>
          </w:tcPr>
          <w:p w14:paraId="653BD53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3" w:type="dxa"/>
            <w:noWrap/>
            <w:vAlign w:val="center"/>
            <w:hideMark/>
          </w:tcPr>
          <w:p w14:paraId="436ED9A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4" w:type="dxa"/>
            <w:noWrap/>
            <w:vAlign w:val="center"/>
            <w:hideMark/>
          </w:tcPr>
          <w:p w14:paraId="0EA174A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723" w:type="dxa"/>
            <w:noWrap/>
            <w:vAlign w:val="center"/>
            <w:hideMark/>
          </w:tcPr>
          <w:p w14:paraId="6304E3F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4DAB390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78C66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1EA2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3CCB78DF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0D4F2BF7" w14:textId="2B4CED3A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23" w:type="dxa"/>
            <w:noWrap/>
            <w:vAlign w:val="center"/>
          </w:tcPr>
          <w:p w14:paraId="315655E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3" w:type="dxa"/>
            <w:noWrap/>
            <w:vAlign w:val="center"/>
          </w:tcPr>
          <w:p w14:paraId="582A8171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3" w:type="dxa"/>
            <w:noWrap/>
            <w:vAlign w:val="center"/>
          </w:tcPr>
          <w:p w14:paraId="71B4B5E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724" w:type="dxa"/>
            <w:noWrap/>
            <w:vAlign w:val="center"/>
          </w:tcPr>
          <w:p w14:paraId="3CB411D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723" w:type="dxa"/>
            <w:noWrap/>
            <w:vAlign w:val="center"/>
          </w:tcPr>
          <w:p w14:paraId="631CA57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3" w:type="dxa"/>
            <w:noWrap/>
            <w:vAlign w:val="center"/>
          </w:tcPr>
          <w:p w14:paraId="5D05A47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723" w:type="dxa"/>
            <w:noWrap/>
            <w:vAlign w:val="center"/>
          </w:tcPr>
          <w:p w14:paraId="3C8282C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4" w:type="dxa"/>
            <w:noWrap/>
            <w:vAlign w:val="center"/>
          </w:tcPr>
          <w:p w14:paraId="75E0E70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723" w:type="dxa"/>
            <w:noWrap/>
            <w:vAlign w:val="center"/>
          </w:tcPr>
          <w:p w14:paraId="500D1C90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723" w:type="dxa"/>
            <w:noWrap/>
            <w:vAlign w:val="center"/>
          </w:tcPr>
          <w:p w14:paraId="220DB2BB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3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028E716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20CA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60B47D66" w14:textId="77777777" w:rsidTr="00811E3A">
        <w:trPr>
          <w:trHeight w:val="362"/>
        </w:trPr>
        <w:tc>
          <w:tcPr>
            <w:tcW w:w="1092" w:type="dxa"/>
            <w:tcBorders>
              <w:left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4E8E192" w14:textId="413585F0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3 </w:t>
            </w:r>
            <w:proofErr w:type="spellStart"/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oo</w:t>
            </w:r>
            <w:proofErr w:type="spellEnd"/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552280B8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27B0F52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4AB998A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noWrap/>
            <w:vAlign w:val="center"/>
          </w:tcPr>
          <w:p w14:paraId="4D2152EC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1276F9EF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795F0343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4D0D1F7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noWrap/>
            <w:vAlign w:val="center"/>
          </w:tcPr>
          <w:p w14:paraId="0B7C26D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34EBCCF2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55221F87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vAlign w:val="center"/>
          </w:tcPr>
          <w:p w14:paraId="1920600D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724" w:type="dxa"/>
            <w:tcBorders>
              <w:top w:val="nil"/>
              <w:bottom w:val="single" w:sz="4" w:space="0" w:color="auto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0A119CAE" w14:textId="77777777" w:rsidR="00811E3A" w:rsidRPr="00064EC7" w:rsidRDefault="00811E3A" w:rsidP="00811E3A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1E3A" w:rsidRPr="00064EC7" w14:paraId="171C58ED" w14:textId="77777777" w:rsidTr="00811E3A">
        <w:trPr>
          <w:trHeight w:val="194"/>
        </w:trPr>
        <w:tc>
          <w:tcPr>
            <w:tcW w:w="1092" w:type="dxa"/>
            <w:tcBorders>
              <w:left w:val="single" w:sz="8" w:space="0" w:color="auto"/>
              <w:bottom w:val="single" w:sz="8" w:space="0" w:color="auto"/>
            </w:tcBorders>
            <w:noWrap/>
            <w:hideMark/>
          </w:tcPr>
          <w:p w14:paraId="073BA91F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16D3AF6E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51FDC608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0FA30E28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</w:t>
            </w:r>
          </w:p>
          <w:p w14:paraId="7D62C18F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 ii</w:t>
            </w:r>
          </w:p>
        </w:tc>
        <w:tc>
          <w:tcPr>
            <w:tcW w:w="724" w:type="dxa"/>
            <w:tcBorders>
              <w:bottom w:val="single" w:sz="8" w:space="0" w:color="auto"/>
            </w:tcBorders>
            <w:noWrap/>
            <w:hideMark/>
          </w:tcPr>
          <w:p w14:paraId="50A89185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ii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6DE37DD8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  <w:p w14:paraId="4B5FC233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ii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33AA0CBF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</w:t>
            </w:r>
          </w:p>
          <w:p w14:paraId="1DB7DCA5" w14:textId="3D60270C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 i</w:t>
            </w:r>
            <w:r w:rsidR="00A4736D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319876F1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</w:t>
            </w:r>
          </w:p>
          <w:p w14:paraId="4117BC97" w14:textId="2CC6CF8D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 i</w:t>
            </w:r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24" w:type="dxa"/>
            <w:tcBorders>
              <w:bottom w:val="single" w:sz="8" w:space="0" w:color="auto"/>
            </w:tcBorders>
            <w:noWrap/>
            <w:hideMark/>
          </w:tcPr>
          <w:p w14:paraId="46AAB9CF" w14:textId="6215260B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1EA70295" w14:textId="60615B52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081AD371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  <w:p w14:paraId="082E4A34" w14:textId="11F94523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23" w:type="dxa"/>
            <w:tcBorders>
              <w:bottom w:val="single" w:sz="8" w:space="0" w:color="auto"/>
            </w:tcBorders>
            <w:noWrap/>
            <w:hideMark/>
          </w:tcPr>
          <w:p w14:paraId="72E1708C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  <w:p w14:paraId="4DA7ABE3" w14:textId="22DE1C38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/I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i</w:t>
            </w:r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24" w:type="dxa"/>
            <w:tcBorders>
              <w:bottom w:val="single" w:sz="8" w:space="0" w:color="auto"/>
            </w:tcBorders>
            <w:noWrap/>
            <w:hideMark/>
          </w:tcPr>
          <w:p w14:paraId="3479F536" w14:textId="7777777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</w:t>
            </w:r>
          </w:p>
          <w:p w14:paraId="45C0F8FA" w14:textId="3DED5547" w:rsidR="00811E3A" w:rsidRPr="00064EC7" w:rsidRDefault="00811E3A" w:rsidP="00811E3A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3 </w:t>
            </w:r>
            <w:proofErr w:type="spellStart"/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oo</w:t>
            </w:r>
            <w:proofErr w:type="spellEnd"/>
          </w:p>
        </w:tc>
      </w:tr>
    </w:tbl>
    <w:p w14:paraId="2547B55D" w14:textId="77777777" w:rsidR="00B22F50" w:rsidRPr="00064EC7" w:rsidRDefault="00B22F50" w:rsidP="004D023A">
      <w:pPr>
        <w:jc w:val="both"/>
      </w:pPr>
      <w:r w:rsidRPr="00064EC7">
        <w:rPr>
          <w:b/>
          <w:bCs/>
        </w:rPr>
        <w:br w:type="page"/>
      </w:r>
    </w:p>
    <w:p w14:paraId="2182C75D" w14:textId="77777777" w:rsidR="007E72A3" w:rsidRPr="00064EC7" w:rsidRDefault="007E72A3" w:rsidP="007E72A3">
      <w:pPr>
        <w:pStyle w:val="SMHeading"/>
        <w:jc w:val="both"/>
      </w:pPr>
      <w:r>
        <w:lastRenderedPageBreak/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Table </w:t>
      </w:r>
      <w:r>
        <w:t>2</w:t>
      </w:r>
      <w:r w:rsidRPr="00064EC7">
        <w:t xml:space="preserve"> Comparison of pendrin structures with representative structures of </w:t>
      </w:r>
      <w:proofErr w:type="spellStart"/>
      <w:r w:rsidRPr="00064EC7">
        <w:t>prestin</w:t>
      </w:r>
      <w:proofErr w:type="spellEnd"/>
      <w:r w:rsidRPr="00064EC7">
        <w:t xml:space="preserve"> and SLC26A9 (</w:t>
      </w:r>
      <w:proofErr w:type="spellStart"/>
      <w:r>
        <w:t>r</w:t>
      </w:r>
      <w:r w:rsidRPr="00064EC7">
        <w:t>.m.s.d</w:t>
      </w:r>
      <w:proofErr w:type="spellEnd"/>
      <w:r w:rsidRPr="00064EC7">
        <w:t>).</w:t>
      </w:r>
    </w:p>
    <w:tbl>
      <w:tblPr>
        <w:tblStyle w:val="affff9"/>
        <w:tblpPr w:leftFromText="180" w:rightFromText="180" w:vertAnchor="page" w:horzAnchor="margin" w:tblpY="2227"/>
        <w:tblW w:w="9346" w:type="dxa"/>
        <w:tblLayout w:type="fixed"/>
        <w:tblLook w:val="04A0" w:firstRow="1" w:lastRow="0" w:firstColumn="1" w:lastColumn="0" w:noHBand="0" w:noVBand="1"/>
      </w:tblPr>
      <w:tblGrid>
        <w:gridCol w:w="1050"/>
        <w:gridCol w:w="829"/>
        <w:gridCol w:w="830"/>
        <w:gridCol w:w="829"/>
        <w:gridCol w:w="830"/>
        <w:gridCol w:w="830"/>
        <w:gridCol w:w="829"/>
        <w:gridCol w:w="830"/>
        <w:gridCol w:w="829"/>
        <w:gridCol w:w="830"/>
        <w:gridCol w:w="830"/>
      </w:tblGrid>
      <w:tr w:rsidR="002541D9" w:rsidRPr="00064EC7" w14:paraId="0C9C05C8" w14:textId="77777777" w:rsidTr="002541D9">
        <w:trPr>
          <w:trHeight w:val="387"/>
        </w:trPr>
        <w:tc>
          <w:tcPr>
            <w:tcW w:w="1050" w:type="dxa"/>
            <w:tcBorders>
              <w:top w:val="single" w:sz="8" w:space="0" w:color="auto"/>
              <w:left w:val="single" w:sz="8" w:space="0" w:color="auto"/>
            </w:tcBorders>
            <w:noWrap/>
            <w:vAlign w:val="center"/>
            <w:hideMark/>
          </w:tcPr>
          <w:p w14:paraId="29318A5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</w:t>
            </w:r>
          </w:p>
          <w:p w14:paraId="6C95E062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4CCDFE32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DA1E7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8D74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8DAF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5642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073B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38F1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44E6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F929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6886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5E51CF5B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589670C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SLC26A9</w:t>
            </w:r>
          </w:p>
          <w:p w14:paraId="1E71085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(6RTC)</w:t>
            </w:r>
          </w:p>
        </w:tc>
        <w:tc>
          <w:tcPr>
            <w:tcW w:w="829" w:type="dxa"/>
            <w:noWrap/>
            <w:vAlign w:val="center"/>
            <w:hideMark/>
          </w:tcPr>
          <w:p w14:paraId="715AA69B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 xml:space="preserve">4.6 </w:t>
            </w: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(Å)</w:t>
            </w:r>
          </w:p>
        </w:tc>
        <w:tc>
          <w:tcPr>
            <w:tcW w:w="830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3DB68BC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E55A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885C9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170F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7CB1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6E18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716BE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045E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752D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059AE987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038CBA5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SLC26A9</w:t>
            </w:r>
          </w:p>
          <w:p w14:paraId="48D46A4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(7CH1)</w:t>
            </w:r>
          </w:p>
        </w:tc>
        <w:tc>
          <w:tcPr>
            <w:tcW w:w="829" w:type="dxa"/>
            <w:noWrap/>
            <w:vAlign w:val="center"/>
            <w:hideMark/>
          </w:tcPr>
          <w:p w14:paraId="17FCF54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830" w:type="dxa"/>
            <w:noWrap/>
            <w:vAlign w:val="center"/>
            <w:hideMark/>
          </w:tcPr>
          <w:p w14:paraId="5E59E74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  <w:tc>
          <w:tcPr>
            <w:tcW w:w="829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3A0A63C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208EE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D6B2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5799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639F9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ACE1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0160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9D8B2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4A28AC42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22FD90C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74A6CBC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(7S9C)</w:t>
            </w:r>
          </w:p>
        </w:tc>
        <w:tc>
          <w:tcPr>
            <w:tcW w:w="829" w:type="dxa"/>
            <w:noWrap/>
            <w:vAlign w:val="center"/>
            <w:hideMark/>
          </w:tcPr>
          <w:p w14:paraId="3DE4435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30" w:type="dxa"/>
            <w:noWrap/>
            <w:vAlign w:val="center"/>
            <w:hideMark/>
          </w:tcPr>
          <w:p w14:paraId="78F86DB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829" w:type="dxa"/>
            <w:noWrap/>
            <w:vAlign w:val="center"/>
            <w:hideMark/>
          </w:tcPr>
          <w:p w14:paraId="6D9520A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830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0D1187C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17A5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F07D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B96F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C85B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25F1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8177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678146BC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1565483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698FBFC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(7LH2)</w:t>
            </w:r>
          </w:p>
        </w:tc>
        <w:tc>
          <w:tcPr>
            <w:tcW w:w="829" w:type="dxa"/>
            <w:noWrap/>
            <w:vAlign w:val="center"/>
            <w:hideMark/>
          </w:tcPr>
          <w:p w14:paraId="4ABCA9F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830" w:type="dxa"/>
            <w:noWrap/>
            <w:vAlign w:val="center"/>
            <w:hideMark/>
          </w:tcPr>
          <w:p w14:paraId="42D1CB9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829" w:type="dxa"/>
            <w:noWrap/>
            <w:vAlign w:val="center"/>
            <w:hideMark/>
          </w:tcPr>
          <w:p w14:paraId="057D202E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830" w:type="dxa"/>
            <w:noWrap/>
            <w:vAlign w:val="center"/>
            <w:hideMark/>
          </w:tcPr>
          <w:p w14:paraId="2C48258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830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66D49B4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71BC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1D20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40302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425E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E5E37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77431482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65838392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015B59C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(7S9D)</w:t>
            </w:r>
          </w:p>
        </w:tc>
        <w:tc>
          <w:tcPr>
            <w:tcW w:w="829" w:type="dxa"/>
            <w:noWrap/>
            <w:vAlign w:val="center"/>
            <w:hideMark/>
          </w:tcPr>
          <w:p w14:paraId="288EC8D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830" w:type="dxa"/>
            <w:noWrap/>
            <w:vAlign w:val="center"/>
            <w:hideMark/>
          </w:tcPr>
          <w:p w14:paraId="08BB620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  <w:tc>
          <w:tcPr>
            <w:tcW w:w="829" w:type="dxa"/>
            <w:noWrap/>
            <w:vAlign w:val="center"/>
            <w:hideMark/>
          </w:tcPr>
          <w:p w14:paraId="17AD8DC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30" w:type="dxa"/>
            <w:noWrap/>
            <w:vAlign w:val="center"/>
            <w:hideMark/>
          </w:tcPr>
          <w:p w14:paraId="78254047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830" w:type="dxa"/>
            <w:noWrap/>
            <w:vAlign w:val="center"/>
            <w:hideMark/>
          </w:tcPr>
          <w:p w14:paraId="481FEDB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829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0BEEBEA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5B3B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D18A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8757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F678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414E7D58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6376AC3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5ABAD1D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(7S8X)</w:t>
            </w:r>
          </w:p>
        </w:tc>
        <w:tc>
          <w:tcPr>
            <w:tcW w:w="829" w:type="dxa"/>
            <w:noWrap/>
            <w:vAlign w:val="center"/>
            <w:hideMark/>
          </w:tcPr>
          <w:p w14:paraId="4C100C1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830" w:type="dxa"/>
            <w:noWrap/>
            <w:vAlign w:val="center"/>
            <w:hideMark/>
          </w:tcPr>
          <w:p w14:paraId="1EAD1EB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</w:p>
        </w:tc>
        <w:tc>
          <w:tcPr>
            <w:tcW w:w="829" w:type="dxa"/>
            <w:noWrap/>
            <w:vAlign w:val="center"/>
            <w:hideMark/>
          </w:tcPr>
          <w:p w14:paraId="7280CB3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</w:p>
        </w:tc>
        <w:tc>
          <w:tcPr>
            <w:tcW w:w="830" w:type="dxa"/>
            <w:noWrap/>
            <w:vAlign w:val="center"/>
            <w:hideMark/>
          </w:tcPr>
          <w:p w14:paraId="5201E529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830" w:type="dxa"/>
            <w:noWrap/>
            <w:vAlign w:val="center"/>
            <w:hideMark/>
          </w:tcPr>
          <w:p w14:paraId="2DC1356E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829" w:type="dxa"/>
            <w:noWrap/>
            <w:vAlign w:val="center"/>
            <w:hideMark/>
          </w:tcPr>
          <w:p w14:paraId="682B872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830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68EC432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9D9A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0DB3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712F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2F756FE2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7B2B71FB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4CC0A24B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(7LGU)</w:t>
            </w:r>
          </w:p>
        </w:tc>
        <w:tc>
          <w:tcPr>
            <w:tcW w:w="829" w:type="dxa"/>
            <w:noWrap/>
            <w:vAlign w:val="center"/>
            <w:hideMark/>
          </w:tcPr>
          <w:p w14:paraId="151EF7A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830" w:type="dxa"/>
            <w:noWrap/>
            <w:vAlign w:val="center"/>
            <w:hideMark/>
          </w:tcPr>
          <w:p w14:paraId="60109F4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829" w:type="dxa"/>
            <w:noWrap/>
            <w:vAlign w:val="center"/>
            <w:hideMark/>
          </w:tcPr>
          <w:p w14:paraId="78BB7B8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30" w:type="dxa"/>
            <w:noWrap/>
            <w:vAlign w:val="center"/>
            <w:hideMark/>
          </w:tcPr>
          <w:p w14:paraId="4B7EB2D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830" w:type="dxa"/>
            <w:noWrap/>
            <w:vAlign w:val="center"/>
            <w:hideMark/>
          </w:tcPr>
          <w:p w14:paraId="56A1042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829" w:type="dxa"/>
            <w:noWrap/>
            <w:vAlign w:val="center"/>
            <w:hideMark/>
          </w:tcPr>
          <w:p w14:paraId="7A284E2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830" w:type="dxa"/>
            <w:noWrap/>
            <w:vAlign w:val="center"/>
            <w:hideMark/>
          </w:tcPr>
          <w:p w14:paraId="774A80F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829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00432F8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2D16B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8B00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70C00A89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</w:tcBorders>
            <w:noWrap/>
            <w:vAlign w:val="center"/>
            <w:hideMark/>
          </w:tcPr>
          <w:p w14:paraId="4751F03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SLC26A9</w:t>
            </w:r>
          </w:p>
          <w:p w14:paraId="2D785F6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(6RTF)</w:t>
            </w:r>
          </w:p>
        </w:tc>
        <w:tc>
          <w:tcPr>
            <w:tcW w:w="829" w:type="dxa"/>
            <w:noWrap/>
            <w:vAlign w:val="center"/>
            <w:hideMark/>
          </w:tcPr>
          <w:p w14:paraId="7DF0662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830" w:type="dxa"/>
            <w:noWrap/>
            <w:vAlign w:val="center"/>
            <w:hideMark/>
          </w:tcPr>
          <w:p w14:paraId="0A8AE1E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29" w:type="dxa"/>
            <w:noWrap/>
            <w:vAlign w:val="center"/>
            <w:hideMark/>
          </w:tcPr>
          <w:p w14:paraId="0D09DDC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830" w:type="dxa"/>
            <w:noWrap/>
            <w:vAlign w:val="center"/>
            <w:hideMark/>
          </w:tcPr>
          <w:p w14:paraId="4E8EA46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830" w:type="dxa"/>
            <w:noWrap/>
            <w:vAlign w:val="center"/>
            <w:hideMark/>
          </w:tcPr>
          <w:p w14:paraId="51455C8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829" w:type="dxa"/>
            <w:noWrap/>
            <w:vAlign w:val="center"/>
            <w:hideMark/>
          </w:tcPr>
          <w:p w14:paraId="6CFB9CD4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830" w:type="dxa"/>
            <w:noWrap/>
            <w:vAlign w:val="center"/>
            <w:hideMark/>
          </w:tcPr>
          <w:p w14:paraId="0BBC5F8A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829" w:type="dxa"/>
            <w:noWrap/>
            <w:vAlign w:val="center"/>
            <w:hideMark/>
          </w:tcPr>
          <w:p w14:paraId="54A9E19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830" w:type="dxa"/>
            <w:tcBorders>
              <w:top w:val="nil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14410B85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3ABB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333B1366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2610F4D" w14:textId="54ED62D4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3 </w:t>
            </w:r>
            <w:proofErr w:type="spellStart"/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oo</w:t>
            </w:r>
            <w:proofErr w:type="spellEnd"/>
          </w:p>
        </w:tc>
        <w:tc>
          <w:tcPr>
            <w:tcW w:w="82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094B53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F9F52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3F772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6.8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CB92D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CC793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3527D7B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EA4BD5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1015EE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A337C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EC7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830" w:type="dxa"/>
            <w:tcBorders>
              <w:top w:val="nil"/>
              <w:bottom w:val="single" w:sz="4" w:space="0" w:color="auto"/>
              <w:right w:val="nil"/>
              <w:tl2br w:val="single" w:sz="8" w:space="0" w:color="auto"/>
            </w:tcBorders>
            <w:noWrap/>
            <w:vAlign w:val="center"/>
            <w:hideMark/>
          </w:tcPr>
          <w:p w14:paraId="2CA0E342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2541D9" w:rsidRPr="00064EC7" w14:paraId="441E1126" w14:textId="77777777" w:rsidTr="002541D9">
        <w:trPr>
          <w:trHeight w:val="387"/>
        </w:trPr>
        <w:tc>
          <w:tcPr>
            <w:tcW w:w="1050" w:type="dxa"/>
            <w:tcBorders>
              <w:left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C64014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391D6B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29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CE7D15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</w:t>
            </w:r>
          </w:p>
        </w:tc>
        <w:tc>
          <w:tcPr>
            <w:tcW w:w="83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4562DA0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SLC26A9(6RTC)</w:t>
            </w:r>
          </w:p>
        </w:tc>
        <w:tc>
          <w:tcPr>
            <w:tcW w:w="829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0921301D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SLC26A9(7CH1)</w:t>
            </w:r>
          </w:p>
        </w:tc>
        <w:tc>
          <w:tcPr>
            <w:tcW w:w="83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93F8BF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75E9953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(7S9C)</w:t>
            </w:r>
          </w:p>
        </w:tc>
        <w:tc>
          <w:tcPr>
            <w:tcW w:w="83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D0E3CF1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4644BAF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(7LH2)</w:t>
            </w:r>
          </w:p>
        </w:tc>
        <w:tc>
          <w:tcPr>
            <w:tcW w:w="829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5C6B37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42E076A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(7S9D)</w:t>
            </w:r>
          </w:p>
        </w:tc>
        <w:tc>
          <w:tcPr>
            <w:tcW w:w="83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383415D8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4136D603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(7S8X)</w:t>
            </w:r>
          </w:p>
        </w:tc>
        <w:tc>
          <w:tcPr>
            <w:tcW w:w="829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6FBD030F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Prestin</w:t>
            </w:r>
            <w:proofErr w:type="spellEnd"/>
          </w:p>
          <w:p w14:paraId="412B4BB6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(7LGU)</w:t>
            </w:r>
          </w:p>
        </w:tc>
        <w:tc>
          <w:tcPr>
            <w:tcW w:w="83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3504694C" w14:textId="77777777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SLC26A9(6RTF))</w:t>
            </w:r>
          </w:p>
        </w:tc>
        <w:tc>
          <w:tcPr>
            <w:tcW w:w="830" w:type="dxa"/>
            <w:tcBorders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485CD5" w14:textId="31F53748" w:rsidR="002541D9" w:rsidRPr="00064EC7" w:rsidRDefault="002541D9" w:rsidP="002541D9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4EC7">
              <w:rPr>
                <w:rFonts w:ascii="Times New Roman" w:hAnsi="Times New Roman" w:cs="Times New Roman"/>
                <w:sz w:val="16"/>
                <w:szCs w:val="16"/>
              </w:rPr>
              <w:t>Pendrin-Cl/HCO</w:t>
            </w:r>
            <w:r w:rsidRPr="00064EC7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="001F49F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oo</w:t>
            </w:r>
          </w:p>
        </w:tc>
      </w:tr>
    </w:tbl>
    <w:p w14:paraId="37F107C1" w14:textId="4EA47409" w:rsidR="002E6514" w:rsidRPr="00064EC7" w:rsidRDefault="002E6514" w:rsidP="004D023A">
      <w:pPr>
        <w:jc w:val="both"/>
      </w:pPr>
      <w:r w:rsidRPr="00064EC7">
        <w:br w:type="page"/>
      </w:r>
    </w:p>
    <w:tbl>
      <w:tblPr>
        <w:tblpPr w:leftFromText="180" w:rightFromText="180" w:vertAnchor="page" w:horzAnchor="margin" w:tblpY="1942"/>
        <w:tblW w:w="0" w:type="auto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821"/>
        <w:gridCol w:w="1447"/>
        <w:gridCol w:w="999"/>
        <w:gridCol w:w="1701"/>
        <w:gridCol w:w="4086"/>
      </w:tblGrid>
      <w:tr w:rsidR="00811E3A" w:rsidRPr="00064EC7" w14:paraId="3C8F13C7" w14:textId="77777777" w:rsidTr="00811E3A">
        <w:trPr>
          <w:trHeight w:val="397"/>
        </w:trPr>
        <w:tc>
          <w:tcPr>
            <w:tcW w:w="82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B15D9B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b/>
                <w:bCs/>
                <w:sz w:val="16"/>
                <w:szCs w:val="16"/>
              </w:rPr>
            </w:pPr>
            <w:r w:rsidRPr="00064EC7">
              <w:rPr>
                <w:rFonts w:eastAsia="DengXian"/>
                <w:b/>
                <w:bCs/>
                <w:sz w:val="16"/>
                <w:szCs w:val="16"/>
              </w:rPr>
              <w:lastRenderedPageBreak/>
              <w:t>Residue change</w:t>
            </w:r>
          </w:p>
        </w:tc>
        <w:tc>
          <w:tcPr>
            <w:tcW w:w="144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60CFF6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b/>
                <w:bCs/>
                <w:sz w:val="16"/>
                <w:szCs w:val="16"/>
              </w:rPr>
            </w:pPr>
            <w:r w:rsidRPr="00064EC7">
              <w:rPr>
                <w:rFonts w:eastAsia="DengXian"/>
                <w:b/>
                <w:bCs/>
                <w:sz w:val="16"/>
                <w:szCs w:val="16"/>
              </w:rPr>
              <w:t>Protein location</w:t>
            </w:r>
          </w:p>
        </w:tc>
        <w:tc>
          <w:tcPr>
            <w:tcW w:w="999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16E33D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b/>
                <w:bCs/>
                <w:sz w:val="16"/>
                <w:szCs w:val="16"/>
              </w:rPr>
            </w:pPr>
            <w:r w:rsidRPr="00064EC7">
              <w:rPr>
                <w:rFonts w:eastAsia="DengXian"/>
                <w:b/>
                <w:bCs/>
                <w:sz w:val="16"/>
                <w:szCs w:val="16"/>
              </w:rPr>
              <w:t>Cellular localization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1870F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b/>
                <w:bCs/>
                <w:sz w:val="16"/>
                <w:szCs w:val="16"/>
              </w:rPr>
            </w:pPr>
            <w:r w:rsidRPr="00064EC7">
              <w:rPr>
                <w:rFonts w:eastAsia="DengXian"/>
                <w:b/>
                <w:bCs/>
                <w:sz w:val="16"/>
                <w:szCs w:val="16"/>
              </w:rPr>
              <w:t>Functionality</w:t>
            </w:r>
          </w:p>
        </w:tc>
        <w:tc>
          <w:tcPr>
            <w:tcW w:w="408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B219A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b/>
                <w:bCs/>
                <w:sz w:val="16"/>
                <w:szCs w:val="16"/>
              </w:rPr>
            </w:pPr>
            <w:r w:rsidRPr="00064EC7">
              <w:rPr>
                <w:rFonts w:eastAsia="DengXian"/>
                <w:b/>
                <w:bCs/>
                <w:sz w:val="16"/>
                <w:szCs w:val="16"/>
              </w:rPr>
              <w:t xml:space="preserve"> Predicted molecular effect</w:t>
            </w:r>
          </w:p>
        </w:tc>
      </w:tr>
      <w:tr w:rsidR="00811E3A" w:rsidRPr="00064EC7" w14:paraId="1E8BE058" w14:textId="77777777" w:rsidTr="00811E3A">
        <w:trPr>
          <w:trHeight w:val="397"/>
        </w:trPr>
        <w:tc>
          <w:tcPr>
            <w:tcW w:w="82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F699A6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S28R</w:t>
            </w:r>
          </w:p>
        </w:tc>
        <w:tc>
          <w:tcPr>
            <w:tcW w:w="144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7165C6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NTD-Nα1</w:t>
            </w:r>
          </w:p>
        </w:tc>
        <w:tc>
          <w:tcPr>
            <w:tcW w:w="99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5A290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PM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E5ECE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Loss of Cl- uptake</w:t>
            </w:r>
          </w:p>
        </w:tc>
        <w:tc>
          <w:tcPr>
            <w:tcW w:w="408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BE4C9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 bond with E29; interfere the relative folding and orientation surround</w:t>
            </w:r>
          </w:p>
        </w:tc>
      </w:tr>
      <w:tr w:rsidR="00811E3A" w:rsidRPr="00064EC7" w14:paraId="06143026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772A540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G102R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DE58182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Core-TM1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58A6154B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768BB98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6958933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Clash between TM1 and TM2; Insertion of charged residue in a hydrophobic interface between TM1 and TM2</w:t>
            </w:r>
          </w:p>
        </w:tc>
      </w:tr>
      <w:tr w:rsidR="00811E3A" w:rsidRPr="00064EC7" w14:paraId="52DBE893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4F87D7C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P123S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96CD89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Core-TM2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4FBCD0CC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19A2FCB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1CC529A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hydrophobic interaction between TM9 and TM10; destabilize the binding pocket</w:t>
            </w:r>
          </w:p>
        </w:tc>
      </w:tr>
      <w:tr w:rsidR="00811E3A" w:rsidRPr="00064EC7" w14:paraId="0A3C3A61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5976215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V138F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3EB2EC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Core-TM3 loop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106E460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71819485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132B969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Destabilize the binding pocket</w:t>
            </w:r>
          </w:p>
        </w:tc>
      </w:tr>
      <w:tr w:rsidR="00811E3A" w:rsidRPr="00064EC7" w14:paraId="106F6950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43985ED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R185T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477A985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Core-TM4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4533640D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5F9218C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02CD137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Change the positive charge of surface</w:t>
            </w:r>
          </w:p>
        </w:tc>
      </w:tr>
      <w:tr w:rsidR="00811E3A" w:rsidRPr="00064EC7" w14:paraId="239FAA4C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1D27C95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G209V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1A636CE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Intracellular loop between Core and Gate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7355245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246022A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Severe reduction of I- transport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171F377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Change the interface between TMD and STAS</w:t>
            </w:r>
          </w:p>
        </w:tc>
      </w:tr>
      <w:tr w:rsidR="00811E3A" w:rsidRPr="00064EC7" w14:paraId="05318479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3F54E5D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L236P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37019CA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Gate-TM5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53E48E8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ER, 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023DEB8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1C80686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Insertion of Pro in α-helix; introduce a kink and leads to the misfolding of TM5</w:t>
            </w:r>
          </w:p>
        </w:tc>
      </w:tr>
      <w:tr w:rsidR="00811E3A" w:rsidRPr="00064EC7" w14:paraId="585A31BE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57B3CCA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V239D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7BF137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Gate-TM5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6859715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4A5D5B7D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7A8B982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hydrophobic interaction between TM5 and TM6</w:t>
            </w:r>
          </w:p>
        </w:tc>
      </w:tr>
      <w:tr w:rsidR="00811E3A" w:rsidRPr="00064EC7" w14:paraId="729EE8F1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17332AC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E303Q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0FDE01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Gate-TM7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468A1E6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3BBE4085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Loss of Cl-/ I- and Cl-/HCO3- exchange activity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0CBE110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Change the positive charge of surface</w:t>
            </w:r>
          </w:p>
        </w:tc>
      </w:tr>
      <w:tr w:rsidR="00811E3A" w:rsidRPr="00064EC7" w14:paraId="25E5BCFC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555B4B6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F335L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A679C62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Hydrophobic loop between TM7 and TM8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63E734C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37E022E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Reduction of Cl-/ I- and Cl-/HCO3-exchange activity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2CA73695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hydrophobic interaction with lipids</w:t>
            </w:r>
          </w:p>
        </w:tc>
      </w:tr>
      <w:tr w:rsidR="00811E3A" w:rsidRPr="00064EC7" w14:paraId="07EBA4C8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798FD4A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E384G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1DDD1076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Core-TM9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44CD4EF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ER, 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135B3A3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2DD60E3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 bond with Y127 necessary for TM9 and TM2 interaction</w:t>
            </w:r>
          </w:p>
        </w:tc>
      </w:tr>
      <w:tr w:rsidR="00811E3A" w:rsidRPr="00064EC7" w14:paraId="21F74741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761D2F7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N392Y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58B406BC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Core-TM9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0D732DD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16B27F4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58C8948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Larger side chain; clash between TM9 and TM10; destabilize the binding pocket</w:t>
            </w:r>
          </w:p>
        </w:tc>
      </w:tr>
      <w:tr w:rsidR="00811E3A" w:rsidRPr="00064EC7" w14:paraId="733BE3B8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2675494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R409H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7C88F94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Core-TM10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2DCF82B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Partially 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0CD583D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Reduction of Cl- and I- transport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762E8F4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Destabilize the binding pocket</w:t>
            </w:r>
          </w:p>
        </w:tc>
      </w:tr>
      <w:tr w:rsidR="00811E3A" w:rsidRPr="00064EC7" w14:paraId="1FD6AF97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5B9C01F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T410M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0B03CE1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Core-TM10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2C057FF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6A0B61D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51B4CAD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Larger side chain; destabilize the binding pocket</w:t>
            </w:r>
          </w:p>
        </w:tc>
      </w:tr>
      <w:tr w:rsidR="00811E3A" w:rsidRPr="00064EC7" w14:paraId="4F3875D3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0A1AF5A5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L445W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474E80D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Loop between Core and Gate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29B1F0BB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ER, 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2A6CFEF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327F0D92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Larger side chain, change in steric hindrance</w:t>
            </w:r>
          </w:p>
        </w:tc>
      </w:tr>
      <w:tr w:rsidR="00811E3A" w:rsidRPr="00064EC7" w14:paraId="467DAD3C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440D0D0C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G497S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43BA66B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Gate-TM14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61026C44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Intracell. 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35004FFC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680943D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interaction between TM13 and TM14</w:t>
            </w:r>
          </w:p>
        </w:tc>
      </w:tr>
      <w:tr w:rsidR="00811E3A" w:rsidRPr="00064EC7" w14:paraId="57C89B5F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5E6BADDD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Y530H/S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63F9D3AB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STAS-Loop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023A45E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ER, Intracell.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10986F4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42F1F81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Interfere local folding of the long loop</w:t>
            </w:r>
          </w:p>
        </w:tc>
      </w:tr>
      <w:tr w:rsidR="00811E3A" w:rsidRPr="00064EC7" w14:paraId="594FB296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45FD6AB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Y556C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25F4F60F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STAS-Loop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41905AA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Partially 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59F314F5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Loss of I- transport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5D77D5B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hypothetical ion binding pocket</w:t>
            </w:r>
          </w:p>
        </w:tc>
      </w:tr>
      <w:tr w:rsidR="00811E3A" w:rsidRPr="00064EC7" w14:paraId="7675D017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6183192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C565Y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7D68E640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STAS-Cα1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3C56137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4D35C3ED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Reduction of Cl-/ I- and Cl-/HCO3-exchange activity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22AA331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Larger side chain, change in steric hindrance</w:t>
            </w:r>
          </w:p>
        </w:tc>
      </w:tr>
      <w:tr w:rsidR="00811E3A" w:rsidRPr="00064EC7" w14:paraId="4BB4B204" w14:textId="77777777" w:rsidTr="00811E3A">
        <w:trPr>
          <w:trHeight w:val="397"/>
        </w:trPr>
        <w:tc>
          <w:tcPr>
            <w:tcW w:w="821" w:type="dxa"/>
            <w:shd w:val="clear" w:color="auto" w:fill="FFFFFF" w:themeFill="background1"/>
            <w:vAlign w:val="center"/>
            <w:hideMark/>
          </w:tcPr>
          <w:p w14:paraId="20BCF60C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G672E</w:t>
            </w:r>
          </w:p>
        </w:tc>
        <w:tc>
          <w:tcPr>
            <w:tcW w:w="1447" w:type="dxa"/>
            <w:shd w:val="clear" w:color="auto" w:fill="FFFFFF" w:themeFill="background1"/>
            <w:vAlign w:val="center"/>
            <w:hideMark/>
          </w:tcPr>
          <w:p w14:paraId="0C37EF3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STAS-Cα2</w:t>
            </w:r>
          </w:p>
        </w:tc>
        <w:tc>
          <w:tcPr>
            <w:tcW w:w="999" w:type="dxa"/>
            <w:shd w:val="clear" w:color="auto" w:fill="FFFFFF" w:themeFill="background1"/>
            <w:vAlign w:val="center"/>
            <w:hideMark/>
          </w:tcPr>
          <w:p w14:paraId="58E10E69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Partially PM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  <w:hideMark/>
          </w:tcPr>
          <w:p w14:paraId="4CF2AE88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Loss of I- transport</w:t>
            </w:r>
          </w:p>
        </w:tc>
        <w:tc>
          <w:tcPr>
            <w:tcW w:w="4086" w:type="dxa"/>
            <w:shd w:val="clear" w:color="auto" w:fill="FFFFFF" w:themeFill="background1"/>
            <w:vAlign w:val="center"/>
            <w:hideMark/>
          </w:tcPr>
          <w:p w14:paraId="151E6FD3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Disruption of hypothetical ion binding pocket</w:t>
            </w:r>
          </w:p>
        </w:tc>
      </w:tr>
      <w:tr w:rsidR="00811E3A" w:rsidRPr="00064EC7" w14:paraId="2204633D" w14:textId="77777777" w:rsidTr="00811E3A">
        <w:trPr>
          <w:trHeight w:val="397"/>
        </w:trPr>
        <w:tc>
          <w:tcPr>
            <w:tcW w:w="821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14:paraId="6E1E1E6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T721M</w:t>
            </w:r>
          </w:p>
        </w:tc>
        <w:tc>
          <w:tcPr>
            <w:tcW w:w="1447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14:paraId="1481B5FB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STAS-Cα4</w:t>
            </w:r>
          </w:p>
        </w:tc>
        <w:tc>
          <w:tcPr>
            <w:tcW w:w="999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14:paraId="4F2F2032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Intracell.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14:paraId="5DF2F8F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14:paraId="4D466E5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Disruption of H bond with D724; affect the folding of Cα4 and decrease the solubility of STAS domain. </w:t>
            </w:r>
          </w:p>
        </w:tc>
      </w:tr>
      <w:tr w:rsidR="00811E3A" w:rsidRPr="00064EC7" w14:paraId="192A406D" w14:textId="77777777" w:rsidTr="00811E3A">
        <w:trPr>
          <w:trHeight w:val="397"/>
        </w:trPr>
        <w:tc>
          <w:tcPr>
            <w:tcW w:w="821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1D5FEE42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H723R</w:t>
            </w:r>
          </w:p>
        </w:tc>
        <w:tc>
          <w:tcPr>
            <w:tcW w:w="1447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04441E51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STAS-Cα4</w:t>
            </w:r>
          </w:p>
        </w:tc>
        <w:tc>
          <w:tcPr>
            <w:tcW w:w="999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444BAFB7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>ER, Intracell.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26A0D25A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　</w:t>
            </w:r>
          </w:p>
        </w:tc>
        <w:tc>
          <w:tcPr>
            <w:tcW w:w="4086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02B29C7E" w14:textId="77777777" w:rsidR="00811E3A" w:rsidRPr="00064EC7" w:rsidRDefault="00811E3A" w:rsidP="00811E3A">
            <w:pPr>
              <w:spacing w:line="276" w:lineRule="auto"/>
              <w:jc w:val="both"/>
              <w:rPr>
                <w:rFonts w:eastAsia="DengXian"/>
                <w:sz w:val="16"/>
                <w:szCs w:val="16"/>
              </w:rPr>
            </w:pPr>
            <w:r w:rsidRPr="00064EC7">
              <w:rPr>
                <w:rFonts w:eastAsia="DengXian"/>
                <w:sz w:val="16"/>
                <w:szCs w:val="16"/>
              </w:rPr>
              <w:t xml:space="preserve">Affect hypothetical interactions surround; interfere the relative folding and orientation of Cα4. </w:t>
            </w:r>
          </w:p>
        </w:tc>
      </w:tr>
    </w:tbl>
    <w:p w14:paraId="41E5DB51" w14:textId="5396D007" w:rsidR="007E72A3" w:rsidRPr="00064EC7" w:rsidRDefault="007E72A3" w:rsidP="007E72A3">
      <w:pPr>
        <w:pStyle w:val="SMHeading"/>
        <w:jc w:val="both"/>
      </w:pPr>
      <w:r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Table 3 </w:t>
      </w:r>
      <w:r w:rsidRPr="00064EC7">
        <w:t>Pathogenetic missense variants.</w:t>
      </w:r>
    </w:p>
    <w:p w14:paraId="1980D1DD" w14:textId="77777777" w:rsidR="00811E3A" w:rsidRPr="00064EC7" w:rsidRDefault="00811E3A">
      <w:pPr>
        <w:rPr>
          <w:b/>
          <w:bCs/>
          <w:kern w:val="32"/>
          <w:szCs w:val="24"/>
        </w:rPr>
      </w:pPr>
      <w:r w:rsidRPr="00064EC7">
        <w:br w:type="page"/>
      </w:r>
    </w:p>
    <w:p w14:paraId="0423B8E6" w14:textId="2BD8060A" w:rsidR="00811E3A" w:rsidRPr="00064EC7" w:rsidRDefault="007E72A3" w:rsidP="00811E3A">
      <w:pPr>
        <w:pStyle w:val="SMHeading"/>
        <w:jc w:val="both"/>
      </w:pPr>
      <w:r>
        <w:lastRenderedPageBreak/>
        <w:t xml:space="preserve">Extended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ata Table </w:t>
      </w:r>
      <w:r>
        <w:t>4</w:t>
      </w:r>
      <w:r w:rsidRPr="00064EC7">
        <w:t xml:space="preserve"> Cryo-EM data collection and refinement statistics.</w:t>
      </w:r>
    </w:p>
    <w:tbl>
      <w:tblPr>
        <w:tblStyle w:val="affff9"/>
        <w:tblpPr w:leftFromText="180" w:rightFromText="180" w:vertAnchor="text" w:horzAnchor="margin" w:tblpY="12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760"/>
        <w:gridCol w:w="782"/>
        <w:gridCol w:w="773"/>
        <w:gridCol w:w="777"/>
        <w:gridCol w:w="858"/>
        <w:gridCol w:w="943"/>
        <w:gridCol w:w="992"/>
        <w:gridCol w:w="925"/>
        <w:gridCol w:w="814"/>
        <w:gridCol w:w="817"/>
      </w:tblGrid>
      <w:tr w:rsidR="00E067D4" w:rsidRPr="00E067D4" w14:paraId="4131DA6B" w14:textId="77777777" w:rsidTr="00E067D4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1EF30D66" w14:textId="77777777" w:rsidR="00E067D4" w:rsidRPr="00E067D4" w:rsidRDefault="00E067D4" w:rsidP="00043E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  <w:p w14:paraId="0F9FF75D" w14:textId="77777777" w:rsidR="00E067D4" w:rsidRPr="00E067D4" w:rsidRDefault="00E067D4" w:rsidP="00043E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  <w:p w14:paraId="6ABD84DC" w14:textId="3A92C438" w:rsidR="00E067D4" w:rsidRPr="00E067D4" w:rsidRDefault="00E067D4" w:rsidP="00043E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15"/>
                <w:szCs w:val="15"/>
                <w:lang w:eastAsia="zh-CN"/>
              </w:rPr>
              <w:t>PDB ID</w:t>
            </w:r>
          </w:p>
          <w:p w14:paraId="6E594B0C" w14:textId="039EDC18" w:rsidR="00E067D4" w:rsidRPr="00E067D4" w:rsidRDefault="00E067D4" w:rsidP="00043E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15"/>
                <w:szCs w:val="15"/>
                <w:lang w:eastAsia="zh-CN"/>
              </w:rPr>
              <w:t>EMDB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A0F9A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</w:t>
            </w:r>
          </w:p>
          <w:p w14:paraId="01689474" w14:textId="2F621AEC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7WK1</w:t>
            </w:r>
          </w:p>
          <w:p w14:paraId="249663E5" w14:textId="5D0A35CF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32555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83152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  <w:lang w:eastAsia="zh-CN"/>
              </w:rPr>
              <w:t>p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endrin-HCO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</w:t>
            </w:r>
          </w:p>
          <w:p w14:paraId="1C48E61A" w14:textId="1BC3054B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7WK7</w:t>
            </w:r>
          </w:p>
          <w:p w14:paraId="17CEF4D3" w14:textId="6ED4F36D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32561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9307F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lang w:eastAsia="zh-CN"/>
              </w:rPr>
              <w:t>l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/I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 xml:space="preserve"> ii</w:t>
            </w:r>
          </w:p>
          <w:p w14:paraId="4954D450" w14:textId="427B8971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iCs/>
                <w:sz w:val="15"/>
                <w:szCs w:val="15"/>
                <w:lang w:eastAsia="zh-CN"/>
              </w:rPr>
              <w:t>7</w:t>
            </w: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WL8</w:t>
            </w:r>
          </w:p>
          <w:p w14:paraId="18A542E2" w14:textId="3F2A2FCD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iCs/>
                <w:sz w:val="15"/>
                <w:szCs w:val="15"/>
                <w:lang w:eastAsia="zh-CN"/>
              </w:rPr>
              <w:t>3</w:t>
            </w: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2577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039BC4" w14:textId="27569DF3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pendrin-Cl/I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 xml:space="preserve"> io</w:t>
            </w:r>
          </w:p>
          <w:p w14:paraId="04B1370D" w14:textId="73AF9494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iCs/>
                <w:sz w:val="15"/>
                <w:szCs w:val="15"/>
                <w:lang w:eastAsia="zh-CN"/>
              </w:rPr>
              <w:t>7</w:t>
            </w: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WLB</w:t>
            </w:r>
          </w:p>
          <w:p w14:paraId="007B6282" w14:textId="7551ED14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iCs/>
                <w:sz w:val="15"/>
                <w:szCs w:val="15"/>
                <w:lang w:eastAsia="zh-CN"/>
              </w:rPr>
              <w:t>3</w:t>
            </w: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2580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7EC07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pendrin-Cl/HCO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 ii</w:t>
            </w:r>
          </w:p>
          <w:p w14:paraId="2B053E8D" w14:textId="47651AFA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WL7</w:t>
            </w:r>
          </w:p>
          <w:p w14:paraId="51AA414A" w14:textId="6DDEF27A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2576</w:t>
            </w:r>
          </w:p>
        </w:tc>
        <w:tc>
          <w:tcPr>
            <w:tcW w:w="9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9791BC" w14:textId="40F6301F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pendrin-Cl/HCO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 io</w:t>
            </w:r>
          </w:p>
          <w:p w14:paraId="687F477B" w14:textId="5CDC5BE5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WL9</w:t>
            </w:r>
          </w:p>
          <w:p w14:paraId="50BE8CFF" w14:textId="28225B9B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2578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38DA2385" w14:textId="7C8B34A9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</w:t>
            </w:r>
            <w:r>
              <w:rPr>
                <w:rFonts w:ascii="Times New Roman" w:hAnsi="Times New Roman" w:cs="Times New Roman" w:hint="eastAsia"/>
                <w:sz w:val="15"/>
                <w:szCs w:val="15"/>
                <w:lang w:eastAsia="zh-CN"/>
              </w:rPr>
              <w:t>ocal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5"/>
                <w:szCs w:val="15"/>
                <w:lang w:eastAsia="zh-CN"/>
              </w:rPr>
              <w:t>refinement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5"/>
                <w:szCs w:val="15"/>
                <w:lang w:eastAsia="zh-CN"/>
              </w:rPr>
              <w:t xml:space="preserve">of 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pendrin-Cl/HCO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 io</w:t>
            </w:r>
          </w:p>
          <w:p w14:paraId="1CEF353D" w14:textId="2D37BFE0" w:rsidR="00E067D4" w:rsidRPr="00E067D4" w:rsidRDefault="00E067D4" w:rsidP="00E067D4">
            <w:pPr>
              <w:spacing w:line="360" w:lineRule="auto"/>
              <w:jc w:val="center"/>
              <w:rPr>
                <w:sz w:val="15"/>
                <w:szCs w:val="15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3232</w:t>
            </w:r>
          </w:p>
        </w:tc>
        <w:tc>
          <w:tcPr>
            <w:tcW w:w="92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33F937" w14:textId="3EFD77F1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pendrin-Cl/HCO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 xml:space="preserve">3 </w:t>
            </w:r>
            <w:proofErr w:type="spellStart"/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oo</w:t>
            </w:r>
            <w:proofErr w:type="spellEnd"/>
          </w:p>
          <w:p w14:paraId="33725B25" w14:textId="66B733FF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WLE</w:t>
            </w:r>
          </w:p>
          <w:p w14:paraId="19EC8002" w14:textId="3073F249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2583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F79C1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 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/I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 xml:space="preserve"> ii</w:t>
            </w:r>
          </w:p>
          <w:p w14:paraId="53F37802" w14:textId="2428FE0A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7WL2</w:t>
            </w:r>
          </w:p>
          <w:p w14:paraId="562B6C74" w14:textId="7CB17709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32574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EC7907" w14:textId="0298EEB8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bscript"/>
                <w:lang w:eastAsia="zh-CN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 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/I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 xml:space="preserve"> i</w:t>
            </w:r>
            <w:r w:rsidRPr="00E067D4">
              <w:rPr>
                <w:rFonts w:ascii="Times New Roman" w:hAnsi="Times New Roman" w:cs="Times New Roman" w:hint="eastAsia"/>
                <w:sz w:val="15"/>
                <w:szCs w:val="15"/>
                <w:vertAlign w:val="subscript"/>
                <w:lang w:eastAsia="zh-CN"/>
              </w:rPr>
              <w:t>o</w:t>
            </w:r>
          </w:p>
          <w:p w14:paraId="78C28AAD" w14:textId="32730AB0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WLA</w:t>
            </w:r>
          </w:p>
          <w:p w14:paraId="3CEBE80C" w14:textId="6254CCD9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2579</w:t>
            </w:r>
          </w:p>
        </w:tc>
      </w:tr>
      <w:tr w:rsidR="00E067D4" w:rsidRPr="00E067D4" w14:paraId="615406C8" w14:textId="77777777" w:rsidTr="00E067D4">
        <w:tc>
          <w:tcPr>
            <w:tcW w:w="0" w:type="auto"/>
            <w:tcBorders>
              <w:top w:val="single" w:sz="4" w:space="0" w:color="auto"/>
            </w:tcBorders>
          </w:tcPr>
          <w:p w14:paraId="10E6A93D" w14:textId="77777777" w:rsidR="00E067D4" w:rsidRPr="00E067D4" w:rsidRDefault="00E067D4" w:rsidP="007343F8">
            <w:pPr>
              <w:spacing w:line="360" w:lineRule="auto"/>
              <w:rPr>
                <w:b/>
                <w:iCs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tcBorders>
              <w:top w:val="single" w:sz="4" w:space="0" w:color="auto"/>
            </w:tcBorders>
            <w:vAlign w:val="center"/>
          </w:tcPr>
          <w:p w14:paraId="30950E58" w14:textId="1FDA3316" w:rsidR="00E067D4" w:rsidRPr="00E067D4" w:rsidRDefault="00E067D4" w:rsidP="007343F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/>
                <w:iCs/>
                <w:sz w:val="15"/>
                <w:szCs w:val="15"/>
              </w:rPr>
              <w:t>Data collection and processing</w:t>
            </w:r>
          </w:p>
        </w:tc>
      </w:tr>
      <w:tr w:rsidR="00E067D4" w:rsidRPr="00E067D4" w14:paraId="7254E570" w14:textId="77777777" w:rsidTr="00E067D4">
        <w:tc>
          <w:tcPr>
            <w:tcW w:w="0" w:type="auto"/>
            <w:vAlign w:val="center"/>
          </w:tcPr>
          <w:p w14:paraId="6F95051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D</w:t>
            </w: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ata sets</w:t>
            </w:r>
          </w:p>
        </w:tc>
        <w:tc>
          <w:tcPr>
            <w:tcW w:w="0" w:type="auto"/>
            <w:vAlign w:val="center"/>
          </w:tcPr>
          <w:p w14:paraId="42F031EB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</w:t>
            </w:r>
          </w:p>
        </w:tc>
        <w:tc>
          <w:tcPr>
            <w:tcW w:w="0" w:type="auto"/>
            <w:vAlign w:val="center"/>
          </w:tcPr>
          <w:p w14:paraId="13B7EEF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  <w:lang w:eastAsia="zh-CN"/>
              </w:rPr>
              <w:t>p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endrin-HCO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0" w:type="auto"/>
            <w:gridSpan w:val="2"/>
            <w:vAlign w:val="center"/>
          </w:tcPr>
          <w:p w14:paraId="1258725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lang w:eastAsia="zh-CN"/>
              </w:rPr>
              <w:t>l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/I</w:t>
            </w:r>
          </w:p>
        </w:tc>
        <w:tc>
          <w:tcPr>
            <w:tcW w:w="0" w:type="auto"/>
            <w:gridSpan w:val="4"/>
            <w:vAlign w:val="center"/>
          </w:tcPr>
          <w:p w14:paraId="66268AC7" w14:textId="7BF73F41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pendrin-Cl/HCO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0" w:type="auto"/>
            <w:gridSpan w:val="2"/>
            <w:vAlign w:val="center"/>
          </w:tcPr>
          <w:p w14:paraId="6FA6F01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pendrin- HCO</w:t>
            </w:r>
            <w:r w:rsidRPr="00E067D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3</w:t>
            </w:r>
            <w:r w:rsidRPr="00E067D4">
              <w:rPr>
                <w:rFonts w:ascii="Times New Roman" w:hAnsi="Times New Roman" w:cs="Times New Roman"/>
                <w:sz w:val="15"/>
                <w:szCs w:val="15"/>
              </w:rPr>
              <w:t>/I</w:t>
            </w:r>
          </w:p>
        </w:tc>
      </w:tr>
      <w:tr w:rsidR="00E067D4" w:rsidRPr="00E067D4" w14:paraId="0B8EBD4A" w14:textId="77777777" w:rsidTr="00E067D4">
        <w:tc>
          <w:tcPr>
            <w:tcW w:w="0" w:type="auto"/>
            <w:vAlign w:val="center"/>
            <w:hideMark/>
          </w:tcPr>
          <w:p w14:paraId="3DF2E01D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Voltage (kV)</w:t>
            </w:r>
          </w:p>
        </w:tc>
        <w:tc>
          <w:tcPr>
            <w:tcW w:w="0" w:type="auto"/>
            <w:vAlign w:val="center"/>
            <w:hideMark/>
          </w:tcPr>
          <w:p w14:paraId="298C9E11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300</w:t>
            </w:r>
          </w:p>
        </w:tc>
        <w:tc>
          <w:tcPr>
            <w:tcW w:w="0" w:type="auto"/>
            <w:vAlign w:val="center"/>
          </w:tcPr>
          <w:p w14:paraId="1298AA6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300</w:t>
            </w:r>
          </w:p>
        </w:tc>
        <w:tc>
          <w:tcPr>
            <w:tcW w:w="0" w:type="auto"/>
            <w:gridSpan w:val="2"/>
            <w:vAlign w:val="center"/>
          </w:tcPr>
          <w:p w14:paraId="05CCE13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300</w:t>
            </w:r>
          </w:p>
        </w:tc>
        <w:tc>
          <w:tcPr>
            <w:tcW w:w="0" w:type="auto"/>
            <w:gridSpan w:val="4"/>
            <w:vAlign w:val="center"/>
          </w:tcPr>
          <w:p w14:paraId="1FE7F71C" w14:textId="32F4FA1B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300</w:t>
            </w:r>
          </w:p>
        </w:tc>
        <w:tc>
          <w:tcPr>
            <w:tcW w:w="0" w:type="auto"/>
            <w:gridSpan w:val="2"/>
            <w:vAlign w:val="center"/>
          </w:tcPr>
          <w:p w14:paraId="20FFACA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300</w:t>
            </w:r>
          </w:p>
        </w:tc>
      </w:tr>
      <w:tr w:rsidR="00E067D4" w:rsidRPr="00E067D4" w14:paraId="0F6CCCAE" w14:textId="77777777" w:rsidTr="00E067D4">
        <w:tc>
          <w:tcPr>
            <w:tcW w:w="0" w:type="auto"/>
            <w:vAlign w:val="center"/>
            <w:hideMark/>
          </w:tcPr>
          <w:p w14:paraId="7E006BB6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Detector</w:t>
            </w:r>
          </w:p>
        </w:tc>
        <w:tc>
          <w:tcPr>
            <w:tcW w:w="0" w:type="auto"/>
            <w:vAlign w:val="center"/>
            <w:hideMark/>
          </w:tcPr>
          <w:p w14:paraId="71312F4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K2</w:t>
            </w:r>
          </w:p>
        </w:tc>
        <w:tc>
          <w:tcPr>
            <w:tcW w:w="0" w:type="auto"/>
            <w:vAlign w:val="center"/>
          </w:tcPr>
          <w:p w14:paraId="06EFDB4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K2</w:t>
            </w:r>
          </w:p>
        </w:tc>
        <w:tc>
          <w:tcPr>
            <w:tcW w:w="0" w:type="auto"/>
            <w:gridSpan w:val="2"/>
            <w:vAlign w:val="center"/>
          </w:tcPr>
          <w:p w14:paraId="3ABB67C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K3</w:t>
            </w:r>
          </w:p>
        </w:tc>
        <w:tc>
          <w:tcPr>
            <w:tcW w:w="0" w:type="auto"/>
            <w:gridSpan w:val="4"/>
            <w:vAlign w:val="center"/>
          </w:tcPr>
          <w:p w14:paraId="4289910A" w14:textId="52B64094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K3</w:t>
            </w:r>
          </w:p>
        </w:tc>
        <w:tc>
          <w:tcPr>
            <w:tcW w:w="0" w:type="auto"/>
            <w:gridSpan w:val="2"/>
            <w:vAlign w:val="center"/>
          </w:tcPr>
          <w:p w14:paraId="328E129D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K2</w:t>
            </w:r>
          </w:p>
        </w:tc>
      </w:tr>
      <w:tr w:rsidR="00E067D4" w:rsidRPr="00E067D4" w14:paraId="60AD59C5" w14:textId="77777777" w:rsidTr="00E067D4">
        <w:tc>
          <w:tcPr>
            <w:tcW w:w="0" w:type="auto"/>
            <w:vAlign w:val="center"/>
            <w:hideMark/>
          </w:tcPr>
          <w:p w14:paraId="5BF4F92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Pixel size (Å)</w:t>
            </w:r>
          </w:p>
        </w:tc>
        <w:tc>
          <w:tcPr>
            <w:tcW w:w="0" w:type="auto"/>
            <w:vAlign w:val="center"/>
            <w:hideMark/>
          </w:tcPr>
          <w:p w14:paraId="6007A4C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1.046</w:t>
            </w:r>
          </w:p>
        </w:tc>
        <w:tc>
          <w:tcPr>
            <w:tcW w:w="0" w:type="auto"/>
            <w:vAlign w:val="center"/>
          </w:tcPr>
          <w:p w14:paraId="204A904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1.046</w:t>
            </w:r>
          </w:p>
        </w:tc>
        <w:tc>
          <w:tcPr>
            <w:tcW w:w="0" w:type="auto"/>
            <w:gridSpan w:val="2"/>
            <w:vAlign w:val="center"/>
          </w:tcPr>
          <w:p w14:paraId="678D25DE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1.064</w:t>
            </w:r>
          </w:p>
        </w:tc>
        <w:tc>
          <w:tcPr>
            <w:tcW w:w="0" w:type="auto"/>
            <w:gridSpan w:val="4"/>
            <w:vAlign w:val="center"/>
          </w:tcPr>
          <w:p w14:paraId="2CF29316" w14:textId="676560CF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1.064</w:t>
            </w:r>
          </w:p>
        </w:tc>
        <w:tc>
          <w:tcPr>
            <w:tcW w:w="0" w:type="auto"/>
            <w:gridSpan w:val="2"/>
            <w:vAlign w:val="center"/>
          </w:tcPr>
          <w:p w14:paraId="710179D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1.046</w:t>
            </w:r>
          </w:p>
        </w:tc>
      </w:tr>
      <w:tr w:rsidR="00E067D4" w:rsidRPr="00E067D4" w14:paraId="772AB3AF" w14:textId="77777777" w:rsidTr="00E067D4">
        <w:tc>
          <w:tcPr>
            <w:tcW w:w="0" w:type="auto"/>
            <w:vAlign w:val="center"/>
            <w:hideMark/>
          </w:tcPr>
          <w:p w14:paraId="7559BAD9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Electron dose (e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vertAlign w:val="superscript"/>
              </w:rPr>
              <w:t>-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/Å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vertAlign w:val="superscript"/>
              </w:rPr>
              <w:t>2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E620056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53</w:t>
            </w:r>
          </w:p>
        </w:tc>
        <w:tc>
          <w:tcPr>
            <w:tcW w:w="0" w:type="auto"/>
            <w:vAlign w:val="center"/>
          </w:tcPr>
          <w:p w14:paraId="60B38D2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53</w:t>
            </w:r>
          </w:p>
        </w:tc>
        <w:tc>
          <w:tcPr>
            <w:tcW w:w="0" w:type="auto"/>
            <w:gridSpan w:val="2"/>
            <w:vAlign w:val="center"/>
          </w:tcPr>
          <w:p w14:paraId="6339F311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58</w:t>
            </w:r>
          </w:p>
        </w:tc>
        <w:tc>
          <w:tcPr>
            <w:tcW w:w="0" w:type="auto"/>
            <w:gridSpan w:val="4"/>
            <w:vAlign w:val="center"/>
          </w:tcPr>
          <w:p w14:paraId="412EC957" w14:textId="2470EA38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58</w:t>
            </w:r>
          </w:p>
        </w:tc>
        <w:tc>
          <w:tcPr>
            <w:tcW w:w="0" w:type="auto"/>
            <w:gridSpan w:val="2"/>
            <w:vAlign w:val="center"/>
          </w:tcPr>
          <w:p w14:paraId="3AEED33E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53</w:t>
            </w:r>
          </w:p>
        </w:tc>
      </w:tr>
      <w:tr w:rsidR="00E067D4" w:rsidRPr="00E067D4" w14:paraId="5AE828B8" w14:textId="77777777" w:rsidTr="00E067D4">
        <w:tc>
          <w:tcPr>
            <w:tcW w:w="0" w:type="auto"/>
            <w:vAlign w:val="center"/>
            <w:hideMark/>
          </w:tcPr>
          <w:p w14:paraId="3C3C295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Defocus range (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val="el-GR"/>
              </w:rPr>
              <w:t>μ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m)</w:t>
            </w:r>
          </w:p>
        </w:tc>
        <w:tc>
          <w:tcPr>
            <w:tcW w:w="0" w:type="auto"/>
            <w:vAlign w:val="center"/>
            <w:hideMark/>
          </w:tcPr>
          <w:p w14:paraId="6B0A2C9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−1.2 to −2.2</w:t>
            </w:r>
          </w:p>
        </w:tc>
        <w:tc>
          <w:tcPr>
            <w:tcW w:w="0" w:type="auto"/>
            <w:vAlign w:val="center"/>
          </w:tcPr>
          <w:p w14:paraId="005D9C1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−1.2 to −2.2</w:t>
            </w:r>
          </w:p>
        </w:tc>
        <w:tc>
          <w:tcPr>
            <w:tcW w:w="0" w:type="auto"/>
            <w:gridSpan w:val="2"/>
            <w:vAlign w:val="center"/>
          </w:tcPr>
          <w:p w14:paraId="2239BBF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−1.2 to −2.2</w:t>
            </w:r>
          </w:p>
        </w:tc>
        <w:tc>
          <w:tcPr>
            <w:tcW w:w="0" w:type="auto"/>
            <w:gridSpan w:val="4"/>
            <w:vAlign w:val="center"/>
          </w:tcPr>
          <w:p w14:paraId="1BEC4FD1" w14:textId="262A369D" w:rsidR="00E067D4" w:rsidRPr="00E067D4" w:rsidRDefault="00E067D4" w:rsidP="00E067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−1.2 to −2.2</w:t>
            </w:r>
          </w:p>
        </w:tc>
        <w:tc>
          <w:tcPr>
            <w:tcW w:w="0" w:type="auto"/>
            <w:gridSpan w:val="2"/>
            <w:vAlign w:val="center"/>
          </w:tcPr>
          <w:p w14:paraId="53BED46C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−1.2 to −2.2</w:t>
            </w:r>
          </w:p>
        </w:tc>
      </w:tr>
      <w:tr w:rsidR="00E067D4" w:rsidRPr="00E067D4" w14:paraId="5EF4F599" w14:textId="77777777" w:rsidTr="00E067D4">
        <w:tc>
          <w:tcPr>
            <w:tcW w:w="0" w:type="auto"/>
            <w:vAlign w:val="center"/>
            <w:hideMark/>
          </w:tcPr>
          <w:p w14:paraId="176F13DB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Final particles</w:t>
            </w:r>
          </w:p>
        </w:tc>
        <w:tc>
          <w:tcPr>
            <w:tcW w:w="0" w:type="auto"/>
            <w:vAlign w:val="center"/>
            <w:hideMark/>
          </w:tcPr>
          <w:p w14:paraId="1B59797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120,887</w:t>
            </w:r>
          </w:p>
        </w:tc>
        <w:tc>
          <w:tcPr>
            <w:tcW w:w="0" w:type="auto"/>
            <w:vAlign w:val="center"/>
            <w:hideMark/>
          </w:tcPr>
          <w:p w14:paraId="5294EFCB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134,404</w:t>
            </w:r>
          </w:p>
        </w:tc>
        <w:tc>
          <w:tcPr>
            <w:tcW w:w="0" w:type="auto"/>
            <w:vAlign w:val="center"/>
          </w:tcPr>
          <w:p w14:paraId="36C00F5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79,043</w:t>
            </w:r>
          </w:p>
        </w:tc>
        <w:tc>
          <w:tcPr>
            <w:tcW w:w="0" w:type="auto"/>
            <w:vAlign w:val="center"/>
            <w:hideMark/>
          </w:tcPr>
          <w:p w14:paraId="011A741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45,859</w:t>
            </w:r>
          </w:p>
        </w:tc>
        <w:tc>
          <w:tcPr>
            <w:tcW w:w="0" w:type="auto"/>
            <w:vAlign w:val="center"/>
          </w:tcPr>
          <w:p w14:paraId="6EE3B818" w14:textId="655FE2DC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68</w:t>
            </w:r>
            <w:r w:rsidRPr="00E067D4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,</w:t>
            </w: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679</w:t>
            </w:r>
          </w:p>
        </w:tc>
        <w:tc>
          <w:tcPr>
            <w:tcW w:w="943" w:type="dxa"/>
            <w:vAlign w:val="center"/>
          </w:tcPr>
          <w:p w14:paraId="311A5D98" w14:textId="5611000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353,288</w:t>
            </w:r>
          </w:p>
        </w:tc>
        <w:tc>
          <w:tcPr>
            <w:tcW w:w="992" w:type="dxa"/>
            <w:vAlign w:val="center"/>
          </w:tcPr>
          <w:p w14:paraId="14C95C46" w14:textId="43C8E255" w:rsidR="00E067D4" w:rsidRPr="00E067D4" w:rsidRDefault="00E067D4" w:rsidP="00E067D4">
            <w:pPr>
              <w:spacing w:line="360" w:lineRule="auto"/>
              <w:jc w:val="center"/>
              <w:rPr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172,227</w:t>
            </w:r>
          </w:p>
        </w:tc>
        <w:tc>
          <w:tcPr>
            <w:tcW w:w="925" w:type="dxa"/>
            <w:vAlign w:val="center"/>
          </w:tcPr>
          <w:p w14:paraId="5B854C63" w14:textId="459F8BF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67,699</w:t>
            </w:r>
          </w:p>
        </w:tc>
        <w:tc>
          <w:tcPr>
            <w:tcW w:w="0" w:type="auto"/>
            <w:vAlign w:val="center"/>
          </w:tcPr>
          <w:p w14:paraId="23D04656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221,446</w:t>
            </w:r>
          </w:p>
        </w:tc>
        <w:tc>
          <w:tcPr>
            <w:tcW w:w="0" w:type="auto"/>
            <w:vAlign w:val="center"/>
          </w:tcPr>
          <w:p w14:paraId="082718F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365,679</w:t>
            </w:r>
          </w:p>
        </w:tc>
      </w:tr>
      <w:tr w:rsidR="00E067D4" w:rsidRPr="00E067D4" w14:paraId="0A484727" w14:textId="77777777" w:rsidTr="00E067D4">
        <w:tc>
          <w:tcPr>
            <w:tcW w:w="0" w:type="auto"/>
            <w:vAlign w:val="center"/>
            <w:hideMark/>
          </w:tcPr>
          <w:p w14:paraId="767EC7D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Final resolution (Å)</w:t>
            </w:r>
          </w:p>
        </w:tc>
        <w:tc>
          <w:tcPr>
            <w:tcW w:w="0" w:type="auto"/>
            <w:vAlign w:val="center"/>
            <w:hideMark/>
          </w:tcPr>
          <w:p w14:paraId="78C4A9F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3.25</w:t>
            </w:r>
          </w:p>
        </w:tc>
        <w:tc>
          <w:tcPr>
            <w:tcW w:w="0" w:type="auto"/>
            <w:vAlign w:val="center"/>
            <w:hideMark/>
          </w:tcPr>
          <w:p w14:paraId="2BB856B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3.49</w:t>
            </w:r>
          </w:p>
        </w:tc>
        <w:tc>
          <w:tcPr>
            <w:tcW w:w="0" w:type="auto"/>
            <w:vAlign w:val="center"/>
          </w:tcPr>
          <w:p w14:paraId="59E2C3E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  <w:t>3.40</w:t>
            </w:r>
          </w:p>
        </w:tc>
        <w:tc>
          <w:tcPr>
            <w:tcW w:w="0" w:type="auto"/>
            <w:vAlign w:val="center"/>
            <w:hideMark/>
          </w:tcPr>
          <w:p w14:paraId="6B825B91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4.10</w:t>
            </w:r>
          </w:p>
        </w:tc>
        <w:tc>
          <w:tcPr>
            <w:tcW w:w="0" w:type="auto"/>
            <w:vAlign w:val="center"/>
          </w:tcPr>
          <w:p w14:paraId="02FFC40A" w14:textId="44EC1AF9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3.51</w:t>
            </w:r>
          </w:p>
        </w:tc>
        <w:tc>
          <w:tcPr>
            <w:tcW w:w="943" w:type="dxa"/>
            <w:vAlign w:val="center"/>
          </w:tcPr>
          <w:p w14:paraId="29105893" w14:textId="74C96639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3.78</w:t>
            </w:r>
          </w:p>
        </w:tc>
        <w:tc>
          <w:tcPr>
            <w:tcW w:w="992" w:type="dxa"/>
            <w:vAlign w:val="center"/>
          </w:tcPr>
          <w:p w14:paraId="031A5DF3" w14:textId="79ADC377" w:rsidR="00E067D4" w:rsidRPr="00E067D4" w:rsidRDefault="00E067D4" w:rsidP="00E067D4">
            <w:pPr>
              <w:spacing w:line="360" w:lineRule="auto"/>
              <w:jc w:val="center"/>
              <w:rPr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3.7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25" w:type="dxa"/>
            <w:vAlign w:val="center"/>
          </w:tcPr>
          <w:p w14:paraId="7322C7EF" w14:textId="0BE59F3B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3.62</w:t>
            </w:r>
          </w:p>
        </w:tc>
        <w:tc>
          <w:tcPr>
            <w:tcW w:w="0" w:type="auto"/>
            <w:vAlign w:val="center"/>
          </w:tcPr>
          <w:p w14:paraId="185D061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3.25</w:t>
            </w:r>
          </w:p>
        </w:tc>
        <w:tc>
          <w:tcPr>
            <w:tcW w:w="0" w:type="auto"/>
            <w:vAlign w:val="center"/>
          </w:tcPr>
          <w:p w14:paraId="43BED04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3.76</w:t>
            </w:r>
          </w:p>
        </w:tc>
      </w:tr>
      <w:tr w:rsidR="00E067D4" w:rsidRPr="00E067D4" w14:paraId="178122B5" w14:textId="77777777" w:rsidTr="00E067D4">
        <w:trPr>
          <w:trHeight w:val="283"/>
        </w:trPr>
        <w:tc>
          <w:tcPr>
            <w:tcW w:w="0" w:type="auto"/>
          </w:tcPr>
          <w:p w14:paraId="0DB4426C" w14:textId="77777777" w:rsidR="00E067D4" w:rsidRPr="00E067D4" w:rsidRDefault="00E067D4" w:rsidP="007343F8">
            <w:pPr>
              <w:spacing w:line="360" w:lineRule="auto"/>
              <w:rPr>
                <w:b/>
                <w:iCs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vAlign w:val="center"/>
          </w:tcPr>
          <w:p w14:paraId="11DE481C" w14:textId="2592D9A4" w:rsidR="00E067D4" w:rsidRPr="00E067D4" w:rsidRDefault="00E067D4" w:rsidP="007343F8">
            <w:pPr>
              <w:spacing w:line="360" w:lineRule="auto"/>
              <w:rPr>
                <w:rFonts w:ascii="Times New Roman" w:hAnsi="Times New Roman" w:cs="Times New Roman"/>
                <w:b/>
                <w:iCs/>
                <w:sz w:val="15"/>
                <w:szCs w:val="15"/>
              </w:rPr>
            </w:pPr>
          </w:p>
        </w:tc>
      </w:tr>
      <w:tr w:rsidR="00E067D4" w:rsidRPr="00E067D4" w14:paraId="09600D7D" w14:textId="77777777" w:rsidTr="00E067D4">
        <w:trPr>
          <w:trHeight w:val="283"/>
        </w:trPr>
        <w:tc>
          <w:tcPr>
            <w:tcW w:w="0" w:type="auto"/>
          </w:tcPr>
          <w:p w14:paraId="55AD2A2E" w14:textId="77777777" w:rsidR="00E067D4" w:rsidRPr="00E067D4" w:rsidRDefault="00E067D4" w:rsidP="007343F8">
            <w:pPr>
              <w:spacing w:line="360" w:lineRule="auto"/>
              <w:rPr>
                <w:b/>
                <w:iCs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vAlign w:val="center"/>
          </w:tcPr>
          <w:p w14:paraId="501D26A3" w14:textId="5764EB8B" w:rsidR="00E067D4" w:rsidRPr="00E067D4" w:rsidRDefault="00E067D4" w:rsidP="007343F8">
            <w:pPr>
              <w:spacing w:line="360" w:lineRule="auto"/>
              <w:rPr>
                <w:rFonts w:ascii="Times New Roman" w:hAnsi="Times New Roman" w:cs="Times New Roman"/>
                <w:b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/>
                <w:iCs/>
                <w:sz w:val="15"/>
                <w:szCs w:val="15"/>
              </w:rPr>
              <w:t>Model refinement and validation statistics</w:t>
            </w:r>
          </w:p>
        </w:tc>
      </w:tr>
      <w:tr w:rsidR="00E067D4" w:rsidRPr="00E067D4" w14:paraId="1B7AA3E9" w14:textId="77777777" w:rsidTr="00E067D4">
        <w:trPr>
          <w:trHeight w:val="227"/>
        </w:trPr>
        <w:tc>
          <w:tcPr>
            <w:tcW w:w="0" w:type="auto"/>
          </w:tcPr>
          <w:p w14:paraId="569BC34D" w14:textId="77777777" w:rsidR="00E067D4" w:rsidRPr="00E067D4" w:rsidRDefault="00E067D4" w:rsidP="007343F8">
            <w:pPr>
              <w:spacing w:line="360" w:lineRule="auto"/>
              <w:rPr>
                <w:bCs/>
                <w:iCs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vAlign w:val="center"/>
          </w:tcPr>
          <w:p w14:paraId="44F238D2" w14:textId="6F381C1F" w:rsidR="00E067D4" w:rsidRPr="00E067D4" w:rsidRDefault="00E067D4" w:rsidP="007343F8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Ramachandran statistics</w:t>
            </w:r>
          </w:p>
        </w:tc>
      </w:tr>
      <w:tr w:rsidR="00E067D4" w:rsidRPr="00E067D4" w14:paraId="27211241" w14:textId="77777777" w:rsidTr="00E067D4">
        <w:tc>
          <w:tcPr>
            <w:tcW w:w="0" w:type="auto"/>
            <w:vAlign w:val="center"/>
          </w:tcPr>
          <w:p w14:paraId="4AEEF06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Favored (%)</w:t>
            </w:r>
          </w:p>
        </w:tc>
        <w:tc>
          <w:tcPr>
            <w:tcW w:w="0" w:type="auto"/>
            <w:vAlign w:val="center"/>
          </w:tcPr>
          <w:p w14:paraId="4B8928DC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94.70</w:t>
            </w:r>
          </w:p>
        </w:tc>
        <w:tc>
          <w:tcPr>
            <w:tcW w:w="0" w:type="auto"/>
            <w:vAlign w:val="center"/>
          </w:tcPr>
          <w:p w14:paraId="67F1556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94.93</w:t>
            </w:r>
          </w:p>
        </w:tc>
        <w:tc>
          <w:tcPr>
            <w:tcW w:w="0" w:type="auto"/>
            <w:vAlign w:val="center"/>
          </w:tcPr>
          <w:p w14:paraId="3066A70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95.31</w:t>
            </w:r>
          </w:p>
        </w:tc>
        <w:tc>
          <w:tcPr>
            <w:tcW w:w="0" w:type="auto"/>
            <w:vAlign w:val="center"/>
          </w:tcPr>
          <w:p w14:paraId="6D22005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95.45</w:t>
            </w:r>
          </w:p>
        </w:tc>
        <w:tc>
          <w:tcPr>
            <w:tcW w:w="0" w:type="auto"/>
            <w:vAlign w:val="center"/>
          </w:tcPr>
          <w:p w14:paraId="4C7328A6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95.31</w:t>
            </w:r>
          </w:p>
        </w:tc>
        <w:tc>
          <w:tcPr>
            <w:tcW w:w="943" w:type="dxa"/>
            <w:vAlign w:val="center"/>
          </w:tcPr>
          <w:p w14:paraId="78EB40A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95.30</w:t>
            </w:r>
          </w:p>
        </w:tc>
        <w:tc>
          <w:tcPr>
            <w:tcW w:w="992" w:type="dxa"/>
          </w:tcPr>
          <w:p w14:paraId="10A370B7" w14:textId="77777777" w:rsidR="00E067D4" w:rsidRPr="00E067D4" w:rsidRDefault="00E067D4" w:rsidP="007343F8">
            <w:pPr>
              <w:spacing w:line="360" w:lineRule="auto"/>
              <w:jc w:val="center"/>
              <w:rPr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</w:tc>
        <w:tc>
          <w:tcPr>
            <w:tcW w:w="925" w:type="dxa"/>
            <w:vAlign w:val="center"/>
          </w:tcPr>
          <w:p w14:paraId="741BD9B2" w14:textId="30A04C7F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93.92</w:t>
            </w:r>
          </w:p>
        </w:tc>
        <w:tc>
          <w:tcPr>
            <w:tcW w:w="0" w:type="auto"/>
            <w:vAlign w:val="center"/>
          </w:tcPr>
          <w:p w14:paraId="6B7B874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95.01</w:t>
            </w:r>
          </w:p>
        </w:tc>
        <w:tc>
          <w:tcPr>
            <w:tcW w:w="0" w:type="auto"/>
            <w:vAlign w:val="center"/>
          </w:tcPr>
          <w:p w14:paraId="7D00EA1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94.92</w:t>
            </w:r>
          </w:p>
        </w:tc>
      </w:tr>
      <w:tr w:rsidR="00E067D4" w:rsidRPr="00E067D4" w14:paraId="48C6F1C5" w14:textId="77777777" w:rsidTr="00E067D4">
        <w:tc>
          <w:tcPr>
            <w:tcW w:w="0" w:type="auto"/>
            <w:vAlign w:val="center"/>
          </w:tcPr>
          <w:p w14:paraId="3AC60D5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Allowed (%)</w:t>
            </w:r>
          </w:p>
        </w:tc>
        <w:tc>
          <w:tcPr>
            <w:tcW w:w="0" w:type="auto"/>
            <w:vAlign w:val="center"/>
          </w:tcPr>
          <w:p w14:paraId="5AFBD37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5.22</w:t>
            </w:r>
          </w:p>
        </w:tc>
        <w:tc>
          <w:tcPr>
            <w:tcW w:w="0" w:type="auto"/>
            <w:vAlign w:val="center"/>
          </w:tcPr>
          <w:p w14:paraId="09EC9A4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4.99</w:t>
            </w:r>
          </w:p>
        </w:tc>
        <w:tc>
          <w:tcPr>
            <w:tcW w:w="0" w:type="auto"/>
            <w:vAlign w:val="center"/>
          </w:tcPr>
          <w:p w14:paraId="54E68C86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4.61</w:t>
            </w:r>
          </w:p>
        </w:tc>
        <w:tc>
          <w:tcPr>
            <w:tcW w:w="0" w:type="auto"/>
            <w:vAlign w:val="center"/>
          </w:tcPr>
          <w:p w14:paraId="2BA9D38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4.55</w:t>
            </w:r>
          </w:p>
        </w:tc>
        <w:tc>
          <w:tcPr>
            <w:tcW w:w="0" w:type="auto"/>
            <w:vAlign w:val="center"/>
          </w:tcPr>
          <w:p w14:paraId="2D24127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4.61</w:t>
            </w:r>
          </w:p>
        </w:tc>
        <w:tc>
          <w:tcPr>
            <w:tcW w:w="943" w:type="dxa"/>
            <w:vAlign w:val="center"/>
          </w:tcPr>
          <w:p w14:paraId="5BE5632E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4.62</w:t>
            </w:r>
          </w:p>
        </w:tc>
        <w:tc>
          <w:tcPr>
            <w:tcW w:w="992" w:type="dxa"/>
          </w:tcPr>
          <w:p w14:paraId="3B0AD184" w14:textId="77777777" w:rsidR="00E067D4" w:rsidRPr="00E067D4" w:rsidRDefault="00E067D4" w:rsidP="007343F8">
            <w:pPr>
              <w:spacing w:line="360" w:lineRule="auto"/>
              <w:jc w:val="center"/>
              <w:rPr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</w:tc>
        <w:tc>
          <w:tcPr>
            <w:tcW w:w="925" w:type="dxa"/>
            <w:vAlign w:val="center"/>
          </w:tcPr>
          <w:p w14:paraId="0A1AB089" w14:textId="6927E861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6.08</w:t>
            </w:r>
          </w:p>
        </w:tc>
        <w:tc>
          <w:tcPr>
            <w:tcW w:w="0" w:type="auto"/>
            <w:vAlign w:val="center"/>
          </w:tcPr>
          <w:p w14:paraId="3CF31C8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4.92</w:t>
            </w:r>
          </w:p>
        </w:tc>
        <w:tc>
          <w:tcPr>
            <w:tcW w:w="0" w:type="auto"/>
            <w:vAlign w:val="center"/>
          </w:tcPr>
          <w:p w14:paraId="559B7AE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5.08</w:t>
            </w:r>
          </w:p>
        </w:tc>
      </w:tr>
      <w:tr w:rsidR="00E067D4" w:rsidRPr="00E067D4" w14:paraId="2A3D0238" w14:textId="77777777" w:rsidTr="00E067D4">
        <w:tc>
          <w:tcPr>
            <w:tcW w:w="0" w:type="auto"/>
            <w:vAlign w:val="center"/>
          </w:tcPr>
          <w:p w14:paraId="1335E41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Outliers (%)</w:t>
            </w:r>
          </w:p>
        </w:tc>
        <w:tc>
          <w:tcPr>
            <w:tcW w:w="0" w:type="auto"/>
            <w:vAlign w:val="center"/>
          </w:tcPr>
          <w:p w14:paraId="157C11D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0.08</w:t>
            </w:r>
          </w:p>
        </w:tc>
        <w:tc>
          <w:tcPr>
            <w:tcW w:w="0" w:type="auto"/>
            <w:vAlign w:val="center"/>
          </w:tcPr>
          <w:p w14:paraId="53C408A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0.08</w:t>
            </w:r>
          </w:p>
        </w:tc>
        <w:tc>
          <w:tcPr>
            <w:tcW w:w="0" w:type="auto"/>
            <w:vAlign w:val="center"/>
          </w:tcPr>
          <w:p w14:paraId="228D532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0.08</w:t>
            </w:r>
          </w:p>
        </w:tc>
        <w:tc>
          <w:tcPr>
            <w:tcW w:w="0" w:type="auto"/>
            <w:vAlign w:val="center"/>
          </w:tcPr>
          <w:p w14:paraId="22BAC5A6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0" w:type="auto"/>
            <w:vAlign w:val="center"/>
          </w:tcPr>
          <w:p w14:paraId="723D2EAB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0.08</w:t>
            </w:r>
          </w:p>
        </w:tc>
        <w:tc>
          <w:tcPr>
            <w:tcW w:w="943" w:type="dxa"/>
            <w:vAlign w:val="center"/>
          </w:tcPr>
          <w:p w14:paraId="30344D42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0.08</w:t>
            </w:r>
          </w:p>
        </w:tc>
        <w:tc>
          <w:tcPr>
            <w:tcW w:w="992" w:type="dxa"/>
          </w:tcPr>
          <w:p w14:paraId="1488D57D" w14:textId="77777777" w:rsidR="00E067D4" w:rsidRPr="00E067D4" w:rsidRDefault="00E067D4" w:rsidP="007343F8">
            <w:pPr>
              <w:spacing w:line="360" w:lineRule="auto"/>
              <w:jc w:val="center"/>
              <w:rPr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</w:tc>
        <w:tc>
          <w:tcPr>
            <w:tcW w:w="925" w:type="dxa"/>
            <w:vAlign w:val="center"/>
          </w:tcPr>
          <w:p w14:paraId="6184AF9F" w14:textId="29148D98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</w:t>
            </w:r>
          </w:p>
        </w:tc>
        <w:tc>
          <w:tcPr>
            <w:tcW w:w="0" w:type="auto"/>
            <w:vAlign w:val="center"/>
          </w:tcPr>
          <w:p w14:paraId="3A524E0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0.08</w:t>
            </w:r>
          </w:p>
        </w:tc>
        <w:tc>
          <w:tcPr>
            <w:tcW w:w="0" w:type="auto"/>
            <w:vAlign w:val="center"/>
          </w:tcPr>
          <w:p w14:paraId="0287AE79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0.00</w:t>
            </w:r>
          </w:p>
        </w:tc>
      </w:tr>
      <w:tr w:rsidR="00E067D4" w:rsidRPr="00E067D4" w14:paraId="08D02FBB" w14:textId="77777777" w:rsidTr="00E067D4">
        <w:tc>
          <w:tcPr>
            <w:tcW w:w="0" w:type="auto"/>
            <w:vAlign w:val="center"/>
          </w:tcPr>
          <w:p w14:paraId="018AE2E9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Rotamer outliers (%)</w:t>
            </w:r>
          </w:p>
        </w:tc>
        <w:tc>
          <w:tcPr>
            <w:tcW w:w="0" w:type="auto"/>
            <w:vAlign w:val="center"/>
          </w:tcPr>
          <w:p w14:paraId="482FB07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  <w:t>3.12</w:t>
            </w:r>
          </w:p>
        </w:tc>
        <w:tc>
          <w:tcPr>
            <w:tcW w:w="0" w:type="auto"/>
            <w:vAlign w:val="center"/>
          </w:tcPr>
          <w:p w14:paraId="68921C2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iCs/>
                <w:sz w:val="15"/>
                <w:szCs w:val="15"/>
                <w:lang w:eastAsia="zh-CN"/>
              </w:rPr>
              <w:t>2.94</w:t>
            </w:r>
          </w:p>
        </w:tc>
        <w:tc>
          <w:tcPr>
            <w:tcW w:w="0" w:type="auto"/>
            <w:vAlign w:val="center"/>
          </w:tcPr>
          <w:p w14:paraId="484DDAD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  <w:lang w:eastAsia="zh-CN"/>
              </w:rPr>
              <w:t>1.87</w:t>
            </w:r>
          </w:p>
        </w:tc>
        <w:tc>
          <w:tcPr>
            <w:tcW w:w="0" w:type="auto"/>
            <w:vAlign w:val="center"/>
          </w:tcPr>
          <w:p w14:paraId="6DD0E3BC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3.92</w:t>
            </w:r>
          </w:p>
        </w:tc>
        <w:tc>
          <w:tcPr>
            <w:tcW w:w="0" w:type="auto"/>
            <w:vAlign w:val="center"/>
          </w:tcPr>
          <w:p w14:paraId="01BD92A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3.39</w:t>
            </w:r>
          </w:p>
        </w:tc>
        <w:tc>
          <w:tcPr>
            <w:tcW w:w="943" w:type="dxa"/>
            <w:vAlign w:val="center"/>
          </w:tcPr>
          <w:p w14:paraId="60AF746B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4.27</w:t>
            </w:r>
          </w:p>
        </w:tc>
        <w:tc>
          <w:tcPr>
            <w:tcW w:w="992" w:type="dxa"/>
          </w:tcPr>
          <w:p w14:paraId="33AE9A52" w14:textId="77777777" w:rsidR="00E067D4" w:rsidRPr="00E067D4" w:rsidRDefault="00E067D4" w:rsidP="007343F8">
            <w:pPr>
              <w:spacing w:line="360" w:lineRule="auto"/>
              <w:jc w:val="center"/>
              <w:rPr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</w:tc>
        <w:tc>
          <w:tcPr>
            <w:tcW w:w="925" w:type="dxa"/>
            <w:vAlign w:val="center"/>
          </w:tcPr>
          <w:p w14:paraId="46121AB8" w14:textId="6072EB02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5.25</w:t>
            </w:r>
          </w:p>
        </w:tc>
        <w:tc>
          <w:tcPr>
            <w:tcW w:w="0" w:type="auto"/>
            <w:vAlign w:val="center"/>
          </w:tcPr>
          <w:p w14:paraId="3F97DA4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2.14</w:t>
            </w:r>
          </w:p>
        </w:tc>
        <w:tc>
          <w:tcPr>
            <w:tcW w:w="0" w:type="auto"/>
            <w:vAlign w:val="center"/>
          </w:tcPr>
          <w:p w14:paraId="3F9D18E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4.01</w:t>
            </w:r>
          </w:p>
        </w:tc>
      </w:tr>
      <w:tr w:rsidR="00E067D4" w:rsidRPr="00E067D4" w14:paraId="3437E1CD" w14:textId="77777777" w:rsidTr="00E067D4">
        <w:trPr>
          <w:trHeight w:val="227"/>
        </w:trPr>
        <w:tc>
          <w:tcPr>
            <w:tcW w:w="0" w:type="auto"/>
          </w:tcPr>
          <w:p w14:paraId="10D70C70" w14:textId="77777777" w:rsidR="00E067D4" w:rsidRPr="00E067D4" w:rsidRDefault="00E067D4" w:rsidP="007343F8">
            <w:pPr>
              <w:spacing w:line="360" w:lineRule="auto"/>
              <w:rPr>
                <w:color w:val="000000" w:themeColor="text1"/>
                <w:kern w:val="24"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vAlign w:val="center"/>
          </w:tcPr>
          <w:p w14:paraId="35C3D10E" w14:textId="4C631986" w:rsidR="00E067D4" w:rsidRPr="00E067D4" w:rsidRDefault="00E067D4" w:rsidP="007343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</w:p>
        </w:tc>
      </w:tr>
      <w:tr w:rsidR="00E067D4" w:rsidRPr="00E067D4" w14:paraId="0DB8AE3A" w14:textId="77777777" w:rsidTr="00E067D4">
        <w:trPr>
          <w:trHeight w:val="227"/>
        </w:trPr>
        <w:tc>
          <w:tcPr>
            <w:tcW w:w="0" w:type="auto"/>
          </w:tcPr>
          <w:p w14:paraId="4835BA4A" w14:textId="77777777" w:rsidR="00E067D4" w:rsidRPr="00E067D4" w:rsidRDefault="00E067D4" w:rsidP="007343F8">
            <w:pPr>
              <w:spacing w:line="360" w:lineRule="auto"/>
              <w:rPr>
                <w:color w:val="000000" w:themeColor="text1"/>
                <w:kern w:val="24"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vAlign w:val="center"/>
          </w:tcPr>
          <w:p w14:paraId="5EDE3589" w14:textId="2504E79A" w:rsidR="00E067D4" w:rsidRPr="00E067D4" w:rsidRDefault="00E067D4" w:rsidP="007343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proofErr w:type="spellStart"/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R.m.</w:t>
            </w:r>
            <w:proofErr w:type="gramStart"/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s.d</w:t>
            </w: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eviations</w:t>
            </w:r>
            <w:proofErr w:type="spellEnd"/>
            <w:proofErr w:type="gramEnd"/>
          </w:p>
        </w:tc>
      </w:tr>
      <w:tr w:rsidR="00E067D4" w:rsidRPr="00E067D4" w14:paraId="6F5D2F51" w14:textId="77777777" w:rsidTr="00E067D4">
        <w:tc>
          <w:tcPr>
            <w:tcW w:w="0" w:type="auto"/>
            <w:vAlign w:val="center"/>
          </w:tcPr>
          <w:p w14:paraId="0100984D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Bond lengths (Å)</w:t>
            </w:r>
          </w:p>
        </w:tc>
        <w:tc>
          <w:tcPr>
            <w:tcW w:w="0" w:type="auto"/>
            <w:vAlign w:val="center"/>
          </w:tcPr>
          <w:p w14:paraId="0EDF826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0.002</w:t>
            </w:r>
          </w:p>
        </w:tc>
        <w:tc>
          <w:tcPr>
            <w:tcW w:w="0" w:type="auto"/>
            <w:vAlign w:val="center"/>
          </w:tcPr>
          <w:p w14:paraId="2F9AD814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0.001</w:t>
            </w:r>
          </w:p>
        </w:tc>
        <w:tc>
          <w:tcPr>
            <w:tcW w:w="0" w:type="auto"/>
            <w:vAlign w:val="center"/>
          </w:tcPr>
          <w:p w14:paraId="626045C0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0.002</w:t>
            </w:r>
          </w:p>
        </w:tc>
        <w:tc>
          <w:tcPr>
            <w:tcW w:w="0" w:type="auto"/>
            <w:vAlign w:val="center"/>
          </w:tcPr>
          <w:p w14:paraId="2260CE13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0.002</w:t>
            </w:r>
          </w:p>
        </w:tc>
        <w:tc>
          <w:tcPr>
            <w:tcW w:w="0" w:type="auto"/>
            <w:vAlign w:val="center"/>
          </w:tcPr>
          <w:p w14:paraId="76CE7FAC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0.001</w:t>
            </w:r>
          </w:p>
        </w:tc>
        <w:tc>
          <w:tcPr>
            <w:tcW w:w="943" w:type="dxa"/>
            <w:vAlign w:val="center"/>
          </w:tcPr>
          <w:p w14:paraId="6B04E257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0.002</w:t>
            </w:r>
          </w:p>
        </w:tc>
        <w:tc>
          <w:tcPr>
            <w:tcW w:w="992" w:type="dxa"/>
          </w:tcPr>
          <w:p w14:paraId="222CCE31" w14:textId="77777777" w:rsidR="00E067D4" w:rsidRPr="00E067D4" w:rsidRDefault="00E067D4" w:rsidP="007343F8">
            <w:pPr>
              <w:spacing w:line="360" w:lineRule="auto"/>
              <w:jc w:val="center"/>
              <w:rPr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</w:tc>
        <w:tc>
          <w:tcPr>
            <w:tcW w:w="925" w:type="dxa"/>
            <w:vAlign w:val="center"/>
          </w:tcPr>
          <w:p w14:paraId="356C235C" w14:textId="50387D54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0.002</w:t>
            </w:r>
          </w:p>
        </w:tc>
        <w:tc>
          <w:tcPr>
            <w:tcW w:w="0" w:type="auto"/>
            <w:vAlign w:val="center"/>
          </w:tcPr>
          <w:p w14:paraId="10954EBA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0.002</w:t>
            </w:r>
          </w:p>
        </w:tc>
        <w:tc>
          <w:tcPr>
            <w:tcW w:w="0" w:type="auto"/>
            <w:vAlign w:val="center"/>
          </w:tcPr>
          <w:p w14:paraId="4AF9E1ED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0.002</w:t>
            </w:r>
          </w:p>
        </w:tc>
      </w:tr>
      <w:tr w:rsidR="00E067D4" w:rsidRPr="00E067D4" w14:paraId="01A84B07" w14:textId="77777777" w:rsidTr="00E067D4"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4ED17AE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Bond angles (</w:t>
            </w: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vertAlign w:val="superscript"/>
              </w:rPr>
              <w:t>o</w:t>
            </w: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6B265B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0.406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4F5392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0.406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E9F84EF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0.402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08BB9BE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0.400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058563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0.409</w:t>
            </w:r>
          </w:p>
        </w:tc>
        <w:tc>
          <w:tcPr>
            <w:tcW w:w="943" w:type="dxa"/>
            <w:tcBorders>
              <w:bottom w:val="single" w:sz="12" w:space="0" w:color="auto"/>
            </w:tcBorders>
            <w:vAlign w:val="center"/>
          </w:tcPr>
          <w:p w14:paraId="77F05465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0.403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0A6CC29E" w14:textId="77777777" w:rsidR="00E067D4" w:rsidRPr="00E067D4" w:rsidRDefault="00E067D4" w:rsidP="007343F8">
            <w:pPr>
              <w:spacing w:line="360" w:lineRule="auto"/>
              <w:jc w:val="center"/>
              <w:rPr>
                <w:color w:val="000000" w:themeColor="text1"/>
                <w:kern w:val="24"/>
                <w:sz w:val="15"/>
                <w:szCs w:val="15"/>
                <w:lang w:eastAsia="zh-CN"/>
              </w:rPr>
            </w:pPr>
          </w:p>
        </w:tc>
        <w:tc>
          <w:tcPr>
            <w:tcW w:w="925" w:type="dxa"/>
            <w:tcBorders>
              <w:bottom w:val="single" w:sz="12" w:space="0" w:color="auto"/>
            </w:tcBorders>
            <w:vAlign w:val="center"/>
          </w:tcPr>
          <w:p w14:paraId="59E28D6B" w14:textId="2BEEFD00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  <w:t>0.426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3581CE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0.412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659E4B8" w14:textId="77777777" w:rsidR="00E067D4" w:rsidRPr="00E067D4" w:rsidRDefault="00E067D4" w:rsidP="007343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  <w:lang w:eastAsia="zh-CN"/>
              </w:rPr>
            </w:pPr>
            <w:r w:rsidRPr="00E067D4">
              <w:rPr>
                <w:rFonts w:ascii="Times New Roman" w:hAnsi="Times New Roman" w:cs="Times New Roman"/>
                <w:color w:val="000000" w:themeColor="text1"/>
                <w:kern w:val="24"/>
                <w:sz w:val="15"/>
                <w:szCs w:val="15"/>
              </w:rPr>
              <w:t>0.405</w:t>
            </w:r>
          </w:p>
        </w:tc>
      </w:tr>
    </w:tbl>
    <w:p w14:paraId="10BF7DE9" w14:textId="4DE93245" w:rsidR="00B9440A" w:rsidRPr="007E72A3" w:rsidRDefault="005F1C48" w:rsidP="007E72A3">
      <w:r>
        <w:fldChar w:fldCharType="begin"/>
      </w:r>
      <w:r>
        <w:instrText xml:space="preserve"> ADDIN EN.REFLIST </w:instrText>
      </w:r>
      <w:r>
        <w:fldChar w:fldCharType="separate"/>
      </w:r>
      <w:r>
        <w:fldChar w:fldCharType="end"/>
      </w:r>
      <w:r w:rsidR="007343F8">
        <w:fldChar w:fldCharType="begin"/>
      </w:r>
      <w:r w:rsidR="007343F8">
        <w:instrText xml:space="preserve"> ADDIN </w:instrText>
      </w:r>
      <w:r w:rsidR="007343F8">
        <w:fldChar w:fldCharType="end"/>
      </w:r>
    </w:p>
    <w:sectPr w:rsidR="00B9440A" w:rsidRPr="007E72A3" w:rsidSect="00E853D5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C0584" w14:textId="77777777" w:rsidR="005F1C48" w:rsidRDefault="005F1C48">
      <w:r>
        <w:separator/>
      </w:r>
    </w:p>
  </w:endnote>
  <w:endnote w:type="continuationSeparator" w:id="0">
    <w:p w14:paraId="43078B50" w14:textId="77777777" w:rsidR="005F1C48" w:rsidRDefault="005F1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1323AA" w:rsidRDefault="001323AA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211F3547" w14:textId="77777777" w:rsidR="001323AA" w:rsidRDefault="001323AA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8EB16" w14:textId="77777777" w:rsidR="005F1C48" w:rsidRDefault="005F1C48">
      <w:r>
        <w:separator/>
      </w:r>
    </w:p>
  </w:footnote>
  <w:footnote w:type="continuationSeparator" w:id="0">
    <w:p w14:paraId="1514C0A1" w14:textId="77777777" w:rsidR="005F1C48" w:rsidRDefault="005F1C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1323AA" w:rsidRPr="005001AC" w:rsidRDefault="001323AA" w:rsidP="005001AC">
    <w:pPr>
      <w:jc w:val="right"/>
      <w:rPr>
        <w:sz w:val="20"/>
      </w:rPr>
    </w:pPr>
  </w:p>
  <w:p w14:paraId="3CD866EE" w14:textId="77777777" w:rsidR="001323AA" w:rsidRDefault="001323A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08B5FA8"/>
    <w:multiLevelType w:val="hybridMultilevel"/>
    <w:tmpl w:val="26E45D9C"/>
    <w:lvl w:ilvl="0" w:tplc="B044A1B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92362118">
    <w:abstractNumId w:val="9"/>
  </w:num>
  <w:num w:numId="2" w16cid:durableId="1310944139">
    <w:abstractNumId w:val="7"/>
  </w:num>
  <w:num w:numId="3" w16cid:durableId="649482992">
    <w:abstractNumId w:val="6"/>
  </w:num>
  <w:num w:numId="4" w16cid:durableId="764418999">
    <w:abstractNumId w:val="5"/>
  </w:num>
  <w:num w:numId="5" w16cid:durableId="55520582">
    <w:abstractNumId w:val="4"/>
  </w:num>
  <w:num w:numId="6" w16cid:durableId="53743154">
    <w:abstractNumId w:val="8"/>
  </w:num>
  <w:num w:numId="7" w16cid:durableId="736782237">
    <w:abstractNumId w:val="3"/>
  </w:num>
  <w:num w:numId="8" w16cid:durableId="1643610045">
    <w:abstractNumId w:val="2"/>
  </w:num>
  <w:num w:numId="9" w16cid:durableId="432820811">
    <w:abstractNumId w:val="1"/>
  </w:num>
  <w:num w:numId="10" w16cid:durableId="65230438">
    <w:abstractNumId w:val="0"/>
  </w:num>
  <w:num w:numId="11" w16cid:durableId="126819475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pz5fwaztd9t1etdx1xwd2nrfwxdrper5xx&quot;&gt;My EndNote Library&lt;record-ids&gt;&lt;item&gt;21&lt;/item&gt;&lt;item&gt;22&lt;/item&gt;&lt;/record-ids&gt;&lt;/item&gt;&lt;/Libraries&gt;"/>
  </w:docVars>
  <w:rsids>
    <w:rsidRoot w:val="002C030F"/>
    <w:rsid w:val="000032C2"/>
    <w:rsid w:val="000079CE"/>
    <w:rsid w:val="00015F74"/>
    <w:rsid w:val="00036A4F"/>
    <w:rsid w:val="00036E4E"/>
    <w:rsid w:val="00043E3B"/>
    <w:rsid w:val="00064EC7"/>
    <w:rsid w:val="00065EBD"/>
    <w:rsid w:val="000720F7"/>
    <w:rsid w:val="000722C9"/>
    <w:rsid w:val="00083B44"/>
    <w:rsid w:val="000850DC"/>
    <w:rsid w:val="000C1C2B"/>
    <w:rsid w:val="000C2771"/>
    <w:rsid w:val="000C6170"/>
    <w:rsid w:val="000D46F4"/>
    <w:rsid w:val="000F0DCE"/>
    <w:rsid w:val="000F236C"/>
    <w:rsid w:val="000F6BE3"/>
    <w:rsid w:val="001023FF"/>
    <w:rsid w:val="00112C5B"/>
    <w:rsid w:val="00114193"/>
    <w:rsid w:val="00115A38"/>
    <w:rsid w:val="00115C3E"/>
    <w:rsid w:val="0011687B"/>
    <w:rsid w:val="00117F20"/>
    <w:rsid w:val="001238FA"/>
    <w:rsid w:val="00124F82"/>
    <w:rsid w:val="001323AA"/>
    <w:rsid w:val="00136778"/>
    <w:rsid w:val="00147C47"/>
    <w:rsid w:val="0016337A"/>
    <w:rsid w:val="00164269"/>
    <w:rsid w:val="00166B15"/>
    <w:rsid w:val="001676FB"/>
    <w:rsid w:val="00191E38"/>
    <w:rsid w:val="0019456E"/>
    <w:rsid w:val="001A1BDE"/>
    <w:rsid w:val="001B1F0E"/>
    <w:rsid w:val="001E2A29"/>
    <w:rsid w:val="001F0876"/>
    <w:rsid w:val="001F167C"/>
    <w:rsid w:val="001F452B"/>
    <w:rsid w:val="001F49FF"/>
    <w:rsid w:val="001F5E91"/>
    <w:rsid w:val="00205240"/>
    <w:rsid w:val="002077B9"/>
    <w:rsid w:val="00233E65"/>
    <w:rsid w:val="00237F22"/>
    <w:rsid w:val="00250AE5"/>
    <w:rsid w:val="002541D9"/>
    <w:rsid w:val="00262D72"/>
    <w:rsid w:val="00267B77"/>
    <w:rsid w:val="00274DDC"/>
    <w:rsid w:val="00293F5D"/>
    <w:rsid w:val="0029473E"/>
    <w:rsid w:val="00294FBB"/>
    <w:rsid w:val="00295C35"/>
    <w:rsid w:val="002A3E91"/>
    <w:rsid w:val="002A680C"/>
    <w:rsid w:val="002C030F"/>
    <w:rsid w:val="002C77B8"/>
    <w:rsid w:val="002D0416"/>
    <w:rsid w:val="002D1BF1"/>
    <w:rsid w:val="002D6066"/>
    <w:rsid w:val="002E6514"/>
    <w:rsid w:val="0030064D"/>
    <w:rsid w:val="0030353D"/>
    <w:rsid w:val="00331D75"/>
    <w:rsid w:val="00341968"/>
    <w:rsid w:val="00341C1A"/>
    <w:rsid w:val="00355362"/>
    <w:rsid w:val="00363E44"/>
    <w:rsid w:val="00382F64"/>
    <w:rsid w:val="00395E86"/>
    <w:rsid w:val="003A2FD8"/>
    <w:rsid w:val="003A377B"/>
    <w:rsid w:val="003B40E6"/>
    <w:rsid w:val="003D7DA3"/>
    <w:rsid w:val="003E31F0"/>
    <w:rsid w:val="003E74FB"/>
    <w:rsid w:val="003E7B85"/>
    <w:rsid w:val="003F12C8"/>
    <w:rsid w:val="003F6E14"/>
    <w:rsid w:val="0040310F"/>
    <w:rsid w:val="00403435"/>
    <w:rsid w:val="00404289"/>
    <w:rsid w:val="00405336"/>
    <w:rsid w:val="004212EA"/>
    <w:rsid w:val="00436428"/>
    <w:rsid w:val="004404B3"/>
    <w:rsid w:val="004571D5"/>
    <w:rsid w:val="00461D81"/>
    <w:rsid w:val="0046356B"/>
    <w:rsid w:val="00477182"/>
    <w:rsid w:val="004779CB"/>
    <w:rsid w:val="004D023A"/>
    <w:rsid w:val="004E42D8"/>
    <w:rsid w:val="004E7BA2"/>
    <w:rsid w:val="004F7EDF"/>
    <w:rsid w:val="005001AC"/>
    <w:rsid w:val="00523998"/>
    <w:rsid w:val="00527D71"/>
    <w:rsid w:val="00535ADF"/>
    <w:rsid w:val="005520A8"/>
    <w:rsid w:val="005607DD"/>
    <w:rsid w:val="00574E4A"/>
    <w:rsid w:val="0058748D"/>
    <w:rsid w:val="0059758E"/>
    <w:rsid w:val="005A0284"/>
    <w:rsid w:val="005A558C"/>
    <w:rsid w:val="005B1C9E"/>
    <w:rsid w:val="005B6661"/>
    <w:rsid w:val="005D05F2"/>
    <w:rsid w:val="005E28F8"/>
    <w:rsid w:val="005E6513"/>
    <w:rsid w:val="005F1C48"/>
    <w:rsid w:val="00607033"/>
    <w:rsid w:val="006133A0"/>
    <w:rsid w:val="006241F3"/>
    <w:rsid w:val="00625D2D"/>
    <w:rsid w:val="00625DD8"/>
    <w:rsid w:val="00632B03"/>
    <w:rsid w:val="00651114"/>
    <w:rsid w:val="0066132E"/>
    <w:rsid w:val="00664560"/>
    <w:rsid w:val="00665598"/>
    <w:rsid w:val="00670299"/>
    <w:rsid w:val="0067078A"/>
    <w:rsid w:val="00671BD7"/>
    <w:rsid w:val="00673FE5"/>
    <w:rsid w:val="00674017"/>
    <w:rsid w:val="00691985"/>
    <w:rsid w:val="00693D9A"/>
    <w:rsid w:val="006962A2"/>
    <w:rsid w:val="006A1B64"/>
    <w:rsid w:val="006B4FF2"/>
    <w:rsid w:val="006D214B"/>
    <w:rsid w:val="006F6610"/>
    <w:rsid w:val="00706A81"/>
    <w:rsid w:val="007108F5"/>
    <w:rsid w:val="00713E5B"/>
    <w:rsid w:val="007258CE"/>
    <w:rsid w:val="00732031"/>
    <w:rsid w:val="00732CD0"/>
    <w:rsid w:val="007343F8"/>
    <w:rsid w:val="007402FC"/>
    <w:rsid w:val="007411A1"/>
    <w:rsid w:val="0076548B"/>
    <w:rsid w:val="00780F6A"/>
    <w:rsid w:val="007834D6"/>
    <w:rsid w:val="00791C21"/>
    <w:rsid w:val="00793072"/>
    <w:rsid w:val="007A7730"/>
    <w:rsid w:val="007E4F65"/>
    <w:rsid w:val="007E72A3"/>
    <w:rsid w:val="007F6AE0"/>
    <w:rsid w:val="00807D35"/>
    <w:rsid w:val="00811E3A"/>
    <w:rsid w:val="00820F81"/>
    <w:rsid w:val="008218C4"/>
    <w:rsid w:val="00826FB6"/>
    <w:rsid w:val="00864319"/>
    <w:rsid w:val="00867A98"/>
    <w:rsid w:val="00870867"/>
    <w:rsid w:val="0087526E"/>
    <w:rsid w:val="00885C9B"/>
    <w:rsid w:val="008A480B"/>
    <w:rsid w:val="008D5D2A"/>
    <w:rsid w:val="008F5151"/>
    <w:rsid w:val="00901E5B"/>
    <w:rsid w:val="00914B63"/>
    <w:rsid w:val="00915C3A"/>
    <w:rsid w:val="009339BF"/>
    <w:rsid w:val="009354F3"/>
    <w:rsid w:val="00937EEE"/>
    <w:rsid w:val="00944794"/>
    <w:rsid w:val="009447DC"/>
    <w:rsid w:val="00961BA5"/>
    <w:rsid w:val="00964039"/>
    <w:rsid w:val="009743A9"/>
    <w:rsid w:val="0099574B"/>
    <w:rsid w:val="009A5287"/>
    <w:rsid w:val="009B2AC5"/>
    <w:rsid w:val="009B41EC"/>
    <w:rsid w:val="009B468E"/>
    <w:rsid w:val="009B7984"/>
    <w:rsid w:val="009F4BED"/>
    <w:rsid w:val="009F7D93"/>
    <w:rsid w:val="00A25805"/>
    <w:rsid w:val="00A26244"/>
    <w:rsid w:val="00A31C02"/>
    <w:rsid w:val="00A3403B"/>
    <w:rsid w:val="00A4736D"/>
    <w:rsid w:val="00A51A12"/>
    <w:rsid w:val="00A627D4"/>
    <w:rsid w:val="00A74DA2"/>
    <w:rsid w:val="00A82A8C"/>
    <w:rsid w:val="00A90B5D"/>
    <w:rsid w:val="00AB30F8"/>
    <w:rsid w:val="00AB399E"/>
    <w:rsid w:val="00AC59D0"/>
    <w:rsid w:val="00AD11F8"/>
    <w:rsid w:val="00AD16B1"/>
    <w:rsid w:val="00AD499C"/>
    <w:rsid w:val="00AD6A42"/>
    <w:rsid w:val="00AE4FF7"/>
    <w:rsid w:val="00AF0FFE"/>
    <w:rsid w:val="00AF5765"/>
    <w:rsid w:val="00B02215"/>
    <w:rsid w:val="00B0365B"/>
    <w:rsid w:val="00B111B1"/>
    <w:rsid w:val="00B15DE2"/>
    <w:rsid w:val="00B20F97"/>
    <w:rsid w:val="00B22F50"/>
    <w:rsid w:val="00B3050E"/>
    <w:rsid w:val="00B36869"/>
    <w:rsid w:val="00B43B31"/>
    <w:rsid w:val="00B47CFA"/>
    <w:rsid w:val="00B57F00"/>
    <w:rsid w:val="00B6088F"/>
    <w:rsid w:val="00B7025E"/>
    <w:rsid w:val="00B77B2A"/>
    <w:rsid w:val="00B82C22"/>
    <w:rsid w:val="00B93DBA"/>
    <w:rsid w:val="00B9440A"/>
    <w:rsid w:val="00BB2D2A"/>
    <w:rsid w:val="00BB5E00"/>
    <w:rsid w:val="00BC064C"/>
    <w:rsid w:val="00BC0F65"/>
    <w:rsid w:val="00BC3E04"/>
    <w:rsid w:val="00BC4814"/>
    <w:rsid w:val="00BC5EE2"/>
    <w:rsid w:val="00BD58CF"/>
    <w:rsid w:val="00BF0C92"/>
    <w:rsid w:val="00C04CC1"/>
    <w:rsid w:val="00C0600B"/>
    <w:rsid w:val="00C101F8"/>
    <w:rsid w:val="00C4096C"/>
    <w:rsid w:val="00C50C6D"/>
    <w:rsid w:val="00C600D9"/>
    <w:rsid w:val="00C67274"/>
    <w:rsid w:val="00C92B22"/>
    <w:rsid w:val="00CC1384"/>
    <w:rsid w:val="00CD3720"/>
    <w:rsid w:val="00CD6FB1"/>
    <w:rsid w:val="00CE2726"/>
    <w:rsid w:val="00CF1848"/>
    <w:rsid w:val="00CF5C2F"/>
    <w:rsid w:val="00D04BCF"/>
    <w:rsid w:val="00D143D9"/>
    <w:rsid w:val="00D27088"/>
    <w:rsid w:val="00D45B93"/>
    <w:rsid w:val="00D54E59"/>
    <w:rsid w:val="00D5511B"/>
    <w:rsid w:val="00D766F1"/>
    <w:rsid w:val="00D93D85"/>
    <w:rsid w:val="00DE2E99"/>
    <w:rsid w:val="00DE66C1"/>
    <w:rsid w:val="00E067D4"/>
    <w:rsid w:val="00E257C8"/>
    <w:rsid w:val="00E25FE4"/>
    <w:rsid w:val="00E41512"/>
    <w:rsid w:val="00E4519A"/>
    <w:rsid w:val="00E70117"/>
    <w:rsid w:val="00E853D5"/>
    <w:rsid w:val="00E9773B"/>
    <w:rsid w:val="00EA6F42"/>
    <w:rsid w:val="00EB1344"/>
    <w:rsid w:val="00EB5035"/>
    <w:rsid w:val="00EC13A3"/>
    <w:rsid w:val="00EC7C85"/>
    <w:rsid w:val="00EE1381"/>
    <w:rsid w:val="00EF29DE"/>
    <w:rsid w:val="00F125EE"/>
    <w:rsid w:val="00F12E98"/>
    <w:rsid w:val="00F22029"/>
    <w:rsid w:val="00F31668"/>
    <w:rsid w:val="00F33C3C"/>
    <w:rsid w:val="00F515FB"/>
    <w:rsid w:val="00F630EA"/>
    <w:rsid w:val="00F7007E"/>
    <w:rsid w:val="00F73193"/>
    <w:rsid w:val="00F74F95"/>
    <w:rsid w:val="00F80705"/>
    <w:rsid w:val="00F90334"/>
    <w:rsid w:val="00FA1481"/>
    <w:rsid w:val="00FA676C"/>
    <w:rsid w:val="00FC5A89"/>
    <w:rsid w:val="00FC76EC"/>
    <w:rsid w:val="00FD25A1"/>
    <w:rsid w:val="00FE1C1E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4:defaultImageDpi w14:val="32767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link w:val="SMText0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Legend">
    <w:name w:val="Legend"/>
    <w:basedOn w:val="a1"/>
    <w:rsid w:val="00293F5D"/>
    <w:pPr>
      <w:keepNext/>
      <w:spacing w:before="240"/>
      <w:outlineLvl w:val="0"/>
    </w:pPr>
    <w:rPr>
      <w:rFonts w:eastAsia="Times New Roman"/>
      <w:kern w:val="28"/>
      <w:szCs w:val="24"/>
    </w:rPr>
  </w:style>
  <w:style w:type="paragraph" w:customStyle="1" w:styleId="EndNoteBibliographyTitle">
    <w:name w:val="EndNote Bibliography Title"/>
    <w:basedOn w:val="a1"/>
    <w:link w:val="EndNoteBibliographyTitle0"/>
    <w:rsid w:val="000C6170"/>
    <w:pPr>
      <w:jc w:val="center"/>
    </w:pPr>
  </w:style>
  <w:style w:type="character" w:customStyle="1" w:styleId="SMText0">
    <w:name w:val="SM Text 字符"/>
    <w:basedOn w:val="a2"/>
    <w:link w:val="SMText"/>
    <w:rsid w:val="000C6170"/>
    <w:rPr>
      <w:sz w:val="24"/>
    </w:rPr>
  </w:style>
  <w:style w:type="character" w:customStyle="1" w:styleId="EndNoteBibliographyTitle0">
    <w:name w:val="EndNote Bibliography Title 字符"/>
    <w:basedOn w:val="SMText0"/>
    <w:link w:val="EndNoteBibliographyTitle"/>
    <w:rsid w:val="000C6170"/>
    <w:rPr>
      <w:sz w:val="24"/>
    </w:rPr>
  </w:style>
  <w:style w:type="paragraph" w:customStyle="1" w:styleId="EndNoteBibliography">
    <w:name w:val="EndNote Bibliography"/>
    <w:basedOn w:val="a1"/>
    <w:link w:val="EndNoteBibliography0"/>
    <w:rsid w:val="000C6170"/>
  </w:style>
  <w:style w:type="character" w:customStyle="1" w:styleId="EndNoteBibliography0">
    <w:name w:val="EndNote Bibliography 字符"/>
    <w:basedOn w:val="SMText0"/>
    <w:link w:val="EndNoteBibliography"/>
    <w:rsid w:val="000C6170"/>
    <w:rPr>
      <w:sz w:val="24"/>
    </w:rPr>
  </w:style>
  <w:style w:type="table" w:styleId="affff9">
    <w:name w:val="Table Grid"/>
    <w:basedOn w:val="a3"/>
    <w:uiPriority w:val="39"/>
    <w:rsid w:val="009339BF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a">
    <w:name w:val="Revision"/>
    <w:hidden/>
    <w:uiPriority w:val="99"/>
    <w:semiHidden/>
    <w:rsid w:val="0066559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enguochen@fudan.edu.cn" TargetMode="External"/><Relationship Id="rId13" Type="http://schemas.openxmlformats.org/officeDocument/2006/relationships/image" Target="media/image4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10" Type="http://schemas.openxmlformats.org/officeDocument/2006/relationships/image" Target="media/image1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yilai_shu@fudan.edu.cn" TargetMode="Externa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BED2A7-4F02-4FF8-B6CC-9F67567FF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11</Pages>
  <Words>1245</Words>
  <Characters>7102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8331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Microsoft Office User</cp:lastModifiedBy>
  <cp:revision>34</cp:revision>
  <cp:lastPrinted>2022-01-07T10:22:00Z</cp:lastPrinted>
  <dcterms:created xsi:type="dcterms:W3CDTF">2022-01-12T08:18:00Z</dcterms:created>
  <dcterms:modified xsi:type="dcterms:W3CDTF">2022-05-24T12:20:00Z</dcterms:modified>
</cp:coreProperties>
</file>