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6C74" w14:textId="77777777" w:rsidR="00147E5B" w:rsidRPr="00317598" w:rsidRDefault="00147E5B" w:rsidP="00A2596F">
      <w:pPr>
        <w:ind w:right="-427"/>
        <w:jc w:val="center"/>
        <w:rPr>
          <w:rFonts w:ascii="Times New Roman" w:eastAsia="Times New Roman" w:hAnsi="Times New Roman" w:cs="Times New Roman"/>
          <w:b/>
          <w:color w:val="000000" w:themeColor="text1"/>
          <w:sz w:val="32"/>
          <w:lang w:val="en-US"/>
        </w:rPr>
      </w:pPr>
      <w:bookmarkStart w:id="0" w:name="_Hlk83646151"/>
      <w:r w:rsidRPr="00317598">
        <w:rPr>
          <w:rFonts w:ascii="Times New Roman" w:eastAsia="Times New Roman" w:hAnsi="Times New Roman" w:cs="Times New Roman"/>
          <w:b/>
          <w:color w:val="000000" w:themeColor="text1"/>
          <w:sz w:val="32"/>
          <w:lang w:val="en-US"/>
        </w:rPr>
        <w:t xml:space="preserve">Ecological, flexible and transparent cellulose-based substrates without post-production treatment </w:t>
      </w:r>
      <w:r>
        <w:rPr>
          <w:rFonts w:ascii="Times New Roman" w:eastAsia="Times New Roman" w:hAnsi="Times New Roman" w:cs="Times New Roman"/>
          <w:b/>
          <w:color w:val="000000" w:themeColor="text1"/>
          <w:sz w:val="32"/>
          <w:lang w:val="en-US"/>
        </w:rPr>
        <w:t>for</w:t>
      </w:r>
      <w:r w:rsidRPr="00317598">
        <w:rPr>
          <w:rFonts w:ascii="Times New Roman" w:eastAsia="Times New Roman" w:hAnsi="Times New Roman" w:cs="Times New Roman"/>
          <w:b/>
          <w:color w:val="000000" w:themeColor="text1"/>
          <w:sz w:val="32"/>
          <w:lang w:val="en-US"/>
        </w:rPr>
        <w:t xml:space="preserve"> organic electronic devices</w:t>
      </w:r>
      <w:bookmarkEnd w:id="0"/>
    </w:p>
    <w:p w14:paraId="3D961EE6" w14:textId="73AB15B1" w:rsidR="007C6CBD" w:rsidRPr="00391723" w:rsidRDefault="007C6CBD" w:rsidP="007C6CBD">
      <w:pPr>
        <w:jc w:val="center"/>
        <w:rPr>
          <w:rFonts w:ascii="Times New Roman" w:eastAsia="Times New Roman" w:hAnsi="Times New Roman" w:cs="Times New Roman"/>
          <w:sz w:val="24"/>
          <w:szCs w:val="24"/>
          <w:vertAlign w:val="superscript"/>
        </w:rPr>
      </w:pPr>
      <w:r w:rsidRPr="00391723">
        <w:rPr>
          <w:rFonts w:ascii="Times New Roman" w:eastAsia="Times New Roman" w:hAnsi="Times New Roman" w:cs="Times New Roman"/>
          <w:sz w:val="24"/>
          <w:szCs w:val="24"/>
        </w:rPr>
        <w:t>Martina Carneiro</w:t>
      </w:r>
      <w:r w:rsidRPr="00391723">
        <w:rPr>
          <w:rFonts w:ascii="Times New Roman" w:eastAsia="Times New Roman" w:hAnsi="Times New Roman" w:cs="Times New Roman"/>
          <w:sz w:val="24"/>
          <w:szCs w:val="24"/>
          <w:vertAlign w:val="superscript"/>
        </w:rPr>
        <w:t xml:space="preserve"> a</w:t>
      </w:r>
      <w:r w:rsidRPr="00391723">
        <w:rPr>
          <w:rFonts w:ascii="Times New Roman" w:eastAsia="Times New Roman" w:hAnsi="Times New Roman" w:cs="Times New Roman"/>
          <w:sz w:val="24"/>
          <w:szCs w:val="24"/>
        </w:rPr>
        <w:t>, Matheus F. F. das Neves</w:t>
      </w:r>
      <w:r w:rsidRPr="00391723">
        <w:rPr>
          <w:rFonts w:ascii="Times New Roman" w:eastAsia="Times New Roman" w:hAnsi="Times New Roman" w:cs="Times New Roman"/>
          <w:sz w:val="24"/>
          <w:szCs w:val="24"/>
          <w:vertAlign w:val="superscript"/>
        </w:rPr>
        <w:t>b</w:t>
      </w:r>
      <w:r w:rsidRPr="00391723">
        <w:rPr>
          <w:rFonts w:ascii="Times New Roman" w:eastAsia="Times New Roman" w:hAnsi="Times New Roman" w:cs="Times New Roman"/>
          <w:sz w:val="24"/>
          <w:szCs w:val="24"/>
        </w:rPr>
        <w:t>, Graciela I. B. de Muniz</w:t>
      </w:r>
      <w:r w:rsidRPr="00391723">
        <w:rPr>
          <w:rFonts w:ascii="Times New Roman" w:eastAsia="Times New Roman" w:hAnsi="Times New Roman" w:cs="Times New Roman"/>
          <w:sz w:val="24"/>
          <w:szCs w:val="24"/>
          <w:vertAlign w:val="superscript"/>
        </w:rPr>
        <w:t>c</w:t>
      </w:r>
      <w:r w:rsidRPr="00391723">
        <w:rPr>
          <w:rFonts w:ascii="Times New Roman" w:eastAsia="Times New Roman" w:hAnsi="Times New Roman" w:cs="Times New Roman"/>
          <w:sz w:val="24"/>
          <w:szCs w:val="24"/>
        </w:rPr>
        <w:t>, Marco A. S. C. Filho</w:t>
      </w:r>
      <w:r w:rsidRPr="00391723">
        <w:rPr>
          <w:rFonts w:ascii="Times New Roman" w:eastAsia="Times New Roman" w:hAnsi="Times New Roman" w:cs="Times New Roman"/>
          <w:sz w:val="24"/>
          <w:szCs w:val="24"/>
          <w:vertAlign w:val="superscript"/>
        </w:rPr>
        <w:t>d</w:t>
      </w:r>
      <w:r w:rsidRPr="00391723">
        <w:rPr>
          <w:rFonts w:ascii="Times New Roman" w:eastAsia="Times New Roman" w:hAnsi="Times New Roman" w:cs="Times New Roman"/>
          <w:sz w:val="24"/>
          <w:szCs w:val="24"/>
        </w:rPr>
        <w:t xml:space="preserve">, </w:t>
      </w:r>
      <w:r w:rsidR="00AB4ABC">
        <w:rPr>
          <w:rFonts w:ascii="Times New Roman" w:eastAsia="Times New Roman" w:hAnsi="Times New Roman" w:cs="Times New Roman"/>
          <w:sz w:val="24"/>
          <w:szCs w:val="24"/>
        </w:rPr>
        <w:t xml:space="preserve">Camilla </w:t>
      </w:r>
      <w:r w:rsidR="00CC45C1">
        <w:rPr>
          <w:rFonts w:ascii="Times New Roman" w:eastAsia="Times New Roman" w:hAnsi="Times New Roman" w:cs="Times New Roman"/>
          <w:sz w:val="24"/>
          <w:szCs w:val="24"/>
        </w:rPr>
        <w:t xml:space="preserve">K. </w:t>
      </w:r>
      <w:r w:rsidR="00AB4ABC">
        <w:rPr>
          <w:rFonts w:ascii="Times New Roman" w:eastAsia="Times New Roman" w:hAnsi="Times New Roman" w:cs="Times New Roman"/>
          <w:sz w:val="24"/>
          <w:szCs w:val="24"/>
        </w:rPr>
        <w:t>Oliveira</w:t>
      </w:r>
      <w:r w:rsidR="00CC45C1" w:rsidRPr="00CC45C1">
        <w:rPr>
          <w:rFonts w:ascii="Times New Roman" w:eastAsia="Times New Roman" w:hAnsi="Times New Roman" w:cs="Times New Roman"/>
          <w:sz w:val="24"/>
          <w:szCs w:val="24"/>
          <w:vertAlign w:val="superscript"/>
        </w:rPr>
        <w:t xml:space="preserve"> </w:t>
      </w:r>
      <w:r w:rsidR="00CC45C1" w:rsidRPr="00E478FF">
        <w:rPr>
          <w:rFonts w:ascii="Times New Roman" w:eastAsia="Times New Roman" w:hAnsi="Times New Roman" w:cs="Times New Roman"/>
          <w:sz w:val="24"/>
          <w:szCs w:val="24"/>
          <w:vertAlign w:val="superscript"/>
        </w:rPr>
        <w:t>a,</w:t>
      </w:r>
      <w:r w:rsidR="00AB4ABC">
        <w:rPr>
          <w:rFonts w:ascii="Times New Roman" w:eastAsia="Times New Roman" w:hAnsi="Times New Roman" w:cs="Times New Roman"/>
          <w:sz w:val="24"/>
          <w:szCs w:val="24"/>
          <w:vertAlign w:val="superscript"/>
        </w:rPr>
        <w:t>b</w:t>
      </w:r>
      <w:r w:rsidR="00AB4ABC">
        <w:rPr>
          <w:rFonts w:ascii="Times New Roman" w:eastAsia="Times New Roman" w:hAnsi="Times New Roman" w:cs="Times New Roman"/>
          <w:sz w:val="24"/>
          <w:szCs w:val="24"/>
        </w:rPr>
        <w:t xml:space="preserve">, </w:t>
      </w:r>
      <w:r w:rsidRPr="00391723">
        <w:rPr>
          <w:rFonts w:ascii="Times New Roman" w:eastAsia="Times New Roman" w:hAnsi="Times New Roman" w:cs="Times New Roman"/>
          <w:sz w:val="24"/>
          <w:szCs w:val="24"/>
        </w:rPr>
        <w:t>Lucimara S. Roman</w:t>
      </w:r>
      <w:r w:rsidRPr="00391723">
        <w:rPr>
          <w:rFonts w:ascii="Times New Roman" w:eastAsia="Times New Roman" w:hAnsi="Times New Roman" w:cs="Times New Roman"/>
          <w:sz w:val="24"/>
          <w:szCs w:val="24"/>
          <w:vertAlign w:val="superscript"/>
        </w:rPr>
        <w:t>*, a, b</w:t>
      </w:r>
    </w:p>
    <w:p w14:paraId="432C4375" w14:textId="77777777" w:rsidR="007C6CBD" w:rsidRPr="00391723" w:rsidRDefault="007C6CBD" w:rsidP="007C6CBD">
      <w:pPr>
        <w:jc w:val="both"/>
        <w:rPr>
          <w:rFonts w:ascii="Times New Roman" w:eastAsia="Times New Roman" w:hAnsi="Times New Roman" w:cs="Times New Roman"/>
          <w:sz w:val="24"/>
          <w:szCs w:val="24"/>
        </w:rPr>
      </w:pPr>
    </w:p>
    <w:p w14:paraId="1424BA8B" w14:textId="77777777" w:rsidR="007C6CBD" w:rsidRPr="00391723" w:rsidRDefault="007C6CBD" w:rsidP="007C6CBD">
      <w:pPr>
        <w:jc w:val="both"/>
        <w:rPr>
          <w:rFonts w:ascii="Times New Roman" w:eastAsia="Times New Roman" w:hAnsi="Times New Roman" w:cs="Times New Roman"/>
          <w:sz w:val="24"/>
          <w:szCs w:val="24"/>
        </w:rPr>
      </w:pPr>
    </w:p>
    <w:p w14:paraId="60153492" w14:textId="77777777" w:rsidR="007C6CBD" w:rsidRPr="007C6CBD" w:rsidRDefault="007C6CBD" w:rsidP="007C6CBD">
      <w:pPr>
        <w:jc w:val="both"/>
        <w:rPr>
          <w:rFonts w:ascii="Times New Roman" w:eastAsia="Times New Roman" w:hAnsi="Times New Roman" w:cs="Times New Roman"/>
          <w:sz w:val="24"/>
          <w:szCs w:val="24"/>
          <w:lang w:val="en-US"/>
        </w:rPr>
      </w:pPr>
      <w:r w:rsidRPr="007C6CBD">
        <w:rPr>
          <w:rFonts w:ascii="Times New Roman" w:eastAsia="Times New Roman" w:hAnsi="Times New Roman" w:cs="Times New Roman"/>
          <w:sz w:val="24"/>
          <w:szCs w:val="24"/>
          <w:vertAlign w:val="superscript"/>
          <w:lang w:val="en-GB"/>
        </w:rPr>
        <w:t>a</w:t>
      </w:r>
      <w:r w:rsidRPr="007C6CBD">
        <w:rPr>
          <w:rFonts w:ascii="Times New Roman" w:eastAsia="Times New Roman" w:hAnsi="Times New Roman" w:cs="Times New Roman"/>
          <w:sz w:val="24"/>
          <w:szCs w:val="24"/>
          <w:lang w:val="en-GB"/>
        </w:rPr>
        <w:t xml:space="preserve">Graduate Program in Materials Science and Engineering (PIPE), Universidade Federal do Paraná, </w:t>
      </w:r>
      <w:r w:rsidRPr="007C6CBD">
        <w:rPr>
          <w:rFonts w:ascii="Times New Roman" w:eastAsia="Times New Roman" w:hAnsi="Times New Roman" w:cs="Times New Roman"/>
          <w:sz w:val="24"/>
          <w:szCs w:val="24"/>
          <w:lang w:val="en-US"/>
        </w:rPr>
        <w:t>Curitiba (81531-990), Paraná, Brazil</w:t>
      </w:r>
    </w:p>
    <w:p w14:paraId="288EA938" w14:textId="77777777" w:rsidR="007C6CBD" w:rsidRPr="007C6CBD" w:rsidRDefault="007C6CBD" w:rsidP="007C6CBD">
      <w:pPr>
        <w:jc w:val="both"/>
        <w:rPr>
          <w:rFonts w:ascii="Times New Roman" w:eastAsia="Times New Roman" w:hAnsi="Times New Roman" w:cs="Times New Roman"/>
          <w:sz w:val="24"/>
          <w:szCs w:val="24"/>
          <w:lang w:val="en-GB"/>
        </w:rPr>
      </w:pPr>
      <w:r w:rsidRPr="007C6CBD">
        <w:rPr>
          <w:rFonts w:ascii="Times New Roman" w:eastAsia="Times New Roman" w:hAnsi="Times New Roman" w:cs="Times New Roman"/>
          <w:sz w:val="24"/>
          <w:szCs w:val="24"/>
          <w:vertAlign w:val="superscript"/>
          <w:lang w:val="en-GB"/>
        </w:rPr>
        <w:t>b</w:t>
      </w:r>
      <w:r w:rsidRPr="007C6CBD">
        <w:rPr>
          <w:rFonts w:ascii="Times New Roman" w:eastAsia="Times New Roman" w:hAnsi="Times New Roman" w:cs="Times New Roman"/>
          <w:sz w:val="24"/>
          <w:szCs w:val="24"/>
          <w:lang w:val="en-GB"/>
        </w:rPr>
        <w:t>Department of Physics, Universidade Federal do Paraná, Curitiba (81531-990), Paraná, Brazil</w:t>
      </w:r>
    </w:p>
    <w:p w14:paraId="03FE9D91" w14:textId="77777777" w:rsidR="007C6CBD" w:rsidRPr="007C6CBD" w:rsidRDefault="007C6CBD" w:rsidP="007C6CBD">
      <w:pPr>
        <w:jc w:val="both"/>
        <w:rPr>
          <w:rFonts w:ascii="Times New Roman" w:eastAsia="Times New Roman" w:hAnsi="Times New Roman" w:cs="Times New Roman"/>
          <w:sz w:val="24"/>
          <w:szCs w:val="24"/>
          <w:lang w:val="en-GB"/>
        </w:rPr>
      </w:pPr>
      <w:r w:rsidRPr="007C6CBD">
        <w:rPr>
          <w:rFonts w:ascii="Times New Roman" w:eastAsia="Times New Roman" w:hAnsi="Times New Roman" w:cs="Times New Roman"/>
          <w:sz w:val="24"/>
          <w:szCs w:val="24"/>
          <w:vertAlign w:val="superscript"/>
          <w:lang w:val="en-GB"/>
        </w:rPr>
        <w:t>c</w:t>
      </w:r>
      <w:r w:rsidRPr="007C6CBD">
        <w:rPr>
          <w:rFonts w:ascii="Times New Roman" w:eastAsia="Times New Roman" w:hAnsi="Times New Roman" w:cs="Times New Roman"/>
          <w:sz w:val="24"/>
          <w:szCs w:val="24"/>
          <w:lang w:val="en-GB"/>
        </w:rPr>
        <w:t>Department of Florestal Engineering and Technology, Universidade Federal do Paraná, Curitiba (81531-900), Paraná, Brazil</w:t>
      </w:r>
    </w:p>
    <w:p w14:paraId="59EF7D72" w14:textId="77777777" w:rsidR="007C6CBD" w:rsidRPr="007C6CBD" w:rsidRDefault="007C6CBD" w:rsidP="007C6CBD">
      <w:pPr>
        <w:jc w:val="both"/>
        <w:rPr>
          <w:rFonts w:ascii="Times New Roman" w:eastAsia="Times New Roman" w:hAnsi="Times New Roman" w:cs="Times New Roman"/>
          <w:sz w:val="24"/>
          <w:szCs w:val="24"/>
          <w:lang w:val="en-US"/>
        </w:rPr>
      </w:pPr>
      <w:r w:rsidRPr="007C6CBD">
        <w:rPr>
          <w:rFonts w:ascii="Times New Roman" w:eastAsia="Times New Roman" w:hAnsi="Times New Roman" w:cs="Times New Roman"/>
          <w:sz w:val="24"/>
          <w:szCs w:val="24"/>
          <w:vertAlign w:val="superscript"/>
          <w:lang w:val="en-US"/>
        </w:rPr>
        <w:t>d</w:t>
      </w:r>
      <w:r w:rsidRPr="007C6CBD">
        <w:rPr>
          <w:rFonts w:ascii="Times New Roman" w:eastAsia="Times New Roman" w:hAnsi="Times New Roman" w:cs="Times New Roman"/>
          <w:sz w:val="24"/>
          <w:szCs w:val="24"/>
          <w:lang w:val="en-US"/>
        </w:rPr>
        <w:t>Department of Chemistry, Universidade Positivo, Curitiba (81280-330), Paraná, Brazil.</w:t>
      </w:r>
    </w:p>
    <w:p w14:paraId="53AC59FA" w14:textId="77777777" w:rsidR="007C6CBD" w:rsidRPr="007C6CBD" w:rsidRDefault="007C6CBD" w:rsidP="007C6CBD">
      <w:pPr>
        <w:jc w:val="both"/>
        <w:rPr>
          <w:rFonts w:ascii="Times New Roman" w:eastAsia="Times New Roman" w:hAnsi="Times New Roman" w:cs="Times New Roman"/>
          <w:sz w:val="24"/>
          <w:szCs w:val="24"/>
          <w:lang w:val="en-US"/>
        </w:rPr>
      </w:pPr>
    </w:p>
    <w:p w14:paraId="1604A450" w14:textId="5EDA2DF0" w:rsidR="007C6CBD" w:rsidRPr="007C6CBD" w:rsidRDefault="007C6CBD" w:rsidP="007C6CBD">
      <w:pPr>
        <w:rPr>
          <w:rFonts w:ascii="Times New Roman" w:eastAsia="Times New Roman" w:hAnsi="Times New Roman" w:cs="Times New Roman"/>
          <w:bCs/>
          <w:sz w:val="24"/>
          <w:szCs w:val="24"/>
          <w:lang w:val="en-US"/>
        </w:rPr>
      </w:pPr>
      <w:r w:rsidRPr="007C6CBD">
        <w:rPr>
          <w:rFonts w:ascii="Times New Roman" w:eastAsia="Times New Roman" w:hAnsi="Times New Roman" w:cs="Times New Roman"/>
          <w:bCs/>
          <w:sz w:val="24"/>
          <w:szCs w:val="24"/>
          <w:lang w:val="en-US"/>
        </w:rPr>
        <w:t>*Corresponding authors (LSR)</w:t>
      </w:r>
    </w:p>
    <w:p w14:paraId="4B205865" w14:textId="041FDD05" w:rsidR="007C6CBD" w:rsidRPr="007C6CBD" w:rsidRDefault="007C6CBD" w:rsidP="007C6CBD">
      <w:pPr>
        <w:rPr>
          <w:rFonts w:ascii="Times New Roman" w:eastAsia="Times New Roman" w:hAnsi="Times New Roman" w:cs="Times New Roman"/>
          <w:bCs/>
          <w:sz w:val="24"/>
          <w:szCs w:val="24"/>
          <w:lang w:val="en-US"/>
        </w:rPr>
      </w:pPr>
      <w:r w:rsidRPr="007C6CBD">
        <w:rPr>
          <w:rFonts w:ascii="Times New Roman" w:eastAsia="Times New Roman" w:hAnsi="Times New Roman" w:cs="Times New Roman"/>
          <w:bCs/>
          <w:sz w:val="24"/>
          <w:szCs w:val="24"/>
          <w:lang w:val="en-US"/>
        </w:rPr>
        <w:t>Email:</w:t>
      </w:r>
      <w:r w:rsidR="009B7BF7">
        <w:rPr>
          <w:rFonts w:ascii="Times New Roman" w:eastAsia="Times New Roman" w:hAnsi="Times New Roman" w:cs="Times New Roman"/>
          <w:bCs/>
          <w:sz w:val="24"/>
          <w:szCs w:val="24"/>
          <w:lang w:val="en-US"/>
        </w:rPr>
        <w:t xml:space="preserve"> mneves@fisica.ufpr.br;</w:t>
      </w:r>
      <w:r w:rsidRPr="007C6CBD">
        <w:rPr>
          <w:rFonts w:ascii="Times New Roman" w:eastAsia="Times New Roman" w:hAnsi="Times New Roman" w:cs="Times New Roman"/>
          <w:bCs/>
          <w:sz w:val="24"/>
          <w:szCs w:val="24"/>
          <w:lang w:val="en-US"/>
        </w:rPr>
        <w:t xml:space="preserve"> </w:t>
      </w:r>
      <w:r w:rsidR="00732258">
        <w:rPr>
          <w:rFonts w:ascii="Times New Roman" w:eastAsia="Times New Roman" w:hAnsi="Times New Roman" w:cs="Times New Roman"/>
          <w:bCs/>
          <w:sz w:val="24"/>
          <w:szCs w:val="24"/>
          <w:lang w:val="en-US"/>
        </w:rPr>
        <w:t>ls</w:t>
      </w:r>
      <w:r w:rsidRPr="007C6CBD">
        <w:rPr>
          <w:rFonts w:ascii="Times New Roman" w:eastAsia="Times New Roman" w:hAnsi="Times New Roman" w:cs="Times New Roman"/>
          <w:bCs/>
          <w:sz w:val="24"/>
          <w:szCs w:val="24"/>
          <w:lang w:val="en-US"/>
        </w:rPr>
        <w:t>roman@</w:t>
      </w:r>
      <w:r w:rsidR="00732258">
        <w:rPr>
          <w:rFonts w:ascii="Times New Roman" w:eastAsia="Times New Roman" w:hAnsi="Times New Roman" w:cs="Times New Roman"/>
          <w:bCs/>
          <w:sz w:val="24"/>
          <w:szCs w:val="24"/>
          <w:lang w:val="en-US"/>
        </w:rPr>
        <w:t>fisica.ufpr</w:t>
      </w:r>
      <w:r w:rsidRPr="007C6CBD">
        <w:rPr>
          <w:rFonts w:ascii="Times New Roman" w:eastAsia="Times New Roman" w:hAnsi="Times New Roman" w:cs="Times New Roman"/>
          <w:bCs/>
          <w:sz w:val="24"/>
          <w:szCs w:val="24"/>
          <w:lang w:val="en-US"/>
        </w:rPr>
        <w:t>.br</w:t>
      </w:r>
    </w:p>
    <w:p w14:paraId="5B2F4228" w14:textId="17ADB04C" w:rsidR="00336871" w:rsidRDefault="009C10A2" w:rsidP="00336871">
      <w:pPr>
        <w:pStyle w:val="Style1"/>
        <w:numPr>
          <w:ilvl w:val="0"/>
          <w:numId w:val="0"/>
        </w:numPr>
        <w:ind w:left="357"/>
        <w:rPr>
          <w:lang w:val="en-US"/>
        </w:rPr>
      </w:pPr>
      <w:r w:rsidRPr="007C6CBD">
        <w:rPr>
          <w:lang w:val="en-US"/>
        </w:rPr>
        <w:br w:type="page"/>
      </w:r>
    </w:p>
    <w:p w14:paraId="7D510AD4" w14:textId="29196233" w:rsidR="007C6CBD" w:rsidRPr="007C6CBD" w:rsidRDefault="007C6CBD" w:rsidP="007C6CBD">
      <w:pPr>
        <w:spacing w:line="360" w:lineRule="auto"/>
        <w:rPr>
          <w:rFonts w:ascii="Times New Roman" w:hAnsi="Times New Roman" w:cs="Times New Roman"/>
          <w:b/>
          <w:caps/>
          <w:sz w:val="28"/>
          <w:szCs w:val="24"/>
          <w:lang w:val="en-US"/>
        </w:rPr>
      </w:pPr>
    </w:p>
    <w:p w14:paraId="4DD909AE" w14:textId="63D3AB5B" w:rsidR="007C6CBD" w:rsidRPr="007C6CBD" w:rsidRDefault="007C6CBD" w:rsidP="00176B38">
      <w:pPr>
        <w:pStyle w:val="PargrafodaLista"/>
        <w:numPr>
          <w:ilvl w:val="0"/>
          <w:numId w:val="12"/>
        </w:numPr>
        <w:spacing w:line="360" w:lineRule="auto"/>
        <w:ind w:left="0"/>
        <w:jc w:val="both"/>
        <w:rPr>
          <w:rFonts w:ascii="Times New Roman" w:hAnsi="Times New Roman" w:cs="Times New Roman"/>
          <w:b/>
          <w:bCs/>
          <w:sz w:val="24"/>
          <w:szCs w:val="24"/>
          <w:lang w:val="en-US"/>
        </w:rPr>
      </w:pPr>
      <w:r w:rsidRPr="007C6CBD">
        <w:rPr>
          <w:rFonts w:ascii="Times New Roman" w:hAnsi="Times New Roman" w:cs="Times New Roman"/>
          <w:b/>
          <w:bCs/>
          <w:sz w:val="24"/>
          <w:szCs w:val="24"/>
          <w:lang w:val="en-US"/>
        </w:rPr>
        <w:t xml:space="preserve">Calculation of pulp Kraft humidity </w:t>
      </w:r>
    </w:p>
    <w:p w14:paraId="4A61B79F" w14:textId="2C2FE04C" w:rsidR="007C6CBD" w:rsidRDefault="009966D9" w:rsidP="00176B38">
      <w:pPr>
        <w:pStyle w:val="PargrafodaLista"/>
        <w:spacing w:line="360" w:lineRule="auto"/>
        <w:ind w:left="0" w:firstLine="69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determine the pulp mass amount to be processed to obtain a </w:t>
      </w:r>
      <w:r w:rsidR="00946C7F">
        <w:rPr>
          <w:rFonts w:ascii="Times New Roman" w:hAnsi="Times New Roman" w:cs="Times New Roman"/>
          <w:sz w:val="24"/>
          <w:szCs w:val="24"/>
          <w:lang w:val="en-US"/>
        </w:rPr>
        <w:t xml:space="preserve">mass </w:t>
      </w:r>
      <w:r>
        <w:rPr>
          <w:rFonts w:ascii="Times New Roman" w:hAnsi="Times New Roman" w:cs="Times New Roman"/>
          <w:sz w:val="24"/>
          <w:szCs w:val="24"/>
          <w:lang w:val="en-US"/>
        </w:rPr>
        <w:t>concentration</w:t>
      </w:r>
      <w:r w:rsidR="00946C7F">
        <w:rPr>
          <w:rFonts w:ascii="Times New Roman" w:hAnsi="Times New Roman" w:cs="Times New Roman"/>
          <w:sz w:val="24"/>
          <w:szCs w:val="24"/>
          <w:lang w:val="en-US"/>
        </w:rPr>
        <w:t xml:space="preserve"> C equal to</w:t>
      </w:r>
      <w:r>
        <w:rPr>
          <w:rFonts w:ascii="Times New Roman" w:hAnsi="Times New Roman" w:cs="Times New Roman"/>
          <w:sz w:val="24"/>
          <w:szCs w:val="24"/>
          <w:lang w:val="en-US"/>
        </w:rPr>
        <w:t xml:space="preserve"> 2 %.</w:t>
      </w:r>
      <w:r w:rsidR="00EE2529">
        <w:rPr>
          <w:rFonts w:ascii="Times New Roman" w:hAnsi="Times New Roman" w:cs="Times New Roman"/>
          <w:sz w:val="24"/>
          <w:szCs w:val="24"/>
          <w:lang w:val="en-US"/>
        </w:rPr>
        <w:t xml:space="preserve"> The pulp humidity (H) was determined from thermogravimetric analysis.</w:t>
      </w:r>
      <w:r>
        <w:rPr>
          <w:rFonts w:ascii="Times New Roman" w:hAnsi="Times New Roman" w:cs="Times New Roman"/>
          <w:sz w:val="24"/>
          <w:szCs w:val="24"/>
          <w:lang w:val="en-US"/>
        </w:rPr>
        <w:t xml:space="preserve"> Total solid content (TS)</w:t>
      </w:r>
      <w:r w:rsidR="00EE2529">
        <w:rPr>
          <w:rFonts w:ascii="Times New Roman" w:hAnsi="Times New Roman" w:cs="Times New Roman"/>
          <w:sz w:val="24"/>
          <w:szCs w:val="24"/>
          <w:lang w:val="en-US"/>
        </w:rPr>
        <w:t xml:space="preserve"> is determined decreasing 100 % and H. The value of H is 9.98 %, then resulting in TS = 90.02</w:t>
      </w:r>
      <w:r w:rsidR="0011635D">
        <w:rPr>
          <w:rFonts w:ascii="Times New Roman" w:hAnsi="Times New Roman" w:cs="Times New Roman"/>
          <w:sz w:val="24"/>
          <w:szCs w:val="24"/>
          <w:lang w:val="en-US"/>
        </w:rPr>
        <w:t> </w:t>
      </w:r>
      <w:r w:rsidR="00EE2529">
        <w:rPr>
          <w:rFonts w:ascii="Times New Roman" w:hAnsi="Times New Roman" w:cs="Times New Roman"/>
          <w:sz w:val="24"/>
          <w:szCs w:val="24"/>
          <w:lang w:val="en-US"/>
        </w:rPr>
        <w:t xml:space="preserve">%. </w:t>
      </w:r>
    </w:p>
    <w:p w14:paraId="1823E317" w14:textId="40CAD68C" w:rsidR="00EE2529" w:rsidRDefault="00EE2529" w:rsidP="00176B38">
      <w:pPr>
        <w:pStyle w:val="PargrafodaLista"/>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t>Concentration (C) is determined dividing the dried mass (M</w:t>
      </w:r>
      <w:r w:rsidRPr="00EE2529">
        <w:rPr>
          <w:rFonts w:ascii="Times New Roman" w:hAnsi="Times New Roman" w:cs="Times New Roman"/>
          <w:sz w:val="24"/>
          <w:szCs w:val="24"/>
          <w:vertAlign w:val="subscript"/>
          <w:lang w:val="en-US"/>
        </w:rPr>
        <w:t>d</w:t>
      </w:r>
      <w:r>
        <w:rPr>
          <w:rFonts w:ascii="Times New Roman" w:hAnsi="Times New Roman" w:cs="Times New Roman"/>
          <w:sz w:val="24"/>
          <w:szCs w:val="24"/>
          <w:lang w:val="en-US"/>
        </w:rPr>
        <w:t>) and the volume (V), fixed in 1 L resulting in M</w:t>
      </w:r>
      <w:r w:rsidRPr="00EE2529">
        <w:rPr>
          <w:rFonts w:ascii="Times New Roman" w:hAnsi="Times New Roman" w:cs="Times New Roman"/>
          <w:sz w:val="24"/>
          <w:szCs w:val="24"/>
          <w:vertAlign w:val="subscript"/>
          <w:lang w:val="en-US"/>
        </w:rPr>
        <w:t>d</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40 g. Then the pulp mass amount (P) considering the present humidity is determined by dividing M</w:t>
      </w:r>
      <w:r w:rsidRPr="00EE2529">
        <w:rPr>
          <w:rFonts w:ascii="Times New Roman" w:hAnsi="Times New Roman" w:cs="Times New Roman"/>
          <w:sz w:val="24"/>
          <w:szCs w:val="24"/>
          <w:vertAlign w:val="subscript"/>
          <w:lang w:val="en-US"/>
        </w:rPr>
        <w:t>d</w:t>
      </w:r>
      <w:r>
        <w:rPr>
          <w:rFonts w:ascii="Times New Roman" w:hAnsi="Times New Roman" w:cs="Times New Roman"/>
          <w:sz w:val="24"/>
          <w:szCs w:val="24"/>
          <w:lang w:val="en-US"/>
        </w:rPr>
        <w:t xml:space="preserve"> and TS, resulting </w:t>
      </w:r>
      <w:r w:rsidR="004B48A8">
        <w:rPr>
          <w:rFonts w:ascii="Times New Roman" w:hAnsi="Times New Roman" w:cs="Times New Roman"/>
          <w:sz w:val="24"/>
          <w:szCs w:val="24"/>
          <w:lang w:val="en-US"/>
        </w:rPr>
        <w:t>in P</w:t>
      </w:r>
      <w:r>
        <w:rPr>
          <w:rFonts w:ascii="Times New Roman" w:hAnsi="Times New Roman" w:cs="Times New Roman"/>
          <w:sz w:val="24"/>
          <w:szCs w:val="24"/>
          <w:lang w:val="en-US"/>
        </w:rPr>
        <w:t xml:space="preserve"> = 44.43 g.</w:t>
      </w:r>
    </w:p>
    <w:p w14:paraId="4095958C" w14:textId="77777777" w:rsidR="004B48A8" w:rsidRPr="00EE2529" w:rsidRDefault="004B48A8" w:rsidP="00176B38">
      <w:pPr>
        <w:pStyle w:val="PargrafodaLista"/>
        <w:spacing w:line="360" w:lineRule="auto"/>
        <w:ind w:left="0"/>
        <w:jc w:val="both"/>
        <w:rPr>
          <w:rFonts w:ascii="Times New Roman" w:hAnsi="Times New Roman" w:cs="Times New Roman"/>
          <w:sz w:val="24"/>
          <w:szCs w:val="24"/>
          <w:lang w:val="en-US"/>
        </w:rPr>
      </w:pPr>
    </w:p>
    <w:p w14:paraId="2D678CA9" w14:textId="5626EF9E" w:rsidR="00FE54AD" w:rsidRPr="007C6CBD" w:rsidRDefault="007C6CBD" w:rsidP="00176B38">
      <w:pPr>
        <w:pStyle w:val="PargrafodaLista"/>
        <w:numPr>
          <w:ilvl w:val="0"/>
          <w:numId w:val="12"/>
        </w:numPr>
        <w:spacing w:line="360" w:lineRule="auto"/>
        <w:ind w:left="0"/>
        <w:jc w:val="both"/>
        <w:rPr>
          <w:rFonts w:ascii="Times New Roman" w:hAnsi="Times New Roman" w:cs="Times New Roman"/>
          <w:b/>
          <w:bCs/>
          <w:sz w:val="24"/>
          <w:szCs w:val="24"/>
          <w:lang w:val="en-US"/>
        </w:rPr>
      </w:pPr>
      <w:r w:rsidRPr="007C6CBD">
        <w:rPr>
          <w:rFonts w:ascii="Times New Roman" w:hAnsi="Times New Roman" w:cs="Times New Roman"/>
          <w:b/>
          <w:bCs/>
          <w:sz w:val="24"/>
          <w:szCs w:val="24"/>
          <w:lang w:val="en-US"/>
        </w:rPr>
        <w:t>Total solid content of nanocellulose</w:t>
      </w:r>
      <w:r w:rsidR="00FE54AD">
        <w:rPr>
          <w:rFonts w:ascii="Times New Roman" w:hAnsi="Times New Roman" w:cs="Times New Roman"/>
          <w:b/>
          <w:bCs/>
          <w:sz w:val="24"/>
          <w:szCs w:val="24"/>
          <w:lang w:val="en-US"/>
        </w:rPr>
        <w:t xml:space="preserve"> and mass d</w:t>
      </w:r>
      <w:r w:rsidR="00FE54AD" w:rsidRPr="007C6CBD">
        <w:rPr>
          <w:rFonts w:ascii="Times New Roman" w:hAnsi="Times New Roman" w:cs="Times New Roman"/>
          <w:b/>
          <w:bCs/>
          <w:sz w:val="24"/>
          <w:szCs w:val="24"/>
          <w:lang w:val="en-US"/>
        </w:rPr>
        <w:t>etermination to obtain the grammage of nanocellulose films</w:t>
      </w:r>
    </w:p>
    <w:p w14:paraId="5C5177DC" w14:textId="7EEB751C" w:rsidR="000C123B" w:rsidRDefault="000C123B" w:rsidP="00176B38">
      <w:pPr>
        <w:pStyle w:val="PargrafodaLista"/>
        <w:spacing w:line="360" w:lineRule="auto"/>
        <w:ind w:left="0" w:firstLine="696"/>
        <w:jc w:val="both"/>
        <w:rPr>
          <w:rFonts w:ascii="Times New Roman" w:eastAsia="Times New Roman" w:hAnsi="Times New Roman" w:cs="Times New Roman"/>
          <w:color w:val="000000"/>
          <w:sz w:val="24"/>
          <w:szCs w:val="24"/>
          <w:lang w:val="en-US" w:eastAsia="pt-BR"/>
        </w:rPr>
      </w:pPr>
      <w:r>
        <w:rPr>
          <w:rFonts w:ascii="Times New Roman" w:hAnsi="Times New Roman" w:cs="Times New Roman"/>
          <w:sz w:val="24"/>
          <w:szCs w:val="24"/>
          <w:lang w:val="en-US"/>
        </w:rPr>
        <w:t>The total solid content</w:t>
      </w:r>
      <w:r w:rsidR="00DA16A8">
        <w:rPr>
          <w:rFonts w:ascii="Times New Roman" w:hAnsi="Times New Roman" w:cs="Times New Roman"/>
          <w:sz w:val="24"/>
          <w:szCs w:val="24"/>
          <w:lang w:val="en-US"/>
        </w:rPr>
        <w:t xml:space="preserve"> (TS)</w:t>
      </w:r>
      <w:r>
        <w:rPr>
          <w:rFonts w:ascii="Times New Roman" w:hAnsi="Times New Roman" w:cs="Times New Roman"/>
          <w:sz w:val="24"/>
          <w:szCs w:val="24"/>
          <w:lang w:val="en-US"/>
        </w:rPr>
        <w:t xml:space="preserve"> procedure was applied to nanocellulose in order to determine how much mass would be necessary to obtain a grammage of 25 g</w:t>
      </w:r>
      <w:r w:rsidR="00DA16A8">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0C123B">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for a film with area equal to </w:t>
      </w:r>
      <w:r w:rsidRPr="0085467B">
        <w:rPr>
          <w:rFonts w:ascii="Times New Roman" w:eastAsia="Times New Roman" w:hAnsi="Times New Roman" w:cs="Times New Roman"/>
          <w:color w:val="000000"/>
          <w:sz w:val="24"/>
          <w:szCs w:val="24"/>
          <w:lang w:val="en-US" w:eastAsia="pt-BR"/>
        </w:rPr>
        <w:t>1.22 × 10</w:t>
      </w:r>
      <w:r w:rsidRPr="0085467B">
        <w:rPr>
          <w:rFonts w:ascii="Times New Roman" w:eastAsia="Times New Roman" w:hAnsi="Times New Roman" w:cs="Times New Roman"/>
          <w:color w:val="000000"/>
          <w:sz w:val="24"/>
          <w:szCs w:val="24"/>
          <w:vertAlign w:val="superscript"/>
          <w:lang w:val="en-US" w:eastAsia="pt-BR"/>
        </w:rPr>
        <w:t>-2</w:t>
      </w:r>
      <w:r w:rsidRPr="0085467B">
        <w:rPr>
          <w:rFonts w:ascii="Times New Roman" w:eastAsia="Times New Roman" w:hAnsi="Times New Roman" w:cs="Times New Roman"/>
          <w:color w:val="000000"/>
          <w:sz w:val="24"/>
          <w:szCs w:val="24"/>
          <w:lang w:val="en-US" w:eastAsia="pt-BR"/>
        </w:rPr>
        <w:t xml:space="preserve"> m</w:t>
      </w:r>
      <w:r w:rsidRPr="0085467B">
        <w:rPr>
          <w:rFonts w:ascii="Times New Roman" w:eastAsia="Times New Roman" w:hAnsi="Times New Roman" w:cs="Times New Roman"/>
          <w:color w:val="000000"/>
          <w:sz w:val="24"/>
          <w:szCs w:val="24"/>
          <w:vertAlign w:val="superscript"/>
          <w:lang w:val="en-US" w:eastAsia="pt-BR"/>
        </w:rPr>
        <w:t>2</w:t>
      </w:r>
      <w:r>
        <w:rPr>
          <w:rFonts w:ascii="Times New Roman" w:eastAsia="Times New Roman" w:hAnsi="Times New Roman" w:cs="Times New Roman"/>
          <w:color w:val="000000"/>
          <w:sz w:val="24"/>
          <w:szCs w:val="24"/>
          <w:lang w:val="en-US" w:eastAsia="pt-BR"/>
        </w:rPr>
        <w:t xml:space="preserve">. </w:t>
      </w:r>
    </w:p>
    <w:p w14:paraId="05A3467C" w14:textId="0A3F6F99" w:rsidR="007C6CBD" w:rsidRDefault="000C123B" w:rsidP="00176B38">
      <w:pPr>
        <w:pStyle w:val="PargrafodaLista"/>
        <w:spacing w:line="360" w:lineRule="auto"/>
        <w:ind w:left="0" w:firstLine="696"/>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eastAsia="pt-BR"/>
        </w:rPr>
        <w:t>25 g of nanocellulose was put in a beaker</w:t>
      </w:r>
      <w:r w:rsidR="006E18CB">
        <w:rPr>
          <w:rFonts w:ascii="Times New Roman" w:eastAsia="Times New Roman" w:hAnsi="Times New Roman" w:cs="Times New Roman"/>
          <w:color w:val="000000"/>
          <w:sz w:val="24"/>
          <w:szCs w:val="24"/>
          <w:lang w:val="en-US" w:eastAsia="pt-BR"/>
        </w:rPr>
        <w:t xml:space="preserve">, with previously determined mass, </w:t>
      </w:r>
      <w:r>
        <w:rPr>
          <w:rFonts w:ascii="Times New Roman" w:eastAsia="Times New Roman" w:hAnsi="Times New Roman" w:cs="Times New Roman"/>
          <w:color w:val="000000"/>
          <w:sz w:val="24"/>
          <w:szCs w:val="24"/>
          <w:lang w:val="en-US" w:eastAsia="pt-BR"/>
        </w:rPr>
        <w:t xml:space="preserve">and then heated in an oven at 103 °C for </w:t>
      </w:r>
      <w:r w:rsidR="006E18CB">
        <w:rPr>
          <w:rFonts w:ascii="Times New Roman" w:eastAsia="Times New Roman" w:hAnsi="Times New Roman" w:cs="Times New Roman"/>
          <w:color w:val="000000"/>
          <w:sz w:val="24"/>
          <w:szCs w:val="24"/>
          <w:lang w:val="en-US" w:eastAsia="pt-BR"/>
        </w:rPr>
        <w:t>24</w:t>
      </w:r>
      <w:r>
        <w:rPr>
          <w:rFonts w:ascii="Times New Roman" w:eastAsia="Times New Roman" w:hAnsi="Times New Roman" w:cs="Times New Roman"/>
          <w:color w:val="000000"/>
          <w:sz w:val="24"/>
          <w:szCs w:val="24"/>
          <w:lang w:val="en-US" w:eastAsia="pt-BR"/>
        </w:rPr>
        <w:t xml:space="preserve"> h.</w:t>
      </w:r>
      <w:r w:rsidR="006E18CB">
        <w:rPr>
          <w:rFonts w:ascii="Times New Roman" w:eastAsia="Times New Roman" w:hAnsi="Times New Roman" w:cs="Times New Roman"/>
          <w:color w:val="000000"/>
          <w:sz w:val="24"/>
          <w:szCs w:val="24"/>
          <w:lang w:val="en-US" w:eastAsia="pt-BR"/>
        </w:rPr>
        <w:t xml:space="preserve"> This step was applied to remove the large water mass in the samples. Then, the beaker was cooled down to room temperature in a desiccator, followed by the dried mass determination discounting the beaker mass. This procedure was repeated so that the difference between the current dried mass value and the previous one did not exceed 4 %, as the stablished protocol </w:t>
      </w:r>
      <w:r w:rsidR="002A37B4" w:rsidRPr="336E5822">
        <w:rPr>
          <w:rFonts w:ascii="Times New Roman" w:eastAsia="Times New Roman" w:hAnsi="Times New Roman" w:cs="Times New Roman"/>
          <w:color w:val="000000" w:themeColor="text1"/>
          <w:sz w:val="24"/>
          <w:szCs w:val="24"/>
          <w:lang w:val="en-US" w:eastAsia="pt-BR"/>
        </w:rPr>
        <w:t xml:space="preserve">2540 G </w:t>
      </w:r>
      <w:r w:rsidR="002A37B4">
        <w:rPr>
          <w:rFonts w:ascii="Times New Roman" w:eastAsia="Times New Roman" w:hAnsi="Times New Roman" w:cs="Times New Roman"/>
          <w:color w:val="000000" w:themeColor="text1"/>
          <w:sz w:val="24"/>
          <w:szCs w:val="24"/>
          <w:lang w:val="en-US" w:eastAsia="pt-BR"/>
        </w:rPr>
        <w:t>determines</w:t>
      </w:r>
      <w:r w:rsidR="00B6040C">
        <w:rPr>
          <w:rFonts w:ascii="Times New Roman" w:eastAsia="Times New Roman" w:hAnsi="Times New Roman" w:cs="Times New Roman"/>
          <w:color w:val="000000" w:themeColor="text1"/>
          <w:sz w:val="24"/>
          <w:szCs w:val="24"/>
          <w:lang w:val="en-US" w:eastAsia="pt-BR"/>
        </w:rPr>
        <w:t xml:space="preserve"> </w:t>
      </w:r>
      <w:sdt>
        <w:sdtPr>
          <w:rPr>
            <w:rFonts w:ascii="Times New Roman" w:eastAsia="Times New Roman" w:hAnsi="Times New Roman" w:cs="Times New Roman"/>
            <w:color w:val="000000"/>
            <w:sz w:val="24"/>
            <w:szCs w:val="24"/>
            <w:lang w:val="en-US" w:eastAsia="pt-BR"/>
          </w:rPr>
          <w:tag w:val="MENDELEY_CITATION_v3_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"/>
          <w:id w:val="1375428665"/>
          <w:placeholder>
            <w:docPart w:val="DefaultPlaceholder_-1854013440"/>
          </w:placeholder>
        </w:sdtPr>
        <w:sdtEndPr/>
        <w:sdtContent>
          <w:r w:rsidR="0093293C" w:rsidRPr="0093293C">
            <w:rPr>
              <w:rFonts w:ascii="Times New Roman" w:eastAsia="Times New Roman" w:hAnsi="Times New Roman" w:cs="Times New Roman"/>
              <w:color w:val="000000"/>
              <w:sz w:val="24"/>
              <w:szCs w:val="24"/>
              <w:lang w:val="en-US" w:eastAsia="pt-BR"/>
            </w:rPr>
            <w:t>(APHA, 1998)</w:t>
          </w:r>
        </w:sdtContent>
      </w:sdt>
      <w:r w:rsidR="006E18CB">
        <w:rPr>
          <w:rFonts w:ascii="Times New Roman" w:eastAsia="Times New Roman" w:hAnsi="Times New Roman" w:cs="Times New Roman"/>
          <w:color w:val="000000"/>
          <w:sz w:val="24"/>
          <w:szCs w:val="24"/>
          <w:lang w:val="en-US" w:eastAsia="pt-BR"/>
        </w:rPr>
        <w:t xml:space="preserve">. </w:t>
      </w:r>
      <w:r>
        <w:rPr>
          <w:rFonts w:ascii="Times New Roman" w:hAnsi="Times New Roman" w:cs="Times New Roman"/>
          <w:sz w:val="24"/>
          <w:szCs w:val="24"/>
          <w:lang w:val="en-US"/>
        </w:rPr>
        <w:t xml:space="preserve"> </w:t>
      </w:r>
    </w:p>
    <w:p w14:paraId="2C39E048" w14:textId="74AA339B" w:rsidR="00DA16A8" w:rsidRDefault="00DA16A8" w:rsidP="00176B38">
      <w:pPr>
        <w:pStyle w:val="PargrafodaLista"/>
        <w:spacing w:line="360" w:lineRule="auto"/>
        <w:ind w:left="0" w:firstLine="69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TS can be calculated by dividing the wet sample mass and the dried sample mass values. The determined concentration was 2 % and it is necessary to determine the required </w:t>
      </w:r>
      <w:r w:rsidR="00CB3CDA">
        <w:rPr>
          <w:rFonts w:ascii="Times New Roman" w:hAnsi="Times New Roman" w:cs="Times New Roman"/>
          <w:sz w:val="24"/>
          <w:szCs w:val="24"/>
          <w:lang w:val="en-US"/>
        </w:rPr>
        <w:t xml:space="preserve">wet </w:t>
      </w:r>
      <w:r>
        <w:rPr>
          <w:rFonts w:ascii="Times New Roman" w:hAnsi="Times New Roman" w:cs="Times New Roman"/>
          <w:sz w:val="24"/>
          <w:szCs w:val="24"/>
          <w:lang w:val="en-US"/>
        </w:rPr>
        <w:t>nanocellulose mass to obtain a grammage (G) 25 g m</w:t>
      </w:r>
      <w:r w:rsidRPr="000C123B">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in the cited a</w:t>
      </w:r>
      <w:r w:rsidR="00CB3CDA">
        <w:rPr>
          <w:rFonts w:ascii="Times New Roman" w:hAnsi="Times New Roman" w:cs="Times New Roman"/>
          <w:sz w:val="24"/>
          <w:szCs w:val="24"/>
          <w:lang w:val="en-US"/>
        </w:rPr>
        <w:t>rea</w:t>
      </w:r>
      <w:r>
        <w:rPr>
          <w:rFonts w:ascii="Times New Roman" w:hAnsi="Times New Roman" w:cs="Times New Roman"/>
          <w:sz w:val="24"/>
          <w:szCs w:val="24"/>
          <w:lang w:val="en-US"/>
        </w:rPr>
        <w:t>. This procedure was produced in triplicate. Büchner funnel radius (r) is equal to 0.065 m. M</w:t>
      </w:r>
      <w:r w:rsidRPr="00DA16A8">
        <w:rPr>
          <w:rFonts w:ascii="Times New Roman" w:hAnsi="Times New Roman" w:cs="Times New Roman"/>
          <w:sz w:val="24"/>
          <w:szCs w:val="24"/>
          <w:vertAlign w:val="subscript"/>
          <w:lang w:val="en-US"/>
        </w:rPr>
        <w:t>d</w:t>
      </w:r>
      <w:r>
        <w:rPr>
          <w:rFonts w:ascii="Times New Roman" w:hAnsi="Times New Roman" w:cs="Times New Roman"/>
          <w:sz w:val="24"/>
          <w:szCs w:val="24"/>
          <w:lang w:val="en-US"/>
        </w:rPr>
        <w:t xml:space="preserve"> is the dried mass and M</w:t>
      </w:r>
      <w:r w:rsidRPr="00DA16A8">
        <w:rPr>
          <w:rFonts w:ascii="Times New Roman" w:hAnsi="Times New Roman" w:cs="Times New Roman"/>
          <w:sz w:val="24"/>
          <w:szCs w:val="24"/>
          <w:vertAlign w:val="subscript"/>
          <w:lang w:val="en-US"/>
        </w:rPr>
        <w:t>w</w:t>
      </w:r>
      <w:r>
        <w:rPr>
          <w:rFonts w:ascii="Times New Roman" w:hAnsi="Times New Roman" w:cs="Times New Roman"/>
          <w:sz w:val="24"/>
          <w:szCs w:val="24"/>
          <w:lang w:val="en-US"/>
        </w:rPr>
        <w:t xml:space="preserve"> is the wet mass. TS is equal to 2.02 %. </w:t>
      </w:r>
    </w:p>
    <w:p w14:paraId="09FEEF9D" w14:textId="3D9969E2" w:rsidR="00CB3CDA" w:rsidRDefault="00CB3CDA" w:rsidP="00176B38">
      <w:pPr>
        <w:pStyle w:val="PargrafodaLista"/>
        <w:spacing w:line="360" w:lineRule="auto"/>
        <w:ind w:left="0" w:firstLine="696"/>
        <w:jc w:val="both"/>
        <w:rPr>
          <w:rFonts w:ascii="Times New Roman" w:hAnsi="Times New Roman" w:cs="Times New Roman"/>
          <w:sz w:val="24"/>
          <w:szCs w:val="24"/>
          <w:lang w:val="en-US"/>
        </w:rPr>
      </w:pPr>
      <w:r>
        <w:rPr>
          <w:rFonts w:ascii="Times New Roman" w:hAnsi="Times New Roman" w:cs="Times New Roman"/>
          <w:sz w:val="24"/>
          <w:szCs w:val="24"/>
          <w:lang w:val="en-US"/>
        </w:rPr>
        <w:t>Gr</w:t>
      </w:r>
      <w:r w:rsidR="008318C0">
        <w:rPr>
          <w:rFonts w:ascii="Times New Roman" w:hAnsi="Times New Roman" w:cs="Times New Roman"/>
          <w:sz w:val="24"/>
          <w:szCs w:val="24"/>
          <w:lang w:val="en-US"/>
        </w:rPr>
        <w:t xml:space="preserve">ammage </w:t>
      </w:r>
      <w:r>
        <w:rPr>
          <w:rFonts w:ascii="Times New Roman" w:hAnsi="Times New Roman" w:cs="Times New Roman"/>
          <w:sz w:val="24"/>
          <w:szCs w:val="24"/>
          <w:lang w:val="en-US"/>
        </w:rPr>
        <w:t xml:space="preserve">and ST </w:t>
      </w:r>
      <w:r w:rsidR="008318C0">
        <w:rPr>
          <w:rFonts w:ascii="Times New Roman" w:hAnsi="Times New Roman" w:cs="Times New Roman"/>
          <w:sz w:val="24"/>
          <w:szCs w:val="24"/>
          <w:lang w:val="en-US"/>
        </w:rPr>
        <w:t>are</w:t>
      </w:r>
      <w:r>
        <w:rPr>
          <w:rFonts w:ascii="Times New Roman" w:hAnsi="Times New Roman" w:cs="Times New Roman"/>
          <w:sz w:val="24"/>
          <w:szCs w:val="24"/>
          <w:lang w:val="en-US"/>
        </w:rPr>
        <w:t xml:space="preserve"> determined by the</w:t>
      </w:r>
      <w:r w:rsidR="008318C0">
        <w:rPr>
          <w:rFonts w:ascii="Times New Roman" w:hAnsi="Times New Roman" w:cs="Times New Roman"/>
          <w:sz w:val="24"/>
          <w:szCs w:val="24"/>
          <w:lang w:val="en-US"/>
        </w:rPr>
        <w:t xml:space="preserve"> respectively</w:t>
      </w:r>
      <w:r>
        <w:rPr>
          <w:rFonts w:ascii="Times New Roman" w:hAnsi="Times New Roman" w:cs="Times New Roman"/>
          <w:sz w:val="24"/>
          <w:szCs w:val="24"/>
          <w:lang w:val="en-US"/>
        </w:rPr>
        <w:t xml:space="preserve"> equations </w:t>
      </w:r>
      <m:oMath>
        <m:r>
          <w:rPr>
            <w:rFonts w:ascii="Cambria Math" w:hAnsi="Cambria Math" w:cs="Times New Roman"/>
            <w:sz w:val="24"/>
            <w:szCs w:val="24"/>
            <w:lang w:val="en-US"/>
          </w:rPr>
          <m:t xml:space="preserve">G=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d</m:t>
                </m:r>
              </m:sub>
            </m:sSub>
          </m:num>
          <m:den>
            <m:r>
              <w:rPr>
                <w:rFonts w:ascii="Cambria Math" w:hAnsi="Cambria Math" w:cs="Times New Roman"/>
                <w:sz w:val="24"/>
                <w:szCs w:val="24"/>
                <w:lang w:val="en-US"/>
              </w:rPr>
              <m:t>π</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 xml:space="preserve"> r</m:t>
                </m:r>
              </m:e>
              <m:sup>
                <m:r>
                  <w:rPr>
                    <w:rFonts w:ascii="Cambria Math" w:hAnsi="Cambria Math" w:cs="Times New Roman"/>
                    <w:sz w:val="24"/>
                    <w:szCs w:val="24"/>
                    <w:lang w:val="en-US"/>
                  </w:rPr>
                  <m:t>2</m:t>
                </m:r>
              </m:sup>
            </m:sSup>
          </m:den>
        </m:f>
      </m:oMath>
      <w:r>
        <w:rPr>
          <w:rFonts w:ascii="Times New Roman" w:eastAsiaTheme="minorEastAsia" w:hAnsi="Times New Roman" w:cs="Times New Roman"/>
          <w:sz w:val="24"/>
          <w:szCs w:val="24"/>
          <w:lang w:val="en-US"/>
        </w:rPr>
        <w:t xml:space="preserve"> and</w:t>
      </w:r>
      <w:r w:rsidR="008318C0">
        <w:rPr>
          <w:rFonts w:ascii="Times New Roman" w:eastAsiaTheme="minorEastAsia" w:hAnsi="Times New Roman" w:cs="Times New Roman"/>
          <w:sz w:val="24"/>
          <w:szCs w:val="24"/>
          <w:lang w:val="en-US"/>
        </w:rPr>
        <w:t xml:space="preserve"> </w:t>
      </w:r>
      <m:oMath>
        <m:r>
          <w:rPr>
            <w:rFonts w:ascii="Cambria Math" w:hAnsi="Cambria Math" w:cs="Times New Roman"/>
            <w:sz w:val="24"/>
            <w:szCs w:val="24"/>
            <w:lang w:val="en-US"/>
          </w:rPr>
          <m:t xml:space="preserve">ST=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d</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w</m:t>
                </m:r>
              </m:sub>
            </m:sSub>
          </m:den>
        </m:f>
        <m:r>
          <w:rPr>
            <w:rFonts w:ascii="Cambria Math" w:hAnsi="Cambria Math" w:cs="Times New Roman"/>
            <w:sz w:val="24"/>
            <w:szCs w:val="24"/>
            <w:lang w:val="en-US"/>
          </w:rPr>
          <m:t xml:space="preserve"> ×100 </m:t>
        </m:r>
      </m:oMath>
      <w:r>
        <w:rPr>
          <w:rFonts w:ascii="Times New Roman" w:hAnsi="Times New Roman" w:cs="Times New Roman"/>
          <w:sz w:val="24"/>
          <w:szCs w:val="24"/>
          <w:lang w:val="en-US"/>
        </w:rPr>
        <w:t>.</w:t>
      </w:r>
      <w:r w:rsidR="008318C0">
        <w:rPr>
          <w:rFonts w:ascii="Times New Roman" w:hAnsi="Times New Roman" w:cs="Times New Roman"/>
          <w:sz w:val="24"/>
          <w:szCs w:val="24"/>
          <w:lang w:val="en-US"/>
        </w:rPr>
        <w:t xml:space="preserve"> It was obtained</w:t>
      </w:r>
      <w:r>
        <w:rPr>
          <w:rFonts w:ascii="Times New Roman" w:hAnsi="Times New Roman" w:cs="Times New Roman"/>
          <w:sz w:val="24"/>
          <w:szCs w:val="24"/>
          <w:lang w:val="en-US"/>
        </w:rPr>
        <w:t xml:space="preserve"> </w:t>
      </w:r>
      <w:r w:rsidR="008318C0">
        <w:rPr>
          <w:rFonts w:ascii="Times New Roman" w:hAnsi="Times New Roman" w:cs="Times New Roman"/>
          <w:sz w:val="24"/>
          <w:szCs w:val="24"/>
          <w:lang w:val="en-US"/>
        </w:rPr>
        <w:t>M</w:t>
      </w:r>
      <w:r w:rsidR="008318C0" w:rsidRPr="008318C0">
        <w:rPr>
          <w:rFonts w:ascii="Times New Roman" w:hAnsi="Times New Roman" w:cs="Times New Roman"/>
          <w:sz w:val="24"/>
          <w:szCs w:val="24"/>
          <w:vertAlign w:val="subscript"/>
          <w:lang w:val="en-US"/>
        </w:rPr>
        <w:t>d</w:t>
      </w:r>
      <w:r w:rsidR="008318C0">
        <w:rPr>
          <w:rFonts w:ascii="Times New Roman" w:hAnsi="Times New Roman" w:cs="Times New Roman"/>
          <w:sz w:val="24"/>
          <w:szCs w:val="24"/>
          <w:vertAlign w:val="subscript"/>
          <w:lang w:val="en-US"/>
        </w:rPr>
        <w:t xml:space="preserve"> </w:t>
      </w:r>
      <w:r w:rsidR="008318C0">
        <w:rPr>
          <w:rFonts w:ascii="Times New Roman" w:hAnsi="Times New Roman" w:cs="Times New Roman"/>
          <w:sz w:val="24"/>
          <w:szCs w:val="24"/>
          <w:lang w:val="en-US"/>
        </w:rPr>
        <w:t>= 0.305 g, which results in M</w:t>
      </w:r>
      <w:r w:rsidR="008318C0" w:rsidRPr="008318C0">
        <w:rPr>
          <w:rFonts w:ascii="Times New Roman" w:hAnsi="Times New Roman" w:cs="Times New Roman"/>
          <w:sz w:val="24"/>
          <w:szCs w:val="24"/>
          <w:vertAlign w:val="subscript"/>
          <w:lang w:val="en-US"/>
        </w:rPr>
        <w:t>w</w:t>
      </w:r>
      <w:r w:rsidR="008318C0">
        <w:rPr>
          <w:rFonts w:ascii="Times New Roman" w:hAnsi="Times New Roman" w:cs="Times New Roman"/>
          <w:sz w:val="24"/>
          <w:szCs w:val="24"/>
          <w:vertAlign w:val="subscript"/>
          <w:lang w:val="en-US"/>
        </w:rPr>
        <w:t xml:space="preserve"> </w:t>
      </w:r>
      <w:r w:rsidR="008318C0">
        <w:rPr>
          <w:rFonts w:ascii="Times New Roman" w:hAnsi="Times New Roman" w:cs="Times New Roman"/>
          <w:sz w:val="24"/>
          <w:szCs w:val="24"/>
          <w:lang w:val="en-US"/>
        </w:rPr>
        <w:t>= 15.09 g. The M</w:t>
      </w:r>
      <w:r w:rsidR="008318C0" w:rsidRPr="008318C0">
        <w:rPr>
          <w:rFonts w:ascii="Times New Roman" w:hAnsi="Times New Roman" w:cs="Times New Roman"/>
          <w:sz w:val="24"/>
          <w:szCs w:val="24"/>
          <w:vertAlign w:val="subscript"/>
          <w:lang w:val="en-US"/>
        </w:rPr>
        <w:t>w</w:t>
      </w:r>
      <w:r w:rsidR="008318C0">
        <w:rPr>
          <w:rFonts w:ascii="Times New Roman" w:hAnsi="Times New Roman" w:cs="Times New Roman"/>
          <w:sz w:val="24"/>
          <w:szCs w:val="24"/>
          <w:vertAlign w:val="subscript"/>
          <w:lang w:val="en-US"/>
        </w:rPr>
        <w:t xml:space="preserve"> </w:t>
      </w:r>
      <w:r w:rsidR="008318C0">
        <w:rPr>
          <w:rFonts w:ascii="Times New Roman" w:hAnsi="Times New Roman" w:cs="Times New Roman"/>
          <w:sz w:val="24"/>
          <w:szCs w:val="24"/>
          <w:lang w:val="en-US"/>
        </w:rPr>
        <w:t xml:space="preserve">value is then used to form the nanocellulose films. </w:t>
      </w:r>
    </w:p>
    <w:p w14:paraId="417FE6D5" w14:textId="5E55AA27" w:rsidR="00C07A89" w:rsidRDefault="00C07A89" w:rsidP="00176B38">
      <w:pPr>
        <w:pStyle w:val="PargrafodaLista"/>
        <w:spacing w:line="360" w:lineRule="auto"/>
        <w:ind w:left="0" w:firstLine="696"/>
        <w:jc w:val="both"/>
        <w:rPr>
          <w:rFonts w:ascii="Times New Roman" w:hAnsi="Times New Roman" w:cs="Times New Roman"/>
          <w:sz w:val="24"/>
          <w:szCs w:val="24"/>
          <w:lang w:val="en-US"/>
        </w:rPr>
      </w:pPr>
    </w:p>
    <w:p w14:paraId="176D7030" w14:textId="77777777" w:rsidR="00176B38" w:rsidRDefault="00176B38" w:rsidP="00176B38">
      <w:pPr>
        <w:pStyle w:val="PargrafodaLista"/>
        <w:spacing w:line="360" w:lineRule="auto"/>
        <w:ind w:left="0" w:firstLine="696"/>
        <w:jc w:val="both"/>
        <w:rPr>
          <w:rFonts w:ascii="Times New Roman" w:hAnsi="Times New Roman" w:cs="Times New Roman"/>
          <w:sz w:val="24"/>
          <w:szCs w:val="24"/>
          <w:lang w:val="en-US"/>
        </w:rPr>
      </w:pPr>
    </w:p>
    <w:p w14:paraId="12748CAB" w14:textId="21955C4B" w:rsidR="00C07A89" w:rsidRDefault="00C07A89" w:rsidP="00176B38">
      <w:pPr>
        <w:pStyle w:val="PargrafodaLista"/>
        <w:numPr>
          <w:ilvl w:val="0"/>
          <w:numId w:val="12"/>
        </w:numPr>
        <w:spacing w:line="360" w:lineRule="auto"/>
        <w:ind w:left="0"/>
        <w:jc w:val="both"/>
        <w:rPr>
          <w:rFonts w:ascii="Times New Roman" w:hAnsi="Times New Roman" w:cs="Times New Roman"/>
          <w:b/>
          <w:bCs/>
          <w:sz w:val="24"/>
          <w:szCs w:val="24"/>
          <w:lang w:val="en-US"/>
        </w:rPr>
      </w:pPr>
      <w:r w:rsidRPr="00C07A89">
        <w:rPr>
          <w:rFonts w:ascii="Times New Roman" w:hAnsi="Times New Roman" w:cs="Times New Roman"/>
          <w:b/>
          <w:bCs/>
          <w:sz w:val="24"/>
          <w:szCs w:val="24"/>
          <w:lang w:val="en-US"/>
        </w:rPr>
        <w:lastRenderedPageBreak/>
        <w:t>SEM and TEM of Cellulosic Fiber and Microfibrils</w:t>
      </w:r>
    </w:p>
    <w:p w14:paraId="7A026556" w14:textId="03E973C4" w:rsidR="00C07A89" w:rsidRDefault="00C07A89" w:rsidP="00176B38">
      <w:pPr>
        <w:pStyle w:val="PargrafodaLista"/>
        <w:spacing w:line="360" w:lineRule="auto"/>
        <w:ind w:left="0"/>
        <w:jc w:val="both"/>
        <w:rPr>
          <w:rFonts w:ascii="Times New Roman" w:hAnsi="Times New Roman" w:cs="Times New Roman"/>
          <w:b/>
          <w:bCs/>
          <w:sz w:val="24"/>
          <w:szCs w:val="24"/>
          <w:lang w:val="en-US"/>
        </w:rPr>
      </w:pPr>
    </w:p>
    <w:p w14:paraId="355A7E19" w14:textId="347088F6" w:rsidR="00B24D9E" w:rsidRDefault="00B24D9E" w:rsidP="00176B38">
      <w:pPr>
        <w:pStyle w:val="PargrafodaLista"/>
        <w:spacing w:line="360" w:lineRule="auto"/>
        <w:ind w:left="0"/>
        <w:jc w:val="both"/>
        <w:rPr>
          <w:rFonts w:ascii="Times New Roman" w:eastAsia="Times New Roman" w:hAnsi="Times New Roman" w:cs="Times New Roman"/>
          <w:color w:val="000000" w:themeColor="text1"/>
          <w:sz w:val="24"/>
          <w:szCs w:val="24"/>
          <w:lang w:val="en-US" w:eastAsia="pt-BR"/>
        </w:rPr>
      </w:pPr>
      <w:r>
        <w:rPr>
          <w:rFonts w:ascii="Times New Roman" w:hAnsi="Times New Roman" w:cs="Times New Roman"/>
          <w:b/>
          <w:bCs/>
          <w:sz w:val="24"/>
          <w:szCs w:val="24"/>
          <w:lang w:val="en-US"/>
        </w:rPr>
        <w:tab/>
      </w:r>
      <w:r w:rsidR="00946C7F" w:rsidRPr="00946C7F">
        <w:rPr>
          <w:rFonts w:ascii="Times New Roman" w:hAnsi="Times New Roman" w:cs="Times New Roman"/>
          <w:sz w:val="24"/>
          <w:szCs w:val="24"/>
          <w:lang w:val="en-US"/>
        </w:rPr>
        <w:t>F</w:t>
      </w:r>
      <w:r w:rsidRPr="00C277B4">
        <w:rPr>
          <w:rFonts w:ascii="Times New Roman" w:hAnsi="Times New Roman" w:cs="Times New Roman"/>
          <w:sz w:val="24"/>
          <w:szCs w:val="24"/>
          <w:lang w:val="en-US"/>
        </w:rPr>
        <w:t xml:space="preserve">igure </w:t>
      </w:r>
      <w:r w:rsidR="00D60F9C" w:rsidRPr="00C277B4">
        <w:rPr>
          <w:rFonts w:ascii="Times New Roman" w:hAnsi="Times New Roman" w:cs="Times New Roman"/>
          <w:sz w:val="24"/>
          <w:szCs w:val="24"/>
          <w:lang w:val="en-US"/>
        </w:rPr>
        <w:t>S1</w:t>
      </w:r>
      <w:r>
        <w:rPr>
          <w:rFonts w:ascii="Times New Roman" w:hAnsi="Times New Roman" w:cs="Times New Roman"/>
          <w:sz w:val="24"/>
          <w:szCs w:val="24"/>
          <w:lang w:val="en-US"/>
        </w:rPr>
        <w:t xml:space="preserve"> shows the SEM </w:t>
      </w:r>
      <w:r w:rsidR="00946C7F">
        <w:rPr>
          <w:rFonts w:ascii="Times New Roman" w:hAnsi="Times New Roman" w:cs="Times New Roman"/>
          <w:sz w:val="24"/>
          <w:szCs w:val="24"/>
          <w:lang w:val="en-US"/>
        </w:rPr>
        <w:t xml:space="preserve">images </w:t>
      </w:r>
      <w:r>
        <w:rPr>
          <w:rFonts w:ascii="Times New Roman" w:hAnsi="Times New Roman" w:cs="Times New Roman"/>
          <w:sz w:val="24"/>
          <w:szCs w:val="24"/>
          <w:lang w:val="en-US"/>
        </w:rPr>
        <w:t>of the bleached pulp Kraft</w:t>
      </w:r>
      <w:r w:rsidRPr="336E5822">
        <w:rPr>
          <w:rFonts w:ascii="Times New Roman" w:eastAsia="Times New Roman" w:hAnsi="Times New Roman" w:cs="Times New Roman"/>
          <w:color w:val="000000" w:themeColor="text1"/>
          <w:sz w:val="24"/>
          <w:szCs w:val="24"/>
          <w:lang w:val="en-US" w:eastAsia="pt-BR"/>
        </w:rPr>
        <w:t>, obtained from Eucalyptus sp. wood</w:t>
      </w:r>
      <w:r>
        <w:rPr>
          <w:rFonts w:ascii="Times New Roman" w:eastAsia="Times New Roman" w:hAnsi="Times New Roman" w:cs="Times New Roman"/>
          <w:color w:val="000000" w:themeColor="text1"/>
          <w:sz w:val="24"/>
          <w:szCs w:val="24"/>
          <w:lang w:val="en-US" w:eastAsia="pt-BR"/>
        </w:rPr>
        <w:t>. The image</w:t>
      </w:r>
      <w:r w:rsidR="00946C7F">
        <w:rPr>
          <w:rFonts w:ascii="Times New Roman" w:eastAsia="Times New Roman" w:hAnsi="Times New Roman" w:cs="Times New Roman"/>
          <w:color w:val="000000" w:themeColor="text1"/>
          <w:sz w:val="24"/>
          <w:szCs w:val="24"/>
          <w:lang w:val="en-US" w:eastAsia="pt-BR"/>
        </w:rPr>
        <w:t>s</w:t>
      </w:r>
      <w:r>
        <w:rPr>
          <w:rFonts w:ascii="Times New Roman" w:eastAsia="Times New Roman" w:hAnsi="Times New Roman" w:cs="Times New Roman"/>
          <w:color w:val="000000" w:themeColor="text1"/>
          <w:sz w:val="24"/>
          <w:szCs w:val="24"/>
          <w:lang w:val="en-US" w:eastAsia="pt-BR"/>
        </w:rPr>
        <w:t xml:space="preserve"> reveal the initial dimensions before the mechanical defibrillation process. Figure A) presents magnification of 2 kX, while B) presents magnification of 500 X. </w:t>
      </w:r>
    </w:p>
    <w:p w14:paraId="6AA3FE98" w14:textId="067AF01F" w:rsidR="00B24D9E" w:rsidRPr="00C07A89" w:rsidRDefault="00B24D9E" w:rsidP="00176B38">
      <w:pPr>
        <w:pStyle w:val="PargrafodaLista"/>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5E42F23C" w14:textId="77777777" w:rsidR="0088560F" w:rsidRDefault="00B24D9E" w:rsidP="00176B38">
      <w:pPr>
        <w:pStyle w:val="PargrafodaLista"/>
        <w:keepNext/>
        <w:spacing w:line="360" w:lineRule="auto"/>
        <w:ind w:left="0"/>
        <w:jc w:val="both"/>
      </w:pPr>
      <w:r>
        <w:rPr>
          <w:rFonts w:ascii="Times New Roman" w:hAnsi="Times New Roman" w:cs="Times New Roman"/>
          <w:b/>
          <w:bCs/>
          <w:noProof/>
          <w:sz w:val="24"/>
          <w:szCs w:val="24"/>
          <w:lang w:val="en-US"/>
        </w:rPr>
        <w:drawing>
          <wp:inline distT="0" distB="0" distL="0" distR="0" wp14:anchorId="2B1FC8D5" wp14:editId="36C30A94">
            <wp:extent cx="5582411" cy="2850777"/>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04944" cy="2862284"/>
                    </a:xfrm>
                    <a:prstGeom prst="rect">
                      <a:avLst/>
                    </a:prstGeom>
                    <a:noFill/>
                    <a:ln>
                      <a:noFill/>
                    </a:ln>
                  </pic:spPr>
                </pic:pic>
              </a:graphicData>
            </a:graphic>
          </wp:inline>
        </w:drawing>
      </w:r>
    </w:p>
    <w:p w14:paraId="2E0ACED1" w14:textId="1AA0459F" w:rsidR="00B24D9E" w:rsidRPr="0088560F" w:rsidRDefault="0088560F" w:rsidP="00176B38">
      <w:pPr>
        <w:pStyle w:val="Legenda"/>
        <w:jc w:val="both"/>
        <w:rPr>
          <w:rFonts w:ascii="Times New Roman" w:hAnsi="Times New Roman" w:cs="Times New Roman"/>
          <w:b/>
          <w:bCs/>
          <w:i w:val="0"/>
          <w:iCs w:val="0"/>
          <w:color w:val="000000" w:themeColor="text1"/>
          <w:sz w:val="32"/>
          <w:szCs w:val="32"/>
          <w:lang w:val="en-US"/>
        </w:rPr>
      </w:pPr>
      <w:r w:rsidRPr="00B77EB5">
        <w:rPr>
          <w:rFonts w:ascii="Times New Roman" w:hAnsi="Times New Roman" w:cs="Times New Roman"/>
          <w:b/>
          <w:bCs/>
          <w:i w:val="0"/>
          <w:iCs w:val="0"/>
          <w:color w:val="000000" w:themeColor="text1"/>
          <w:sz w:val="22"/>
          <w:szCs w:val="22"/>
          <w:lang w:val="en-US"/>
        </w:rPr>
        <w:t>Fig</w:t>
      </w:r>
      <w:r w:rsidR="00B77EB5" w:rsidRPr="00B77EB5">
        <w:rPr>
          <w:rFonts w:ascii="Times New Roman" w:hAnsi="Times New Roman" w:cs="Times New Roman"/>
          <w:b/>
          <w:bCs/>
          <w:i w:val="0"/>
          <w:iCs w:val="0"/>
          <w:color w:val="000000" w:themeColor="text1"/>
          <w:sz w:val="22"/>
          <w:szCs w:val="22"/>
          <w:lang w:val="en-US"/>
        </w:rPr>
        <w:t>.</w:t>
      </w:r>
      <w:r w:rsidRPr="00B77EB5">
        <w:rPr>
          <w:rFonts w:ascii="Times New Roman" w:hAnsi="Times New Roman" w:cs="Times New Roman"/>
          <w:b/>
          <w:bCs/>
          <w:i w:val="0"/>
          <w:iCs w:val="0"/>
          <w:color w:val="000000" w:themeColor="text1"/>
          <w:sz w:val="22"/>
          <w:szCs w:val="22"/>
          <w:lang w:val="en-US"/>
        </w:rPr>
        <w:t xml:space="preserve"> S</w:t>
      </w:r>
      <w:r w:rsidRPr="00B77EB5">
        <w:rPr>
          <w:rFonts w:ascii="Times New Roman" w:hAnsi="Times New Roman" w:cs="Times New Roman"/>
          <w:b/>
          <w:bCs/>
          <w:i w:val="0"/>
          <w:iCs w:val="0"/>
          <w:color w:val="000000" w:themeColor="text1"/>
          <w:sz w:val="22"/>
          <w:szCs w:val="22"/>
        </w:rPr>
        <w:fldChar w:fldCharType="begin"/>
      </w:r>
      <w:r w:rsidRPr="00B77EB5">
        <w:rPr>
          <w:rFonts w:ascii="Times New Roman" w:hAnsi="Times New Roman" w:cs="Times New Roman"/>
          <w:b/>
          <w:bCs/>
          <w:i w:val="0"/>
          <w:iCs w:val="0"/>
          <w:color w:val="000000" w:themeColor="text1"/>
          <w:sz w:val="22"/>
          <w:szCs w:val="22"/>
          <w:lang w:val="en-US"/>
        </w:rPr>
        <w:instrText xml:space="preserve"> SEQ Figure \* ARABIC </w:instrText>
      </w:r>
      <w:r w:rsidRPr="00B77EB5">
        <w:rPr>
          <w:rFonts w:ascii="Times New Roman" w:hAnsi="Times New Roman" w:cs="Times New Roman"/>
          <w:b/>
          <w:bCs/>
          <w:i w:val="0"/>
          <w:iCs w:val="0"/>
          <w:color w:val="000000" w:themeColor="text1"/>
          <w:sz w:val="22"/>
          <w:szCs w:val="22"/>
        </w:rPr>
        <w:fldChar w:fldCharType="separate"/>
      </w:r>
      <w:r w:rsidR="001075EB" w:rsidRPr="00B77EB5">
        <w:rPr>
          <w:rFonts w:ascii="Times New Roman" w:hAnsi="Times New Roman" w:cs="Times New Roman"/>
          <w:b/>
          <w:bCs/>
          <w:i w:val="0"/>
          <w:iCs w:val="0"/>
          <w:noProof/>
          <w:color w:val="000000" w:themeColor="text1"/>
          <w:sz w:val="22"/>
          <w:szCs w:val="22"/>
          <w:lang w:val="en-US"/>
        </w:rPr>
        <w:t>1</w:t>
      </w:r>
      <w:r w:rsidRPr="00B77EB5">
        <w:rPr>
          <w:rFonts w:ascii="Times New Roman" w:hAnsi="Times New Roman" w:cs="Times New Roman"/>
          <w:b/>
          <w:bCs/>
          <w:i w:val="0"/>
          <w:iCs w:val="0"/>
          <w:color w:val="000000" w:themeColor="text1"/>
          <w:sz w:val="22"/>
          <w:szCs w:val="22"/>
        </w:rPr>
        <w:fldChar w:fldCharType="end"/>
      </w:r>
      <w:r w:rsidRPr="0088560F">
        <w:rPr>
          <w:rFonts w:ascii="Times New Roman" w:hAnsi="Times New Roman" w:cs="Times New Roman"/>
          <w:i w:val="0"/>
          <w:iCs w:val="0"/>
          <w:color w:val="000000" w:themeColor="text1"/>
          <w:sz w:val="22"/>
          <w:szCs w:val="22"/>
          <w:lang w:val="en-US"/>
        </w:rPr>
        <w:t xml:space="preserve"> SEM images for bleached pulp Kraft obtained from Eucalyptus sp. </w:t>
      </w:r>
      <w:r w:rsidR="00D60F9C">
        <w:rPr>
          <w:rFonts w:ascii="Times New Roman" w:hAnsi="Times New Roman" w:cs="Times New Roman"/>
          <w:i w:val="0"/>
          <w:iCs w:val="0"/>
          <w:color w:val="000000" w:themeColor="text1"/>
          <w:sz w:val="22"/>
          <w:szCs w:val="22"/>
          <w:lang w:val="en-US"/>
        </w:rPr>
        <w:t xml:space="preserve">before mechanical defibrillation process </w:t>
      </w:r>
      <w:r w:rsidRPr="0088560F">
        <w:rPr>
          <w:rFonts w:ascii="Times New Roman" w:hAnsi="Times New Roman" w:cs="Times New Roman"/>
          <w:i w:val="0"/>
          <w:iCs w:val="0"/>
          <w:color w:val="000000" w:themeColor="text1"/>
          <w:sz w:val="22"/>
          <w:szCs w:val="22"/>
          <w:lang w:val="en-US"/>
        </w:rPr>
        <w:t>with different magnifications of A) 20 kX and B) 500 X.</w:t>
      </w:r>
    </w:p>
    <w:p w14:paraId="57FEF258" w14:textId="77777777" w:rsidR="00B24D9E" w:rsidRDefault="00B24D9E" w:rsidP="00176B38">
      <w:pPr>
        <w:pStyle w:val="PargrafodaLista"/>
        <w:spacing w:line="360" w:lineRule="auto"/>
        <w:ind w:left="0"/>
        <w:jc w:val="both"/>
        <w:rPr>
          <w:rFonts w:ascii="Times New Roman" w:hAnsi="Times New Roman" w:cs="Times New Roman"/>
          <w:b/>
          <w:bCs/>
          <w:sz w:val="24"/>
          <w:szCs w:val="24"/>
          <w:lang w:val="en-US"/>
        </w:rPr>
      </w:pPr>
    </w:p>
    <w:p w14:paraId="6605809E" w14:textId="7D1C5FDD" w:rsidR="00C07A89" w:rsidRDefault="00946C7F" w:rsidP="00176B38">
      <w:pPr>
        <w:pStyle w:val="PargrafodaLista"/>
        <w:spacing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Figure</w:t>
      </w:r>
      <w:r w:rsidR="00C07A89" w:rsidRPr="00C277B4">
        <w:rPr>
          <w:rFonts w:ascii="Times New Roman" w:hAnsi="Times New Roman" w:cs="Times New Roman"/>
          <w:sz w:val="24"/>
          <w:szCs w:val="24"/>
          <w:lang w:val="en-US"/>
        </w:rPr>
        <w:t xml:space="preserve"> </w:t>
      </w:r>
      <w:r w:rsidR="00D60F9C" w:rsidRPr="00C277B4">
        <w:rPr>
          <w:rFonts w:ascii="Times New Roman" w:hAnsi="Times New Roman" w:cs="Times New Roman"/>
          <w:sz w:val="24"/>
          <w:szCs w:val="24"/>
          <w:lang w:val="en-US"/>
        </w:rPr>
        <w:t>S2</w:t>
      </w:r>
      <w:r w:rsidR="00D60F9C">
        <w:rPr>
          <w:rFonts w:ascii="Times New Roman" w:hAnsi="Times New Roman" w:cs="Times New Roman"/>
          <w:sz w:val="24"/>
          <w:szCs w:val="24"/>
          <w:lang w:val="en-US"/>
        </w:rPr>
        <w:t xml:space="preserve"> </w:t>
      </w:r>
      <w:r w:rsidR="00C07A89">
        <w:rPr>
          <w:rFonts w:ascii="Times New Roman" w:hAnsi="Times New Roman" w:cs="Times New Roman"/>
          <w:sz w:val="24"/>
          <w:szCs w:val="24"/>
          <w:lang w:val="en-US"/>
        </w:rPr>
        <w:t>shows the TEM</w:t>
      </w:r>
      <w:r w:rsidR="00B24D9E">
        <w:rPr>
          <w:rFonts w:ascii="Times New Roman" w:hAnsi="Times New Roman" w:cs="Times New Roman"/>
          <w:sz w:val="24"/>
          <w:szCs w:val="24"/>
          <w:lang w:val="en-US"/>
        </w:rPr>
        <w:t xml:space="preserve"> images for cellulose microfibrils obtained after the fiber mechanical defibrillation process, revealing that it </w:t>
      </w:r>
      <w:r w:rsidR="00DD6B97">
        <w:rPr>
          <w:rFonts w:ascii="Times New Roman" w:hAnsi="Times New Roman" w:cs="Times New Roman"/>
          <w:sz w:val="24"/>
          <w:szCs w:val="24"/>
          <w:lang w:val="en-US"/>
        </w:rPr>
        <w:t>is possible to reduce the fibrils diameters from micro to nano</w:t>
      </w:r>
      <w:r>
        <w:rPr>
          <w:rFonts w:ascii="Times New Roman" w:hAnsi="Times New Roman" w:cs="Times New Roman"/>
          <w:sz w:val="24"/>
          <w:szCs w:val="24"/>
          <w:lang w:val="en-US"/>
        </w:rPr>
        <w:t xml:space="preserve"> </w:t>
      </w:r>
      <w:r w:rsidR="00DD6B97">
        <w:rPr>
          <w:rFonts w:ascii="Times New Roman" w:hAnsi="Times New Roman" w:cs="Times New Roman"/>
          <w:sz w:val="24"/>
          <w:szCs w:val="24"/>
          <w:lang w:val="en-US"/>
        </w:rPr>
        <w:t xml:space="preserve">scale, indicating a non-structuring process that may serve as a reinforcement for the composites. </w:t>
      </w:r>
      <w:r w:rsidR="0088560F">
        <w:rPr>
          <w:rFonts w:ascii="Times New Roman" w:hAnsi="Times New Roman" w:cs="Times New Roman"/>
          <w:sz w:val="24"/>
          <w:szCs w:val="24"/>
          <w:lang w:val="en-US"/>
        </w:rPr>
        <w:t xml:space="preserve">Parts A) and B) are in 5 </w:t>
      </w:r>
      <w:r w:rsidR="0088560F" w:rsidRPr="0088560F">
        <w:rPr>
          <w:rFonts w:ascii="Symbol" w:hAnsi="Symbol" w:cs="Times New Roman"/>
          <w:sz w:val="24"/>
          <w:szCs w:val="24"/>
          <w:lang w:val="en-US"/>
        </w:rPr>
        <w:t>m</w:t>
      </w:r>
      <w:r w:rsidR="0088560F">
        <w:rPr>
          <w:rFonts w:ascii="Times New Roman" w:hAnsi="Times New Roman" w:cs="Times New Roman"/>
          <w:sz w:val="24"/>
          <w:szCs w:val="24"/>
          <w:lang w:val="en-US"/>
        </w:rPr>
        <w:t>m scale, while C) presents an image with 1</w:t>
      </w:r>
      <w:r w:rsidR="0088560F" w:rsidRPr="0088560F">
        <w:rPr>
          <w:rFonts w:ascii="Symbol" w:hAnsi="Symbol" w:cs="Times New Roman"/>
          <w:sz w:val="24"/>
          <w:szCs w:val="24"/>
          <w:lang w:val="en-US"/>
        </w:rPr>
        <w:t xml:space="preserve"> m</w:t>
      </w:r>
      <w:r w:rsidR="0088560F">
        <w:rPr>
          <w:rFonts w:ascii="Times New Roman" w:hAnsi="Times New Roman" w:cs="Times New Roman"/>
          <w:sz w:val="24"/>
          <w:szCs w:val="24"/>
          <w:lang w:val="en-US"/>
        </w:rPr>
        <w:t xml:space="preserve">m scale and a zoom in a delimited area of 500 nm. </w:t>
      </w:r>
    </w:p>
    <w:p w14:paraId="4E07F02A" w14:textId="77777777" w:rsidR="00C07A89" w:rsidRPr="00C07A89" w:rsidRDefault="00C07A89" w:rsidP="00176B38">
      <w:pPr>
        <w:pStyle w:val="PargrafodaLista"/>
        <w:spacing w:line="360" w:lineRule="auto"/>
        <w:ind w:left="0"/>
        <w:jc w:val="both"/>
        <w:rPr>
          <w:rFonts w:ascii="Times New Roman" w:hAnsi="Times New Roman" w:cs="Times New Roman"/>
          <w:sz w:val="24"/>
          <w:szCs w:val="24"/>
          <w:lang w:val="en-US"/>
        </w:rPr>
      </w:pPr>
    </w:p>
    <w:p w14:paraId="0AABB255" w14:textId="77777777" w:rsidR="00D60F9C" w:rsidRDefault="00C07A89" w:rsidP="00176B38">
      <w:pPr>
        <w:pStyle w:val="PargrafodaLista"/>
        <w:keepNext/>
        <w:spacing w:line="360" w:lineRule="auto"/>
        <w:ind w:left="0"/>
        <w:jc w:val="both"/>
      </w:pPr>
      <w:r>
        <w:rPr>
          <w:rFonts w:ascii="Times New Roman" w:eastAsia="Times New Roman" w:hAnsi="Times New Roman" w:cs="Times New Roman"/>
          <w:b/>
          <w:bCs/>
          <w:noProof/>
          <w:color w:val="000000"/>
          <w:sz w:val="24"/>
          <w:szCs w:val="24"/>
          <w:lang w:eastAsia="pt-BR"/>
        </w:rPr>
        <w:lastRenderedPageBreak/>
        <w:drawing>
          <wp:inline distT="0" distB="0" distL="0" distR="0" wp14:anchorId="60B3CA81" wp14:editId="4072B5B9">
            <wp:extent cx="5533395" cy="3575050"/>
            <wp:effectExtent l="0" t="0" r="0" b="6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8690" cy="3584932"/>
                    </a:xfrm>
                    <a:prstGeom prst="rect">
                      <a:avLst/>
                    </a:prstGeom>
                    <a:noFill/>
                    <a:ln>
                      <a:noFill/>
                    </a:ln>
                  </pic:spPr>
                </pic:pic>
              </a:graphicData>
            </a:graphic>
          </wp:inline>
        </w:drawing>
      </w:r>
    </w:p>
    <w:p w14:paraId="23B9DA82" w14:textId="78B4E9D7" w:rsidR="00176B38" w:rsidRDefault="00D60F9C" w:rsidP="00176B38">
      <w:pPr>
        <w:pStyle w:val="Legenda"/>
        <w:jc w:val="both"/>
        <w:rPr>
          <w:rFonts w:ascii="Times New Roman" w:hAnsi="Times New Roman" w:cs="Times New Roman"/>
          <w:i w:val="0"/>
          <w:iCs w:val="0"/>
          <w:color w:val="000000" w:themeColor="text1"/>
          <w:sz w:val="22"/>
          <w:szCs w:val="22"/>
          <w:lang w:val="en-US"/>
        </w:rPr>
      </w:pPr>
      <w:r w:rsidRPr="00B77EB5">
        <w:rPr>
          <w:rFonts w:ascii="Times New Roman" w:hAnsi="Times New Roman" w:cs="Times New Roman"/>
          <w:b/>
          <w:bCs/>
          <w:i w:val="0"/>
          <w:iCs w:val="0"/>
          <w:color w:val="000000" w:themeColor="text1"/>
          <w:sz w:val="22"/>
          <w:szCs w:val="22"/>
          <w:lang w:val="en-US"/>
        </w:rPr>
        <w:t>Fig</w:t>
      </w:r>
      <w:r w:rsidR="00B77EB5" w:rsidRPr="00B77EB5">
        <w:rPr>
          <w:rFonts w:ascii="Times New Roman" w:hAnsi="Times New Roman" w:cs="Times New Roman"/>
          <w:b/>
          <w:bCs/>
          <w:i w:val="0"/>
          <w:iCs w:val="0"/>
          <w:color w:val="000000" w:themeColor="text1"/>
          <w:sz w:val="22"/>
          <w:szCs w:val="22"/>
          <w:lang w:val="en-US"/>
        </w:rPr>
        <w:t>.</w:t>
      </w:r>
      <w:r w:rsidRPr="00B77EB5">
        <w:rPr>
          <w:rFonts w:ascii="Times New Roman" w:hAnsi="Times New Roman" w:cs="Times New Roman"/>
          <w:b/>
          <w:bCs/>
          <w:i w:val="0"/>
          <w:iCs w:val="0"/>
          <w:color w:val="000000" w:themeColor="text1"/>
          <w:sz w:val="22"/>
          <w:szCs w:val="22"/>
          <w:lang w:val="en-US"/>
        </w:rPr>
        <w:t xml:space="preserve"> S</w:t>
      </w:r>
      <w:r w:rsidRPr="00B77EB5">
        <w:rPr>
          <w:rFonts w:ascii="Times New Roman" w:hAnsi="Times New Roman" w:cs="Times New Roman"/>
          <w:b/>
          <w:bCs/>
          <w:i w:val="0"/>
          <w:iCs w:val="0"/>
          <w:color w:val="000000" w:themeColor="text1"/>
          <w:sz w:val="22"/>
          <w:szCs w:val="22"/>
        </w:rPr>
        <w:fldChar w:fldCharType="begin"/>
      </w:r>
      <w:r w:rsidRPr="00B77EB5">
        <w:rPr>
          <w:rFonts w:ascii="Times New Roman" w:hAnsi="Times New Roman" w:cs="Times New Roman"/>
          <w:b/>
          <w:bCs/>
          <w:i w:val="0"/>
          <w:iCs w:val="0"/>
          <w:color w:val="000000" w:themeColor="text1"/>
          <w:sz w:val="22"/>
          <w:szCs w:val="22"/>
          <w:lang w:val="en-US"/>
        </w:rPr>
        <w:instrText xml:space="preserve"> SEQ Figure \* ARABIC </w:instrText>
      </w:r>
      <w:r w:rsidRPr="00B77EB5">
        <w:rPr>
          <w:rFonts w:ascii="Times New Roman" w:hAnsi="Times New Roman" w:cs="Times New Roman"/>
          <w:b/>
          <w:bCs/>
          <w:i w:val="0"/>
          <w:iCs w:val="0"/>
          <w:color w:val="000000" w:themeColor="text1"/>
          <w:sz w:val="22"/>
          <w:szCs w:val="22"/>
        </w:rPr>
        <w:fldChar w:fldCharType="separate"/>
      </w:r>
      <w:r w:rsidR="001075EB" w:rsidRPr="00B77EB5">
        <w:rPr>
          <w:rFonts w:ascii="Times New Roman" w:hAnsi="Times New Roman" w:cs="Times New Roman"/>
          <w:b/>
          <w:bCs/>
          <w:i w:val="0"/>
          <w:iCs w:val="0"/>
          <w:noProof/>
          <w:color w:val="000000" w:themeColor="text1"/>
          <w:sz w:val="22"/>
          <w:szCs w:val="22"/>
          <w:lang w:val="en-US"/>
        </w:rPr>
        <w:t>2</w:t>
      </w:r>
      <w:r w:rsidRPr="00B77EB5">
        <w:rPr>
          <w:rFonts w:ascii="Times New Roman" w:hAnsi="Times New Roman" w:cs="Times New Roman"/>
          <w:b/>
          <w:bCs/>
          <w:i w:val="0"/>
          <w:iCs w:val="0"/>
          <w:color w:val="000000" w:themeColor="text1"/>
          <w:sz w:val="22"/>
          <w:szCs w:val="22"/>
        </w:rPr>
        <w:fldChar w:fldCharType="end"/>
      </w:r>
      <w:r w:rsidRPr="00D60F9C">
        <w:rPr>
          <w:rFonts w:ascii="Times New Roman" w:hAnsi="Times New Roman" w:cs="Times New Roman"/>
          <w:i w:val="0"/>
          <w:iCs w:val="0"/>
          <w:color w:val="000000" w:themeColor="text1"/>
          <w:sz w:val="22"/>
          <w:szCs w:val="22"/>
          <w:lang w:val="en-US"/>
        </w:rPr>
        <w:t xml:space="preserve"> TEM images of cellulos</w:t>
      </w:r>
      <w:r>
        <w:rPr>
          <w:rFonts w:ascii="Times New Roman" w:hAnsi="Times New Roman" w:cs="Times New Roman"/>
          <w:i w:val="0"/>
          <w:iCs w:val="0"/>
          <w:color w:val="000000" w:themeColor="text1"/>
          <w:sz w:val="22"/>
          <w:szCs w:val="22"/>
          <w:lang w:val="en-US"/>
        </w:rPr>
        <w:t xml:space="preserve">e </w:t>
      </w:r>
      <w:r w:rsidRPr="00D60F9C">
        <w:rPr>
          <w:rFonts w:ascii="Times New Roman" w:hAnsi="Times New Roman" w:cs="Times New Roman"/>
          <w:i w:val="0"/>
          <w:iCs w:val="0"/>
          <w:color w:val="000000" w:themeColor="text1"/>
          <w:sz w:val="22"/>
          <w:szCs w:val="22"/>
          <w:lang w:val="en-US"/>
        </w:rPr>
        <w:t xml:space="preserve">microfibrils after mechanical defibrillation process in with 5 </w:t>
      </w:r>
      <w:r w:rsidRPr="00D60F9C">
        <w:rPr>
          <w:rFonts w:ascii="Symbol" w:hAnsi="Symbol" w:cs="Times New Roman"/>
          <w:i w:val="0"/>
          <w:iCs w:val="0"/>
          <w:color w:val="000000" w:themeColor="text1"/>
          <w:sz w:val="22"/>
          <w:szCs w:val="22"/>
          <w:lang w:val="en-US"/>
        </w:rPr>
        <w:t>m</w:t>
      </w:r>
      <w:r w:rsidRPr="00D60F9C">
        <w:rPr>
          <w:rFonts w:ascii="Times New Roman" w:hAnsi="Times New Roman" w:cs="Times New Roman"/>
          <w:i w:val="0"/>
          <w:iCs w:val="0"/>
          <w:color w:val="000000" w:themeColor="text1"/>
          <w:sz w:val="22"/>
          <w:szCs w:val="22"/>
          <w:lang w:val="en-US"/>
        </w:rPr>
        <w:t>m scale in A) and B). C) presents a zoom image</w:t>
      </w:r>
      <w:r>
        <w:rPr>
          <w:rFonts w:ascii="Times New Roman" w:hAnsi="Times New Roman" w:cs="Times New Roman"/>
          <w:i w:val="0"/>
          <w:iCs w:val="0"/>
          <w:color w:val="000000" w:themeColor="text1"/>
          <w:sz w:val="22"/>
          <w:szCs w:val="22"/>
          <w:lang w:val="en-US"/>
        </w:rPr>
        <w:t xml:space="preserve">, of a delimited area with 1 </w:t>
      </w:r>
      <w:r w:rsidRPr="00D60F9C">
        <w:rPr>
          <w:rFonts w:ascii="Symbol" w:hAnsi="Symbol" w:cs="Times New Roman"/>
          <w:i w:val="0"/>
          <w:iCs w:val="0"/>
          <w:color w:val="000000" w:themeColor="text1"/>
          <w:sz w:val="22"/>
          <w:szCs w:val="22"/>
          <w:lang w:val="en-US"/>
        </w:rPr>
        <w:t>m</w:t>
      </w:r>
      <w:r>
        <w:rPr>
          <w:rFonts w:ascii="Times New Roman" w:hAnsi="Times New Roman" w:cs="Times New Roman"/>
          <w:i w:val="0"/>
          <w:iCs w:val="0"/>
          <w:color w:val="000000" w:themeColor="text1"/>
          <w:sz w:val="22"/>
          <w:szCs w:val="22"/>
          <w:lang w:val="en-US"/>
        </w:rPr>
        <w:t xml:space="preserve">m scale, </w:t>
      </w:r>
      <w:r w:rsidRPr="00D60F9C">
        <w:rPr>
          <w:rFonts w:ascii="Times New Roman" w:hAnsi="Times New Roman" w:cs="Times New Roman"/>
          <w:i w:val="0"/>
          <w:iCs w:val="0"/>
          <w:color w:val="000000" w:themeColor="text1"/>
          <w:sz w:val="22"/>
          <w:szCs w:val="22"/>
          <w:lang w:val="en-US"/>
        </w:rPr>
        <w:t>with 500 nm of length scale.</w:t>
      </w:r>
    </w:p>
    <w:p w14:paraId="481398F1" w14:textId="77777777" w:rsidR="00176B38" w:rsidRDefault="00176B38">
      <w:pPr>
        <w:rPr>
          <w:rFonts w:ascii="Times New Roman" w:hAnsi="Times New Roman" w:cs="Times New Roman"/>
          <w:color w:val="000000" w:themeColor="text1"/>
          <w:lang w:val="en-US"/>
        </w:rPr>
      </w:pPr>
      <w:r>
        <w:rPr>
          <w:rFonts w:ascii="Times New Roman" w:hAnsi="Times New Roman" w:cs="Times New Roman"/>
          <w:i/>
          <w:iCs/>
          <w:color w:val="000000" w:themeColor="text1"/>
          <w:lang w:val="en-US"/>
        </w:rPr>
        <w:br w:type="page"/>
      </w:r>
    </w:p>
    <w:p w14:paraId="52ED666D" w14:textId="77777777" w:rsidR="00C07A89" w:rsidRDefault="00C07A89" w:rsidP="00176B38">
      <w:pPr>
        <w:pStyle w:val="Legenda"/>
        <w:jc w:val="both"/>
        <w:rPr>
          <w:rFonts w:ascii="Times New Roman" w:hAnsi="Times New Roman" w:cs="Times New Roman"/>
          <w:i w:val="0"/>
          <w:iCs w:val="0"/>
          <w:color w:val="000000" w:themeColor="text1"/>
          <w:sz w:val="22"/>
          <w:szCs w:val="22"/>
          <w:lang w:val="en-US"/>
        </w:rPr>
      </w:pPr>
    </w:p>
    <w:p w14:paraId="2383AFE6" w14:textId="2DDD7A6F" w:rsidR="007D3EF7" w:rsidRDefault="007D3EF7" w:rsidP="00176B38">
      <w:pPr>
        <w:pStyle w:val="PargrafodaLista"/>
        <w:numPr>
          <w:ilvl w:val="0"/>
          <w:numId w:val="12"/>
        </w:numPr>
        <w:ind w:left="0"/>
        <w:rPr>
          <w:rFonts w:ascii="Times New Roman" w:hAnsi="Times New Roman" w:cs="Times New Roman"/>
          <w:b/>
          <w:bCs/>
          <w:sz w:val="24"/>
          <w:szCs w:val="24"/>
          <w:lang w:val="en-US"/>
        </w:rPr>
      </w:pPr>
      <w:r w:rsidRPr="007D3EF7">
        <w:rPr>
          <w:rFonts w:ascii="Times New Roman" w:hAnsi="Times New Roman" w:cs="Times New Roman"/>
          <w:b/>
          <w:bCs/>
          <w:sz w:val="24"/>
          <w:szCs w:val="24"/>
          <w:lang w:val="en-US"/>
        </w:rPr>
        <w:t>Cross section images</w:t>
      </w:r>
    </w:p>
    <w:p w14:paraId="01036418" w14:textId="612D773E" w:rsidR="007D3EF7" w:rsidRDefault="00946C7F" w:rsidP="00176B38">
      <w:pPr>
        <w:pStyle w:val="PargrafodaLista"/>
        <w:ind w:left="0" w:firstLine="348"/>
        <w:jc w:val="both"/>
        <w:rPr>
          <w:rFonts w:ascii="Times New Roman" w:hAnsi="Times New Roman" w:cs="Times New Roman"/>
          <w:sz w:val="24"/>
          <w:szCs w:val="24"/>
          <w:lang w:val="en-US"/>
        </w:rPr>
      </w:pPr>
      <w:r>
        <w:rPr>
          <w:rFonts w:ascii="Times New Roman" w:hAnsi="Times New Roman" w:cs="Times New Roman"/>
          <w:sz w:val="24"/>
          <w:szCs w:val="24"/>
          <w:lang w:val="en-US"/>
        </w:rPr>
        <w:t>Figure</w:t>
      </w:r>
      <w:r w:rsidR="007D3EF7" w:rsidRPr="00C277B4">
        <w:rPr>
          <w:rFonts w:ascii="Times New Roman" w:hAnsi="Times New Roman" w:cs="Times New Roman"/>
          <w:sz w:val="24"/>
          <w:szCs w:val="24"/>
          <w:lang w:val="en-US"/>
        </w:rPr>
        <w:t xml:space="preserve"> S</w:t>
      </w:r>
      <w:r w:rsidR="00B81DF8">
        <w:rPr>
          <w:rFonts w:ascii="Times New Roman" w:hAnsi="Times New Roman" w:cs="Times New Roman"/>
          <w:sz w:val="24"/>
          <w:szCs w:val="24"/>
          <w:lang w:val="en-US"/>
        </w:rPr>
        <w:t>3</w:t>
      </w:r>
      <w:r w:rsidR="007D3EF7">
        <w:rPr>
          <w:rFonts w:ascii="Times New Roman" w:hAnsi="Times New Roman" w:cs="Times New Roman"/>
          <w:sz w:val="24"/>
          <w:szCs w:val="24"/>
          <w:lang w:val="en-US"/>
        </w:rPr>
        <w:t xml:space="preserve"> presents SEM cross section images obtained for the fabricated membranes. From the </w:t>
      </w:r>
      <w:r>
        <w:rPr>
          <w:rFonts w:ascii="Times New Roman" w:hAnsi="Times New Roman" w:cs="Times New Roman"/>
          <w:sz w:val="24"/>
          <w:szCs w:val="24"/>
          <w:lang w:val="en-US"/>
        </w:rPr>
        <w:t>images</w:t>
      </w:r>
      <w:r w:rsidR="007D3EF7">
        <w:rPr>
          <w:rFonts w:ascii="Times New Roman" w:hAnsi="Times New Roman" w:cs="Times New Roman"/>
          <w:sz w:val="24"/>
          <w:szCs w:val="24"/>
          <w:lang w:val="en-US"/>
        </w:rPr>
        <w:t xml:space="preserve"> it was possible to estimate the </w:t>
      </w:r>
      <w:r>
        <w:rPr>
          <w:rFonts w:ascii="Times New Roman" w:hAnsi="Times New Roman" w:cs="Times New Roman"/>
          <w:sz w:val="24"/>
          <w:szCs w:val="24"/>
          <w:lang w:val="en-US"/>
        </w:rPr>
        <w:t xml:space="preserve">samples </w:t>
      </w:r>
      <w:r w:rsidR="007D3EF7">
        <w:rPr>
          <w:rFonts w:ascii="Times New Roman" w:hAnsi="Times New Roman" w:cs="Times New Roman"/>
          <w:sz w:val="24"/>
          <w:szCs w:val="24"/>
          <w:lang w:val="en-US"/>
        </w:rPr>
        <w:t>thickness.</w:t>
      </w:r>
    </w:p>
    <w:p w14:paraId="2CDE1B74" w14:textId="77777777" w:rsidR="007D3EF7" w:rsidRDefault="007D3EF7" w:rsidP="00176B38">
      <w:pPr>
        <w:pStyle w:val="PargrafodaLista"/>
        <w:ind w:left="0" w:firstLine="348"/>
        <w:jc w:val="both"/>
        <w:rPr>
          <w:rFonts w:ascii="Times New Roman" w:hAnsi="Times New Roman" w:cs="Times New Roman"/>
          <w:sz w:val="24"/>
          <w:szCs w:val="24"/>
          <w:lang w:val="en-US"/>
        </w:rPr>
      </w:pPr>
    </w:p>
    <w:p w14:paraId="2702C71B" w14:textId="77777777" w:rsidR="007D3EF7" w:rsidRDefault="007D3EF7" w:rsidP="00176B38">
      <w:pPr>
        <w:pStyle w:val="PargrafodaLista"/>
        <w:keepNext/>
        <w:ind w:left="0"/>
        <w:jc w:val="both"/>
      </w:pPr>
      <w:r>
        <w:rPr>
          <w:rFonts w:ascii="Times New Roman" w:hAnsi="Times New Roman" w:cs="Times New Roman"/>
          <w:noProof/>
          <w:sz w:val="24"/>
          <w:szCs w:val="24"/>
          <w:lang w:val="en-US"/>
        </w:rPr>
        <w:drawing>
          <wp:inline distT="0" distB="0" distL="0" distR="0" wp14:anchorId="72C1F030" wp14:editId="0FBDEB0E">
            <wp:extent cx="5594350" cy="3759192"/>
            <wp:effectExtent l="0" t="0" r="635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05134" cy="3766438"/>
                    </a:xfrm>
                    <a:prstGeom prst="rect">
                      <a:avLst/>
                    </a:prstGeom>
                    <a:noFill/>
                    <a:ln>
                      <a:noFill/>
                    </a:ln>
                  </pic:spPr>
                </pic:pic>
              </a:graphicData>
            </a:graphic>
          </wp:inline>
        </w:drawing>
      </w:r>
    </w:p>
    <w:p w14:paraId="24AEBE35" w14:textId="0CB99615" w:rsidR="007D3EF7" w:rsidRPr="00C02BF2" w:rsidRDefault="007D3EF7" w:rsidP="00176B38">
      <w:pPr>
        <w:pStyle w:val="Legenda"/>
        <w:jc w:val="both"/>
        <w:rPr>
          <w:rFonts w:ascii="Times New Roman" w:hAnsi="Times New Roman" w:cs="Times New Roman"/>
          <w:i w:val="0"/>
          <w:iCs w:val="0"/>
          <w:color w:val="000000" w:themeColor="text1"/>
          <w:sz w:val="32"/>
          <w:szCs w:val="32"/>
          <w:lang w:val="en-US"/>
        </w:rPr>
      </w:pPr>
      <w:r w:rsidRPr="00B77EB5">
        <w:rPr>
          <w:rFonts w:ascii="Times New Roman" w:hAnsi="Times New Roman" w:cs="Times New Roman"/>
          <w:b/>
          <w:bCs/>
          <w:i w:val="0"/>
          <w:iCs w:val="0"/>
          <w:color w:val="000000" w:themeColor="text1"/>
          <w:sz w:val="22"/>
          <w:szCs w:val="22"/>
          <w:lang w:val="en-US"/>
        </w:rPr>
        <w:t>Fig</w:t>
      </w:r>
      <w:r w:rsidR="00B77EB5" w:rsidRPr="00B77EB5">
        <w:rPr>
          <w:rFonts w:ascii="Times New Roman" w:hAnsi="Times New Roman" w:cs="Times New Roman"/>
          <w:b/>
          <w:bCs/>
          <w:i w:val="0"/>
          <w:iCs w:val="0"/>
          <w:color w:val="000000" w:themeColor="text1"/>
          <w:sz w:val="22"/>
          <w:szCs w:val="22"/>
          <w:lang w:val="en-US"/>
        </w:rPr>
        <w:t>.</w:t>
      </w:r>
      <w:r w:rsidRPr="00B77EB5">
        <w:rPr>
          <w:rFonts w:ascii="Times New Roman" w:hAnsi="Times New Roman" w:cs="Times New Roman"/>
          <w:b/>
          <w:bCs/>
          <w:i w:val="0"/>
          <w:iCs w:val="0"/>
          <w:color w:val="000000" w:themeColor="text1"/>
          <w:sz w:val="22"/>
          <w:szCs w:val="22"/>
          <w:lang w:val="en-US"/>
        </w:rPr>
        <w:t xml:space="preserve"> S</w:t>
      </w:r>
      <w:r w:rsidRPr="00B77EB5">
        <w:rPr>
          <w:rFonts w:ascii="Times New Roman" w:hAnsi="Times New Roman" w:cs="Times New Roman"/>
          <w:b/>
          <w:bCs/>
          <w:i w:val="0"/>
          <w:iCs w:val="0"/>
          <w:color w:val="000000" w:themeColor="text1"/>
          <w:sz w:val="22"/>
          <w:szCs w:val="22"/>
        </w:rPr>
        <w:fldChar w:fldCharType="begin"/>
      </w:r>
      <w:r w:rsidRPr="00B77EB5">
        <w:rPr>
          <w:rFonts w:ascii="Times New Roman" w:hAnsi="Times New Roman" w:cs="Times New Roman"/>
          <w:b/>
          <w:bCs/>
          <w:i w:val="0"/>
          <w:iCs w:val="0"/>
          <w:color w:val="000000" w:themeColor="text1"/>
          <w:sz w:val="22"/>
          <w:szCs w:val="22"/>
          <w:lang w:val="en-US"/>
        </w:rPr>
        <w:instrText xml:space="preserve"> SEQ Figure \* ARABIC </w:instrText>
      </w:r>
      <w:r w:rsidRPr="00B77EB5">
        <w:rPr>
          <w:rFonts w:ascii="Times New Roman" w:hAnsi="Times New Roman" w:cs="Times New Roman"/>
          <w:b/>
          <w:bCs/>
          <w:i w:val="0"/>
          <w:iCs w:val="0"/>
          <w:color w:val="000000" w:themeColor="text1"/>
          <w:sz w:val="22"/>
          <w:szCs w:val="22"/>
        </w:rPr>
        <w:fldChar w:fldCharType="separate"/>
      </w:r>
      <w:r w:rsidR="001075EB" w:rsidRPr="00B77EB5">
        <w:rPr>
          <w:rFonts w:ascii="Times New Roman" w:hAnsi="Times New Roman" w:cs="Times New Roman"/>
          <w:b/>
          <w:bCs/>
          <w:i w:val="0"/>
          <w:iCs w:val="0"/>
          <w:noProof/>
          <w:color w:val="000000" w:themeColor="text1"/>
          <w:sz w:val="22"/>
          <w:szCs w:val="22"/>
          <w:lang w:val="en-US"/>
        </w:rPr>
        <w:t>3</w:t>
      </w:r>
      <w:r w:rsidRPr="00B77EB5">
        <w:rPr>
          <w:rFonts w:ascii="Times New Roman" w:hAnsi="Times New Roman" w:cs="Times New Roman"/>
          <w:b/>
          <w:bCs/>
          <w:i w:val="0"/>
          <w:iCs w:val="0"/>
          <w:color w:val="000000" w:themeColor="text1"/>
          <w:sz w:val="22"/>
          <w:szCs w:val="22"/>
        </w:rPr>
        <w:fldChar w:fldCharType="end"/>
      </w:r>
      <w:r w:rsidRPr="00C02BF2">
        <w:rPr>
          <w:rFonts w:ascii="Times New Roman" w:hAnsi="Times New Roman" w:cs="Times New Roman"/>
          <w:i w:val="0"/>
          <w:iCs w:val="0"/>
          <w:color w:val="000000" w:themeColor="text1"/>
          <w:sz w:val="22"/>
          <w:szCs w:val="22"/>
          <w:lang w:val="en-US"/>
        </w:rPr>
        <w:t xml:space="preserve"> SEM cross section images of A) PCA, B) CA-0.5cp, C) CA-1.0cp, D) CA-1.5cp, E) NC-25, F) CA-1.0nc</w:t>
      </w:r>
      <w:r w:rsidR="00C02BF2" w:rsidRPr="00C02BF2">
        <w:rPr>
          <w:rFonts w:ascii="Times New Roman" w:hAnsi="Times New Roman" w:cs="Times New Roman"/>
          <w:i w:val="0"/>
          <w:iCs w:val="0"/>
          <w:color w:val="000000" w:themeColor="text1"/>
          <w:sz w:val="22"/>
          <w:szCs w:val="22"/>
          <w:lang w:val="en-US"/>
        </w:rPr>
        <w:t xml:space="preserve"> and the</w:t>
      </w:r>
      <w:r w:rsidR="00C02BF2">
        <w:rPr>
          <w:rFonts w:ascii="Times New Roman" w:hAnsi="Times New Roman" w:cs="Times New Roman"/>
          <w:i w:val="0"/>
          <w:iCs w:val="0"/>
          <w:color w:val="000000" w:themeColor="text1"/>
          <w:sz w:val="22"/>
          <w:szCs w:val="22"/>
          <w:lang w:val="en-US"/>
        </w:rPr>
        <w:t>ir thickness’ values</w:t>
      </w:r>
      <w:r w:rsidR="00C02BF2" w:rsidRPr="00C02BF2">
        <w:rPr>
          <w:rFonts w:ascii="Times New Roman" w:hAnsi="Times New Roman" w:cs="Times New Roman"/>
          <w:i w:val="0"/>
          <w:iCs w:val="0"/>
          <w:color w:val="000000" w:themeColor="text1"/>
          <w:sz w:val="22"/>
          <w:szCs w:val="22"/>
          <w:lang w:val="en-US"/>
        </w:rPr>
        <w:t>.</w:t>
      </w:r>
    </w:p>
    <w:p w14:paraId="14095324" w14:textId="32DF261A" w:rsidR="00176B38" w:rsidRDefault="00176B38">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5C5710A" w14:textId="77777777" w:rsidR="007D3EF7" w:rsidRPr="00C02BF2" w:rsidRDefault="007D3EF7" w:rsidP="00176B38">
      <w:pPr>
        <w:pStyle w:val="PargrafodaLista"/>
        <w:ind w:left="0"/>
        <w:rPr>
          <w:rFonts w:ascii="Times New Roman" w:hAnsi="Times New Roman" w:cs="Times New Roman"/>
          <w:b/>
          <w:bCs/>
          <w:sz w:val="24"/>
          <w:szCs w:val="24"/>
          <w:lang w:val="en-US"/>
        </w:rPr>
      </w:pPr>
    </w:p>
    <w:p w14:paraId="6815F169" w14:textId="4E80B2FC" w:rsidR="00C07A89" w:rsidRDefault="00122AE5" w:rsidP="00176B38">
      <w:pPr>
        <w:pStyle w:val="PargrafodaLista"/>
        <w:numPr>
          <w:ilvl w:val="0"/>
          <w:numId w:val="12"/>
        </w:numPr>
        <w:spacing w:line="360"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AFM Images for PET and glass samples </w:t>
      </w:r>
    </w:p>
    <w:p w14:paraId="3A5F43F1" w14:textId="6845C688" w:rsidR="00122AE5" w:rsidRDefault="00946C7F" w:rsidP="00176B38">
      <w:pPr>
        <w:pStyle w:val="PargrafodaLista"/>
        <w:spacing w:line="360" w:lineRule="auto"/>
        <w:ind w:left="0" w:firstLine="708"/>
        <w:jc w:val="both"/>
        <w:rPr>
          <w:rFonts w:ascii="Times New Roman" w:hAnsi="Times New Roman" w:cs="Times New Roman"/>
          <w:sz w:val="24"/>
          <w:szCs w:val="24"/>
          <w:lang w:val="en-US"/>
        </w:rPr>
      </w:pPr>
      <w:r>
        <w:rPr>
          <w:rFonts w:ascii="Times New Roman" w:hAnsi="Times New Roman" w:cs="Times New Roman"/>
          <w:sz w:val="24"/>
          <w:szCs w:val="24"/>
          <w:lang w:val="en-US"/>
        </w:rPr>
        <w:t>Figure</w:t>
      </w:r>
      <w:r w:rsidR="007A3927">
        <w:rPr>
          <w:rFonts w:ascii="Times New Roman" w:hAnsi="Times New Roman" w:cs="Times New Roman"/>
          <w:sz w:val="24"/>
          <w:szCs w:val="24"/>
          <w:lang w:val="en-US"/>
        </w:rPr>
        <w:t xml:space="preserve"> </w:t>
      </w:r>
      <w:r w:rsidR="007A3927" w:rsidRPr="00C277B4">
        <w:rPr>
          <w:rFonts w:ascii="Times New Roman" w:hAnsi="Times New Roman" w:cs="Times New Roman"/>
          <w:sz w:val="24"/>
          <w:szCs w:val="24"/>
          <w:lang w:val="en-US"/>
        </w:rPr>
        <w:t>S</w:t>
      </w:r>
      <w:r w:rsidR="00B81DF8">
        <w:rPr>
          <w:rFonts w:ascii="Times New Roman" w:hAnsi="Times New Roman" w:cs="Times New Roman"/>
          <w:sz w:val="24"/>
          <w:szCs w:val="24"/>
          <w:lang w:val="en-US"/>
        </w:rPr>
        <w:t>4</w:t>
      </w:r>
      <w:r w:rsidR="00122AE5">
        <w:rPr>
          <w:rFonts w:ascii="Times New Roman" w:hAnsi="Times New Roman" w:cs="Times New Roman"/>
          <w:sz w:val="24"/>
          <w:szCs w:val="24"/>
          <w:lang w:val="en-US"/>
        </w:rPr>
        <w:t xml:space="preserve"> presents AFM images for PET and glass substrates without (A, B) and with (C, D) a thin film of PEDOT:PSS.</w:t>
      </w:r>
    </w:p>
    <w:p w14:paraId="7EDBC591" w14:textId="77777777" w:rsidR="00122AE5" w:rsidRDefault="00122AE5" w:rsidP="00176B38">
      <w:pPr>
        <w:pStyle w:val="PargrafodaLista"/>
        <w:keepNext/>
        <w:spacing w:line="360" w:lineRule="auto"/>
        <w:ind w:left="0"/>
        <w:jc w:val="both"/>
      </w:pPr>
      <w:r>
        <w:rPr>
          <w:rFonts w:ascii="Times New Roman" w:hAnsi="Times New Roman" w:cs="Times New Roman"/>
          <w:noProof/>
          <w:sz w:val="24"/>
          <w:szCs w:val="24"/>
          <w:lang w:val="en-US"/>
        </w:rPr>
        <w:drawing>
          <wp:inline distT="0" distB="0" distL="0" distR="0" wp14:anchorId="75B96F53" wp14:editId="53B28768">
            <wp:extent cx="5496763" cy="4838700"/>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500188" cy="4841715"/>
                    </a:xfrm>
                    <a:prstGeom prst="rect">
                      <a:avLst/>
                    </a:prstGeom>
                    <a:noFill/>
                    <a:ln>
                      <a:noFill/>
                    </a:ln>
                  </pic:spPr>
                </pic:pic>
              </a:graphicData>
            </a:graphic>
          </wp:inline>
        </w:drawing>
      </w:r>
    </w:p>
    <w:p w14:paraId="22CCCFE9" w14:textId="5A22FFE2" w:rsidR="00CB4E03" w:rsidRDefault="00122AE5" w:rsidP="00176B38">
      <w:pPr>
        <w:pStyle w:val="Legenda"/>
        <w:jc w:val="both"/>
        <w:rPr>
          <w:rFonts w:ascii="Times New Roman" w:hAnsi="Times New Roman" w:cs="Times New Roman"/>
          <w:i w:val="0"/>
          <w:iCs w:val="0"/>
          <w:color w:val="000000" w:themeColor="text1"/>
          <w:sz w:val="22"/>
          <w:szCs w:val="22"/>
          <w:lang w:val="en-US"/>
        </w:rPr>
      </w:pPr>
      <w:r w:rsidRPr="00B77EB5">
        <w:rPr>
          <w:rFonts w:ascii="Times New Roman" w:hAnsi="Times New Roman" w:cs="Times New Roman"/>
          <w:b/>
          <w:bCs/>
          <w:i w:val="0"/>
          <w:iCs w:val="0"/>
          <w:color w:val="000000" w:themeColor="text1"/>
          <w:sz w:val="22"/>
          <w:szCs w:val="22"/>
          <w:lang w:val="en-US"/>
        </w:rPr>
        <w:t>Fig</w:t>
      </w:r>
      <w:r w:rsidR="00B77EB5" w:rsidRPr="00B77EB5">
        <w:rPr>
          <w:rFonts w:ascii="Times New Roman" w:hAnsi="Times New Roman" w:cs="Times New Roman"/>
          <w:b/>
          <w:bCs/>
          <w:i w:val="0"/>
          <w:iCs w:val="0"/>
          <w:color w:val="000000" w:themeColor="text1"/>
          <w:sz w:val="22"/>
          <w:szCs w:val="22"/>
          <w:lang w:val="en-US"/>
        </w:rPr>
        <w:t>.</w:t>
      </w:r>
      <w:r w:rsidRPr="00B77EB5">
        <w:rPr>
          <w:rFonts w:ascii="Times New Roman" w:hAnsi="Times New Roman" w:cs="Times New Roman"/>
          <w:b/>
          <w:bCs/>
          <w:i w:val="0"/>
          <w:iCs w:val="0"/>
          <w:color w:val="000000" w:themeColor="text1"/>
          <w:sz w:val="22"/>
          <w:szCs w:val="22"/>
          <w:lang w:val="en-US"/>
        </w:rPr>
        <w:t xml:space="preserve"> </w:t>
      </w:r>
      <w:r w:rsidR="007E5E6B" w:rsidRPr="00B77EB5">
        <w:rPr>
          <w:rFonts w:ascii="Times New Roman" w:hAnsi="Times New Roman" w:cs="Times New Roman"/>
          <w:b/>
          <w:bCs/>
          <w:i w:val="0"/>
          <w:iCs w:val="0"/>
          <w:color w:val="000000" w:themeColor="text1"/>
          <w:sz w:val="22"/>
          <w:szCs w:val="22"/>
          <w:lang w:val="en-US"/>
        </w:rPr>
        <w:t>S</w:t>
      </w:r>
      <w:r w:rsidRPr="00B77EB5">
        <w:rPr>
          <w:rFonts w:ascii="Times New Roman" w:hAnsi="Times New Roman" w:cs="Times New Roman"/>
          <w:b/>
          <w:bCs/>
          <w:i w:val="0"/>
          <w:iCs w:val="0"/>
          <w:color w:val="000000" w:themeColor="text1"/>
          <w:sz w:val="22"/>
          <w:szCs w:val="22"/>
        </w:rPr>
        <w:fldChar w:fldCharType="begin"/>
      </w:r>
      <w:r w:rsidRPr="00B77EB5">
        <w:rPr>
          <w:rFonts w:ascii="Times New Roman" w:hAnsi="Times New Roman" w:cs="Times New Roman"/>
          <w:b/>
          <w:bCs/>
          <w:i w:val="0"/>
          <w:iCs w:val="0"/>
          <w:color w:val="000000" w:themeColor="text1"/>
          <w:sz w:val="22"/>
          <w:szCs w:val="22"/>
          <w:lang w:val="en-US"/>
        </w:rPr>
        <w:instrText xml:space="preserve"> SEQ Figure \* ARABIC </w:instrText>
      </w:r>
      <w:r w:rsidRPr="00B77EB5">
        <w:rPr>
          <w:rFonts w:ascii="Times New Roman" w:hAnsi="Times New Roman" w:cs="Times New Roman"/>
          <w:b/>
          <w:bCs/>
          <w:i w:val="0"/>
          <w:iCs w:val="0"/>
          <w:color w:val="000000" w:themeColor="text1"/>
          <w:sz w:val="22"/>
          <w:szCs w:val="22"/>
        </w:rPr>
        <w:fldChar w:fldCharType="separate"/>
      </w:r>
      <w:r w:rsidR="001075EB" w:rsidRPr="00B77EB5">
        <w:rPr>
          <w:rFonts w:ascii="Times New Roman" w:hAnsi="Times New Roman" w:cs="Times New Roman"/>
          <w:b/>
          <w:bCs/>
          <w:i w:val="0"/>
          <w:iCs w:val="0"/>
          <w:noProof/>
          <w:color w:val="000000" w:themeColor="text1"/>
          <w:sz w:val="22"/>
          <w:szCs w:val="22"/>
          <w:lang w:val="en-US"/>
        </w:rPr>
        <w:t>4</w:t>
      </w:r>
      <w:r w:rsidRPr="00B77EB5">
        <w:rPr>
          <w:rFonts w:ascii="Times New Roman" w:hAnsi="Times New Roman" w:cs="Times New Roman"/>
          <w:b/>
          <w:bCs/>
          <w:i w:val="0"/>
          <w:iCs w:val="0"/>
          <w:color w:val="000000" w:themeColor="text1"/>
          <w:sz w:val="22"/>
          <w:szCs w:val="22"/>
        </w:rPr>
        <w:fldChar w:fldCharType="end"/>
      </w:r>
      <w:r w:rsidRPr="00122AE5">
        <w:rPr>
          <w:rFonts w:ascii="Times New Roman" w:hAnsi="Times New Roman" w:cs="Times New Roman"/>
          <w:i w:val="0"/>
          <w:iCs w:val="0"/>
          <w:color w:val="000000" w:themeColor="text1"/>
          <w:sz w:val="22"/>
          <w:szCs w:val="22"/>
          <w:lang w:val="en-US"/>
        </w:rPr>
        <w:t xml:space="preserve"> AFM</w:t>
      </w:r>
      <w:r w:rsidR="00A2596F">
        <w:rPr>
          <w:rFonts w:ascii="Times New Roman" w:hAnsi="Times New Roman" w:cs="Times New Roman"/>
          <w:i w:val="0"/>
          <w:iCs w:val="0"/>
          <w:color w:val="000000" w:themeColor="text1"/>
          <w:sz w:val="22"/>
          <w:szCs w:val="22"/>
          <w:lang w:val="en-US"/>
        </w:rPr>
        <w:t xml:space="preserve"> topographic</w:t>
      </w:r>
      <w:r w:rsidRPr="00122AE5">
        <w:rPr>
          <w:rFonts w:ascii="Times New Roman" w:hAnsi="Times New Roman" w:cs="Times New Roman"/>
          <w:i w:val="0"/>
          <w:iCs w:val="0"/>
          <w:color w:val="000000" w:themeColor="text1"/>
          <w:sz w:val="22"/>
          <w:szCs w:val="22"/>
          <w:lang w:val="en-US"/>
        </w:rPr>
        <w:t xml:space="preserve"> images for A) PET and B) glass without PSS deposited and C) PET and D) glass with PEDOT:PSS deposited on the substrates</w:t>
      </w:r>
      <w:r w:rsidR="00A2596F">
        <w:rPr>
          <w:rFonts w:ascii="Times New Roman" w:hAnsi="Times New Roman" w:cs="Times New Roman"/>
          <w:i w:val="0"/>
          <w:iCs w:val="0"/>
          <w:color w:val="000000" w:themeColor="text1"/>
          <w:sz w:val="22"/>
          <w:szCs w:val="22"/>
          <w:lang w:val="en-US"/>
        </w:rPr>
        <w:t xml:space="preserve">. </w:t>
      </w:r>
      <w:r w:rsidR="00A2596F">
        <w:rPr>
          <w:rFonts w:ascii="Times New Roman" w:hAnsi="Times New Roman" w:cs="Times New Roman"/>
          <w:i w:val="0"/>
          <w:iCs w:val="0"/>
          <w:noProof/>
          <w:color w:val="auto"/>
          <w:sz w:val="22"/>
          <w:szCs w:val="22"/>
          <w:lang w:val="en-US"/>
        </w:rPr>
        <w:t>The z-scale are shown in the sidebar of each image.</w:t>
      </w:r>
    </w:p>
    <w:p w14:paraId="0F2AF457" w14:textId="77777777" w:rsidR="00CB4E03" w:rsidRDefault="00CB4E03" w:rsidP="00176B38">
      <w:pPr>
        <w:rPr>
          <w:rFonts w:ascii="Times New Roman" w:hAnsi="Times New Roman" w:cs="Times New Roman"/>
          <w:color w:val="000000" w:themeColor="text1"/>
          <w:lang w:val="en-US"/>
        </w:rPr>
      </w:pPr>
      <w:r>
        <w:rPr>
          <w:rFonts w:ascii="Times New Roman" w:hAnsi="Times New Roman" w:cs="Times New Roman"/>
          <w:i/>
          <w:iCs/>
          <w:color w:val="000000" w:themeColor="text1"/>
          <w:lang w:val="en-US"/>
        </w:rPr>
        <w:br w:type="page"/>
      </w:r>
    </w:p>
    <w:p w14:paraId="4C41F926" w14:textId="0A26263E" w:rsidR="00122AE5" w:rsidRDefault="00CB4E03" w:rsidP="00176B38">
      <w:pPr>
        <w:pStyle w:val="Legenda"/>
        <w:numPr>
          <w:ilvl w:val="0"/>
          <w:numId w:val="12"/>
        </w:numPr>
        <w:ind w:left="0"/>
        <w:jc w:val="both"/>
        <w:rPr>
          <w:rFonts w:ascii="Times New Roman" w:hAnsi="Times New Roman" w:cs="Times New Roman"/>
          <w:b/>
          <w:bCs/>
          <w:i w:val="0"/>
          <w:iCs w:val="0"/>
          <w:color w:val="000000" w:themeColor="text1"/>
          <w:sz w:val="24"/>
          <w:szCs w:val="24"/>
          <w:lang w:val="en-US"/>
        </w:rPr>
      </w:pPr>
      <w:r w:rsidRPr="00CB4E03">
        <w:rPr>
          <w:rFonts w:ascii="Times New Roman" w:hAnsi="Times New Roman" w:cs="Times New Roman"/>
          <w:b/>
          <w:bCs/>
          <w:i w:val="0"/>
          <w:iCs w:val="0"/>
          <w:color w:val="000000" w:themeColor="text1"/>
          <w:sz w:val="24"/>
          <w:szCs w:val="24"/>
          <w:lang w:val="en-US"/>
        </w:rPr>
        <w:lastRenderedPageBreak/>
        <w:t>Contact Angle Measurements</w:t>
      </w:r>
    </w:p>
    <w:p w14:paraId="7495DA02" w14:textId="6E124AD3" w:rsidR="00CB4E03" w:rsidRDefault="00CB4E03" w:rsidP="00176B38">
      <w:pPr>
        <w:spacing w:line="360" w:lineRule="auto"/>
        <w:ind w:firstLine="69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Pr="00C277B4">
        <w:rPr>
          <w:rFonts w:ascii="Times New Roman" w:hAnsi="Times New Roman" w:cs="Times New Roman"/>
          <w:sz w:val="24"/>
          <w:szCs w:val="24"/>
          <w:lang w:val="en-US"/>
        </w:rPr>
        <w:t>S</w:t>
      </w:r>
      <w:r w:rsidR="00B81DF8">
        <w:rPr>
          <w:rFonts w:ascii="Times New Roman" w:hAnsi="Times New Roman" w:cs="Times New Roman"/>
          <w:sz w:val="24"/>
          <w:szCs w:val="24"/>
          <w:lang w:val="en-US"/>
        </w:rPr>
        <w:t>5</w:t>
      </w:r>
      <w:r>
        <w:rPr>
          <w:rFonts w:ascii="Times New Roman" w:hAnsi="Times New Roman" w:cs="Times New Roman"/>
          <w:sz w:val="24"/>
          <w:szCs w:val="24"/>
          <w:lang w:val="en-US"/>
        </w:rPr>
        <w:t xml:space="preserve"> presents the images obtained for the fabricated and commercial PET and glass substrates with a water drop on the surface to measure the contact angle and to compare their wettability. </w:t>
      </w:r>
    </w:p>
    <w:p w14:paraId="0024D888" w14:textId="77777777" w:rsidR="0027539F" w:rsidRDefault="00CB4E03" w:rsidP="00176B38">
      <w:pPr>
        <w:keepNext/>
        <w:ind w:firstLine="696"/>
        <w:jc w:val="both"/>
      </w:pPr>
      <w:r>
        <w:rPr>
          <w:rFonts w:ascii="Times New Roman" w:hAnsi="Times New Roman" w:cs="Times New Roman"/>
          <w:noProof/>
          <w:sz w:val="24"/>
          <w:szCs w:val="24"/>
        </w:rPr>
        <w:drawing>
          <wp:inline distT="0" distB="0" distL="0" distR="0" wp14:anchorId="2FA094E8" wp14:editId="7872D169">
            <wp:extent cx="5143500" cy="412208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153442" cy="4130050"/>
                    </a:xfrm>
                    <a:prstGeom prst="rect">
                      <a:avLst/>
                    </a:prstGeom>
                    <a:noFill/>
                    <a:ln>
                      <a:noFill/>
                    </a:ln>
                  </pic:spPr>
                </pic:pic>
              </a:graphicData>
            </a:graphic>
          </wp:inline>
        </w:drawing>
      </w:r>
    </w:p>
    <w:p w14:paraId="5B7C3EF6" w14:textId="03526D2B" w:rsidR="00CB4E03" w:rsidRDefault="0027539F" w:rsidP="00176B38">
      <w:pPr>
        <w:pStyle w:val="Legenda"/>
        <w:jc w:val="both"/>
        <w:rPr>
          <w:rFonts w:ascii="Times New Roman" w:hAnsi="Times New Roman" w:cs="Times New Roman"/>
          <w:i w:val="0"/>
          <w:iCs w:val="0"/>
          <w:color w:val="000000" w:themeColor="text1"/>
          <w:sz w:val="22"/>
          <w:szCs w:val="22"/>
          <w:lang w:val="en-US"/>
        </w:rPr>
      </w:pPr>
      <w:r w:rsidRPr="00B77EB5">
        <w:rPr>
          <w:rFonts w:ascii="Times New Roman" w:hAnsi="Times New Roman" w:cs="Times New Roman"/>
          <w:b/>
          <w:bCs/>
          <w:i w:val="0"/>
          <w:iCs w:val="0"/>
          <w:color w:val="000000" w:themeColor="text1"/>
          <w:sz w:val="22"/>
          <w:szCs w:val="22"/>
          <w:lang w:val="en-US"/>
        </w:rPr>
        <w:t>Fig</w:t>
      </w:r>
      <w:r w:rsidR="00B77EB5" w:rsidRPr="00B77EB5">
        <w:rPr>
          <w:rFonts w:ascii="Times New Roman" w:hAnsi="Times New Roman" w:cs="Times New Roman"/>
          <w:b/>
          <w:bCs/>
          <w:i w:val="0"/>
          <w:iCs w:val="0"/>
          <w:color w:val="000000" w:themeColor="text1"/>
          <w:sz w:val="22"/>
          <w:szCs w:val="22"/>
          <w:lang w:val="en-US"/>
        </w:rPr>
        <w:t>.</w:t>
      </w:r>
      <w:r w:rsidRPr="00B77EB5">
        <w:rPr>
          <w:rFonts w:ascii="Times New Roman" w:hAnsi="Times New Roman" w:cs="Times New Roman"/>
          <w:b/>
          <w:bCs/>
          <w:i w:val="0"/>
          <w:iCs w:val="0"/>
          <w:color w:val="000000" w:themeColor="text1"/>
          <w:sz w:val="22"/>
          <w:szCs w:val="22"/>
          <w:lang w:val="en-US"/>
        </w:rPr>
        <w:t xml:space="preserve"> S</w:t>
      </w:r>
      <w:r w:rsidRPr="00B77EB5">
        <w:rPr>
          <w:rFonts w:ascii="Times New Roman" w:hAnsi="Times New Roman" w:cs="Times New Roman"/>
          <w:b/>
          <w:bCs/>
          <w:i w:val="0"/>
          <w:iCs w:val="0"/>
          <w:color w:val="000000" w:themeColor="text1"/>
          <w:sz w:val="22"/>
          <w:szCs w:val="22"/>
        </w:rPr>
        <w:fldChar w:fldCharType="begin"/>
      </w:r>
      <w:r w:rsidRPr="00B77EB5">
        <w:rPr>
          <w:rFonts w:ascii="Times New Roman" w:hAnsi="Times New Roman" w:cs="Times New Roman"/>
          <w:b/>
          <w:bCs/>
          <w:i w:val="0"/>
          <w:iCs w:val="0"/>
          <w:color w:val="000000" w:themeColor="text1"/>
          <w:sz w:val="22"/>
          <w:szCs w:val="22"/>
          <w:lang w:val="en-US"/>
        </w:rPr>
        <w:instrText xml:space="preserve"> SEQ Figure \* ARABIC </w:instrText>
      </w:r>
      <w:r w:rsidRPr="00B77EB5">
        <w:rPr>
          <w:rFonts w:ascii="Times New Roman" w:hAnsi="Times New Roman" w:cs="Times New Roman"/>
          <w:b/>
          <w:bCs/>
          <w:i w:val="0"/>
          <w:iCs w:val="0"/>
          <w:color w:val="000000" w:themeColor="text1"/>
          <w:sz w:val="22"/>
          <w:szCs w:val="22"/>
        </w:rPr>
        <w:fldChar w:fldCharType="separate"/>
      </w:r>
      <w:r w:rsidR="001075EB" w:rsidRPr="00B77EB5">
        <w:rPr>
          <w:rFonts w:ascii="Times New Roman" w:hAnsi="Times New Roman" w:cs="Times New Roman"/>
          <w:b/>
          <w:bCs/>
          <w:i w:val="0"/>
          <w:iCs w:val="0"/>
          <w:noProof/>
          <w:color w:val="000000" w:themeColor="text1"/>
          <w:sz w:val="22"/>
          <w:szCs w:val="22"/>
          <w:lang w:val="en-US"/>
        </w:rPr>
        <w:t>5</w:t>
      </w:r>
      <w:r w:rsidRPr="00B77EB5">
        <w:rPr>
          <w:rFonts w:ascii="Times New Roman" w:hAnsi="Times New Roman" w:cs="Times New Roman"/>
          <w:b/>
          <w:bCs/>
          <w:i w:val="0"/>
          <w:iCs w:val="0"/>
          <w:color w:val="000000" w:themeColor="text1"/>
          <w:sz w:val="22"/>
          <w:szCs w:val="22"/>
        </w:rPr>
        <w:fldChar w:fldCharType="end"/>
      </w:r>
      <w:r w:rsidRPr="0027539F">
        <w:rPr>
          <w:rFonts w:ascii="Times New Roman" w:hAnsi="Times New Roman" w:cs="Times New Roman"/>
          <w:i w:val="0"/>
          <w:iCs w:val="0"/>
          <w:color w:val="000000" w:themeColor="text1"/>
          <w:sz w:val="22"/>
          <w:szCs w:val="22"/>
          <w:lang w:val="en-US"/>
        </w:rPr>
        <w:t xml:space="preserve"> Presents the contact angle measurement, comparing the wettability between the </w:t>
      </w:r>
      <w:r w:rsidR="00B81DF8" w:rsidRPr="0027539F">
        <w:rPr>
          <w:rFonts w:ascii="Times New Roman" w:hAnsi="Times New Roman" w:cs="Times New Roman"/>
          <w:i w:val="0"/>
          <w:iCs w:val="0"/>
          <w:color w:val="000000" w:themeColor="text1"/>
          <w:sz w:val="22"/>
          <w:szCs w:val="22"/>
          <w:lang w:val="en-US"/>
        </w:rPr>
        <w:t>commercial</w:t>
      </w:r>
      <w:r w:rsidRPr="0027539F">
        <w:rPr>
          <w:rFonts w:ascii="Times New Roman" w:hAnsi="Times New Roman" w:cs="Times New Roman"/>
          <w:i w:val="0"/>
          <w:iCs w:val="0"/>
          <w:color w:val="000000" w:themeColor="text1"/>
          <w:sz w:val="22"/>
          <w:szCs w:val="22"/>
          <w:lang w:val="en-US"/>
        </w:rPr>
        <w:t xml:space="preserve"> and fabricated substrates.</w:t>
      </w:r>
    </w:p>
    <w:p w14:paraId="523F99D7" w14:textId="090F1BA6" w:rsidR="0093293C" w:rsidRPr="0093293C" w:rsidRDefault="0093293C" w:rsidP="00176B38">
      <w:pPr>
        <w:pStyle w:val="PargrafodaLista"/>
        <w:numPr>
          <w:ilvl w:val="0"/>
          <w:numId w:val="12"/>
        </w:numPr>
        <w:ind w:left="0"/>
        <w:rPr>
          <w:rFonts w:ascii="Times New Roman" w:hAnsi="Times New Roman" w:cs="Times New Roman"/>
          <w:b/>
          <w:bCs/>
        </w:rPr>
      </w:pPr>
      <w:r w:rsidRPr="00B15E05">
        <w:rPr>
          <w:lang w:val="en-US"/>
        </w:rPr>
        <w:br w:type="page"/>
      </w:r>
      <w:r w:rsidRPr="0093293C">
        <w:rPr>
          <w:rFonts w:ascii="Times New Roman" w:hAnsi="Times New Roman" w:cs="Times New Roman"/>
          <w:b/>
          <w:bCs/>
          <w:sz w:val="24"/>
          <w:szCs w:val="24"/>
        </w:rPr>
        <w:lastRenderedPageBreak/>
        <w:t>References</w:t>
      </w:r>
    </w:p>
    <w:p w14:paraId="23A47298" w14:textId="77777777" w:rsidR="0093293C" w:rsidRPr="0093293C" w:rsidRDefault="0093293C" w:rsidP="00176B38">
      <w:pPr>
        <w:pStyle w:val="PargrafodaLista"/>
        <w:ind w:left="0"/>
        <w:rPr>
          <w:rFonts w:ascii="Times New Roman" w:hAnsi="Times New Roman" w:cs="Times New Roman"/>
          <w:b/>
          <w:bCs/>
        </w:rPr>
      </w:pPr>
    </w:p>
    <w:p w14:paraId="3B67C169" w14:textId="0F111091" w:rsidR="0093293C" w:rsidRPr="00176B38" w:rsidRDefault="0093293C" w:rsidP="00176B38">
      <w:pPr>
        <w:pStyle w:val="PargrafodaLista"/>
        <w:autoSpaceDE w:val="0"/>
        <w:autoSpaceDN w:val="0"/>
        <w:ind w:left="0" w:hanging="436"/>
        <w:jc w:val="both"/>
        <w:rPr>
          <w:rFonts w:ascii="Times New Roman" w:eastAsia="Times New Roman" w:hAnsi="Times New Roman" w:cs="Times New Roman"/>
          <w:sz w:val="28"/>
          <w:szCs w:val="28"/>
          <w:lang w:val="en-US"/>
        </w:rPr>
      </w:pPr>
      <w:r w:rsidRPr="00176B38">
        <w:rPr>
          <w:rFonts w:ascii="Times New Roman" w:eastAsia="Times New Roman" w:hAnsi="Times New Roman" w:cs="Times New Roman"/>
          <w:sz w:val="24"/>
          <w:szCs w:val="24"/>
          <w:lang w:val="en-US"/>
        </w:rPr>
        <w:t>APHA, Awwa. Wpcf. (1998) Standard methods for the examination of water and wastewater, 22nd ed. American Public Health Association, Washington, DC.</w:t>
      </w:r>
    </w:p>
    <w:p w14:paraId="716499A8" w14:textId="77777777" w:rsidR="0093293C" w:rsidRPr="00950B3D" w:rsidRDefault="0093293C" w:rsidP="00176B38">
      <w:pPr>
        <w:pStyle w:val="PargrafodaLista"/>
        <w:ind w:left="0"/>
        <w:rPr>
          <w:rFonts w:ascii="Times New Roman" w:hAnsi="Times New Roman" w:cs="Times New Roman"/>
          <w:b/>
          <w:bCs/>
          <w:lang w:val="en-US"/>
        </w:rPr>
      </w:pPr>
    </w:p>
    <w:sectPr w:rsidR="0093293C" w:rsidRPr="00950B3D">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4284" w14:textId="77777777" w:rsidR="00AB0CB6" w:rsidRDefault="00AB0CB6" w:rsidP="009C10A2">
      <w:pPr>
        <w:spacing w:after="0" w:line="240" w:lineRule="auto"/>
      </w:pPr>
      <w:r>
        <w:separator/>
      </w:r>
    </w:p>
  </w:endnote>
  <w:endnote w:type="continuationSeparator" w:id="0">
    <w:p w14:paraId="5B2F4285" w14:textId="77777777" w:rsidR="00AB0CB6" w:rsidRDefault="00AB0CB6" w:rsidP="009C1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MLIJ+TimesNewRoman">
    <w:altName w:val="Cambria"/>
    <w:panose1 w:val="00000000000000000000"/>
    <w:charset w:val="00"/>
    <w:family w:val="roman"/>
    <w:notTrueType/>
    <w:pitch w:val="default"/>
    <w:sig w:usb0="00000003" w:usb1="00000000" w:usb2="00000000" w:usb3="00000000" w:csb0="00000001" w:csb1="00000000"/>
  </w:font>
  <w:font w:name="ArialM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4282" w14:textId="77777777" w:rsidR="00AB0CB6" w:rsidRDefault="00AB0CB6" w:rsidP="009C10A2">
      <w:pPr>
        <w:spacing w:after="0" w:line="240" w:lineRule="auto"/>
      </w:pPr>
      <w:r>
        <w:separator/>
      </w:r>
    </w:p>
  </w:footnote>
  <w:footnote w:type="continuationSeparator" w:id="0">
    <w:p w14:paraId="5B2F4283" w14:textId="77777777" w:rsidR="00AB0CB6" w:rsidRDefault="00AB0CB6" w:rsidP="009C1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F4286" w14:textId="77777777" w:rsidR="009C10A2" w:rsidRDefault="009C10A2" w:rsidP="009C10A2">
    <w:pPr>
      <w:pStyle w:val="Cabealho"/>
      <w:jc w:val="center"/>
    </w:pPr>
    <w:r>
      <w:t>SUPLEMENTARY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012B"/>
    <w:multiLevelType w:val="hybridMultilevel"/>
    <w:tmpl w:val="D0A27EAA"/>
    <w:lvl w:ilvl="0" w:tplc="4614CDEC">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5472CD"/>
    <w:multiLevelType w:val="hybridMultilevel"/>
    <w:tmpl w:val="85EC10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EB2FEC"/>
    <w:multiLevelType w:val="hybridMultilevel"/>
    <w:tmpl w:val="13C603F0"/>
    <w:lvl w:ilvl="0" w:tplc="4BDA5EAA">
      <w:start w:val="1"/>
      <w:numFmt w:val="upperRoman"/>
      <w:pStyle w:val="Style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86C7EEB"/>
    <w:multiLevelType w:val="hybridMultilevel"/>
    <w:tmpl w:val="C164A0C8"/>
    <w:lvl w:ilvl="0" w:tplc="D7F2E26E">
      <w:start w:val="1"/>
      <w:numFmt w:val="decimal"/>
      <w:pStyle w:val="Figure"/>
      <w:lvlText w:val="Figure S%1"/>
      <w:lvlJc w:val="right"/>
      <w:pPr>
        <w:ind w:left="107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4" w15:restartNumberingAfterBreak="0">
    <w:nsid w:val="2E604B04"/>
    <w:multiLevelType w:val="multilevel"/>
    <w:tmpl w:val="21AABB0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59A3038E"/>
    <w:multiLevelType w:val="hybridMultilevel"/>
    <w:tmpl w:val="8CE8011C"/>
    <w:lvl w:ilvl="0" w:tplc="8B34C15C">
      <w:start w:val="1"/>
      <w:numFmt w:val="decimal"/>
      <w:pStyle w:val="Table"/>
      <w:lvlText w:val="Table %1"/>
      <w:lvlJc w:val="right"/>
      <w:pPr>
        <w:ind w:left="1429" w:hanging="360"/>
      </w:pPr>
      <w:rPr>
        <w:rFonts w:ascii="Arial" w:hAnsi="Arial" w:hint="default"/>
        <w:b w:val="0"/>
        <w:i w:val="0"/>
        <w:sz w:val="2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6635453B"/>
    <w:multiLevelType w:val="hybridMultilevel"/>
    <w:tmpl w:val="C49AEFD0"/>
    <w:lvl w:ilvl="0" w:tplc="B2CEFC9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81150291">
    <w:abstractNumId w:val="6"/>
  </w:num>
  <w:num w:numId="2" w16cid:durableId="927890404">
    <w:abstractNumId w:val="2"/>
  </w:num>
  <w:num w:numId="3" w16cid:durableId="398333624">
    <w:abstractNumId w:val="0"/>
  </w:num>
  <w:num w:numId="4" w16cid:durableId="697587829">
    <w:abstractNumId w:val="3"/>
  </w:num>
  <w:num w:numId="5" w16cid:durableId="996615949">
    <w:abstractNumId w:val="3"/>
    <w:lvlOverride w:ilvl="0">
      <w:startOverride w:val="1"/>
    </w:lvlOverride>
  </w:num>
  <w:num w:numId="6" w16cid:durableId="1204052743">
    <w:abstractNumId w:val="3"/>
    <w:lvlOverride w:ilvl="0">
      <w:startOverride w:val="1"/>
    </w:lvlOverride>
  </w:num>
  <w:num w:numId="7" w16cid:durableId="493955514">
    <w:abstractNumId w:val="2"/>
    <w:lvlOverride w:ilvl="0">
      <w:startOverride w:val="1"/>
    </w:lvlOverride>
  </w:num>
  <w:num w:numId="8" w16cid:durableId="2105345800">
    <w:abstractNumId w:val="4"/>
  </w:num>
  <w:num w:numId="9" w16cid:durableId="1928533179">
    <w:abstractNumId w:val="2"/>
    <w:lvlOverride w:ilvl="0">
      <w:startOverride w:val="1"/>
    </w:lvlOverride>
  </w:num>
  <w:num w:numId="10" w16cid:durableId="1212380620">
    <w:abstractNumId w:val="5"/>
  </w:num>
  <w:num w:numId="11" w16cid:durableId="1737896560">
    <w:abstractNumId w:val="2"/>
  </w:num>
  <w:num w:numId="12" w16cid:durableId="2016415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rz0wedx7pe9xsefrdm5ved9vz9refezz500&quot;&gt;Tese Leila 2020.enw&lt;record-ids&gt;&lt;item&gt;53&lt;/item&gt;&lt;item&gt;105&lt;/item&gt;&lt;/record-ids&gt;&lt;/item&gt;&lt;/Libraries&gt;"/>
  </w:docVars>
  <w:rsids>
    <w:rsidRoot w:val="009C10A2"/>
    <w:rsid w:val="00002AEC"/>
    <w:rsid w:val="00005304"/>
    <w:rsid w:val="00013092"/>
    <w:rsid w:val="00016206"/>
    <w:rsid w:val="00030152"/>
    <w:rsid w:val="00037258"/>
    <w:rsid w:val="00046C19"/>
    <w:rsid w:val="00065819"/>
    <w:rsid w:val="00071F14"/>
    <w:rsid w:val="000866B6"/>
    <w:rsid w:val="00093097"/>
    <w:rsid w:val="000A039B"/>
    <w:rsid w:val="000A3C2A"/>
    <w:rsid w:val="000A4FA0"/>
    <w:rsid w:val="000B0B09"/>
    <w:rsid w:val="000B4E3E"/>
    <w:rsid w:val="000B7341"/>
    <w:rsid w:val="000C123B"/>
    <w:rsid w:val="000E12B8"/>
    <w:rsid w:val="000E13E2"/>
    <w:rsid w:val="000E6997"/>
    <w:rsid w:val="000E77FA"/>
    <w:rsid w:val="000F07B7"/>
    <w:rsid w:val="000F42E5"/>
    <w:rsid w:val="001075EB"/>
    <w:rsid w:val="0011635D"/>
    <w:rsid w:val="00122AE5"/>
    <w:rsid w:val="00122B14"/>
    <w:rsid w:val="00131AF3"/>
    <w:rsid w:val="00147E5B"/>
    <w:rsid w:val="001634DD"/>
    <w:rsid w:val="001715E2"/>
    <w:rsid w:val="0017670D"/>
    <w:rsid w:val="00176943"/>
    <w:rsid w:val="00176B38"/>
    <w:rsid w:val="001837BA"/>
    <w:rsid w:val="00184564"/>
    <w:rsid w:val="001D3115"/>
    <w:rsid w:val="001E7990"/>
    <w:rsid w:val="001F053E"/>
    <w:rsid w:val="001F6E2D"/>
    <w:rsid w:val="001F79DF"/>
    <w:rsid w:val="0020116F"/>
    <w:rsid w:val="00201698"/>
    <w:rsid w:val="00202B6F"/>
    <w:rsid w:val="002039AA"/>
    <w:rsid w:val="00210974"/>
    <w:rsid w:val="002205E2"/>
    <w:rsid w:val="002312B7"/>
    <w:rsid w:val="00257F8A"/>
    <w:rsid w:val="00274C19"/>
    <w:rsid w:val="0027539F"/>
    <w:rsid w:val="00276A5D"/>
    <w:rsid w:val="00281960"/>
    <w:rsid w:val="002930B6"/>
    <w:rsid w:val="002A37B4"/>
    <w:rsid w:val="002B2E20"/>
    <w:rsid w:val="002B5671"/>
    <w:rsid w:val="002B63B1"/>
    <w:rsid w:val="002C09E0"/>
    <w:rsid w:val="002C753B"/>
    <w:rsid w:val="002E4467"/>
    <w:rsid w:val="002E6593"/>
    <w:rsid w:val="002F6D68"/>
    <w:rsid w:val="00304D46"/>
    <w:rsid w:val="00326AD4"/>
    <w:rsid w:val="00336871"/>
    <w:rsid w:val="00344E15"/>
    <w:rsid w:val="003473F9"/>
    <w:rsid w:val="00351B3D"/>
    <w:rsid w:val="00361FC0"/>
    <w:rsid w:val="00363917"/>
    <w:rsid w:val="00366767"/>
    <w:rsid w:val="0037505F"/>
    <w:rsid w:val="00376E87"/>
    <w:rsid w:val="00386D6E"/>
    <w:rsid w:val="00391723"/>
    <w:rsid w:val="00393B0B"/>
    <w:rsid w:val="003A2709"/>
    <w:rsid w:val="003D1D19"/>
    <w:rsid w:val="003D3F6D"/>
    <w:rsid w:val="003E4BBF"/>
    <w:rsid w:val="003F39B2"/>
    <w:rsid w:val="003F7A75"/>
    <w:rsid w:val="004067E2"/>
    <w:rsid w:val="00417593"/>
    <w:rsid w:val="00420BCF"/>
    <w:rsid w:val="00442A15"/>
    <w:rsid w:val="00454A6E"/>
    <w:rsid w:val="00460FBD"/>
    <w:rsid w:val="00466871"/>
    <w:rsid w:val="00495C14"/>
    <w:rsid w:val="004A4754"/>
    <w:rsid w:val="004B48A8"/>
    <w:rsid w:val="004C1E16"/>
    <w:rsid w:val="004C481B"/>
    <w:rsid w:val="004D4017"/>
    <w:rsid w:val="004D420E"/>
    <w:rsid w:val="004F4ED2"/>
    <w:rsid w:val="004F6D62"/>
    <w:rsid w:val="00512633"/>
    <w:rsid w:val="0051692C"/>
    <w:rsid w:val="00521A84"/>
    <w:rsid w:val="00542659"/>
    <w:rsid w:val="00571DF7"/>
    <w:rsid w:val="005A06C6"/>
    <w:rsid w:val="005A35B2"/>
    <w:rsid w:val="005B460C"/>
    <w:rsid w:val="005C36B4"/>
    <w:rsid w:val="005D769D"/>
    <w:rsid w:val="005F24C7"/>
    <w:rsid w:val="005F3F52"/>
    <w:rsid w:val="005F64C8"/>
    <w:rsid w:val="00601541"/>
    <w:rsid w:val="006018CF"/>
    <w:rsid w:val="00604A51"/>
    <w:rsid w:val="006051C0"/>
    <w:rsid w:val="00605CD7"/>
    <w:rsid w:val="00615281"/>
    <w:rsid w:val="0062701B"/>
    <w:rsid w:val="00634AEB"/>
    <w:rsid w:val="0063742B"/>
    <w:rsid w:val="00640C54"/>
    <w:rsid w:val="00650CDD"/>
    <w:rsid w:val="00651821"/>
    <w:rsid w:val="006937CC"/>
    <w:rsid w:val="0069746A"/>
    <w:rsid w:val="0069775F"/>
    <w:rsid w:val="006B117A"/>
    <w:rsid w:val="006B4D3D"/>
    <w:rsid w:val="006B6E9B"/>
    <w:rsid w:val="006B787C"/>
    <w:rsid w:val="006C15C8"/>
    <w:rsid w:val="006D0159"/>
    <w:rsid w:val="006D38E9"/>
    <w:rsid w:val="006D4F28"/>
    <w:rsid w:val="006E18CB"/>
    <w:rsid w:val="006F1254"/>
    <w:rsid w:val="006F1A4D"/>
    <w:rsid w:val="00732258"/>
    <w:rsid w:val="00733EE9"/>
    <w:rsid w:val="00734FB2"/>
    <w:rsid w:val="007364E7"/>
    <w:rsid w:val="00740BF9"/>
    <w:rsid w:val="00751057"/>
    <w:rsid w:val="00754CAC"/>
    <w:rsid w:val="00763A22"/>
    <w:rsid w:val="00775642"/>
    <w:rsid w:val="0077677F"/>
    <w:rsid w:val="007874D2"/>
    <w:rsid w:val="00790B6E"/>
    <w:rsid w:val="007A3927"/>
    <w:rsid w:val="007C38F9"/>
    <w:rsid w:val="007C6CBD"/>
    <w:rsid w:val="007D3EF7"/>
    <w:rsid w:val="007D4B28"/>
    <w:rsid w:val="007D69BD"/>
    <w:rsid w:val="007E23DF"/>
    <w:rsid w:val="007E5E6B"/>
    <w:rsid w:val="007E70DA"/>
    <w:rsid w:val="008078A5"/>
    <w:rsid w:val="0081249F"/>
    <w:rsid w:val="00815C2F"/>
    <w:rsid w:val="008318C0"/>
    <w:rsid w:val="00842D4C"/>
    <w:rsid w:val="0084387A"/>
    <w:rsid w:val="008550BA"/>
    <w:rsid w:val="00855885"/>
    <w:rsid w:val="0087554F"/>
    <w:rsid w:val="0088560F"/>
    <w:rsid w:val="0089711F"/>
    <w:rsid w:val="008A1274"/>
    <w:rsid w:val="008A16AF"/>
    <w:rsid w:val="008C03D7"/>
    <w:rsid w:val="008D1EA1"/>
    <w:rsid w:val="008D6505"/>
    <w:rsid w:val="008E647A"/>
    <w:rsid w:val="008E6D81"/>
    <w:rsid w:val="008F5BD6"/>
    <w:rsid w:val="008F7952"/>
    <w:rsid w:val="0090064B"/>
    <w:rsid w:val="00921DEE"/>
    <w:rsid w:val="0093293C"/>
    <w:rsid w:val="00940D77"/>
    <w:rsid w:val="00946A4A"/>
    <w:rsid w:val="00946C7F"/>
    <w:rsid w:val="00950B3D"/>
    <w:rsid w:val="009545BD"/>
    <w:rsid w:val="009705C3"/>
    <w:rsid w:val="009966D9"/>
    <w:rsid w:val="009B0CCA"/>
    <w:rsid w:val="009B3511"/>
    <w:rsid w:val="009B38DC"/>
    <w:rsid w:val="009B3C6B"/>
    <w:rsid w:val="009B7BF7"/>
    <w:rsid w:val="009C10A2"/>
    <w:rsid w:val="009C3E0C"/>
    <w:rsid w:val="009D35BD"/>
    <w:rsid w:val="009D6ED4"/>
    <w:rsid w:val="009E0A81"/>
    <w:rsid w:val="009E0AD7"/>
    <w:rsid w:val="009F49E5"/>
    <w:rsid w:val="00A02324"/>
    <w:rsid w:val="00A0728E"/>
    <w:rsid w:val="00A2596F"/>
    <w:rsid w:val="00A46251"/>
    <w:rsid w:val="00A51C61"/>
    <w:rsid w:val="00A6050A"/>
    <w:rsid w:val="00A62509"/>
    <w:rsid w:val="00A91C86"/>
    <w:rsid w:val="00A952AF"/>
    <w:rsid w:val="00AB08BD"/>
    <w:rsid w:val="00AB0CB6"/>
    <w:rsid w:val="00AB4ABC"/>
    <w:rsid w:val="00AC0DFD"/>
    <w:rsid w:val="00AD002D"/>
    <w:rsid w:val="00AD43DC"/>
    <w:rsid w:val="00AE05C3"/>
    <w:rsid w:val="00AE28D1"/>
    <w:rsid w:val="00AF1933"/>
    <w:rsid w:val="00B105B5"/>
    <w:rsid w:val="00B15E05"/>
    <w:rsid w:val="00B2115A"/>
    <w:rsid w:val="00B2198F"/>
    <w:rsid w:val="00B227BE"/>
    <w:rsid w:val="00B24D9E"/>
    <w:rsid w:val="00B41D79"/>
    <w:rsid w:val="00B6040C"/>
    <w:rsid w:val="00B62682"/>
    <w:rsid w:val="00B647A0"/>
    <w:rsid w:val="00B64B92"/>
    <w:rsid w:val="00B728E4"/>
    <w:rsid w:val="00B73512"/>
    <w:rsid w:val="00B77EB5"/>
    <w:rsid w:val="00B81DF8"/>
    <w:rsid w:val="00B85C0C"/>
    <w:rsid w:val="00B86C7F"/>
    <w:rsid w:val="00B95DAD"/>
    <w:rsid w:val="00C02BF2"/>
    <w:rsid w:val="00C07A89"/>
    <w:rsid w:val="00C1104F"/>
    <w:rsid w:val="00C218B0"/>
    <w:rsid w:val="00C233C1"/>
    <w:rsid w:val="00C23BC2"/>
    <w:rsid w:val="00C24031"/>
    <w:rsid w:val="00C277B4"/>
    <w:rsid w:val="00C3483B"/>
    <w:rsid w:val="00C44D9D"/>
    <w:rsid w:val="00C52AB2"/>
    <w:rsid w:val="00C56039"/>
    <w:rsid w:val="00C5698E"/>
    <w:rsid w:val="00C700A9"/>
    <w:rsid w:val="00C82828"/>
    <w:rsid w:val="00C82D82"/>
    <w:rsid w:val="00C918FD"/>
    <w:rsid w:val="00CA1CD8"/>
    <w:rsid w:val="00CA2176"/>
    <w:rsid w:val="00CB3CDA"/>
    <w:rsid w:val="00CB4E03"/>
    <w:rsid w:val="00CB7585"/>
    <w:rsid w:val="00CC085E"/>
    <w:rsid w:val="00CC45C1"/>
    <w:rsid w:val="00CC46B2"/>
    <w:rsid w:val="00CD61E1"/>
    <w:rsid w:val="00CF622D"/>
    <w:rsid w:val="00D06837"/>
    <w:rsid w:val="00D168B6"/>
    <w:rsid w:val="00D23E3C"/>
    <w:rsid w:val="00D31314"/>
    <w:rsid w:val="00D515E1"/>
    <w:rsid w:val="00D53116"/>
    <w:rsid w:val="00D60F9C"/>
    <w:rsid w:val="00D77DF8"/>
    <w:rsid w:val="00D91EF1"/>
    <w:rsid w:val="00D9464F"/>
    <w:rsid w:val="00DA16A8"/>
    <w:rsid w:val="00DB1A66"/>
    <w:rsid w:val="00DB45DA"/>
    <w:rsid w:val="00DC08EF"/>
    <w:rsid w:val="00DC67EA"/>
    <w:rsid w:val="00DD6B97"/>
    <w:rsid w:val="00DE6101"/>
    <w:rsid w:val="00DE7DB9"/>
    <w:rsid w:val="00DF266E"/>
    <w:rsid w:val="00E0242C"/>
    <w:rsid w:val="00E12E75"/>
    <w:rsid w:val="00E452C0"/>
    <w:rsid w:val="00E507C2"/>
    <w:rsid w:val="00E77D24"/>
    <w:rsid w:val="00E82B7B"/>
    <w:rsid w:val="00E8788E"/>
    <w:rsid w:val="00E91BF9"/>
    <w:rsid w:val="00ED7234"/>
    <w:rsid w:val="00EE2529"/>
    <w:rsid w:val="00EE711A"/>
    <w:rsid w:val="00EF0944"/>
    <w:rsid w:val="00EF72F1"/>
    <w:rsid w:val="00F13B8D"/>
    <w:rsid w:val="00F31DAC"/>
    <w:rsid w:val="00F35109"/>
    <w:rsid w:val="00F367FD"/>
    <w:rsid w:val="00F44B0B"/>
    <w:rsid w:val="00F51B48"/>
    <w:rsid w:val="00F51BD5"/>
    <w:rsid w:val="00F533AE"/>
    <w:rsid w:val="00F678CF"/>
    <w:rsid w:val="00F7446A"/>
    <w:rsid w:val="00F97125"/>
    <w:rsid w:val="00FB1991"/>
    <w:rsid w:val="00FC044E"/>
    <w:rsid w:val="00FC3877"/>
    <w:rsid w:val="00FC7B31"/>
    <w:rsid w:val="00FD3690"/>
    <w:rsid w:val="00FE54AD"/>
    <w:rsid w:val="00FF246A"/>
    <w:rsid w:val="00FF75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421E"/>
  <w15:docId w15:val="{85A0117F-49F1-4D41-8BCA-E066744F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0A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9C10A2"/>
    <w:rPr>
      <w:sz w:val="16"/>
      <w:szCs w:val="16"/>
    </w:rPr>
  </w:style>
  <w:style w:type="paragraph" w:styleId="Textodecomentrio">
    <w:name w:val="annotation text"/>
    <w:basedOn w:val="Normal"/>
    <w:link w:val="TextodecomentrioChar"/>
    <w:uiPriority w:val="99"/>
    <w:unhideWhenUsed/>
    <w:rsid w:val="009C10A2"/>
    <w:pPr>
      <w:spacing w:line="240" w:lineRule="auto"/>
    </w:pPr>
    <w:rPr>
      <w:sz w:val="20"/>
      <w:szCs w:val="20"/>
    </w:rPr>
  </w:style>
  <w:style w:type="character" w:customStyle="1" w:styleId="TextodecomentrioChar">
    <w:name w:val="Texto de comentário Char"/>
    <w:basedOn w:val="Fontepargpadro"/>
    <w:link w:val="Textodecomentrio"/>
    <w:uiPriority w:val="99"/>
    <w:rsid w:val="009C10A2"/>
    <w:rPr>
      <w:sz w:val="20"/>
      <w:szCs w:val="20"/>
    </w:rPr>
  </w:style>
  <w:style w:type="paragraph" w:styleId="Textodebalo">
    <w:name w:val="Balloon Text"/>
    <w:basedOn w:val="Normal"/>
    <w:link w:val="TextodebaloChar"/>
    <w:uiPriority w:val="99"/>
    <w:semiHidden/>
    <w:unhideWhenUsed/>
    <w:rsid w:val="009C10A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C10A2"/>
    <w:rPr>
      <w:rFonts w:ascii="Tahoma" w:hAnsi="Tahoma" w:cs="Tahoma"/>
      <w:sz w:val="16"/>
      <w:szCs w:val="16"/>
    </w:rPr>
  </w:style>
  <w:style w:type="paragraph" w:customStyle="1" w:styleId="Default">
    <w:name w:val="Default"/>
    <w:rsid w:val="009C10A2"/>
    <w:pPr>
      <w:autoSpaceDE w:val="0"/>
      <w:autoSpaceDN w:val="0"/>
      <w:adjustRightInd w:val="0"/>
      <w:spacing w:after="0" w:line="240" w:lineRule="auto"/>
    </w:pPr>
    <w:rPr>
      <w:rFonts w:ascii="EBMLIJ+TimesNewRoman" w:hAnsi="EBMLIJ+TimesNewRoman" w:cs="EBMLIJ+TimesNewRoman"/>
      <w:color w:val="000000"/>
      <w:sz w:val="24"/>
      <w:szCs w:val="24"/>
    </w:rPr>
  </w:style>
  <w:style w:type="paragraph" w:styleId="Cabealho">
    <w:name w:val="header"/>
    <w:basedOn w:val="Normal"/>
    <w:link w:val="CabealhoChar"/>
    <w:uiPriority w:val="99"/>
    <w:unhideWhenUsed/>
    <w:rsid w:val="009C10A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10A2"/>
  </w:style>
  <w:style w:type="paragraph" w:styleId="Rodap">
    <w:name w:val="footer"/>
    <w:basedOn w:val="Normal"/>
    <w:link w:val="RodapChar"/>
    <w:uiPriority w:val="99"/>
    <w:unhideWhenUsed/>
    <w:rsid w:val="009C10A2"/>
    <w:pPr>
      <w:tabs>
        <w:tab w:val="center" w:pos="4252"/>
        <w:tab w:val="right" w:pos="8504"/>
      </w:tabs>
      <w:spacing w:after="0" w:line="240" w:lineRule="auto"/>
    </w:pPr>
  </w:style>
  <w:style w:type="character" w:customStyle="1" w:styleId="RodapChar">
    <w:name w:val="Rodapé Char"/>
    <w:basedOn w:val="Fontepargpadro"/>
    <w:link w:val="Rodap"/>
    <w:uiPriority w:val="99"/>
    <w:rsid w:val="009C10A2"/>
  </w:style>
  <w:style w:type="paragraph" w:styleId="PargrafodaLista">
    <w:name w:val="List Paragraph"/>
    <w:basedOn w:val="Normal"/>
    <w:link w:val="PargrafodaListaChar"/>
    <w:uiPriority w:val="34"/>
    <w:qFormat/>
    <w:rsid w:val="009C10A2"/>
    <w:pPr>
      <w:ind w:left="720"/>
      <w:contextualSpacing/>
    </w:pPr>
  </w:style>
  <w:style w:type="paragraph" w:styleId="NormalWeb">
    <w:name w:val="Normal (Web)"/>
    <w:basedOn w:val="Normal"/>
    <w:uiPriority w:val="99"/>
    <w:semiHidden/>
    <w:unhideWhenUsed/>
    <w:rsid w:val="009C10A2"/>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customStyle="1" w:styleId="Figure">
    <w:name w:val="Figure"/>
    <w:basedOn w:val="Normal"/>
    <w:link w:val="FigureChar"/>
    <w:qFormat/>
    <w:rsid w:val="009C10A2"/>
    <w:pPr>
      <w:numPr>
        <w:numId w:val="4"/>
      </w:numPr>
      <w:spacing w:after="0" w:line="240" w:lineRule="auto"/>
      <w:jc w:val="both"/>
    </w:pPr>
    <w:rPr>
      <w:rFonts w:ascii="Arial" w:eastAsia="ArialMT" w:hAnsi="Arial" w:cs="Arial"/>
      <w:bCs/>
      <w:color w:val="000000"/>
      <w:sz w:val="20"/>
      <w:szCs w:val="20"/>
      <w:lang w:val="en-US"/>
    </w:rPr>
  </w:style>
  <w:style w:type="character" w:customStyle="1" w:styleId="FigureChar">
    <w:name w:val="Figure Char"/>
    <w:basedOn w:val="Fontepargpadro"/>
    <w:link w:val="Figure"/>
    <w:rsid w:val="009C10A2"/>
    <w:rPr>
      <w:rFonts w:ascii="Arial" w:eastAsia="ArialMT" w:hAnsi="Arial" w:cs="Arial"/>
      <w:bCs/>
      <w:color w:val="000000"/>
      <w:sz w:val="20"/>
      <w:szCs w:val="20"/>
      <w:lang w:val="en-US"/>
    </w:rPr>
  </w:style>
  <w:style w:type="table" w:styleId="Tabelacomgrade">
    <w:name w:val="Table Grid"/>
    <w:basedOn w:val="Tabelanormal"/>
    <w:uiPriority w:val="59"/>
    <w:rsid w:val="006D0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PargrafodaLista"/>
    <w:link w:val="Style1Char"/>
    <w:qFormat/>
    <w:rsid w:val="00A91C86"/>
    <w:pPr>
      <w:numPr>
        <w:numId w:val="2"/>
      </w:numPr>
      <w:spacing w:after="0" w:line="360" w:lineRule="auto"/>
    </w:pPr>
    <w:rPr>
      <w:b/>
      <w:caps/>
      <w:sz w:val="24"/>
    </w:rPr>
  </w:style>
  <w:style w:type="character" w:customStyle="1" w:styleId="PargrafodaListaChar">
    <w:name w:val="Parágrafo da Lista Char"/>
    <w:basedOn w:val="Fontepargpadro"/>
    <w:link w:val="PargrafodaLista"/>
    <w:uiPriority w:val="34"/>
    <w:rsid w:val="00336871"/>
  </w:style>
  <w:style w:type="character" w:customStyle="1" w:styleId="Style1Char">
    <w:name w:val="Style1 Char"/>
    <w:basedOn w:val="PargrafodaListaChar"/>
    <w:link w:val="Style1"/>
    <w:rsid w:val="00A91C86"/>
    <w:rPr>
      <w:b/>
      <w:caps/>
      <w:sz w:val="24"/>
    </w:rPr>
  </w:style>
  <w:style w:type="paragraph" w:customStyle="1" w:styleId="paragraph">
    <w:name w:val="paragraph"/>
    <w:basedOn w:val="Normal"/>
    <w:link w:val="paragraphChar"/>
    <w:rsid w:val="00FD369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FD3690"/>
  </w:style>
  <w:style w:type="character" w:customStyle="1" w:styleId="eop">
    <w:name w:val="eop"/>
    <w:basedOn w:val="Fontepargpadro"/>
    <w:rsid w:val="00FD3690"/>
  </w:style>
  <w:style w:type="paragraph" w:customStyle="1" w:styleId="EndNoteBibliographyTitle">
    <w:name w:val="EndNote Bibliography Title"/>
    <w:basedOn w:val="Normal"/>
    <w:link w:val="EndNoteBibliographyTitleChar"/>
    <w:rsid w:val="00FD3690"/>
    <w:pPr>
      <w:spacing w:after="0"/>
      <w:jc w:val="center"/>
    </w:pPr>
    <w:rPr>
      <w:rFonts w:ascii="Calibri" w:hAnsi="Calibri"/>
      <w:noProof/>
      <w:lang w:val="en-US"/>
    </w:rPr>
  </w:style>
  <w:style w:type="character" w:customStyle="1" w:styleId="paragraphChar">
    <w:name w:val="paragraph Char"/>
    <w:basedOn w:val="Fontepargpadro"/>
    <w:link w:val="paragraph"/>
    <w:rsid w:val="00FD3690"/>
    <w:rPr>
      <w:rFonts w:ascii="Times New Roman" w:eastAsia="Times New Roman" w:hAnsi="Times New Roman" w:cs="Times New Roman"/>
      <w:sz w:val="24"/>
      <w:szCs w:val="24"/>
      <w:lang w:eastAsia="pt-BR"/>
    </w:rPr>
  </w:style>
  <w:style w:type="character" w:customStyle="1" w:styleId="EndNoteBibliographyTitleChar">
    <w:name w:val="EndNote Bibliography Title Char"/>
    <w:basedOn w:val="paragraphChar"/>
    <w:link w:val="EndNoteBibliographyTitle"/>
    <w:rsid w:val="00FD3690"/>
    <w:rPr>
      <w:rFonts w:ascii="Calibri" w:eastAsia="Times New Roman" w:hAnsi="Calibri" w:cs="Times New Roman"/>
      <w:noProof/>
      <w:sz w:val="24"/>
      <w:szCs w:val="24"/>
      <w:lang w:val="en-US" w:eastAsia="pt-BR"/>
    </w:rPr>
  </w:style>
  <w:style w:type="paragraph" w:customStyle="1" w:styleId="EndNoteBibliography">
    <w:name w:val="EndNote Bibliography"/>
    <w:basedOn w:val="Normal"/>
    <w:link w:val="EndNoteBibliographyChar"/>
    <w:rsid w:val="00FD3690"/>
    <w:pPr>
      <w:spacing w:line="240" w:lineRule="auto"/>
    </w:pPr>
    <w:rPr>
      <w:rFonts w:ascii="Calibri" w:hAnsi="Calibri"/>
      <w:noProof/>
      <w:lang w:val="en-US"/>
    </w:rPr>
  </w:style>
  <w:style w:type="character" w:customStyle="1" w:styleId="EndNoteBibliographyChar">
    <w:name w:val="EndNote Bibliography Char"/>
    <w:basedOn w:val="paragraphChar"/>
    <w:link w:val="EndNoteBibliography"/>
    <w:rsid w:val="00FD3690"/>
    <w:rPr>
      <w:rFonts w:ascii="Calibri" w:eastAsia="Times New Roman" w:hAnsi="Calibri" w:cs="Times New Roman"/>
      <w:noProof/>
      <w:sz w:val="24"/>
      <w:szCs w:val="24"/>
      <w:lang w:val="en-US" w:eastAsia="pt-BR"/>
    </w:rPr>
  </w:style>
  <w:style w:type="character" w:styleId="Hyperlink">
    <w:name w:val="Hyperlink"/>
    <w:basedOn w:val="Fontepargpadro"/>
    <w:uiPriority w:val="99"/>
    <w:unhideWhenUsed/>
    <w:rsid w:val="00FD3690"/>
    <w:rPr>
      <w:color w:val="0000FF" w:themeColor="hyperlink"/>
      <w:u w:val="single"/>
    </w:rPr>
  </w:style>
  <w:style w:type="paragraph" w:customStyle="1" w:styleId="Table">
    <w:name w:val="Table"/>
    <w:basedOn w:val="Normal"/>
    <w:link w:val="TableChar"/>
    <w:qFormat/>
    <w:rsid w:val="00046C19"/>
    <w:pPr>
      <w:numPr>
        <w:numId w:val="10"/>
      </w:numPr>
      <w:shd w:val="clear" w:color="auto" w:fill="FFFFFF" w:themeFill="background1"/>
      <w:spacing w:after="0" w:line="240" w:lineRule="auto"/>
      <w:jc w:val="both"/>
    </w:pPr>
    <w:rPr>
      <w:lang w:val="en-US"/>
    </w:rPr>
  </w:style>
  <w:style w:type="character" w:customStyle="1" w:styleId="TableChar">
    <w:name w:val="Table Char"/>
    <w:basedOn w:val="Fontepargpadro"/>
    <w:link w:val="Table"/>
    <w:rsid w:val="00046C19"/>
    <w:rPr>
      <w:shd w:val="clear" w:color="auto" w:fill="FFFFFF" w:themeFill="background1"/>
      <w:lang w:val="en-US"/>
    </w:rPr>
  </w:style>
  <w:style w:type="character" w:styleId="TextodoEspaoReservado">
    <w:name w:val="Placeholder Text"/>
    <w:basedOn w:val="Fontepargpadro"/>
    <w:uiPriority w:val="99"/>
    <w:semiHidden/>
    <w:rsid w:val="00DA16A8"/>
    <w:rPr>
      <w:color w:val="808080"/>
    </w:rPr>
  </w:style>
  <w:style w:type="paragraph" w:styleId="Legenda">
    <w:name w:val="caption"/>
    <w:basedOn w:val="Normal"/>
    <w:next w:val="Normal"/>
    <w:uiPriority w:val="35"/>
    <w:unhideWhenUsed/>
    <w:qFormat/>
    <w:rsid w:val="00CB3CDA"/>
    <w:pPr>
      <w:spacing w:line="240" w:lineRule="auto"/>
    </w:pPr>
    <w:rPr>
      <w:i/>
      <w:iCs/>
      <w:color w:val="1F497D"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391723"/>
    <w:rPr>
      <w:b/>
      <w:bCs/>
    </w:rPr>
  </w:style>
  <w:style w:type="character" w:customStyle="1" w:styleId="AssuntodocomentrioChar">
    <w:name w:val="Assunto do comentário Char"/>
    <w:basedOn w:val="TextodecomentrioChar"/>
    <w:link w:val="Assuntodocomentrio"/>
    <w:uiPriority w:val="99"/>
    <w:semiHidden/>
    <w:rsid w:val="003917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802632">
      <w:bodyDiv w:val="1"/>
      <w:marLeft w:val="0"/>
      <w:marRight w:val="0"/>
      <w:marTop w:val="0"/>
      <w:marBottom w:val="0"/>
      <w:divBdr>
        <w:top w:val="none" w:sz="0" w:space="0" w:color="auto"/>
        <w:left w:val="none" w:sz="0" w:space="0" w:color="auto"/>
        <w:bottom w:val="none" w:sz="0" w:space="0" w:color="auto"/>
        <w:right w:val="none" w:sz="0" w:space="0" w:color="auto"/>
      </w:divBdr>
      <w:divsChild>
        <w:div w:id="220332100">
          <w:marLeft w:val="0"/>
          <w:marRight w:val="0"/>
          <w:marTop w:val="0"/>
          <w:marBottom w:val="0"/>
          <w:divBdr>
            <w:top w:val="none" w:sz="0" w:space="0" w:color="auto"/>
            <w:left w:val="none" w:sz="0" w:space="0" w:color="auto"/>
            <w:bottom w:val="none" w:sz="0" w:space="0" w:color="auto"/>
            <w:right w:val="none" w:sz="0" w:space="0" w:color="auto"/>
          </w:divBdr>
        </w:div>
        <w:div w:id="1194031498">
          <w:marLeft w:val="0"/>
          <w:marRight w:val="0"/>
          <w:marTop w:val="0"/>
          <w:marBottom w:val="0"/>
          <w:divBdr>
            <w:top w:val="none" w:sz="0" w:space="0" w:color="auto"/>
            <w:left w:val="none" w:sz="0" w:space="0" w:color="auto"/>
            <w:bottom w:val="none" w:sz="0" w:space="0" w:color="auto"/>
            <w:right w:val="none" w:sz="0" w:space="0" w:color="auto"/>
          </w:divBdr>
        </w:div>
        <w:div w:id="1546871496">
          <w:marLeft w:val="0"/>
          <w:marRight w:val="0"/>
          <w:marTop w:val="0"/>
          <w:marBottom w:val="0"/>
          <w:divBdr>
            <w:top w:val="none" w:sz="0" w:space="0" w:color="auto"/>
            <w:left w:val="none" w:sz="0" w:space="0" w:color="auto"/>
            <w:bottom w:val="none" w:sz="0" w:space="0" w:color="auto"/>
            <w:right w:val="none" w:sz="0" w:space="0" w:color="auto"/>
          </w:divBdr>
        </w:div>
        <w:div w:id="1221283966">
          <w:marLeft w:val="0"/>
          <w:marRight w:val="0"/>
          <w:marTop w:val="0"/>
          <w:marBottom w:val="0"/>
          <w:divBdr>
            <w:top w:val="none" w:sz="0" w:space="0" w:color="auto"/>
            <w:left w:val="none" w:sz="0" w:space="0" w:color="auto"/>
            <w:bottom w:val="none" w:sz="0" w:space="0" w:color="auto"/>
            <w:right w:val="none" w:sz="0" w:space="0" w:color="auto"/>
          </w:divBdr>
        </w:div>
        <w:div w:id="1788310585">
          <w:marLeft w:val="0"/>
          <w:marRight w:val="0"/>
          <w:marTop w:val="0"/>
          <w:marBottom w:val="0"/>
          <w:divBdr>
            <w:top w:val="none" w:sz="0" w:space="0" w:color="auto"/>
            <w:left w:val="none" w:sz="0" w:space="0" w:color="auto"/>
            <w:bottom w:val="none" w:sz="0" w:space="0" w:color="auto"/>
            <w:right w:val="none" w:sz="0" w:space="0" w:color="auto"/>
          </w:divBdr>
          <w:divsChild>
            <w:div w:id="163934640">
              <w:marLeft w:val="0"/>
              <w:marRight w:val="0"/>
              <w:marTop w:val="0"/>
              <w:marBottom w:val="0"/>
              <w:divBdr>
                <w:top w:val="none" w:sz="0" w:space="0" w:color="auto"/>
                <w:left w:val="none" w:sz="0" w:space="0" w:color="auto"/>
                <w:bottom w:val="none" w:sz="0" w:space="0" w:color="auto"/>
                <w:right w:val="none" w:sz="0" w:space="0" w:color="auto"/>
              </w:divBdr>
            </w:div>
            <w:div w:id="406340397">
              <w:marLeft w:val="0"/>
              <w:marRight w:val="0"/>
              <w:marTop w:val="0"/>
              <w:marBottom w:val="0"/>
              <w:divBdr>
                <w:top w:val="none" w:sz="0" w:space="0" w:color="auto"/>
                <w:left w:val="none" w:sz="0" w:space="0" w:color="auto"/>
                <w:bottom w:val="none" w:sz="0" w:space="0" w:color="auto"/>
                <w:right w:val="none" w:sz="0" w:space="0" w:color="auto"/>
              </w:divBdr>
            </w:div>
            <w:div w:id="776292012">
              <w:marLeft w:val="0"/>
              <w:marRight w:val="0"/>
              <w:marTop w:val="0"/>
              <w:marBottom w:val="0"/>
              <w:divBdr>
                <w:top w:val="none" w:sz="0" w:space="0" w:color="auto"/>
                <w:left w:val="none" w:sz="0" w:space="0" w:color="auto"/>
                <w:bottom w:val="none" w:sz="0" w:space="0" w:color="auto"/>
                <w:right w:val="none" w:sz="0" w:space="0" w:color="auto"/>
              </w:divBdr>
            </w:div>
            <w:div w:id="15733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CDAC1431-6018-4225-BC01-F962D55A9538}"/>
      </w:docPartPr>
      <w:docPartBody>
        <w:p w:rsidR="007761A8" w:rsidRDefault="00C278C3">
          <w:r w:rsidRPr="00AE7F11">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MLIJ+TimesNewRoman">
    <w:altName w:val="Cambria"/>
    <w:panose1 w:val="00000000000000000000"/>
    <w:charset w:val="00"/>
    <w:family w:val="roman"/>
    <w:notTrueType/>
    <w:pitch w:val="default"/>
    <w:sig w:usb0="00000003" w:usb1="00000000" w:usb2="00000000" w:usb3="00000000" w:csb0="00000001" w:csb1="00000000"/>
  </w:font>
  <w:font w:name="ArialM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C3"/>
    <w:rsid w:val="007761A8"/>
    <w:rsid w:val="00C278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278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6DF9DF-74DA-404E-8717-FD53E9FEEADB}">
  <we:reference id="wa104382081" version="1.35.0.0" store="pt-BR" storeType="OMEX"/>
  <we:alternateReferences>
    <we:reference id="wa104382081" version="1.35.0.0" store="WA104382081" storeType="OMEX"/>
  </we:alternateReferences>
  <we:properties>
    <we:property name="MENDELEY_CITATIONS" value="[{&quot;citationID&quot;:&quot;MENDELEY_CITATION_6beeab3f-7ac1-4252-8c63-18f2c38071cd&quot;,&quot;citationItems&quot;:[{&quot;id&quot;:&quot;2179dc81-a125-36d6-b84b-7b0ccb110541&quot;,&quot;itemData&quot;:{&quot;type&quot;:&quot;book&quot;,&quot;id&quot;:&quot;2179dc81-a125-36d6-b84b-7b0ccb110541&quot;,&quot;title&quot;:&quot;Standard methods for the examination of water and wastewater&quot;,&quot;author&quot;:[{&quot;family&quot;:&quot;APHA&quot;,&quot;given&quot;:&quot;Awwa. Wpcf.&quot;,&quot;parse-names&quot;:false,&quot;dropping-particle&quot;:&quot;&quot;,&quot;non-dropping-particle&quot;:&quot;&quot;}],&quot;editor&quot;:[{&quot;family&quot;:&quot;Rice&quot;,&quot;given&quot;:&quot;Eugene W.&quot;,&quot;parse-names&quot;:false,&quot;dropping-particle&quot;:&quot;&quot;,&quot;non-dropping-particle&quot;:&quot;&quot;},{&quot;family&quot;:&quot;Baird&quot;,&quot;given&quot;:&quot;a B.&quot;,&quot;parse-names&quot;:false,&quot;dropping-particle&quot;:&quot;&quot;,&quot;non-dropping-particle&quot;:&quot;&quot;},{&quot;family&quot;:&quot;Eaton&quot;,&quot;given&quot;:&quot;Andrew D.&quot;,&quot;parse-names&quot;:false,&quot;dropping-particle&quot;:&quot;&quot;,&quot;non-dropping-particle&quot;:&quot;&quot;},{&quot;family&quot;:&quot;Clesceri&quot;,&quot;given&quot;:&quot;Lenore S.&quot;,&quot;parse-names&quot;:false,&quot;dropping-particle&quot;:&quot;&quot;,&quot;non-dropping-particle&quot;:&quot;&quot;}],&quot;issued&quot;:{&quot;date-parts&quot;:[[1998]]},&quot;publisher-place&quot;:&quot;Washington, DC.&quot;,&quot;edition&quot;:&quot;22&quot;,&quot;publisher&quot;:&quot;American Public Health Association&quot;},&quot;isTemporary&quot;:false}],&quot;properties&quot;:{&quot;noteIndex&quot;:0},&quot;isEdited&quot;:false,&quot;manualOverride&quot;:{&quot;isManuallyOverridden&quot;:false,&quot;citeprocText&quot;:&quot;(APHA, 1998)&quot;,&quot;manualOverrideText&quot;:&quot;&quot;},&quot;citationTag&quot;:&quot;MENDELEY_CITATION_v3_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&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7582D-C8E3-4AAB-9387-4ADDC9FA9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8</Pages>
  <Words>826</Words>
  <Characters>4464</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leila.mariano@hotmail.com</dc:creator>
  <cp:lastModifiedBy>Matheus Fagundes das Neves</cp:lastModifiedBy>
  <cp:revision>50</cp:revision>
  <cp:lastPrinted>2022-05-27T13:23:00Z</cp:lastPrinted>
  <dcterms:created xsi:type="dcterms:W3CDTF">2021-08-20T21:33:00Z</dcterms:created>
  <dcterms:modified xsi:type="dcterms:W3CDTF">2022-05-27T14:54:00Z</dcterms:modified>
</cp:coreProperties>
</file>