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B50" w:rsidRPr="00C00A95" w:rsidRDefault="00205B50" w:rsidP="00205B5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05B50" w:rsidRDefault="00205B50" w:rsidP="00205B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5B50" w:rsidRPr="00C00A95" w:rsidRDefault="00205B50" w:rsidP="00205B5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en-MY"/>
        </w:rPr>
      </w:pPr>
      <w:r w:rsidRPr="008F205A">
        <w:rPr>
          <w:rFonts w:ascii="Times New Roman" w:hAnsi="Times New Roman" w:cs="Times New Roman"/>
          <w:noProof/>
          <w:sz w:val="24"/>
          <w:szCs w:val="24"/>
          <w:lang w:eastAsia="en-MY"/>
        </w:rPr>
        <w:drawing>
          <wp:inline distT="0" distB="0" distL="0" distR="0" wp14:anchorId="09998B07" wp14:editId="62774B88">
            <wp:extent cx="4430395" cy="2717165"/>
            <wp:effectExtent l="0" t="0" r="8255" b="6985"/>
            <wp:docPr id="2" name="Picture 2" descr="C:\Users\User\Desktop\Papers Pipeline\15.RCT Behav Preg Outcome Public Health\Fig 2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Papers Pipeline\15.RCT Behav Preg Outcome Public Health\Fig 2a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395" cy="271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B50" w:rsidRPr="00C00A95" w:rsidRDefault="00205B50" w:rsidP="00205B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00A95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00A95">
        <w:rPr>
          <w:rFonts w:ascii="Times New Roman" w:hAnsi="Times New Roman" w:cs="Times New Roman"/>
          <w:b/>
          <w:sz w:val="24"/>
          <w:szCs w:val="24"/>
        </w:rPr>
        <w:t xml:space="preserve"> Interaction Plot between Group and Time for ITN Use. </w:t>
      </w:r>
      <w:r w:rsidRPr="00C00A95">
        <w:rPr>
          <w:rFonts w:ascii="Times New Roman" w:hAnsi="Times New Roman" w:cs="Times New Roman"/>
          <w:bCs/>
          <w:sz w:val="24"/>
          <w:szCs w:val="24"/>
        </w:rPr>
        <w:t>The vertical axis shows the frequency levels of reported ITN use.</w:t>
      </w:r>
      <w:r w:rsidRPr="00C00A9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05B50" w:rsidRDefault="00205B50" w:rsidP="00205B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/>
    <w:p w:rsidR="00205B50" w:rsidRDefault="00205B50" w:rsidP="00205B50">
      <w:r w:rsidRPr="008F205A">
        <w:rPr>
          <w:noProof/>
          <w:lang w:eastAsia="en-MY"/>
        </w:rPr>
        <w:lastRenderedPageBreak/>
        <w:drawing>
          <wp:inline distT="0" distB="0" distL="0" distR="0" wp14:anchorId="15997EE5" wp14:editId="3CA5CC8A">
            <wp:extent cx="4565650" cy="2987675"/>
            <wp:effectExtent l="0" t="0" r="6350" b="3175"/>
            <wp:docPr id="3" name="Picture 3" descr="C:\Users\User\Desktop\Papers Pipeline\15.RCT Behav Preg Outcome Public Health\Fig 3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Papers Pipeline\15.RCT Behav Preg Outcome Public Health\Fig 3a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0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B50" w:rsidRDefault="00205B50" w:rsidP="00205B50"/>
    <w:p w:rsidR="00205B50" w:rsidRPr="00C00A95" w:rsidRDefault="00205B50" w:rsidP="00205B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0A95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00A95">
        <w:rPr>
          <w:rFonts w:ascii="Times New Roman" w:hAnsi="Times New Roman" w:cs="Times New Roman"/>
          <w:b/>
          <w:sz w:val="24"/>
          <w:szCs w:val="24"/>
        </w:rPr>
        <w:t xml:space="preserve"> Interaction Plot between Group and Time for </w:t>
      </w:r>
      <w:proofErr w:type="spellStart"/>
      <w:r w:rsidRPr="00C00A95">
        <w:rPr>
          <w:rFonts w:ascii="Times New Roman" w:hAnsi="Times New Roman" w:cs="Times New Roman"/>
          <w:b/>
          <w:sz w:val="24"/>
          <w:szCs w:val="24"/>
        </w:rPr>
        <w:t>IPTp</w:t>
      </w:r>
      <w:proofErr w:type="spellEnd"/>
      <w:r w:rsidRPr="00C00A95">
        <w:rPr>
          <w:rFonts w:ascii="Times New Roman" w:hAnsi="Times New Roman" w:cs="Times New Roman"/>
          <w:b/>
          <w:sz w:val="24"/>
          <w:szCs w:val="24"/>
        </w:rPr>
        <w:t xml:space="preserve"> Use. </w:t>
      </w:r>
      <w:r w:rsidRPr="00C00A95">
        <w:rPr>
          <w:rFonts w:ascii="Times New Roman" w:hAnsi="Times New Roman" w:cs="Times New Roman"/>
          <w:bCs/>
          <w:sz w:val="24"/>
          <w:szCs w:val="24"/>
        </w:rPr>
        <w:t xml:space="preserve">The vertical axis illustrates the number of reported </w:t>
      </w:r>
      <w:proofErr w:type="spellStart"/>
      <w:r w:rsidRPr="00C00A95">
        <w:rPr>
          <w:rFonts w:ascii="Times New Roman" w:hAnsi="Times New Roman" w:cs="Times New Roman"/>
          <w:bCs/>
          <w:sz w:val="24"/>
          <w:szCs w:val="24"/>
        </w:rPr>
        <w:t>IPTp</w:t>
      </w:r>
      <w:proofErr w:type="spellEnd"/>
      <w:r w:rsidRPr="00C00A95">
        <w:rPr>
          <w:rFonts w:ascii="Times New Roman" w:hAnsi="Times New Roman" w:cs="Times New Roman"/>
          <w:bCs/>
          <w:sz w:val="24"/>
          <w:szCs w:val="24"/>
        </w:rPr>
        <w:t xml:space="preserve"> doses taken.</w:t>
      </w:r>
    </w:p>
    <w:p w:rsidR="00205B50" w:rsidRDefault="00205B50" w:rsidP="00205B50"/>
    <w:p w:rsidR="00205B50" w:rsidRDefault="00205B50" w:rsidP="00205B50"/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</w:p>
    <w:p w:rsidR="00205B50" w:rsidRPr="00C00A95" w:rsidRDefault="00205B50" w:rsidP="00205B50">
      <w:pPr>
        <w:spacing w:line="240" w:lineRule="auto"/>
        <w:ind w:right="128"/>
        <w:rPr>
          <w:rFonts w:ascii="Times New Roman" w:hAnsi="Times New Roman" w:cs="Times New Roman"/>
          <w:b/>
          <w:sz w:val="24"/>
          <w:szCs w:val="24"/>
        </w:rPr>
      </w:pPr>
      <w:r w:rsidRPr="008F205A">
        <w:rPr>
          <w:rFonts w:ascii="Times New Roman" w:hAnsi="Times New Roman" w:cs="Times New Roman"/>
          <w:b/>
          <w:noProof/>
          <w:sz w:val="24"/>
          <w:szCs w:val="24"/>
          <w:lang w:eastAsia="en-MY"/>
        </w:rPr>
        <w:lastRenderedPageBreak/>
        <w:drawing>
          <wp:inline distT="0" distB="0" distL="0" distR="0" wp14:anchorId="3FA4B08F" wp14:editId="2C164367">
            <wp:extent cx="3940810" cy="2569210"/>
            <wp:effectExtent l="0" t="0" r="2540" b="2540"/>
            <wp:docPr id="4" name="Picture 4" descr="C:\Users\User\Desktop\Papers Pipeline\15.RCT Behav Preg Outcome Public Health\Fig 4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Papers Pipeline\15.RCT Behav Preg Outcome Public Health\Fig 4a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81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B50" w:rsidRDefault="00205B50" w:rsidP="00205B50">
      <w:pPr>
        <w:spacing w:line="240" w:lineRule="auto"/>
        <w:ind w:right="128"/>
        <w:rPr>
          <w:rFonts w:ascii="Times New Roman" w:hAnsi="Times New Roman" w:cs="Times New Roman"/>
          <w:bCs/>
          <w:sz w:val="24"/>
          <w:szCs w:val="24"/>
        </w:rPr>
      </w:pPr>
      <w:r w:rsidRPr="00C00A95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 3</w:t>
      </w:r>
      <w:bookmarkStart w:id="0" w:name="_GoBack"/>
      <w:bookmarkEnd w:id="0"/>
      <w:r w:rsidRPr="00C00A95">
        <w:rPr>
          <w:rFonts w:ascii="Times New Roman" w:hAnsi="Times New Roman" w:cs="Times New Roman"/>
          <w:b/>
          <w:sz w:val="24"/>
          <w:szCs w:val="24"/>
        </w:rPr>
        <w:t xml:space="preserve">. Interaction Plot between Group and Time for Haematocrit. </w:t>
      </w:r>
      <w:r w:rsidRPr="00C00A95">
        <w:rPr>
          <w:rFonts w:ascii="Times New Roman" w:hAnsi="Times New Roman" w:cs="Times New Roman"/>
          <w:bCs/>
          <w:sz w:val="24"/>
          <w:szCs w:val="24"/>
        </w:rPr>
        <w:t xml:space="preserve">The vertical axis presents the haematocrit levels in percentage. </w:t>
      </w:r>
    </w:p>
    <w:p w:rsidR="00205B50" w:rsidRDefault="00205B50" w:rsidP="00205B50"/>
    <w:p w:rsidR="001B4DDE" w:rsidRDefault="001B4DDE"/>
    <w:sectPr w:rsidR="001B4D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597"/>
    <w:rsid w:val="001B4DDE"/>
    <w:rsid w:val="00205B50"/>
    <w:rsid w:val="004A6597"/>
    <w:rsid w:val="008D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320DB3-6CB8-45C6-8ED0-9E3BFA5DC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B50"/>
    <w:pPr>
      <w:spacing w:line="25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</Words>
  <Characters>376</Characters>
  <Application>Microsoft Office Word</Application>
  <DocSecurity>0</DocSecurity>
  <Lines>3</Lines>
  <Paragraphs>1</Paragraphs>
  <ScaleCrop>false</ScaleCrop>
  <Company>Hewlett-Packard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2021-01-03T21:03:00Z</dcterms:created>
  <dcterms:modified xsi:type="dcterms:W3CDTF">2021-01-03T21:06:00Z</dcterms:modified>
</cp:coreProperties>
</file>