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3691E" w14:textId="55D4D7A2" w:rsidR="00E6724E" w:rsidRPr="00A851DD" w:rsidRDefault="00E6724E" w:rsidP="00E6724E">
      <w:pPr>
        <w:pStyle w:val="aff3"/>
        <w:rPr>
          <w:color w:val="000000" w:themeColor="text1"/>
        </w:rPr>
      </w:pPr>
      <w:bookmarkStart w:id="0" w:name="_Hlk102690594"/>
      <w:r w:rsidRPr="00A851DD">
        <w:rPr>
          <w:color w:val="000000" w:themeColor="text1"/>
          <w:lang w:val=""/>
        </w:rPr>
        <w:t>Macroscopic and multiple metastases in sentinel lymph node biopsy are respectively associated with poor prognosis in early oral cancer</w:t>
      </w:r>
    </w:p>
    <w:bookmarkEnd w:id="0"/>
    <w:p w14:paraId="2304585A" w14:textId="52602869" w:rsidR="00E6724E" w:rsidRPr="00A851DD" w:rsidRDefault="00E6724E" w:rsidP="00E6724E">
      <w:pPr>
        <w:pStyle w:val="AuthorList"/>
        <w:rPr>
          <w:color w:val="000000" w:themeColor="text1"/>
        </w:rPr>
      </w:pPr>
      <w:r w:rsidRPr="00A851DD">
        <w:rPr>
          <w:color w:val="000000" w:themeColor="text1"/>
        </w:rPr>
        <w:t>Takahito Kondo, Kiyoaki Tsukahara, Daisuke Kawakita, Seiichi Yoshimoto, Kouki Miura, Masashi Sugasawa, Kazuaki Chikamatsu, Takashi Matsuzuka, Isao Oze, Morimasa Kitamura, Yoshiko Murakami, Shinji Otozai, Takeshi Shinozaki, Shinichi Ohba, Koji Araki, Takatsugu Mizumachi, Dai Sato, Naohiro Wakisaka, Hitoshi Hirakawa, Yasuhisa Hasegawa</w:t>
      </w:r>
    </w:p>
    <w:p w14:paraId="35535541" w14:textId="18C6F007" w:rsidR="0082586E" w:rsidRDefault="0082586E"/>
    <w:p w14:paraId="73DBC214" w14:textId="04E8FF39" w:rsidR="0082586E" w:rsidRPr="00B33F99" w:rsidRDefault="00B11536">
      <w:pPr>
        <w:rPr>
          <w:sz w:val="44"/>
          <w:szCs w:val="40"/>
        </w:rPr>
      </w:pPr>
      <w:r w:rsidRPr="00B33F99">
        <w:rPr>
          <w:rFonts w:eastAsia="游ゴシック" w:cs="Times New Roman"/>
          <w:b/>
          <w:bCs/>
          <w:color w:val="000000" w:themeColor="text1"/>
          <w:szCs w:val="24"/>
          <w:lang w:eastAsia="ja-JP"/>
        </w:rPr>
        <w:t>Supplementary Table S1. Interaction between the size of the largest metastatic lymph node and number of metastases</w:t>
      </w:r>
    </w:p>
    <w:p w14:paraId="01CB554C" w14:textId="58A6F097" w:rsidR="00B11536" w:rsidRDefault="00B11536"/>
    <w:p w14:paraId="1768BD48" w14:textId="7BA7737D" w:rsidR="00B11536" w:rsidRDefault="00B11536"/>
    <w:p w14:paraId="62067D84" w14:textId="0252E8CF" w:rsidR="00B11536" w:rsidRDefault="00B11536"/>
    <w:p w14:paraId="41BA0C4A" w14:textId="6CADF845" w:rsidR="00B11536" w:rsidRDefault="00B11536"/>
    <w:p w14:paraId="43B3157B" w14:textId="77777777" w:rsidR="00973824" w:rsidRDefault="00973824"/>
    <w:p w14:paraId="1ABFD294" w14:textId="7C3A8B0D" w:rsidR="00B11536" w:rsidRDefault="00B11536"/>
    <w:p w14:paraId="6CF564F6" w14:textId="79CAF7BE" w:rsidR="00B11536" w:rsidRDefault="00B11536"/>
    <w:p w14:paraId="7A8F34AC" w14:textId="107DACDE" w:rsidR="00B11536" w:rsidRDefault="00B11536"/>
    <w:p w14:paraId="405D8BE0" w14:textId="353F3B02" w:rsidR="00B11536" w:rsidRDefault="00B11536"/>
    <w:p w14:paraId="55C782E8" w14:textId="408932C4" w:rsidR="00B11536" w:rsidRDefault="00B11536"/>
    <w:p w14:paraId="6A6D55ED" w14:textId="77777777" w:rsidR="00B11536" w:rsidRDefault="00B11536"/>
    <w:p w14:paraId="43B8E07A" w14:textId="77777777" w:rsidR="0082586E" w:rsidRDefault="0082586E"/>
    <w:tbl>
      <w:tblPr>
        <w:tblW w:w="5000" w:type="pct"/>
        <w:tblCellMar>
          <w:left w:w="99" w:type="dxa"/>
          <w:right w:w="99" w:type="dxa"/>
        </w:tblCellMar>
        <w:tblLook w:val="04A0" w:firstRow="1" w:lastRow="0" w:firstColumn="1" w:lastColumn="0" w:noHBand="0" w:noVBand="1"/>
      </w:tblPr>
      <w:tblGrid>
        <w:gridCol w:w="1222"/>
        <w:gridCol w:w="359"/>
        <w:gridCol w:w="479"/>
        <w:gridCol w:w="359"/>
        <w:gridCol w:w="1380"/>
        <w:gridCol w:w="359"/>
        <w:gridCol w:w="1494"/>
        <w:gridCol w:w="1318"/>
        <w:gridCol w:w="204"/>
        <w:gridCol w:w="358"/>
        <w:gridCol w:w="478"/>
        <w:gridCol w:w="358"/>
        <w:gridCol w:w="1353"/>
        <w:gridCol w:w="358"/>
        <w:gridCol w:w="1475"/>
        <w:gridCol w:w="2010"/>
      </w:tblGrid>
      <w:tr w:rsidR="00AB227C" w:rsidRPr="00AB227C" w14:paraId="05A71D3D" w14:textId="77777777" w:rsidTr="0049104B">
        <w:trPr>
          <w:trHeight w:val="375"/>
        </w:trPr>
        <w:tc>
          <w:tcPr>
            <w:tcW w:w="5000" w:type="pct"/>
            <w:gridSpan w:val="16"/>
            <w:tcBorders>
              <w:top w:val="nil"/>
              <w:left w:val="nil"/>
              <w:bottom w:val="single" w:sz="4" w:space="0" w:color="auto"/>
              <w:right w:val="nil"/>
            </w:tcBorders>
            <w:shd w:val="clear" w:color="auto" w:fill="auto"/>
            <w:noWrap/>
            <w:vAlign w:val="center"/>
            <w:hideMark/>
          </w:tcPr>
          <w:p w14:paraId="038AFA0B" w14:textId="3EDA2AFE" w:rsidR="0049104B" w:rsidRPr="00AB227C" w:rsidRDefault="0049104B" w:rsidP="0049104B">
            <w:pPr>
              <w:spacing w:before="0" w:after="0"/>
              <w:rPr>
                <w:rFonts w:eastAsia="游ゴシック" w:cs="Times New Roman"/>
                <w:b/>
                <w:bCs/>
                <w:color w:val="000000" w:themeColor="text1"/>
                <w:sz w:val="16"/>
                <w:szCs w:val="16"/>
                <w:lang w:eastAsia="ja-JP"/>
              </w:rPr>
            </w:pPr>
            <w:r w:rsidRPr="00AB227C">
              <w:rPr>
                <w:rFonts w:eastAsia="游ゴシック" w:cs="Times New Roman"/>
                <w:b/>
                <w:bCs/>
                <w:color w:val="000000" w:themeColor="text1"/>
                <w:sz w:val="16"/>
                <w:szCs w:val="16"/>
                <w:lang w:eastAsia="ja-JP"/>
              </w:rPr>
              <w:lastRenderedPageBreak/>
              <w:t>Supplementary Table</w:t>
            </w:r>
            <w:r w:rsidR="0082586E">
              <w:rPr>
                <w:rFonts w:eastAsia="游ゴシック" w:cs="Times New Roman"/>
                <w:b/>
                <w:bCs/>
                <w:color w:val="000000" w:themeColor="text1"/>
                <w:sz w:val="16"/>
                <w:szCs w:val="16"/>
                <w:lang w:eastAsia="ja-JP"/>
              </w:rPr>
              <w:t xml:space="preserve"> </w:t>
            </w:r>
            <w:r w:rsidR="00E6724E">
              <w:rPr>
                <w:rFonts w:eastAsia="游ゴシック" w:cs="Times New Roman"/>
                <w:b/>
                <w:bCs/>
                <w:color w:val="000000" w:themeColor="text1"/>
                <w:sz w:val="16"/>
                <w:szCs w:val="16"/>
                <w:lang w:eastAsia="ja-JP"/>
              </w:rPr>
              <w:t>S</w:t>
            </w:r>
            <w:r w:rsidR="0082586E">
              <w:rPr>
                <w:rFonts w:eastAsia="游ゴシック" w:cs="Times New Roman"/>
                <w:b/>
                <w:bCs/>
                <w:color w:val="000000" w:themeColor="text1"/>
                <w:sz w:val="16"/>
                <w:szCs w:val="16"/>
                <w:lang w:eastAsia="ja-JP"/>
              </w:rPr>
              <w:t>1</w:t>
            </w:r>
            <w:r w:rsidRPr="00AB227C">
              <w:rPr>
                <w:rFonts w:eastAsia="游ゴシック" w:cs="Times New Roman"/>
                <w:b/>
                <w:bCs/>
                <w:color w:val="000000" w:themeColor="text1"/>
                <w:sz w:val="16"/>
                <w:szCs w:val="16"/>
                <w:lang w:eastAsia="ja-JP"/>
              </w:rPr>
              <w:t>. Interaction between the size of the largest metastatic lymph node and number of metastases</w:t>
            </w:r>
          </w:p>
        </w:tc>
      </w:tr>
      <w:tr w:rsidR="00AB227C" w:rsidRPr="00AB227C" w14:paraId="54AAD1B1" w14:textId="77777777" w:rsidTr="00B33F99">
        <w:trPr>
          <w:trHeight w:val="375"/>
        </w:trPr>
        <w:tc>
          <w:tcPr>
            <w:tcW w:w="451" w:type="pct"/>
            <w:tcBorders>
              <w:top w:val="nil"/>
              <w:left w:val="nil"/>
              <w:bottom w:val="nil"/>
              <w:right w:val="nil"/>
            </w:tcBorders>
            <w:shd w:val="clear" w:color="auto" w:fill="auto"/>
            <w:noWrap/>
            <w:vAlign w:val="center"/>
            <w:hideMark/>
          </w:tcPr>
          <w:p w14:paraId="77196B33" w14:textId="77777777" w:rsidR="0049104B" w:rsidRPr="00AB227C" w:rsidRDefault="0049104B" w:rsidP="0049104B">
            <w:pPr>
              <w:spacing w:before="0" w:after="0"/>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 xml:space="preserve">　</w:t>
            </w:r>
          </w:p>
        </w:tc>
        <w:tc>
          <w:tcPr>
            <w:tcW w:w="2117" w:type="pct"/>
            <w:gridSpan w:val="7"/>
            <w:tcBorders>
              <w:top w:val="single" w:sz="4" w:space="0" w:color="auto"/>
              <w:left w:val="nil"/>
              <w:bottom w:val="single" w:sz="4" w:space="0" w:color="auto"/>
              <w:right w:val="nil"/>
            </w:tcBorders>
            <w:shd w:val="clear" w:color="auto" w:fill="auto"/>
            <w:noWrap/>
            <w:vAlign w:val="center"/>
            <w:hideMark/>
          </w:tcPr>
          <w:p w14:paraId="25326CA7" w14:textId="77777777" w:rsidR="0049104B" w:rsidRPr="00AB227C" w:rsidRDefault="0049104B" w:rsidP="0049104B">
            <w:pPr>
              <w:spacing w:before="0" w:after="0"/>
              <w:rPr>
                <w:rFonts w:eastAsia="游ゴシック" w:cs="Times New Roman"/>
                <w:b/>
                <w:bCs/>
                <w:color w:val="000000" w:themeColor="text1"/>
                <w:sz w:val="16"/>
                <w:szCs w:val="16"/>
                <w:lang w:eastAsia="ja-JP"/>
              </w:rPr>
            </w:pPr>
            <w:r w:rsidRPr="00AB227C">
              <w:rPr>
                <w:rFonts w:eastAsia="游ゴシック" w:cs="Times New Roman"/>
                <w:b/>
                <w:bCs/>
                <w:color w:val="000000" w:themeColor="text1"/>
                <w:sz w:val="16"/>
                <w:szCs w:val="16"/>
                <w:lang w:eastAsia="ja-JP"/>
              </w:rPr>
              <w:t>Overall survival</w:t>
            </w:r>
          </w:p>
        </w:tc>
        <w:tc>
          <w:tcPr>
            <w:tcW w:w="75" w:type="pct"/>
            <w:tcBorders>
              <w:top w:val="nil"/>
              <w:left w:val="nil"/>
              <w:bottom w:val="nil"/>
              <w:right w:val="nil"/>
            </w:tcBorders>
            <w:shd w:val="clear" w:color="auto" w:fill="auto"/>
            <w:noWrap/>
            <w:vAlign w:val="center"/>
            <w:hideMark/>
          </w:tcPr>
          <w:p w14:paraId="1A7F1684" w14:textId="77777777" w:rsidR="0049104B" w:rsidRPr="00AB227C" w:rsidRDefault="0049104B" w:rsidP="0049104B">
            <w:pPr>
              <w:spacing w:before="0" w:after="0"/>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 xml:space="preserve">　</w:t>
            </w:r>
          </w:p>
        </w:tc>
        <w:tc>
          <w:tcPr>
            <w:tcW w:w="2356" w:type="pct"/>
            <w:gridSpan w:val="7"/>
            <w:tcBorders>
              <w:top w:val="single" w:sz="4" w:space="0" w:color="auto"/>
              <w:left w:val="nil"/>
              <w:bottom w:val="single" w:sz="4" w:space="0" w:color="auto"/>
              <w:right w:val="nil"/>
            </w:tcBorders>
            <w:shd w:val="clear" w:color="auto" w:fill="auto"/>
            <w:noWrap/>
            <w:vAlign w:val="center"/>
            <w:hideMark/>
          </w:tcPr>
          <w:p w14:paraId="188F833F" w14:textId="77777777" w:rsidR="0049104B" w:rsidRPr="00AB227C" w:rsidRDefault="0049104B" w:rsidP="0049104B">
            <w:pPr>
              <w:spacing w:before="0" w:after="0"/>
              <w:rPr>
                <w:rFonts w:eastAsia="游ゴシック" w:cs="Times New Roman"/>
                <w:b/>
                <w:bCs/>
                <w:color w:val="000000" w:themeColor="text1"/>
                <w:sz w:val="16"/>
                <w:szCs w:val="16"/>
                <w:lang w:eastAsia="ja-JP"/>
              </w:rPr>
            </w:pPr>
            <w:r w:rsidRPr="00AB227C">
              <w:rPr>
                <w:rFonts w:eastAsia="游ゴシック" w:cs="Times New Roman"/>
                <w:b/>
                <w:bCs/>
                <w:color w:val="000000" w:themeColor="text1"/>
                <w:sz w:val="16"/>
                <w:szCs w:val="16"/>
                <w:lang w:eastAsia="ja-JP"/>
              </w:rPr>
              <w:t>Disease-free survival</w:t>
            </w:r>
          </w:p>
        </w:tc>
      </w:tr>
      <w:tr w:rsidR="00AB227C" w:rsidRPr="00AB227C" w14:paraId="71AA7149" w14:textId="77777777" w:rsidTr="00B33F99">
        <w:trPr>
          <w:trHeight w:val="375"/>
        </w:trPr>
        <w:tc>
          <w:tcPr>
            <w:tcW w:w="451" w:type="pct"/>
            <w:tcBorders>
              <w:top w:val="nil"/>
              <w:left w:val="nil"/>
              <w:bottom w:val="nil"/>
              <w:right w:val="nil"/>
            </w:tcBorders>
            <w:shd w:val="clear" w:color="auto" w:fill="auto"/>
            <w:noWrap/>
            <w:vAlign w:val="center"/>
            <w:hideMark/>
          </w:tcPr>
          <w:p w14:paraId="383B49EB" w14:textId="77777777" w:rsidR="0049104B" w:rsidRPr="00AB227C" w:rsidRDefault="0049104B" w:rsidP="0049104B">
            <w:pPr>
              <w:spacing w:before="0" w:after="0"/>
              <w:rPr>
                <w:rFonts w:eastAsia="游ゴシック" w:cs="Times New Roman"/>
                <w:b/>
                <w:bCs/>
                <w:color w:val="000000" w:themeColor="text1"/>
                <w:sz w:val="16"/>
                <w:szCs w:val="16"/>
                <w:lang w:eastAsia="ja-JP"/>
              </w:rPr>
            </w:pPr>
          </w:p>
        </w:tc>
        <w:tc>
          <w:tcPr>
            <w:tcW w:w="1632" w:type="pct"/>
            <w:gridSpan w:val="6"/>
            <w:tcBorders>
              <w:top w:val="nil"/>
              <w:left w:val="nil"/>
              <w:bottom w:val="nil"/>
              <w:right w:val="nil"/>
            </w:tcBorders>
            <w:shd w:val="clear" w:color="auto" w:fill="auto"/>
            <w:noWrap/>
            <w:vAlign w:val="center"/>
            <w:hideMark/>
          </w:tcPr>
          <w:p w14:paraId="558F954F" w14:textId="77777777" w:rsidR="0049104B" w:rsidRPr="00AB227C" w:rsidRDefault="0049104B" w:rsidP="0049104B">
            <w:pPr>
              <w:spacing w:before="0" w:after="0"/>
              <w:rPr>
                <w:rFonts w:eastAsia="游ゴシック" w:cs="Times New Roman"/>
                <w:b/>
                <w:bCs/>
                <w:color w:val="000000" w:themeColor="text1"/>
                <w:sz w:val="16"/>
                <w:szCs w:val="16"/>
                <w:lang w:eastAsia="ja-JP"/>
              </w:rPr>
            </w:pPr>
            <w:r w:rsidRPr="00AB227C">
              <w:rPr>
                <w:rFonts w:eastAsia="游ゴシック" w:cs="Times New Roman"/>
                <w:b/>
                <w:bCs/>
                <w:color w:val="000000" w:themeColor="text1"/>
                <w:sz w:val="16"/>
                <w:szCs w:val="16"/>
                <w:lang w:eastAsia="ja-JP"/>
              </w:rPr>
              <w:t>Number of metastatic lymph node</w:t>
            </w:r>
          </w:p>
        </w:tc>
        <w:tc>
          <w:tcPr>
            <w:tcW w:w="486" w:type="pct"/>
            <w:tcBorders>
              <w:top w:val="nil"/>
              <w:left w:val="nil"/>
              <w:bottom w:val="nil"/>
              <w:right w:val="nil"/>
            </w:tcBorders>
            <w:shd w:val="clear" w:color="auto" w:fill="auto"/>
            <w:noWrap/>
            <w:vAlign w:val="center"/>
            <w:hideMark/>
          </w:tcPr>
          <w:p w14:paraId="005FE8D8" w14:textId="77777777" w:rsidR="0049104B" w:rsidRPr="00AB227C" w:rsidRDefault="0049104B" w:rsidP="0049104B">
            <w:pPr>
              <w:spacing w:before="0" w:after="0"/>
              <w:rPr>
                <w:rFonts w:eastAsia="游ゴシック" w:cs="Times New Roman"/>
                <w:b/>
                <w:bCs/>
                <w:color w:val="000000" w:themeColor="text1"/>
                <w:sz w:val="16"/>
                <w:szCs w:val="16"/>
                <w:lang w:eastAsia="ja-JP"/>
              </w:rPr>
            </w:pPr>
          </w:p>
        </w:tc>
        <w:tc>
          <w:tcPr>
            <w:tcW w:w="75" w:type="pct"/>
            <w:tcBorders>
              <w:top w:val="nil"/>
              <w:left w:val="nil"/>
              <w:bottom w:val="nil"/>
              <w:right w:val="nil"/>
            </w:tcBorders>
            <w:shd w:val="clear" w:color="auto" w:fill="auto"/>
            <w:noWrap/>
            <w:vAlign w:val="center"/>
            <w:hideMark/>
          </w:tcPr>
          <w:p w14:paraId="7A746495" w14:textId="77777777" w:rsidR="0049104B" w:rsidRPr="00AB227C" w:rsidRDefault="0049104B" w:rsidP="0049104B">
            <w:pPr>
              <w:spacing w:before="0" w:after="0"/>
              <w:rPr>
                <w:rFonts w:eastAsia="Times New Roman" w:cs="Times New Roman"/>
                <w:color w:val="000000" w:themeColor="text1"/>
                <w:sz w:val="16"/>
                <w:szCs w:val="16"/>
                <w:lang w:eastAsia="ja-JP"/>
              </w:rPr>
            </w:pPr>
          </w:p>
        </w:tc>
        <w:tc>
          <w:tcPr>
            <w:tcW w:w="1615" w:type="pct"/>
            <w:gridSpan w:val="6"/>
            <w:tcBorders>
              <w:top w:val="single" w:sz="4" w:space="0" w:color="auto"/>
              <w:left w:val="nil"/>
              <w:bottom w:val="nil"/>
              <w:right w:val="nil"/>
            </w:tcBorders>
            <w:shd w:val="clear" w:color="auto" w:fill="auto"/>
            <w:noWrap/>
            <w:vAlign w:val="center"/>
            <w:hideMark/>
          </w:tcPr>
          <w:p w14:paraId="5E439839" w14:textId="77777777" w:rsidR="0049104B" w:rsidRPr="00AB227C" w:rsidRDefault="0049104B" w:rsidP="0049104B">
            <w:pPr>
              <w:spacing w:before="0" w:after="0"/>
              <w:rPr>
                <w:rFonts w:eastAsia="游ゴシック" w:cs="Times New Roman"/>
                <w:b/>
                <w:bCs/>
                <w:color w:val="000000" w:themeColor="text1"/>
                <w:sz w:val="16"/>
                <w:szCs w:val="16"/>
                <w:lang w:eastAsia="ja-JP"/>
              </w:rPr>
            </w:pPr>
            <w:r w:rsidRPr="00AB227C">
              <w:rPr>
                <w:rFonts w:eastAsia="游ゴシック" w:cs="Times New Roman"/>
                <w:b/>
                <w:bCs/>
                <w:color w:val="000000" w:themeColor="text1"/>
                <w:sz w:val="16"/>
                <w:szCs w:val="16"/>
                <w:lang w:eastAsia="ja-JP"/>
              </w:rPr>
              <w:t>Number of metastatic lymph node</w:t>
            </w:r>
          </w:p>
        </w:tc>
        <w:tc>
          <w:tcPr>
            <w:tcW w:w="742" w:type="pct"/>
            <w:tcBorders>
              <w:top w:val="nil"/>
              <w:left w:val="nil"/>
              <w:bottom w:val="nil"/>
              <w:right w:val="nil"/>
            </w:tcBorders>
            <w:shd w:val="clear" w:color="auto" w:fill="auto"/>
            <w:noWrap/>
            <w:vAlign w:val="center"/>
            <w:hideMark/>
          </w:tcPr>
          <w:p w14:paraId="6233A0BE" w14:textId="77777777" w:rsidR="0049104B" w:rsidRPr="00AB227C" w:rsidRDefault="0049104B" w:rsidP="0049104B">
            <w:pPr>
              <w:spacing w:before="0" w:after="0"/>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 xml:space="preserve">　</w:t>
            </w:r>
          </w:p>
        </w:tc>
      </w:tr>
      <w:tr w:rsidR="00E8720D" w:rsidRPr="00AB227C" w14:paraId="71B5919C" w14:textId="77777777" w:rsidTr="0082586E">
        <w:trPr>
          <w:trHeight w:val="390"/>
        </w:trPr>
        <w:tc>
          <w:tcPr>
            <w:tcW w:w="451" w:type="pct"/>
            <w:tcBorders>
              <w:top w:val="nil"/>
              <w:left w:val="nil"/>
              <w:bottom w:val="nil"/>
              <w:right w:val="nil"/>
            </w:tcBorders>
            <w:shd w:val="clear" w:color="auto" w:fill="auto"/>
            <w:noWrap/>
            <w:vAlign w:val="center"/>
            <w:hideMark/>
          </w:tcPr>
          <w:p w14:paraId="32C8FCAD" w14:textId="77777777" w:rsidR="0049104B" w:rsidRPr="00AB227C" w:rsidRDefault="0049104B" w:rsidP="0049104B">
            <w:pPr>
              <w:spacing w:before="0" w:after="0"/>
              <w:rPr>
                <w:rFonts w:eastAsia="游ゴシック" w:cs="Times New Roman"/>
                <w:color w:val="000000" w:themeColor="text1"/>
                <w:sz w:val="16"/>
                <w:szCs w:val="16"/>
                <w:lang w:eastAsia="ja-JP"/>
              </w:rPr>
            </w:pPr>
          </w:p>
        </w:tc>
        <w:tc>
          <w:tcPr>
            <w:tcW w:w="132" w:type="pct"/>
            <w:tcBorders>
              <w:top w:val="single" w:sz="4" w:space="0" w:color="auto"/>
              <w:left w:val="nil"/>
              <w:bottom w:val="single" w:sz="4" w:space="0" w:color="auto"/>
              <w:right w:val="nil"/>
            </w:tcBorders>
            <w:shd w:val="clear" w:color="auto" w:fill="auto"/>
            <w:noWrap/>
            <w:vAlign w:val="center"/>
            <w:hideMark/>
          </w:tcPr>
          <w:p w14:paraId="639235C3" w14:textId="77777777" w:rsidR="0049104B" w:rsidRPr="00AB227C" w:rsidRDefault="0049104B" w:rsidP="0049104B">
            <w:pPr>
              <w:spacing w:before="0" w:after="0"/>
              <w:rPr>
                <w:rFonts w:eastAsia="游ゴシック" w:cs="Times New Roman"/>
                <w:b/>
                <w:bCs/>
                <w:color w:val="000000" w:themeColor="text1"/>
                <w:sz w:val="16"/>
                <w:szCs w:val="16"/>
                <w:lang w:eastAsia="ja-JP"/>
              </w:rPr>
            </w:pPr>
            <w:r w:rsidRPr="00AB227C">
              <w:rPr>
                <w:rFonts w:eastAsia="游ゴシック" w:cs="Times New Roman"/>
                <w:b/>
                <w:bCs/>
                <w:color w:val="000000" w:themeColor="text1"/>
                <w:sz w:val="16"/>
                <w:szCs w:val="16"/>
                <w:lang w:eastAsia="ja-JP"/>
              </w:rPr>
              <w:t xml:space="preserve">　</w:t>
            </w:r>
          </w:p>
        </w:tc>
        <w:tc>
          <w:tcPr>
            <w:tcW w:w="176" w:type="pct"/>
            <w:tcBorders>
              <w:top w:val="single" w:sz="4" w:space="0" w:color="auto"/>
              <w:left w:val="nil"/>
              <w:bottom w:val="single" w:sz="4" w:space="0" w:color="auto"/>
              <w:right w:val="nil"/>
            </w:tcBorders>
            <w:shd w:val="clear" w:color="auto" w:fill="auto"/>
            <w:noWrap/>
            <w:vAlign w:val="center"/>
            <w:hideMark/>
          </w:tcPr>
          <w:p w14:paraId="7B256D87" w14:textId="77777777" w:rsidR="0049104B" w:rsidRPr="00AB227C" w:rsidRDefault="0049104B" w:rsidP="0049104B">
            <w:pPr>
              <w:spacing w:before="0" w:after="0"/>
              <w:jc w:val="center"/>
              <w:rPr>
                <w:rFonts w:eastAsia="游ゴシック" w:cs="Times New Roman"/>
                <w:b/>
                <w:bCs/>
                <w:color w:val="000000" w:themeColor="text1"/>
                <w:sz w:val="16"/>
                <w:szCs w:val="16"/>
                <w:lang w:eastAsia="ja-JP"/>
              </w:rPr>
            </w:pPr>
            <w:r w:rsidRPr="00AB227C">
              <w:rPr>
                <w:rFonts w:eastAsia="游ゴシック" w:cs="Times New Roman"/>
                <w:b/>
                <w:bCs/>
                <w:color w:val="000000" w:themeColor="text1"/>
                <w:sz w:val="16"/>
                <w:szCs w:val="16"/>
                <w:lang w:eastAsia="ja-JP"/>
              </w:rPr>
              <w:t>0</w:t>
            </w:r>
          </w:p>
        </w:tc>
        <w:tc>
          <w:tcPr>
            <w:tcW w:w="132" w:type="pct"/>
            <w:tcBorders>
              <w:top w:val="single" w:sz="4" w:space="0" w:color="auto"/>
              <w:left w:val="nil"/>
              <w:bottom w:val="single" w:sz="4" w:space="0" w:color="auto"/>
              <w:right w:val="nil"/>
            </w:tcBorders>
            <w:shd w:val="clear" w:color="auto" w:fill="auto"/>
            <w:noWrap/>
            <w:vAlign w:val="center"/>
            <w:hideMark/>
          </w:tcPr>
          <w:p w14:paraId="65E7BF43" w14:textId="77777777" w:rsidR="0049104B" w:rsidRPr="00AB227C" w:rsidRDefault="0049104B" w:rsidP="0049104B">
            <w:pPr>
              <w:spacing w:before="0" w:after="0"/>
              <w:jc w:val="center"/>
              <w:rPr>
                <w:rFonts w:eastAsia="游ゴシック" w:cs="Times New Roman"/>
                <w:b/>
                <w:bCs/>
                <w:color w:val="000000" w:themeColor="text1"/>
                <w:sz w:val="16"/>
                <w:szCs w:val="16"/>
                <w:lang w:eastAsia="ja-JP"/>
              </w:rPr>
            </w:pPr>
            <w:r w:rsidRPr="00AB227C">
              <w:rPr>
                <w:rFonts w:eastAsia="游ゴシック" w:cs="Times New Roman"/>
                <w:b/>
                <w:bCs/>
                <w:color w:val="000000" w:themeColor="text1"/>
                <w:sz w:val="16"/>
                <w:szCs w:val="16"/>
                <w:lang w:eastAsia="ja-JP"/>
              </w:rPr>
              <w:t xml:space="preserve">　</w:t>
            </w:r>
          </w:p>
        </w:tc>
        <w:tc>
          <w:tcPr>
            <w:tcW w:w="509" w:type="pct"/>
            <w:tcBorders>
              <w:top w:val="single" w:sz="4" w:space="0" w:color="auto"/>
              <w:left w:val="nil"/>
              <w:bottom w:val="single" w:sz="4" w:space="0" w:color="auto"/>
              <w:right w:val="nil"/>
            </w:tcBorders>
            <w:shd w:val="clear" w:color="auto" w:fill="auto"/>
            <w:noWrap/>
            <w:vAlign w:val="center"/>
            <w:hideMark/>
          </w:tcPr>
          <w:p w14:paraId="06A16AD9" w14:textId="77777777" w:rsidR="0049104B" w:rsidRPr="00AB227C" w:rsidRDefault="0049104B" w:rsidP="0049104B">
            <w:pPr>
              <w:spacing w:before="0" w:after="0"/>
              <w:jc w:val="center"/>
              <w:rPr>
                <w:rFonts w:eastAsia="游ゴシック" w:cs="Times New Roman"/>
                <w:b/>
                <w:bCs/>
                <w:color w:val="000000" w:themeColor="text1"/>
                <w:sz w:val="16"/>
                <w:szCs w:val="16"/>
                <w:lang w:eastAsia="ja-JP"/>
              </w:rPr>
            </w:pPr>
            <w:r w:rsidRPr="00AB227C">
              <w:rPr>
                <w:rFonts w:eastAsia="游ゴシック" w:cs="Times New Roman"/>
                <w:b/>
                <w:bCs/>
                <w:color w:val="000000" w:themeColor="text1"/>
                <w:sz w:val="16"/>
                <w:szCs w:val="16"/>
                <w:lang w:eastAsia="ja-JP"/>
              </w:rPr>
              <w:t>1</w:t>
            </w:r>
          </w:p>
        </w:tc>
        <w:tc>
          <w:tcPr>
            <w:tcW w:w="132" w:type="pct"/>
            <w:tcBorders>
              <w:top w:val="single" w:sz="4" w:space="0" w:color="auto"/>
              <w:left w:val="nil"/>
              <w:bottom w:val="single" w:sz="4" w:space="0" w:color="auto"/>
              <w:right w:val="nil"/>
            </w:tcBorders>
            <w:shd w:val="clear" w:color="auto" w:fill="auto"/>
            <w:noWrap/>
            <w:vAlign w:val="center"/>
            <w:hideMark/>
          </w:tcPr>
          <w:p w14:paraId="798CC3D2" w14:textId="77777777" w:rsidR="0049104B" w:rsidRPr="00AB227C" w:rsidRDefault="0049104B" w:rsidP="0049104B">
            <w:pPr>
              <w:spacing w:before="0" w:after="0"/>
              <w:jc w:val="center"/>
              <w:rPr>
                <w:rFonts w:eastAsia="游ゴシック" w:cs="Times New Roman"/>
                <w:b/>
                <w:bCs/>
                <w:color w:val="000000" w:themeColor="text1"/>
                <w:sz w:val="16"/>
                <w:szCs w:val="16"/>
                <w:lang w:eastAsia="ja-JP"/>
              </w:rPr>
            </w:pPr>
            <w:r w:rsidRPr="00AB227C">
              <w:rPr>
                <w:rFonts w:eastAsia="游ゴシック" w:cs="Times New Roman"/>
                <w:b/>
                <w:bCs/>
                <w:color w:val="000000" w:themeColor="text1"/>
                <w:sz w:val="16"/>
                <w:szCs w:val="16"/>
                <w:lang w:eastAsia="ja-JP"/>
              </w:rPr>
              <w:t xml:space="preserve">　</w:t>
            </w:r>
          </w:p>
        </w:tc>
        <w:tc>
          <w:tcPr>
            <w:tcW w:w="551" w:type="pct"/>
            <w:tcBorders>
              <w:top w:val="single" w:sz="4" w:space="0" w:color="auto"/>
              <w:left w:val="nil"/>
              <w:bottom w:val="single" w:sz="4" w:space="0" w:color="auto"/>
              <w:right w:val="nil"/>
            </w:tcBorders>
            <w:shd w:val="clear" w:color="auto" w:fill="auto"/>
            <w:noWrap/>
            <w:vAlign w:val="center"/>
            <w:hideMark/>
          </w:tcPr>
          <w:p w14:paraId="284149F3" w14:textId="77777777" w:rsidR="0049104B" w:rsidRPr="00AB227C" w:rsidRDefault="0049104B" w:rsidP="0049104B">
            <w:pPr>
              <w:spacing w:before="0" w:after="0"/>
              <w:jc w:val="center"/>
              <w:rPr>
                <w:rFonts w:eastAsia="游ゴシック" w:cs="Times New Roman"/>
                <w:b/>
                <w:bCs/>
                <w:color w:val="000000" w:themeColor="text1"/>
                <w:sz w:val="16"/>
                <w:szCs w:val="16"/>
                <w:lang w:eastAsia="ja-JP"/>
              </w:rPr>
            </w:pPr>
            <w:r w:rsidRPr="00AB227C">
              <w:rPr>
                <w:rFonts w:eastAsia="游ゴシック" w:cs="Times New Roman"/>
                <w:b/>
                <w:bCs/>
                <w:color w:val="000000" w:themeColor="text1"/>
                <w:sz w:val="16"/>
                <w:szCs w:val="16"/>
                <w:lang w:eastAsia="ja-JP"/>
              </w:rPr>
              <w:t>≥2</w:t>
            </w:r>
          </w:p>
        </w:tc>
        <w:tc>
          <w:tcPr>
            <w:tcW w:w="486" w:type="pct"/>
            <w:tcBorders>
              <w:top w:val="nil"/>
              <w:left w:val="nil"/>
              <w:bottom w:val="nil"/>
              <w:right w:val="nil"/>
            </w:tcBorders>
            <w:shd w:val="clear" w:color="auto" w:fill="auto"/>
            <w:noWrap/>
            <w:vAlign w:val="center"/>
            <w:hideMark/>
          </w:tcPr>
          <w:p w14:paraId="6BBEB017" w14:textId="77777777" w:rsidR="0049104B" w:rsidRPr="00AB227C" w:rsidRDefault="0049104B" w:rsidP="0049104B">
            <w:pPr>
              <w:spacing w:before="0" w:after="0"/>
              <w:jc w:val="center"/>
              <w:rPr>
                <w:rFonts w:eastAsia="游ゴシック" w:cs="Times New Roman"/>
                <w:b/>
                <w:bCs/>
                <w:color w:val="000000" w:themeColor="text1"/>
                <w:sz w:val="16"/>
                <w:szCs w:val="16"/>
                <w:lang w:eastAsia="ja-JP"/>
              </w:rPr>
            </w:pPr>
          </w:p>
        </w:tc>
        <w:tc>
          <w:tcPr>
            <w:tcW w:w="75" w:type="pct"/>
            <w:tcBorders>
              <w:top w:val="nil"/>
              <w:left w:val="nil"/>
              <w:bottom w:val="nil"/>
              <w:right w:val="nil"/>
            </w:tcBorders>
            <w:shd w:val="clear" w:color="auto" w:fill="auto"/>
            <w:noWrap/>
            <w:vAlign w:val="center"/>
            <w:hideMark/>
          </w:tcPr>
          <w:p w14:paraId="0D7640C5" w14:textId="77777777" w:rsidR="0049104B" w:rsidRPr="00AB227C" w:rsidRDefault="0049104B" w:rsidP="0049104B">
            <w:pPr>
              <w:spacing w:before="0" w:after="0"/>
              <w:rPr>
                <w:rFonts w:eastAsia="Times New Roman" w:cs="Times New Roman"/>
                <w:color w:val="000000" w:themeColor="text1"/>
                <w:sz w:val="16"/>
                <w:szCs w:val="16"/>
                <w:lang w:eastAsia="ja-JP"/>
              </w:rPr>
            </w:pPr>
          </w:p>
        </w:tc>
        <w:tc>
          <w:tcPr>
            <w:tcW w:w="132" w:type="pct"/>
            <w:tcBorders>
              <w:top w:val="single" w:sz="4" w:space="0" w:color="auto"/>
              <w:left w:val="nil"/>
              <w:bottom w:val="single" w:sz="4" w:space="0" w:color="auto"/>
              <w:right w:val="nil"/>
            </w:tcBorders>
            <w:shd w:val="clear" w:color="auto" w:fill="auto"/>
            <w:noWrap/>
            <w:vAlign w:val="center"/>
            <w:hideMark/>
          </w:tcPr>
          <w:p w14:paraId="0C9F73F3" w14:textId="77777777" w:rsidR="0049104B" w:rsidRPr="00AB227C" w:rsidRDefault="0049104B" w:rsidP="0049104B">
            <w:pPr>
              <w:spacing w:before="0" w:after="0"/>
              <w:jc w:val="center"/>
              <w:rPr>
                <w:rFonts w:eastAsia="游ゴシック" w:cs="Times New Roman"/>
                <w:b/>
                <w:bCs/>
                <w:color w:val="000000" w:themeColor="text1"/>
                <w:sz w:val="16"/>
                <w:szCs w:val="16"/>
                <w:lang w:eastAsia="ja-JP"/>
              </w:rPr>
            </w:pPr>
            <w:r w:rsidRPr="00AB227C">
              <w:rPr>
                <w:rFonts w:eastAsia="游ゴシック" w:cs="Times New Roman"/>
                <w:b/>
                <w:bCs/>
                <w:color w:val="000000" w:themeColor="text1"/>
                <w:sz w:val="16"/>
                <w:szCs w:val="16"/>
                <w:lang w:eastAsia="ja-JP"/>
              </w:rPr>
              <w:t xml:space="preserve">　</w:t>
            </w:r>
          </w:p>
        </w:tc>
        <w:tc>
          <w:tcPr>
            <w:tcW w:w="176" w:type="pct"/>
            <w:tcBorders>
              <w:top w:val="single" w:sz="4" w:space="0" w:color="auto"/>
              <w:left w:val="nil"/>
              <w:bottom w:val="single" w:sz="4" w:space="0" w:color="auto"/>
              <w:right w:val="nil"/>
            </w:tcBorders>
            <w:shd w:val="clear" w:color="auto" w:fill="auto"/>
            <w:noWrap/>
            <w:vAlign w:val="center"/>
            <w:hideMark/>
          </w:tcPr>
          <w:p w14:paraId="5C2FF576" w14:textId="04FCEECF" w:rsidR="0049104B" w:rsidRPr="00AB227C" w:rsidRDefault="0049104B" w:rsidP="0049104B">
            <w:pPr>
              <w:spacing w:before="0" w:after="0"/>
              <w:jc w:val="center"/>
              <w:rPr>
                <w:rFonts w:eastAsia="游ゴシック" w:cs="Times New Roman"/>
                <w:b/>
                <w:bCs/>
                <w:color w:val="000000" w:themeColor="text1"/>
                <w:sz w:val="16"/>
                <w:szCs w:val="16"/>
                <w:lang w:eastAsia="ja-JP"/>
              </w:rPr>
            </w:pPr>
            <w:r w:rsidRPr="00AB227C">
              <w:rPr>
                <w:rFonts w:eastAsia="游ゴシック" w:cs="Times New Roman"/>
                <w:b/>
                <w:bCs/>
                <w:color w:val="000000" w:themeColor="text1"/>
                <w:sz w:val="16"/>
                <w:szCs w:val="16"/>
                <w:lang w:eastAsia="ja-JP"/>
              </w:rPr>
              <w:t xml:space="preserve">0 </w:t>
            </w:r>
          </w:p>
        </w:tc>
        <w:tc>
          <w:tcPr>
            <w:tcW w:w="132" w:type="pct"/>
            <w:tcBorders>
              <w:top w:val="single" w:sz="4" w:space="0" w:color="auto"/>
              <w:left w:val="nil"/>
              <w:bottom w:val="single" w:sz="4" w:space="0" w:color="auto"/>
              <w:right w:val="nil"/>
            </w:tcBorders>
            <w:shd w:val="clear" w:color="auto" w:fill="auto"/>
            <w:noWrap/>
            <w:vAlign w:val="center"/>
            <w:hideMark/>
          </w:tcPr>
          <w:p w14:paraId="36E894F2" w14:textId="77777777" w:rsidR="0049104B" w:rsidRPr="00AB227C" w:rsidRDefault="0049104B" w:rsidP="0049104B">
            <w:pPr>
              <w:spacing w:before="0" w:after="0"/>
              <w:jc w:val="center"/>
              <w:rPr>
                <w:rFonts w:eastAsia="游ゴシック" w:cs="Times New Roman"/>
                <w:b/>
                <w:bCs/>
                <w:color w:val="000000" w:themeColor="text1"/>
                <w:sz w:val="16"/>
                <w:szCs w:val="16"/>
                <w:lang w:eastAsia="ja-JP"/>
              </w:rPr>
            </w:pPr>
            <w:r w:rsidRPr="00AB227C">
              <w:rPr>
                <w:rFonts w:eastAsia="游ゴシック" w:cs="Times New Roman"/>
                <w:b/>
                <w:bCs/>
                <w:color w:val="000000" w:themeColor="text1"/>
                <w:sz w:val="16"/>
                <w:szCs w:val="16"/>
                <w:lang w:eastAsia="ja-JP"/>
              </w:rPr>
              <w:t xml:space="preserve">　</w:t>
            </w:r>
          </w:p>
        </w:tc>
        <w:tc>
          <w:tcPr>
            <w:tcW w:w="499" w:type="pct"/>
            <w:tcBorders>
              <w:top w:val="single" w:sz="4" w:space="0" w:color="auto"/>
              <w:left w:val="nil"/>
              <w:bottom w:val="single" w:sz="4" w:space="0" w:color="auto"/>
              <w:right w:val="nil"/>
            </w:tcBorders>
            <w:shd w:val="clear" w:color="auto" w:fill="auto"/>
            <w:noWrap/>
            <w:vAlign w:val="center"/>
            <w:hideMark/>
          </w:tcPr>
          <w:p w14:paraId="13A6E308" w14:textId="77777777" w:rsidR="0049104B" w:rsidRPr="00AB227C" w:rsidRDefault="0049104B" w:rsidP="0049104B">
            <w:pPr>
              <w:spacing w:before="0" w:after="0"/>
              <w:jc w:val="center"/>
              <w:rPr>
                <w:rFonts w:eastAsia="游ゴシック" w:cs="Times New Roman"/>
                <w:b/>
                <w:bCs/>
                <w:color w:val="000000" w:themeColor="text1"/>
                <w:sz w:val="16"/>
                <w:szCs w:val="16"/>
                <w:lang w:eastAsia="ja-JP"/>
              </w:rPr>
            </w:pPr>
            <w:r w:rsidRPr="00AB227C">
              <w:rPr>
                <w:rFonts w:eastAsia="游ゴシック" w:cs="Times New Roman"/>
                <w:b/>
                <w:bCs/>
                <w:color w:val="000000" w:themeColor="text1"/>
                <w:sz w:val="16"/>
                <w:szCs w:val="16"/>
                <w:lang w:eastAsia="ja-JP"/>
              </w:rPr>
              <w:t>1</w:t>
            </w:r>
          </w:p>
        </w:tc>
        <w:tc>
          <w:tcPr>
            <w:tcW w:w="132" w:type="pct"/>
            <w:tcBorders>
              <w:top w:val="single" w:sz="4" w:space="0" w:color="auto"/>
              <w:left w:val="nil"/>
              <w:bottom w:val="single" w:sz="4" w:space="0" w:color="auto"/>
              <w:right w:val="nil"/>
            </w:tcBorders>
            <w:shd w:val="clear" w:color="auto" w:fill="auto"/>
            <w:noWrap/>
            <w:vAlign w:val="center"/>
            <w:hideMark/>
          </w:tcPr>
          <w:p w14:paraId="04605897" w14:textId="77777777" w:rsidR="0049104B" w:rsidRPr="00AB227C" w:rsidRDefault="0049104B" w:rsidP="0049104B">
            <w:pPr>
              <w:spacing w:before="0" w:after="0"/>
              <w:jc w:val="center"/>
              <w:rPr>
                <w:rFonts w:eastAsia="游ゴシック" w:cs="Times New Roman"/>
                <w:b/>
                <w:bCs/>
                <w:color w:val="000000" w:themeColor="text1"/>
                <w:sz w:val="16"/>
                <w:szCs w:val="16"/>
                <w:lang w:eastAsia="ja-JP"/>
              </w:rPr>
            </w:pPr>
            <w:r w:rsidRPr="00AB227C">
              <w:rPr>
                <w:rFonts w:eastAsia="游ゴシック" w:cs="Times New Roman"/>
                <w:b/>
                <w:bCs/>
                <w:color w:val="000000" w:themeColor="text1"/>
                <w:sz w:val="16"/>
                <w:szCs w:val="16"/>
                <w:lang w:eastAsia="ja-JP"/>
              </w:rPr>
              <w:t xml:space="preserve">　</w:t>
            </w:r>
          </w:p>
        </w:tc>
        <w:tc>
          <w:tcPr>
            <w:tcW w:w="544" w:type="pct"/>
            <w:tcBorders>
              <w:top w:val="single" w:sz="4" w:space="0" w:color="auto"/>
              <w:left w:val="nil"/>
              <w:bottom w:val="single" w:sz="4" w:space="0" w:color="auto"/>
              <w:right w:val="nil"/>
            </w:tcBorders>
            <w:shd w:val="clear" w:color="auto" w:fill="auto"/>
            <w:noWrap/>
            <w:vAlign w:val="center"/>
            <w:hideMark/>
          </w:tcPr>
          <w:p w14:paraId="7F33528C" w14:textId="77777777" w:rsidR="0049104B" w:rsidRPr="00AB227C" w:rsidRDefault="0049104B" w:rsidP="0049104B">
            <w:pPr>
              <w:spacing w:before="0" w:after="0"/>
              <w:jc w:val="center"/>
              <w:rPr>
                <w:rFonts w:eastAsia="游ゴシック" w:cs="Times New Roman"/>
                <w:b/>
                <w:bCs/>
                <w:color w:val="000000" w:themeColor="text1"/>
                <w:sz w:val="16"/>
                <w:szCs w:val="16"/>
                <w:lang w:eastAsia="ja-JP"/>
              </w:rPr>
            </w:pPr>
            <w:r w:rsidRPr="00AB227C">
              <w:rPr>
                <w:rFonts w:eastAsia="游ゴシック" w:cs="Times New Roman"/>
                <w:b/>
                <w:bCs/>
                <w:color w:val="000000" w:themeColor="text1"/>
                <w:sz w:val="16"/>
                <w:szCs w:val="16"/>
                <w:lang w:eastAsia="ja-JP"/>
              </w:rPr>
              <w:t>≥2</w:t>
            </w:r>
          </w:p>
        </w:tc>
        <w:tc>
          <w:tcPr>
            <w:tcW w:w="742" w:type="pct"/>
            <w:tcBorders>
              <w:top w:val="nil"/>
              <w:left w:val="nil"/>
              <w:bottom w:val="nil"/>
              <w:right w:val="nil"/>
            </w:tcBorders>
            <w:shd w:val="clear" w:color="auto" w:fill="auto"/>
            <w:noWrap/>
            <w:vAlign w:val="center"/>
            <w:hideMark/>
          </w:tcPr>
          <w:p w14:paraId="6EF2BFD0" w14:textId="77777777" w:rsidR="0049104B" w:rsidRPr="00AB227C" w:rsidRDefault="0049104B" w:rsidP="0049104B">
            <w:pPr>
              <w:spacing w:before="0" w:after="0"/>
              <w:jc w:val="center"/>
              <w:rPr>
                <w:rFonts w:eastAsia="游ゴシック" w:cs="Times New Roman"/>
                <w:b/>
                <w:bCs/>
                <w:color w:val="000000" w:themeColor="text1"/>
                <w:sz w:val="16"/>
                <w:szCs w:val="16"/>
                <w:lang w:eastAsia="ja-JP"/>
              </w:rPr>
            </w:pPr>
          </w:p>
        </w:tc>
      </w:tr>
      <w:tr w:rsidR="00836DE7" w:rsidRPr="00AB227C" w14:paraId="361B6DD5" w14:textId="77777777" w:rsidTr="0082586E">
        <w:trPr>
          <w:trHeight w:val="375"/>
        </w:trPr>
        <w:tc>
          <w:tcPr>
            <w:tcW w:w="451" w:type="pct"/>
            <w:tcBorders>
              <w:top w:val="nil"/>
              <w:left w:val="nil"/>
              <w:bottom w:val="nil"/>
              <w:right w:val="nil"/>
            </w:tcBorders>
            <w:shd w:val="clear" w:color="auto" w:fill="auto"/>
            <w:noWrap/>
            <w:vAlign w:val="center"/>
            <w:hideMark/>
          </w:tcPr>
          <w:p w14:paraId="5DA00209" w14:textId="77777777" w:rsidR="0049104B" w:rsidRPr="00AB227C" w:rsidRDefault="0049104B" w:rsidP="0049104B">
            <w:pPr>
              <w:spacing w:before="0" w:after="0"/>
              <w:rPr>
                <w:rFonts w:eastAsia="Times New Roman" w:cs="Times New Roman"/>
                <w:color w:val="000000" w:themeColor="text1"/>
                <w:sz w:val="16"/>
                <w:szCs w:val="16"/>
                <w:lang w:eastAsia="ja-JP"/>
              </w:rPr>
            </w:pPr>
          </w:p>
        </w:tc>
        <w:tc>
          <w:tcPr>
            <w:tcW w:w="132" w:type="pct"/>
            <w:tcBorders>
              <w:top w:val="nil"/>
              <w:left w:val="nil"/>
              <w:bottom w:val="nil"/>
              <w:right w:val="nil"/>
            </w:tcBorders>
            <w:shd w:val="clear" w:color="auto" w:fill="auto"/>
            <w:noWrap/>
            <w:vAlign w:val="center"/>
            <w:hideMark/>
          </w:tcPr>
          <w:p w14:paraId="5E7AF08E" w14:textId="77777777" w:rsidR="0049104B" w:rsidRPr="00AB227C" w:rsidRDefault="0049104B" w:rsidP="0049104B">
            <w:pPr>
              <w:spacing w:before="0" w:after="0"/>
              <w:jc w:val="center"/>
              <w:rPr>
                <w:rFonts w:eastAsia="游ゴシック" w:cs="Times New Roman"/>
                <w:b/>
                <w:bCs/>
                <w:color w:val="000000" w:themeColor="text1"/>
                <w:sz w:val="16"/>
                <w:szCs w:val="16"/>
                <w:lang w:eastAsia="ja-JP"/>
              </w:rPr>
            </w:pPr>
            <w:r w:rsidRPr="00AB227C">
              <w:rPr>
                <w:rFonts w:eastAsia="游ゴシック" w:cs="Times New Roman"/>
                <w:b/>
                <w:bCs/>
                <w:color w:val="000000" w:themeColor="text1"/>
                <w:sz w:val="16"/>
                <w:szCs w:val="16"/>
                <w:lang w:eastAsia="ja-JP"/>
              </w:rPr>
              <w:t>n</w:t>
            </w:r>
          </w:p>
        </w:tc>
        <w:tc>
          <w:tcPr>
            <w:tcW w:w="176" w:type="pct"/>
            <w:tcBorders>
              <w:top w:val="nil"/>
              <w:left w:val="nil"/>
              <w:bottom w:val="nil"/>
              <w:right w:val="nil"/>
            </w:tcBorders>
            <w:shd w:val="clear" w:color="auto" w:fill="auto"/>
            <w:noWrap/>
            <w:vAlign w:val="center"/>
            <w:hideMark/>
          </w:tcPr>
          <w:p w14:paraId="2D6B56E5" w14:textId="77777777" w:rsidR="0049104B" w:rsidRPr="00AB227C" w:rsidRDefault="0049104B" w:rsidP="0049104B">
            <w:pPr>
              <w:spacing w:before="0" w:after="0"/>
              <w:jc w:val="center"/>
              <w:rPr>
                <w:rFonts w:eastAsia="游ゴシック" w:cs="Times New Roman"/>
                <w:b/>
                <w:bCs/>
                <w:color w:val="000000" w:themeColor="text1"/>
                <w:sz w:val="16"/>
                <w:szCs w:val="16"/>
                <w:lang w:eastAsia="ja-JP"/>
              </w:rPr>
            </w:pPr>
            <w:r w:rsidRPr="00AB227C">
              <w:rPr>
                <w:rFonts w:eastAsia="游ゴシック" w:cs="Times New Roman"/>
                <w:b/>
                <w:bCs/>
                <w:color w:val="000000" w:themeColor="text1"/>
                <w:sz w:val="16"/>
                <w:szCs w:val="16"/>
                <w:lang w:eastAsia="ja-JP"/>
              </w:rPr>
              <w:t>HR</w:t>
            </w:r>
          </w:p>
        </w:tc>
        <w:tc>
          <w:tcPr>
            <w:tcW w:w="132" w:type="pct"/>
            <w:tcBorders>
              <w:top w:val="nil"/>
              <w:left w:val="nil"/>
              <w:bottom w:val="nil"/>
              <w:right w:val="nil"/>
            </w:tcBorders>
            <w:shd w:val="clear" w:color="auto" w:fill="auto"/>
            <w:noWrap/>
            <w:vAlign w:val="center"/>
            <w:hideMark/>
          </w:tcPr>
          <w:p w14:paraId="09F16AD5" w14:textId="77777777" w:rsidR="0049104B" w:rsidRPr="00AB227C" w:rsidRDefault="0049104B" w:rsidP="0049104B">
            <w:pPr>
              <w:spacing w:before="0" w:after="0"/>
              <w:jc w:val="center"/>
              <w:rPr>
                <w:rFonts w:eastAsia="游ゴシック" w:cs="Times New Roman"/>
                <w:b/>
                <w:bCs/>
                <w:color w:val="000000" w:themeColor="text1"/>
                <w:sz w:val="16"/>
                <w:szCs w:val="16"/>
                <w:lang w:eastAsia="ja-JP"/>
              </w:rPr>
            </w:pPr>
            <w:r w:rsidRPr="00AB227C">
              <w:rPr>
                <w:rFonts w:eastAsia="游ゴシック" w:cs="Times New Roman"/>
                <w:b/>
                <w:bCs/>
                <w:color w:val="000000" w:themeColor="text1"/>
                <w:sz w:val="16"/>
                <w:szCs w:val="16"/>
                <w:lang w:eastAsia="ja-JP"/>
              </w:rPr>
              <w:t>n</w:t>
            </w:r>
          </w:p>
        </w:tc>
        <w:tc>
          <w:tcPr>
            <w:tcW w:w="509" w:type="pct"/>
            <w:tcBorders>
              <w:top w:val="nil"/>
              <w:left w:val="nil"/>
              <w:bottom w:val="nil"/>
              <w:right w:val="nil"/>
            </w:tcBorders>
            <w:shd w:val="clear" w:color="auto" w:fill="auto"/>
            <w:noWrap/>
            <w:vAlign w:val="center"/>
            <w:hideMark/>
          </w:tcPr>
          <w:p w14:paraId="0D9C267A" w14:textId="6BA80209" w:rsidR="0049104B" w:rsidRPr="00AB227C" w:rsidRDefault="0049104B" w:rsidP="0049104B">
            <w:pPr>
              <w:spacing w:before="0" w:after="0"/>
              <w:jc w:val="center"/>
              <w:rPr>
                <w:rFonts w:eastAsia="游ゴシック" w:cs="Times New Roman"/>
                <w:b/>
                <w:bCs/>
                <w:color w:val="000000" w:themeColor="text1"/>
                <w:sz w:val="16"/>
                <w:szCs w:val="16"/>
                <w:lang w:eastAsia="ja-JP"/>
              </w:rPr>
            </w:pPr>
            <w:r w:rsidRPr="00AB227C">
              <w:rPr>
                <w:rFonts w:eastAsia="游ゴシック" w:cs="Times New Roman"/>
                <w:b/>
                <w:bCs/>
                <w:color w:val="000000" w:themeColor="text1"/>
                <w:sz w:val="16"/>
                <w:szCs w:val="16"/>
                <w:lang w:eastAsia="ja-JP"/>
              </w:rPr>
              <w:t>HR (95%</w:t>
            </w:r>
            <w:r w:rsidR="0082586E">
              <w:rPr>
                <w:rFonts w:eastAsia="游ゴシック" w:cs="Times New Roman"/>
                <w:b/>
                <w:bCs/>
                <w:color w:val="000000" w:themeColor="text1"/>
                <w:sz w:val="16"/>
                <w:szCs w:val="16"/>
                <w:lang w:eastAsia="ja-JP"/>
              </w:rPr>
              <w:t xml:space="preserve"> </w:t>
            </w:r>
            <w:r w:rsidRPr="00AB227C">
              <w:rPr>
                <w:rFonts w:eastAsia="游ゴシック" w:cs="Times New Roman"/>
                <w:b/>
                <w:bCs/>
                <w:color w:val="000000" w:themeColor="text1"/>
                <w:sz w:val="16"/>
                <w:szCs w:val="16"/>
                <w:lang w:eastAsia="ja-JP"/>
              </w:rPr>
              <w:t>CI)</w:t>
            </w:r>
          </w:p>
        </w:tc>
        <w:tc>
          <w:tcPr>
            <w:tcW w:w="132" w:type="pct"/>
            <w:tcBorders>
              <w:top w:val="nil"/>
              <w:left w:val="nil"/>
              <w:bottom w:val="nil"/>
              <w:right w:val="nil"/>
            </w:tcBorders>
            <w:shd w:val="clear" w:color="auto" w:fill="auto"/>
            <w:noWrap/>
            <w:vAlign w:val="center"/>
            <w:hideMark/>
          </w:tcPr>
          <w:p w14:paraId="3A7CD988" w14:textId="77777777" w:rsidR="0049104B" w:rsidRPr="00AB227C" w:rsidRDefault="0049104B" w:rsidP="0049104B">
            <w:pPr>
              <w:spacing w:before="0" w:after="0"/>
              <w:jc w:val="center"/>
              <w:rPr>
                <w:rFonts w:eastAsia="游ゴシック" w:cs="Times New Roman"/>
                <w:b/>
                <w:bCs/>
                <w:color w:val="000000" w:themeColor="text1"/>
                <w:sz w:val="16"/>
                <w:szCs w:val="16"/>
                <w:lang w:eastAsia="ja-JP"/>
              </w:rPr>
            </w:pPr>
            <w:r w:rsidRPr="00AB227C">
              <w:rPr>
                <w:rFonts w:eastAsia="游ゴシック" w:cs="Times New Roman"/>
                <w:b/>
                <w:bCs/>
                <w:color w:val="000000" w:themeColor="text1"/>
                <w:sz w:val="16"/>
                <w:szCs w:val="16"/>
                <w:lang w:eastAsia="ja-JP"/>
              </w:rPr>
              <w:t>n</w:t>
            </w:r>
          </w:p>
        </w:tc>
        <w:tc>
          <w:tcPr>
            <w:tcW w:w="551" w:type="pct"/>
            <w:tcBorders>
              <w:top w:val="nil"/>
              <w:left w:val="nil"/>
              <w:bottom w:val="nil"/>
              <w:right w:val="nil"/>
            </w:tcBorders>
            <w:shd w:val="clear" w:color="auto" w:fill="auto"/>
            <w:noWrap/>
            <w:vAlign w:val="center"/>
            <w:hideMark/>
          </w:tcPr>
          <w:p w14:paraId="62B20D9F" w14:textId="117C6128" w:rsidR="0049104B" w:rsidRPr="00AB227C" w:rsidRDefault="0049104B" w:rsidP="0049104B">
            <w:pPr>
              <w:spacing w:before="0" w:after="0"/>
              <w:jc w:val="center"/>
              <w:rPr>
                <w:rFonts w:eastAsia="游ゴシック" w:cs="Times New Roman"/>
                <w:b/>
                <w:bCs/>
                <w:color w:val="000000" w:themeColor="text1"/>
                <w:sz w:val="16"/>
                <w:szCs w:val="16"/>
                <w:lang w:eastAsia="ja-JP"/>
              </w:rPr>
            </w:pPr>
            <w:r w:rsidRPr="00AB227C">
              <w:rPr>
                <w:rFonts w:eastAsia="游ゴシック" w:cs="Times New Roman"/>
                <w:b/>
                <w:bCs/>
                <w:color w:val="000000" w:themeColor="text1"/>
                <w:sz w:val="16"/>
                <w:szCs w:val="16"/>
                <w:lang w:eastAsia="ja-JP"/>
              </w:rPr>
              <w:t>HR (95%</w:t>
            </w:r>
            <w:r w:rsidR="0082586E">
              <w:rPr>
                <w:rFonts w:eastAsia="游ゴシック" w:cs="Times New Roman"/>
                <w:b/>
                <w:bCs/>
                <w:color w:val="000000" w:themeColor="text1"/>
                <w:sz w:val="16"/>
                <w:szCs w:val="16"/>
                <w:lang w:eastAsia="ja-JP"/>
              </w:rPr>
              <w:t xml:space="preserve"> </w:t>
            </w:r>
            <w:r w:rsidRPr="00AB227C">
              <w:rPr>
                <w:rFonts w:eastAsia="游ゴシック" w:cs="Times New Roman"/>
                <w:b/>
                <w:bCs/>
                <w:color w:val="000000" w:themeColor="text1"/>
                <w:sz w:val="16"/>
                <w:szCs w:val="16"/>
                <w:lang w:eastAsia="ja-JP"/>
              </w:rPr>
              <w:t>CI)</w:t>
            </w:r>
          </w:p>
        </w:tc>
        <w:tc>
          <w:tcPr>
            <w:tcW w:w="486" w:type="pct"/>
            <w:tcBorders>
              <w:top w:val="nil"/>
              <w:left w:val="nil"/>
              <w:bottom w:val="nil"/>
              <w:right w:val="nil"/>
            </w:tcBorders>
            <w:shd w:val="clear" w:color="auto" w:fill="auto"/>
            <w:noWrap/>
            <w:vAlign w:val="center"/>
            <w:hideMark/>
          </w:tcPr>
          <w:p w14:paraId="63C17715" w14:textId="77777777" w:rsidR="0049104B" w:rsidRPr="00AB227C" w:rsidRDefault="0049104B" w:rsidP="0049104B">
            <w:pPr>
              <w:spacing w:before="0" w:after="0"/>
              <w:jc w:val="center"/>
              <w:rPr>
                <w:rFonts w:eastAsia="游ゴシック" w:cs="Times New Roman"/>
                <w:b/>
                <w:bCs/>
                <w:color w:val="000000" w:themeColor="text1"/>
                <w:sz w:val="16"/>
                <w:szCs w:val="16"/>
                <w:lang w:eastAsia="ja-JP"/>
              </w:rPr>
            </w:pPr>
            <w:r w:rsidRPr="00AB227C">
              <w:rPr>
                <w:rFonts w:eastAsia="游ゴシック" w:cs="Times New Roman"/>
                <w:b/>
                <w:bCs/>
                <w:color w:val="000000" w:themeColor="text1"/>
                <w:sz w:val="16"/>
                <w:szCs w:val="16"/>
                <w:lang w:eastAsia="ja-JP"/>
              </w:rPr>
              <w:t>p for interaction</w:t>
            </w:r>
          </w:p>
        </w:tc>
        <w:tc>
          <w:tcPr>
            <w:tcW w:w="75" w:type="pct"/>
            <w:tcBorders>
              <w:top w:val="nil"/>
              <w:left w:val="nil"/>
              <w:bottom w:val="nil"/>
              <w:right w:val="nil"/>
            </w:tcBorders>
            <w:shd w:val="clear" w:color="auto" w:fill="auto"/>
            <w:noWrap/>
            <w:vAlign w:val="center"/>
            <w:hideMark/>
          </w:tcPr>
          <w:p w14:paraId="1002572B" w14:textId="77777777" w:rsidR="0049104B" w:rsidRPr="00AB227C" w:rsidRDefault="0049104B" w:rsidP="0049104B">
            <w:pPr>
              <w:spacing w:before="0" w:after="0"/>
              <w:jc w:val="center"/>
              <w:rPr>
                <w:rFonts w:eastAsia="游ゴシック" w:cs="Times New Roman"/>
                <w:b/>
                <w:bCs/>
                <w:color w:val="000000" w:themeColor="text1"/>
                <w:sz w:val="16"/>
                <w:szCs w:val="16"/>
                <w:lang w:eastAsia="ja-JP"/>
              </w:rPr>
            </w:pPr>
          </w:p>
        </w:tc>
        <w:tc>
          <w:tcPr>
            <w:tcW w:w="132" w:type="pct"/>
            <w:tcBorders>
              <w:top w:val="nil"/>
              <w:left w:val="nil"/>
              <w:bottom w:val="single" w:sz="4" w:space="0" w:color="auto"/>
              <w:right w:val="nil"/>
            </w:tcBorders>
            <w:shd w:val="clear" w:color="auto" w:fill="auto"/>
            <w:noWrap/>
            <w:vAlign w:val="center"/>
            <w:hideMark/>
          </w:tcPr>
          <w:p w14:paraId="44D6CDBC" w14:textId="77777777" w:rsidR="0049104B" w:rsidRPr="00AB227C" w:rsidRDefault="0049104B" w:rsidP="0049104B">
            <w:pPr>
              <w:spacing w:before="0" w:after="0"/>
              <w:jc w:val="center"/>
              <w:rPr>
                <w:rFonts w:eastAsia="游ゴシック" w:cs="Times New Roman"/>
                <w:b/>
                <w:bCs/>
                <w:color w:val="000000" w:themeColor="text1"/>
                <w:sz w:val="16"/>
                <w:szCs w:val="16"/>
                <w:lang w:eastAsia="ja-JP"/>
              </w:rPr>
            </w:pPr>
            <w:r w:rsidRPr="00AB227C">
              <w:rPr>
                <w:rFonts w:eastAsia="游ゴシック" w:cs="Times New Roman"/>
                <w:b/>
                <w:bCs/>
                <w:color w:val="000000" w:themeColor="text1"/>
                <w:sz w:val="16"/>
                <w:szCs w:val="16"/>
                <w:lang w:eastAsia="ja-JP"/>
              </w:rPr>
              <w:t>n</w:t>
            </w:r>
          </w:p>
        </w:tc>
        <w:tc>
          <w:tcPr>
            <w:tcW w:w="176" w:type="pct"/>
            <w:tcBorders>
              <w:top w:val="nil"/>
              <w:left w:val="nil"/>
              <w:bottom w:val="single" w:sz="4" w:space="0" w:color="auto"/>
              <w:right w:val="nil"/>
            </w:tcBorders>
            <w:shd w:val="clear" w:color="auto" w:fill="auto"/>
            <w:noWrap/>
            <w:vAlign w:val="center"/>
            <w:hideMark/>
          </w:tcPr>
          <w:p w14:paraId="7F9F7937" w14:textId="77777777" w:rsidR="0049104B" w:rsidRPr="00AB227C" w:rsidRDefault="0049104B" w:rsidP="0049104B">
            <w:pPr>
              <w:spacing w:before="0" w:after="0"/>
              <w:jc w:val="center"/>
              <w:rPr>
                <w:rFonts w:eastAsia="游ゴシック" w:cs="Times New Roman"/>
                <w:b/>
                <w:bCs/>
                <w:color w:val="000000" w:themeColor="text1"/>
                <w:sz w:val="16"/>
                <w:szCs w:val="16"/>
                <w:lang w:eastAsia="ja-JP"/>
              </w:rPr>
            </w:pPr>
            <w:r w:rsidRPr="00AB227C">
              <w:rPr>
                <w:rFonts w:eastAsia="游ゴシック" w:cs="Times New Roman"/>
                <w:b/>
                <w:bCs/>
                <w:color w:val="000000" w:themeColor="text1"/>
                <w:sz w:val="16"/>
                <w:szCs w:val="16"/>
                <w:lang w:eastAsia="ja-JP"/>
              </w:rPr>
              <w:t>HR</w:t>
            </w:r>
          </w:p>
        </w:tc>
        <w:tc>
          <w:tcPr>
            <w:tcW w:w="132" w:type="pct"/>
            <w:tcBorders>
              <w:top w:val="nil"/>
              <w:left w:val="nil"/>
              <w:bottom w:val="single" w:sz="4" w:space="0" w:color="auto"/>
              <w:right w:val="nil"/>
            </w:tcBorders>
            <w:shd w:val="clear" w:color="auto" w:fill="auto"/>
            <w:noWrap/>
            <w:vAlign w:val="center"/>
            <w:hideMark/>
          </w:tcPr>
          <w:p w14:paraId="23FA1D9B" w14:textId="77777777" w:rsidR="0049104B" w:rsidRPr="00AB227C" w:rsidRDefault="0049104B" w:rsidP="0049104B">
            <w:pPr>
              <w:spacing w:before="0" w:after="0"/>
              <w:jc w:val="center"/>
              <w:rPr>
                <w:rFonts w:eastAsia="游ゴシック" w:cs="Times New Roman"/>
                <w:b/>
                <w:bCs/>
                <w:color w:val="000000" w:themeColor="text1"/>
                <w:sz w:val="16"/>
                <w:szCs w:val="16"/>
                <w:lang w:eastAsia="ja-JP"/>
              </w:rPr>
            </w:pPr>
            <w:r w:rsidRPr="00AB227C">
              <w:rPr>
                <w:rFonts w:eastAsia="游ゴシック" w:cs="Times New Roman"/>
                <w:b/>
                <w:bCs/>
                <w:color w:val="000000" w:themeColor="text1"/>
                <w:sz w:val="16"/>
                <w:szCs w:val="16"/>
                <w:lang w:eastAsia="ja-JP"/>
              </w:rPr>
              <w:t>n</w:t>
            </w:r>
          </w:p>
        </w:tc>
        <w:tc>
          <w:tcPr>
            <w:tcW w:w="499" w:type="pct"/>
            <w:tcBorders>
              <w:top w:val="nil"/>
              <w:left w:val="nil"/>
              <w:bottom w:val="single" w:sz="4" w:space="0" w:color="auto"/>
              <w:right w:val="nil"/>
            </w:tcBorders>
            <w:shd w:val="clear" w:color="auto" w:fill="auto"/>
            <w:noWrap/>
            <w:vAlign w:val="center"/>
            <w:hideMark/>
          </w:tcPr>
          <w:p w14:paraId="4D4E8911" w14:textId="3BACA21F" w:rsidR="0049104B" w:rsidRPr="00AB227C" w:rsidRDefault="0049104B" w:rsidP="0049104B">
            <w:pPr>
              <w:spacing w:before="0" w:after="0"/>
              <w:jc w:val="center"/>
              <w:rPr>
                <w:rFonts w:eastAsia="游ゴシック" w:cs="Times New Roman"/>
                <w:b/>
                <w:bCs/>
                <w:color w:val="000000" w:themeColor="text1"/>
                <w:sz w:val="16"/>
                <w:szCs w:val="16"/>
                <w:lang w:eastAsia="ja-JP"/>
              </w:rPr>
            </w:pPr>
            <w:r w:rsidRPr="00AB227C">
              <w:rPr>
                <w:rFonts w:eastAsia="游ゴシック" w:cs="Times New Roman"/>
                <w:b/>
                <w:bCs/>
                <w:color w:val="000000" w:themeColor="text1"/>
                <w:sz w:val="16"/>
                <w:szCs w:val="16"/>
                <w:lang w:eastAsia="ja-JP"/>
              </w:rPr>
              <w:t>HR (95%</w:t>
            </w:r>
            <w:r w:rsidR="0082586E">
              <w:rPr>
                <w:rFonts w:eastAsia="游ゴシック" w:cs="Times New Roman"/>
                <w:b/>
                <w:bCs/>
                <w:color w:val="000000" w:themeColor="text1"/>
                <w:sz w:val="16"/>
                <w:szCs w:val="16"/>
                <w:lang w:eastAsia="ja-JP"/>
              </w:rPr>
              <w:t xml:space="preserve"> </w:t>
            </w:r>
            <w:r w:rsidRPr="00AB227C">
              <w:rPr>
                <w:rFonts w:eastAsia="游ゴシック" w:cs="Times New Roman"/>
                <w:b/>
                <w:bCs/>
                <w:color w:val="000000" w:themeColor="text1"/>
                <w:sz w:val="16"/>
                <w:szCs w:val="16"/>
                <w:lang w:eastAsia="ja-JP"/>
              </w:rPr>
              <w:t>CI)</w:t>
            </w:r>
          </w:p>
        </w:tc>
        <w:tc>
          <w:tcPr>
            <w:tcW w:w="132" w:type="pct"/>
            <w:tcBorders>
              <w:top w:val="nil"/>
              <w:left w:val="nil"/>
              <w:bottom w:val="single" w:sz="4" w:space="0" w:color="auto"/>
              <w:right w:val="nil"/>
            </w:tcBorders>
            <w:shd w:val="clear" w:color="auto" w:fill="auto"/>
            <w:noWrap/>
            <w:vAlign w:val="center"/>
            <w:hideMark/>
          </w:tcPr>
          <w:p w14:paraId="58ED2F22" w14:textId="77777777" w:rsidR="0049104B" w:rsidRPr="00AB227C" w:rsidRDefault="0049104B" w:rsidP="0049104B">
            <w:pPr>
              <w:spacing w:before="0" w:after="0"/>
              <w:jc w:val="center"/>
              <w:rPr>
                <w:rFonts w:eastAsia="游ゴシック" w:cs="Times New Roman"/>
                <w:b/>
                <w:bCs/>
                <w:color w:val="000000" w:themeColor="text1"/>
                <w:sz w:val="16"/>
                <w:szCs w:val="16"/>
                <w:lang w:eastAsia="ja-JP"/>
              </w:rPr>
            </w:pPr>
            <w:r w:rsidRPr="00AB227C">
              <w:rPr>
                <w:rFonts w:eastAsia="游ゴシック" w:cs="Times New Roman"/>
                <w:b/>
                <w:bCs/>
                <w:color w:val="000000" w:themeColor="text1"/>
                <w:sz w:val="16"/>
                <w:szCs w:val="16"/>
                <w:lang w:eastAsia="ja-JP"/>
              </w:rPr>
              <w:t>n</w:t>
            </w:r>
          </w:p>
        </w:tc>
        <w:tc>
          <w:tcPr>
            <w:tcW w:w="544" w:type="pct"/>
            <w:tcBorders>
              <w:top w:val="nil"/>
              <w:left w:val="nil"/>
              <w:bottom w:val="single" w:sz="4" w:space="0" w:color="auto"/>
              <w:right w:val="nil"/>
            </w:tcBorders>
            <w:shd w:val="clear" w:color="auto" w:fill="auto"/>
            <w:noWrap/>
            <w:vAlign w:val="center"/>
            <w:hideMark/>
          </w:tcPr>
          <w:p w14:paraId="1E362304" w14:textId="327E8B24" w:rsidR="0049104B" w:rsidRPr="00AB227C" w:rsidRDefault="0049104B" w:rsidP="0049104B">
            <w:pPr>
              <w:spacing w:before="0" w:after="0"/>
              <w:jc w:val="center"/>
              <w:rPr>
                <w:rFonts w:eastAsia="游ゴシック" w:cs="Times New Roman"/>
                <w:b/>
                <w:bCs/>
                <w:color w:val="000000" w:themeColor="text1"/>
                <w:sz w:val="16"/>
                <w:szCs w:val="16"/>
                <w:lang w:eastAsia="ja-JP"/>
              </w:rPr>
            </w:pPr>
            <w:r w:rsidRPr="00AB227C">
              <w:rPr>
                <w:rFonts w:eastAsia="游ゴシック" w:cs="Times New Roman"/>
                <w:b/>
                <w:bCs/>
                <w:color w:val="000000" w:themeColor="text1"/>
                <w:sz w:val="16"/>
                <w:szCs w:val="16"/>
                <w:lang w:eastAsia="ja-JP"/>
              </w:rPr>
              <w:t>HR (95%</w:t>
            </w:r>
            <w:r w:rsidR="0082586E">
              <w:rPr>
                <w:rFonts w:eastAsia="游ゴシック" w:cs="Times New Roman"/>
                <w:b/>
                <w:bCs/>
                <w:color w:val="000000" w:themeColor="text1"/>
                <w:sz w:val="16"/>
                <w:szCs w:val="16"/>
                <w:lang w:eastAsia="ja-JP"/>
              </w:rPr>
              <w:t xml:space="preserve"> </w:t>
            </w:r>
            <w:r w:rsidRPr="00AB227C">
              <w:rPr>
                <w:rFonts w:eastAsia="游ゴシック" w:cs="Times New Roman"/>
                <w:b/>
                <w:bCs/>
                <w:color w:val="000000" w:themeColor="text1"/>
                <w:sz w:val="16"/>
                <w:szCs w:val="16"/>
                <w:lang w:eastAsia="ja-JP"/>
              </w:rPr>
              <w:t>CI)</w:t>
            </w:r>
          </w:p>
        </w:tc>
        <w:tc>
          <w:tcPr>
            <w:tcW w:w="742" w:type="pct"/>
            <w:tcBorders>
              <w:top w:val="nil"/>
              <w:left w:val="nil"/>
              <w:bottom w:val="single" w:sz="4" w:space="0" w:color="auto"/>
              <w:right w:val="nil"/>
            </w:tcBorders>
            <w:shd w:val="clear" w:color="auto" w:fill="auto"/>
            <w:noWrap/>
            <w:vAlign w:val="center"/>
            <w:hideMark/>
          </w:tcPr>
          <w:p w14:paraId="1DEA0701" w14:textId="77777777" w:rsidR="0049104B" w:rsidRPr="00AB227C" w:rsidRDefault="0049104B" w:rsidP="0049104B">
            <w:pPr>
              <w:spacing w:before="0" w:after="0"/>
              <w:jc w:val="center"/>
              <w:rPr>
                <w:rFonts w:eastAsia="游ゴシック" w:cs="Times New Roman"/>
                <w:b/>
                <w:bCs/>
                <w:color w:val="000000" w:themeColor="text1"/>
                <w:sz w:val="16"/>
                <w:szCs w:val="16"/>
                <w:lang w:eastAsia="ja-JP"/>
              </w:rPr>
            </w:pPr>
            <w:r w:rsidRPr="00AB227C">
              <w:rPr>
                <w:rFonts w:eastAsia="游ゴシック" w:cs="Times New Roman"/>
                <w:b/>
                <w:bCs/>
                <w:color w:val="000000" w:themeColor="text1"/>
                <w:sz w:val="16"/>
                <w:szCs w:val="16"/>
                <w:lang w:eastAsia="ja-JP"/>
              </w:rPr>
              <w:t>p for interaction</w:t>
            </w:r>
          </w:p>
        </w:tc>
      </w:tr>
      <w:tr w:rsidR="00836DE7" w:rsidRPr="00AB227C" w14:paraId="2AC578A8" w14:textId="77777777" w:rsidTr="0082586E">
        <w:trPr>
          <w:trHeight w:val="375"/>
        </w:trPr>
        <w:tc>
          <w:tcPr>
            <w:tcW w:w="451" w:type="pct"/>
            <w:tcBorders>
              <w:top w:val="single" w:sz="4" w:space="0" w:color="auto"/>
              <w:left w:val="nil"/>
              <w:bottom w:val="nil"/>
              <w:right w:val="nil"/>
            </w:tcBorders>
            <w:shd w:val="clear" w:color="auto" w:fill="auto"/>
            <w:noWrap/>
            <w:vAlign w:val="center"/>
            <w:hideMark/>
          </w:tcPr>
          <w:p w14:paraId="55514E42" w14:textId="77777777" w:rsidR="0049104B" w:rsidRPr="00AB227C" w:rsidRDefault="0049104B" w:rsidP="0049104B">
            <w:pPr>
              <w:spacing w:before="0" w:after="0"/>
              <w:rPr>
                <w:rFonts w:eastAsia="游ゴシック" w:cs="Times New Roman"/>
                <w:b/>
                <w:bCs/>
                <w:i/>
                <w:iCs/>
                <w:color w:val="000000" w:themeColor="text1"/>
                <w:sz w:val="16"/>
                <w:szCs w:val="16"/>
                <w:lang w:eastAsia="ja-JP"/>
              </w:rPr>
            </w:pPr>
            <w:r w:rsidRPr="00AB227C">
              <w:rPr>
                <w:rFonts w:eastAsia="游ゴシック" w:cs="Times New Roman"/>
                <w:b/>
                <w:bCs/>
                <w:i/>
                <w:iCs/>
                <w:color w:val="000000" w:themeColor="text1"/>
                <w:sz w:val="16"/>
                <w:szCs w:val="16"/>
                <w:lang w:eastAsia="ja-JP"/>
              </w:rPr>
              <w:t>Size</w:t>
            </w:r>
          </w:p>
        </w:tc>
        <w:tc>
          <w:tcPr>
            <w:tcW w:w="132" w:type="pct"/>
            <w:tcBorders>
              <w:top w:val="single" w:sz="4" w:space="0" w:color="auto"/>
              <w:left w:val="nil"/>
              <w:bottom w:val="nil"/>
              <w:right w:val="nil"/>
            </w:tcBorders>
            <w:shd w:val="clear" w:color="auto" w:fill="auto"/>
            <w:noWrap/>
            <w:vAlign w:val="center"/>
            <w:hideMark/>
          </w:tcPr>
          <w:p w14:paraId="2B341790" w14:textId="77777777" w:rsidR="0049104B" w:rsidRPr="00AB227C" w:rsidRDefault="0049104B" w:rsidP="0049104B">
            <w:pPr>
              <w:spacing w:before="0" w:after="0"/>
              <w:jc w:val="center"/>
              <w:rPr>
                <w:rFonts w:eastAsia="游ゴシック" w:cs="Times New Roman"/>
                <w:b/>
                <w:bCs/>
                <w:i/>
                <w:iCs/>
                <w:color w:val="000000" w:themeColor="text1"/>
                <w:sz w:val="16"/>
                <w:szCs w:val="16"/>
                <w:lang w:eastAsia="ja-JP"/>
              </w:rPr>
            </w:pPr>
            <w:r w:rsidRPr="00AB227C">
              <w:rPr>
                <w:rFonts w:eastAsia="游ゴシック" w:cs="Times New Roman"/>
                <w:b/>
                <w:bCs/>
                <w:i/>
                <w:iCs/>
                <w:color w:val="000000" w:themeColor="text1"/>
                <w:sz w:val="16"/>
                <w:szCs w:val="16"/>
                <w:lang w:eastAsia="ja-JP"/>
              </w:rPr>
              <w:t xml:space="preserve">　</w:t>
            </w:r>
          </w:p>
        </w:tc>
        <w:tc>
          <w:tcPr>
            <w:tcW w:w="176" w:type="pct"/>
            <w:tcBorders>
              <w:top w:val="single" w:sz="4" w:space="0" w:color="auto"/>
              <w:left w:val="nil"/>
              <w:bottom w:val="nil"/>
              <w:right w:val="nil"/>
            </w:tcBorders>
            <w:shd w:val="clear" w:color="auto" w:fill="auto"/>
            <w:noWrap/>
            <w:vAlign w:val="center"/>
            <w:hideMark/>
          </w:tcPr>
          <w:p w14:paraId="0878C423"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 xml:space="preserve">　</w:t>
            </w:r>
          </w:p>
        </w:tc>
        <w:tc>
          <w:tcPr>
            <w:tcW w:w="132" w:type="pct"/>
            <w:tcBorders>
              <w:top w:val="single" w:sz="4" w:space="0" w:color="auto"/>
              <w:left w:val="nil"/>
              <w:bottom w:val="nil"/>
              <w:right w:val="nil"/>
            </w:tcBorders>
            <w:shd w:val="clear" w:color="auto" w:fill="auto"/>
            <w:noWrap/>
            <w:vAlign w:val="center"/>
            <w:hideMark/>
          </w:tcPr>
          <w:p w14:paraId="1C091782"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 xml:space="preserve">　</w:t>
            </w:r>
          </w:p>
        </w:tc>
        <w:tc>
          <w:tcPr>
            <w:tcW w:w="509" w:type="pct"/>
            <w:tcBorders>
              <w:top w:val="single" w:sz="4" w:space="0" w:color="auto"/>
              <w:left w:val="nil"/>
              <w:bottom w:val="nil"/>
              <w:right w:val="nil"/>
            </w:tcBorders>
            <w:shd w:val="clear" w:color="auto" w:fill="auto"/>
            <w:noWrap/>
            <w:vAlign w:val="center"/>
            <w:hideMark/>
          </w:tcPr>
          <w:p w14:paraId="23D790D3"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 xml:space="preserve">　</w:t>
            </w:r>
          </w:p>
        </w:tc>
        <w:tc>
          <w:tcPr>
            <w:tcW w:w="132" w:type="pct"/>
            <w:tcBorders>
              <w:top w:val="single" w:sz="4" w:space="0" w:color="auto"/>
              <w:left w:val="nil"/>
              <w:bottom w:val="nil"/>
              <w:right w:val="nil"/>
            </w:tcBorders>
            <w:shd w:val="clear" w:color="auto" w:fill="auto"/>
            <w:noWrap/>
            <w:vAlign w:val="center"/>
            <w:hideMark/>
          </w:tcPr>
          <w:p w14:paraId="1FDBA3C7"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 xml:space="preserve">　</w:t>
            </w:r>
          </w:p>
        </w:tc>
        <w:tc>
          <w:tcPr>
            <w:tcW w:w="551" w:type="pct"/>
            <w:tcBorders>
              <w:top w:val="single" w:sz="4" w:space="0" w:color="auto"/>
              <w:left w:val="nil"/>
              <w:bottom w:val="nil"/>
              <w:right w:val="nil"/>
            </w:tcBorders>
            <w:shd w:val="clear" w:color="auto" w:fill="auto"/>
            <w:noWrap/>
            <w:vAlign w:val="center"/>
            <w:hideMark/>
          </w:tcPr>
          <w:p w14:paraId="4826DAD1"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 xml:space="preserve">　</w:t>
            </w:r>
          </w:p>
        </w:tc>
        <w:tc>
          <w:tcPr>
            <w:tcW w:w="486" w:type="pct"/>
            <w:vMerge w:val="restart"/>
            <w:tcBorders>
              <w:top w:val="single" w:sz="4" w:space="0" w:color="auto"/>
              <w:left w:val="nil"/>
              <w:bottom w:val="single" w:sz="4" w:space="0" w:color="000000"/>
              <w:right w:val="nil"/>
            </w:tcBorders>
            <w:shd w:val="clear" w:color="auto" w:fill="auto"/>
            <w:noWrap/>
            <w:vAlign w:val="center"/>
            <w:hideMark/>
          </w:tcPr>
          <w:p w14:paraId="15A54F62"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NE</w:t>
            </w:r>
          </w:p>
        </w:tc>
        <w:tc>
          <w:tcPr>
            <w:tcW w:w="75" w:type="pct"/>
            <w:tcBorders>
              <w:top w:val="nil"/>
              <w:left w:val="nil"/>
              <w:bottom w:val="nil"/>
              <w:right w:val="nil"/>
            </w:tcBorders>
            <w:shd w:val="clear" w:color="auto" w:fill="auto"/>
            <w:noWrap/>
            <w:vAlign w:val="center"/>
            <w:hideMark/>
          </w:tcPr>
          <w:p w14:paraId="01E312B6"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p>
        </w:tc>
        <w:tc>
          <w:tcPr>
            <w:tcW w:w="132" w:type="pct"/>
            <w:tcBorders>
              <w:top w:val="nil"/>
              <w:left w:val="nil"/>
              <w:bottom w:val="nil"/>
              <w:right w:val="nil"/>
            </w:tcBorders>
            <w:shd w:val="clear" w:color="auto" w:fill="auto"/>
            <w:noWrap/>
            <w:vAlign w:val="center"/>
            <w:hideMark/>
          </w:tcPr>
          <w:p w14:paraId="7F5174C1" w14:textId="77777777" w:rsidR="0049104B" w:rsidRPr="00AB227C" w:rsidRDefault="0049104B" w:rsidP="0049104B">
            <w:pPr>
              <w:spacing w:before="0" w:after="0"/>
              <w:rPr>
                <w:rFonts w:eastAsia="Times New Roman" w:cs="Times New Roman"/>
                <w:color w:val="000000" w:themeColor="text1"/>
                <w:sz w:val="16"/>
                <w:szCs w:val="16"/>
                <w:lang w:eastAsia="ja-JP"/>
              </w:rPr>
            </w:pPr>
          </w:p>
        </w:tc>
        <w:tc>
          <w:tcPr>
            <w:tcW w:w="176" w:type="pct"/>
            <w:tcBorders>
              <w:top w:val="nil"/>
              <w:left w:val="nil"/>
              <w:bottom w:val="nil"/>
              <w:right w:val="nil"/>
            </w:tcBorders>
            <w:shd w:val="clear" w:color="auto" w:fill="auto"/>
            <w:noWrap/>
            <w:vAlign w:val="center"/>
            <w:hideMark/>
          </w:tcPr>
          <w:p w14:paraId="72F9097F" w14:textId="77777777" w:rsidR="0049104B" w:rsidRPr="00AB227C" w:rsidRDefault="0049104B" w:rsidP="0049104B">
            <w:pPr>
              <w:spacing w:before="0" w:after="0"/>
              <w:jc w:val="center"/>
              <w:rPr>
                <w:rFonts w:eastAsia="Times New Roman" w:cs="Times New Roman"/>
                <w:color w:val="000000" w:themeColor="text1"/>
                <w:sz w:val="16"/>
                <w:szCs w:val="16"/>
                <w:lang w:eastAsia="ja-JP"/>
              </w:rPr>
            </w:pPr>
          </w:p>
        </w:tc>
        <w:tc>
          <w:tcPr>
            <w:tcW w:w="132" w:type="pct"/>
            <w:tcBorders>
              <w:top w:val="nil"/>
              <w:left w:val="nil"/>
              <w:bottom w:val="nil"/>
              <w:right w:val="nil"/>
            </w:tcBorders>
            <w:shd w:val="clear" w:color="auto" w:fill="auto"/>
            <w:noWrap/>
            <w:vAlign w:val="center"/>
            <w:hideMark/>
          </w:tcPr>
          <w:p w14:paraId="56EE47F1" w14:textId="77777777" w:rsidR="0049104B" w:rsidRPr="00AB227C" w:rsidRDefault="0049104B" w:rsidP="0049104B">
            <w:pPr>
              <w:spacing w:before="0" w:after="0"/>
              <w:jc w:val="center"/>
              <w:rPr>
                <w:rFonts w:eastAsia="Times New Roman" w:cs="Times New Roman"/>
                <w:color w:val="000000" w:themeColor="text1"/>
                <w:sz w:val="16"/>
                <w:szCs w:val="16"/>
                <w:lang w:eastAsia="ja-JP"/>
              </w:rPr>
            </w:pPr>
          </w:p>
        </w:tc>
        <w:tc>
          <w:tcPr>
            <w:tcW w:w="499" w:type="pct"/>
            <w:tcBorders>
              <w:top w:val="nil"/>
              <w:left w:val="nil"/>
              <w:bottom w:val="nil"/>
              <w:right w:val="nil"/>
            </w:tcBorders>
            <w:shd w:val="clear" w:color="auto" w:fill="auto"/>
            <w:noWrap/>
            <w:vAlign w:val="center"/>
            <w:hideMark/>
          </w:tcPr>
          <w:p w14:paraId="0E4ADDAB" w14:textId="77777777" w:rsidR="0049104B" w:rsidRPr="00AB227C" w:rsidRDefault="0049104B" w:rsidP="0049104B">
            <w:pPr>
              <w:spacing w:before="0" w:after="0"/>
              <w:jc w:val="center"/>
              <w:rPr>
                <w:rFonts w:eastAsia="Times New Roman" w:cs="Times New Roman"/>
                <w:color w:val="000000" w:themeColor="text1"/>
                <w:sz w:val="16"/>
                <w:szCs w:val="16"/>
                <w:lang w:eastAsia="ja-JP"/>
              </w:rPr>
            </w:pPr>
          </w:p>
        </w:tc>
        <w:tc>
          <w:tcPr>
            <w:tcW w:w="132" w:type="pct"/>
            <w:tcBorders>
              <w:top w:val="nil"/>
              <w:left w:val="nil"/>
              <w:bottom w:val="nil"/>
              <w:right w:val="nil"/>
            </w:tcBorders>
            <w:shd w:val="clear" w:color="auto" w:fill="auto"/>
            <w:noWrap/>
            <w:vAlign w:val="center"/>
            <w:hideMark/>
          </w:tcPr>
          <w:p w14:paraId="692698EC" w14:textId="77777777" w:rsidR="0049104B" w:rsidRPr="00AB227C" w:rsidRDefault="0049104B" w:rsidP="0049104B">
            <w:pPr>
              <w:spacing w:before="0" w:after="0"/>
              <w:jc w:val="center"/>
              <w:rPr>
                <w:rFonts w:eastAsia="Times New Roman" w:cs="Times New Roman"/>
                <w:color w:val="000000" w:themeColor="text1"/>
                <w:sz w:val="16"/>
                <w:szCs w:val="16"/>
                <w:lang w:eastAsia="ja-JP"/>
              </w:rPr>
            </w:pPr>
          </w:p>
        </w:tc>
        <w:tc>
          <w:tcPr>
            <w:tcW w:w="544" w:type="pct"/>
            <w:tcBorders>
              <w:top w:val="nil"/>
              <w:left w:val="nil"/>
              <w:bottom w:val="nil"/>
              <w:right w:val="nil"/>
            </w:tcBorders>
            <w:shd w:val="clear" w:color="auto" w:fill="auto"/>
            <w:noWrap/>
            <w:vAlign w:val="center"/>
            <w:hideMark/>
          </w:tcPr>
          <w:p w14:paraId="08C59198" w14:textId="77777777" w:rsidR="0049104B" w:rsidRPr="00AB227C" w:rsidRDefault="0049104B" w:rsidP="0049104B">
            <w:pPr>
              <w:spacing w:before="0" w:after="0"/>
              <w:jc w:val="center"/>
              <w:rPr>
                <w:rFonts w:eastAsia="Times New Roman" w:cs="Times New Roman"/>
                <w:color w:val="000000" w:themeColor="text1"/>
                <w:sz w:val="16"/>
                <w:szCs w:val="16"/>
                <w:lang w:eastAsia="ja-JP"/>
              </w:rPr>
            </w:pPr>
          </w:p>
        </w:tc>
        <w:tc>
          <w:tcPr>
            <w:tcW w:w="742" w:type="pct"/>
            <w:vMerge w:val="restart"/>
            <w:tcBorders>
              <w:top w:val="nil"/>
              <w:left w:val="nil"/>
              <w:bottom w:val="single" w:sz="4" w:space="0" w:color="000000"/>
              <w:right w:val="nil"/>
            </w:tcBorders>
            <w:shd w:val="clear" w:color="auto" w:fill="auto"/>
            <w:noWrap/>
            <w:vAlign w:val="center"/>
            <w:hideMark/>
          </w:tcPr>
          <w:p w14:paraId="1E6F315D"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0.579</w:t>
            </w:r>
          </w:p>
        </w:tc>
      </w:tr>
      <w:tr w:rsidR="00836DE7" w:rsidRPr="00AB227C" w14:paraId="231D13EB" w14:textId="77777777" w:rsidTr="0082586E">
        <w:trPr>
          <w:trHeight w:val="375"/>
        </w:trPr>
        <w:tc>
          <w:tcPr>
            <w:tcW w:w="451" w:type="pct"/>
            <w:tcBorders>
              <w:top w:val="nil"/>
              <w:left w:val="nil"/>
              <w:bottom w:val="nil"/>
              <w:right w:val="nil"/>
            </w:tcBorders>
            <w:shd w:val="clear" w:color="auto" w:fill="auto"/>
            <w:noWrap/>
            <w:vAlign w:val="center"/>
            <w:hideMark/>
          </w:tcPr>
          <w:p w14:paraId="74B27D86" w14:textId="77777777" w:rsidR="0049104B" w:rsidRPr="00AB227C" w:rsidRDefault="0049104B" w:rsidP="0049104B">
            <w:pPr>
              <w:spacing w:before="0" w:after="0"/>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No metastasis</w:t>
            </w:r>
          </w:p>
        </w:tc>
        <w:tc>
          <w:tcPr>
            <w:tcW w:w="132" w:type="pct"/>
            <w:tcBorders>
              <w:top w:val="nil"/>
              <w:left w:val="nil"/>
              <w:bottom w:val="nil"/>
              <w:right w:val="nil"/>
            </w:tcBorders>
            <w:shd w:val="clear" w:color="auto" w:fill="auto"/>
            <w:noWrap/>
            <w:vAlign w:val="center"/>
            <w:hideMark/>
          </w:tcPr>
          <w:p w14:paraId="7E867C3B"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88</w:t>
            </w:r>
          </w:p>
        </w:tc>
        <w:tc>
          <w:tcPr>
            <w:tcW w:w="176" w:type="pct"/>
            <w:tcBorders>
              <w:top w:val="nil"/>
              <w:left w:val="nil"/>
              <w:bottom w:val="nil"/>
              <w:right w:val="nil"/>
            </w:tcBorders>
            <w:shd w:val="clear" w:color="auto" w:fill="auto"/>
            <w:noWrap/>
            <w:vAlign w:val="center"/>
            <w:hideMark/>
          </w:tcPr>
          <w:p w14:paraId="0858DBB2"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 xml:space="preserve">1.00 </w:t>
            </w:r>
          </w:p>
        </w:tc>
        <w:tc>
          <w:tcPr>
            <w:tcW w:w="132" w:type="pct"/>
            <w:tcBorders>
              <w:top w:val="nil"/>
              <w:left w:val="nil"/>
              <w:bottom w:val="nil"/>
              <w:right w:val="nil"/>
            </w:tcBorders>
            <w:shd w:val="clear" w:color="auto" w:fill="auto"/>
            <w:noWrap/>
            <w:vAlign w:val="center"/>
            <w:hideMark/>
          </w:tcPr>
          <w:p w14:paraId="53F103AB"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w:t>
            </w:r>
          </w:p>
        </w:tc>
        <w:tc>
          <w:tcPr>
            <w:tcW w:w="509" w:type="pct"/>
            <w:tcBorders>
              <w:top w:val="nil"/>
              <w:left w:val="nil"/>
              <w:bottom w:val="nil"/>
              <w:right w:val="nil"/>
            </w:tcBorders>
            <w:shd w:val="clear" w:color="auto" w:fill="auto"/>
            <w:noWrap/>
            <w:vAlign w:val="center"/>
            <w:hideMark/>
          </w:tcPr>
          <w:p w14:paraId="6026A650"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w:t>
            </w:r>
          </w:p>
        </w:tc>
        <w:tc>
          <w:tcPr>
            <w:tcW w:w="132" w:type="pct"/>
            <w:tcBorders>
              <w:top w:val="nil"/>
              <w:left w:val="nil"/>
              <w:bottom w:val="nil"/>
              <w:right w:val="nil"/>
            </w:tcBorders>
            <w:shd w:val="clear" w:color="auto" w:fill="auto"/>
            <w:noWrap/>
            <w:vAlign w:val="center"/>
            <w:hideMark/>
          </w:tcPr>
          <w:p w14:paraId="45C73A2E"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p>
        </w:tc>
        <w:tc>
          <w:tcPr>
            <w:tcW w:w="551" w:type="pct"/>
            <w:tcBorders>
              <w:top w:val="nil"/>
              <w:left w:val="nil"/>
              <w:bottom w:val="nil"/>
              <w:right w:val="nil"/>
            </w:tcBorders>
            <w:shd w:val="clear" w:color="auto" w:fill="auto"/>
            <w:noWrap/>
            <w:vAlign w:val="center"/>
            <w:hideMark/>
          </w:tcPr>
          <w:p w14:paraId="070FDEDD"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w:t>
            </w:r>
          </w:p>
        </w:tc>
        <w:tc>
          <w:tcPr>
            <w:tcW w:w="486" w:type="pct"/>
            <w:vMerge/>
            <w:tcBorders>
              <w:top w:val="single" w:sz="4" w:space="0" w:color="auto"/>
              <w:left w:val="nil"/>
              <w:bottom w:val="single" w:sz="4" w:space="0" w:color="000000"/>
              <w:right w:val="nil"/>
            </w:tcBorders>
            <w:vAlign w:val="center"/>
            <w:hideMark/>
          </w:tcPr>
          <w:p w14:paraId="06E58A32" w14:textId="77777777" w:rsidR="0049104B" w:rsidRPr="00AB227C" w:rsidRDefault="0049104B" w:rsidP="0049104B">
            <w:pPr>
              <w:spacing w:before="0" w:after="0"/>
              <w:rPr>
                <w:rFonts w:eastAsia="游ゴシック" w:cs="Times New Roman"/>
                <w:color w:val="000000" w:themeColor="text1"/>
                <w:sz w:val="16"/>
                <w:szCs w:val="16"/>
                <w:lang w:eastAsia="ja-JP"/>
              </w:rPr>
            </w:pPr>
          </w:p>
        </w:tc>
        <w:tc>
          <w:tcPr>
            <w:tcW w:w="75" w:type="pct"/>
            <w:tcBorders>
              <w:top w:val="nil"/>
              <w:left w:val="nil"/>
              <w:bottom w:val="nil"/>
              <w:right w:val="nil"/>
            </w:tcBorders>
            <w:shd w:val="clear" w:color="auto" w:fill="auto"/>
            <w:noWrap/>
            <w:vAlign w:val="center"/>
            <w:hideMark/>
          </w:tcPr>
          <w:p w14:paraId="2EF365B3"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p>
        </w:tc>
        <w:tc>
          <w:tcPr>
            <w:tcW w:w="132" w:type="pct"/>
            <w:tcBorders>
              <w:top w:val="nil"/>
              <w:left w:val="nil"/>
              <w:bottom w:val="nil"/>
              <w:right w:val="nil"/>
            </w:tcBorders>
            <w:shd w:val="clear" w:color="auto" w:fill="auto"/>
            <w:noWrap/>
            <w:vAlign w:val="center"/>
            <w:hideMark/>
          </w:tcPr>
          <w:p w14:paraId="4A914D15"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88</w:t>
            </w:r>
          </w:p>
        </w:tc>
        <w:tc>
          <w:tcPr>
            <w:tcW w:w="176" w:type="pct"/>
            <w:tcBorders>
              <w:top w:val="nil"/>
              <w:left w:val="nil"/>
              <w:bottom w:val="nil"/>
              <w:right w:val="nil"/>
            </w:tcBorders>
            <w:shd w:val="clear" w:color="auto" w:fill="auto"/>
            <w:noWrap/>
            <w:vAlign w:val="center"/>
            <w:hideMark/>
          </w:tcPr>
          <w:p w14:paraId="4346FC4A"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 xml:space="preserve">1.00 </w:t>
            </w:r>
          </w:p>
        </w:tc>
        <w:tc>
          <w:tcPr>
            <w:tcW w:w="132" w:type="pct"/>
            <w:tcBorders>
              <w:top w:val="nil"/>
              <w:left w:val="nil"/>
              <w:bottom w:val="nil"/>
              <w:right w:val="nil"/>
            </w:tcBorders>
            <w:shd w:val="clear" w:color="auto" w:fill="auto"/>
            <w:noWrap/>
            <w:vAlign w:val="center"/>
            <w:hideMark/>
          </w:tcPr>
          <w:p w14:paraId="15497EAC"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w:t>
            </w:r>
          </w:p>
        </w:tc>
        <w:tc>
          <w:tcPr>
            <w:tcW w:w="499" w:type="pct"/>
            <w:tcBorders>
              <w:top w:val="nil"/>
              <w:left w:val="nil"/>
              <w:bottom w:val="nil"/>
              <w:right w:val="nil"/>
            </w:tcBorders>
            <w:shd w:val="clear" w:color="auto" w:fill="auto"/>
            <w:noWrap/>
            <w:vAlign w:val="center"/>
            <w:hideMark/>
          </w:tcPr>
          <w:p w14:paraId="3F8D5384"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w:t>
            </w:r>
          </w:p>
        </w:tc>
        <w:tc>
          <w:tcPr>
            <w:tcW w:w="132" w:type="pct"/>
            <w:tcBorders>
              <w:top w:val="nil"/>
              <w:left w:val="nil"/>
              <w:bottom w:val="nil"/>
              <w:right w:val="nil"/>
            </w:tcBorders>
            <w:shd w:val="clear" w:color="auto" w:fill="auto"/>
            <w:noWrap/>
            <w:vAlign w:val="center"/>
            <w:hideMark/>
          </w:tcPr>
          <w:p w14:paraId="2BC9D049"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w:t>
            </w:r>
          </w:p>
        </w:tc>
        <w:tc>
          <w:tcPr>
            <w:tcW w:w="544" w:type="pct"/>
            <w:tcBorders>
              <w:top w:val="nil"/>
              <w:left w:val="nil"/>
              <w:bottom w:val="nil"/>
              <w:right w:val="nil"/>
            </w:tcBorders>
            <w:shd w:val="clear" w:color="auto" w:fill="auto"/>
            <w:noWrap/>
            <w:vAlign w:val="center"/>
            <w:hideMark/>
          </w:tcPr>
          <w:p w14:paraId="7848587B"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w:t>
            </w:r>
          </w:p>
        </w:tc>
        <w:tc>
          <w:tcPr>
            <w:tcW w:w="742" w:type="pct"/>
            <w:vMerge/>
            <w:tcBorders>
              <w:top w:val="nil"/>
              <w:left w:val="nil"/>
              <w:bottom w:val="single" w:sz="4" w:space="0" w:color="000000"/>
              <w:right w:val="nil"/>
            </w:tcBorders>
            <w:vAlign w:val="center"/>
            <w:hideMark/>
          </w:tcPr>
          <w:p w14:paraId="0A777055" w14:textId="77777777" w:rsidR="0049104B" w:rsidRPr="00AB227C" w:rsidRDefault="0049104B" w:rsidP="0049104B">
            <w:pPr>
              <w:spacing w:before="0" w:after="0"/>
              <w:rPr>
                <w:rFonts w:eastAsia="游ゴシック" w:cs="Times New Roman"/>
                <w:color w:val="000000" w:themeColor="text1"/>
                <w:sz w:val="16"/>
                <w:szCs w:val="16"/>
                <w:lang w:eastAsia="ja-JP"/>
              </w:rPr>
            </w:pPr>
          </w:p>
        </w:tc>
      </w:tr>
      <w:tr w:rsidR="00836DE7" w:rsidRPr="00AB227C" w14:paraId="796C02C3" w14:textId="77777777" w:rsidTr="0082586E">
        <w:trPr>
          <w:trHeight w:val="375"/>
        </w:trPr>
        <w:tc>
          <w:tcPr>
            <w:tcW w:w="451" w:type="pct"/>
            <w:tcBorders>
              <w:top w:val="nil"/>
              <w:left w:val="nil"/>
              <w:bottom w:val="nil"/>
              <w:right w:val="nil"/>
            </w:tcBorders>
            <w:shd w:val="clear" w:color="auto" w:fill="auto"/>
            <w:noWrap/>
            <w:vAlign w:val="center"/>
            <w:hideMark/>
          </w:tcPr>
          <w:p w14:paraId="2D91EA33" w14:textId="77777777" w:rsidR="0049104B" w:rsidRPr="00AB227C" w:rsidRDefault="0049104B" w:rsidP="0049104B">
            <w:pPr>
              <w:spacing w:before="0" w:after="0"/>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ITC</w:t>
            </w:r>
          </w:p>
        </w:tc>
        <w:tc>
          <w:tcPr>
            <w:tcW w:w="132" w:type="pct"/>
            <w:tcBorders>
              <w:top w:val="nil"/>
              <w:left w:val="nil"/>
              <w:bottom w:val="nil"/>
              <w:right w:val="nil"/>
            </w:tcBorders>
            <w:shd w:val="clear" w:color="auto" w:fill="auto"/>
            <w:noWrap/>
            <w:vAlign w:val="center"/>
            <w:hideMark/>
          </w:tcPr>
          <w:p w14:paraId="51D27979"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w:t>
            </w:r>
          </w:p>
        </w:tc>
        <w:tc>
          <w:tcPr>
            <w:tcW w:w="176" w:type="pct"/>
            <w:tcBorders>
              <w:top w:val="nil"/>
              <w:left w:val="nil"/>
              <w:bottom w:val="nil"/>
              <w:right w:val="nil"/>
            </w:tcBorders>
            <w:shd w:val="clear" w:color="auto" w:fill="auto"/>
            <w:noWrap/>
            <w:vAlign w:val="center"/>
            <w:hideMark/>
          </w:tcPr>
          <w:p w14:paraId="128AF3B9"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w:t>
            </w:r>
          </w:p>
        </w:tc>
        <w:tc>
          <w:tcPr>
            <w:tcW w:w="132" w:type="pct"/>
            <w:tcBorders>
              <w:top w:val="nil"/>
              <w:left w:val="nil"/>
              <w:bottom w:val="nil"/>
              <w:right w:val="nil"/>
            </w:tcBorders>
            <w:shd w:val="clear" w:color="auto" w:fill="auto"/>
            <w:noWrap/>
            <w:vAlign w:val="center"/>
            <w:hideMark/>
          </w:tcPr>
          <w:p w14:paraId="77B4AEBC"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 xml:space="preserve">4 </w:t>
            </w:r>
          </w:p>
        </w:tc>
        <w:tc>
          <w:tcPr>
            <w:tcW w:w="509" w:type="pct"/>
            <w:tcBorders>
              <w:top w:val="nil"/>
              <w:left w:val="nil"/>
              <w:bottom w:val="nil"/>
              <w:right w:val="nil"/>
            </w:tcBorders>
            <w:shd w:val="clear" w:color="auto" w:fill="auto"/>
            <w:noWrap/>
            <w:vAlign w:val="center"/>
            <w:hideMark/>
          </w:tcPr>
          <w:p w14:paraId="69A05AC8"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NE</w:t>
            </w:r>
          </w:p>
        </w:tc>
        <w:tc>
          <w:tcPr>
            <w:tcW w:w="132" w:type="pct"/>
            <w:tcBorders>
              <w:top w:val="nil"/>
              <w:left w:val="nil"/>
              <w:bottom w:val="nil"/>
              <w:right w:val="nil"/>
            </w:tcBorders>
            <w:shd w:val="clear" w:color="auto" w:fill="auto"/>
            <w:noWrap/>
            <w:vAlign w:val="center"/>
            <w:hideMark/>
          </w:tcPr>
          <w:p w14:paraId="47C7877E"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2</w:t>
            </w:r>
          </w:p>
        </w:tc>
        <w:tc>
          <w:tcPr>
            <w:tcW w:w="551" w:type="pct"/>
            <w:tcBorders>
              <w:top w:val="nil"/>
              <w:left w:val="nil"/>
              <w:bottom w:val="nil"/>
              <w:right w:val="nil"/>
            </w:tcBorders>
            <w:shd w:val="clear" w:color="auto" w:fill="auto"/>
            <w:noWrap/>
            <w:vAlign w:val="center"/>
            <w:hideMark/>
          </w:tcPr>
          <w:p w14:paraId="4CA5C8A3"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NE</w:t>
            </w:r>
          </w:p>
        </w:tc>
        <w:tc>
          <w:tcPr>
            <w:tcW w:w="486" w:type="pct"/>
            <w:vMerge/>
            <w:tcBorders>
              <w:top w:val="single" w:sz="4" w:space="0" w:color="auto"/>
              <w:left w:val="nil"/>
              <w:bottom w:val="single" w:sz="4" w:space="0" w:color="000000"/>
              <w:right w:val="nil"/>
            </w:tcBorders>
            <w:vAlign w:val="center"/>
            <w:hideMark/>
          </w:tcPr>
          <w:p w14:paraId="0F0EE338" w14:textId="77777777" w:rsidR="0049104B" w:rsidRPr="00AB227C" w:rsidRDefault="0049104B" w:rsidP="0049104B">
            <w:pPr>
              <w:spacing w:before="0" w:after="0"/>
              <w:rPr>
                <w:rFonts w:eastAsia="游ゴシック" w:cs="Times New Roman"/>
                <w:color w:val="000000" w:themeColor="text1"/>
                <w:sz w:val="16"/>
                <w:szCs w:val="16"/>
                <w:lang w:eastAsia="ja-JP"/>
              </w:rPr>
            </w:pPr>
          </w:p>
        </w:tc>
        <w:tc>
          <w:tcPr>
            <w:tcW w:w="75" w:type="pct"/>
            <w:tcBorders>
              <w:top w:val="nil"/>
              <w:left w:val="nil"/>
              <w:bottom w:val="nil"/>
              <w:right w:val="nil"/>
            </w:tcBorders>
            <w:shd w:val="clear" w:color="auto" w:fill="auto"/>
            <w:noWrap/>
            <w:vAlign w:val="center"/>
            <w:hideMark/>
          </w:tcPr>
          <w:p w14:paraId="492F9231"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p>
        </w:tc>
        <w:tc>
          <w:tcPr>
            <w:tcW w:w="132" w:type="pct"/>
            <w:tcBorders>
              <w:top w:val="nil"/>
              <w:left w:val="nil"/>
              <w:bottom w:val="nil"/>
              <w:right w:val="nil"/>
            </w:tcBorders>
            <w:shd w:val="clear" w:color="auto" w:fill="auto"/>
            <w:noWrap/>
            <w:vAlign w:val="center"/>
            <w:hideMark/>
          </w:tcPr>
          <w:p w14:paraId="41083A24"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w:t>
            </w:r>
          </w:p>
        </w:tc>
        <w:tc>
          <w:tcPr>
            <w:tcW w:w="176" w:type="pct"/>
            <w:tcBorders>
              <w:top w:val="nil"/>
              <w:left w:val="nil"/>
              <w:bottom w:val="nil"/>
              <w:right w:val="nil"/>
            </w:tcBorders>
            <w:shd w:val="clear" w:color="auto" w:fill="auto"/>
            <w:noWrap/>
            <w:vAlign w:val="center"/>
            <w:hideMark/>
          </w:tcPr>
          <w:p w14:paraId="73AB56D5"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w:t>
            </w:r>
          </w:p>
        </w:tc>
        <w:tc>
          <w:tcPr>
            <w:tcW w:w="132" w:type="pct"/>
            <w:tcBorders>
              <w:top w:val="nil"/>
              <w:left w:val="nil"/>
              <w:bottom w:val="nil"/>
              <w:right w:val="nil"/>
            </w:tcBorders>
            <w:shd w:val="clear" w:color="auto" w:fill="auto"/>
            <w:noWrap/>
            <w:vAlign w:val="center"/>
            <w:hideMark/>
          </w:tcPr>
          <w:p w14:paraId="0F2F2ED4"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4</w:t>
            </w:r>
          </w:p>
        </w:tc>
        <w:tc>
          <w:tcPr>
            <w:tcW w:w="499" w:type="pct"/>
            <w:tcBorders>
              <w:top w:val="nil"/>
              <w:left w:val="nil"/>
              <w:bottom w:val="nil"/>
              <w:right w:val="nil"/>
            </w:tcBorders>
            <w:shd w:val="clear" w:color="auto" w:fill="auto"/>
            <w:noWrap/>
            <w:vAlign w:val="center"/>
            <w:hideMark/>
          </w:tcPr>
          <w:p w14:paraId="202441D3"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NE</w:t>
            </w:r>
          </w:p>
        </w:tc>
        <w:tc>
          <w:tcPr>
            <w:tcW w:w="132" w:type="pct"/>
            <w:tcBorders>
              <w:top w:val="nil"/>
              <w:left w:val="nil"/>
              <w:bottom w:val="nil"/>
              <w:right w:val="nil"/>
            </w:tcBorders>
            <w:shd w:val="clear" w:color="auto" w:fill="auto"/>
            <w:noWrap/>
            <w:vAlign w:val="center"/>
            <w:hideMark/>
          </w:tcPr>
          <w:p w14:paraId="29FE0815"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2</w:t>
            </w:r>
          </w:p>
        </w:tc>
        <w:tc>
          <w:tcPr>
            <w:tcW w:w="544" w:type="pct"/>
            <w:tcBorders>
              <w:top w:val="nil"/>
              <w:left w:val="nil"/>
              <w:bottom w:val="nil"/>
              <w:right w:val="nil"/>
            </w:tcBorders>
            <w:shd w:val="clear" w:color="auto" w:fill="auto"/>
            <w:noWrap/>
            <w:vAlign w:val="center"/>
            <w:hideMark/>
          </w:tcPr>
          <w:p w14:paraId="1188CB99"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4.36 (0.51-37.02)</w:t>
            </w:r>
          </w:p>
        </w:tc>
        <w:tc>
          <w:tcPr>
            <w:tcW w:w="742" w:type="pct"/>
            <w:vMerge/>
            <w:tcBorders>
              <w:top w:val="nil"/>
              <w:left w:val="nil"/>
              <w:bottom w:val="single" w:sz="4" w:space="0" w:color="000000"/>
              <w:right w:val="nil"/>
            </w:tcBorders>
            <w:vAlign w:val="center"/>
            <w:hideMark/>
          </w:tcPr>
          <w:p w14:paraId="47F76860" w14:textId="77777777" w:rsidR="0049104B" w:rsidRPr="00AB227C" w:rsidRDefault="0049104B" w:rsidP="0049104B">
            <w:pPr>
              <w:spacing w:before="0" w:after="0"/>
              <w:rPr>
                <w:rFonts w:eastAsia="游ゴシック" w:cs="Times New Roman"/>
                <w:color w:val="000000" w:themeColor="text1"/>
                <w:sz w:val="16"/>
                <w:szCs w:val="16"/>
                <w:lang w:eastAsia="ja-JP"/>
              </w:rPr>
            </w:pPr>
          </w:p>
        </w:tc>
      </w:tr>
      <w:tr w:rsidR="00836DE7" w:rsidRPr="00AB227C" w14:paraId="7A730E1A" w14:textId="77777777" w:rsidTr="0082586E">
        <w:trPr>
          <w:trHeight w:val="375"/>
        </w:trPr>
        <w:tc>
          <w:tcPr>
            <w:tcW w:w="451" w:type="pct"/>
            <w:tcBorders>
              <w:top w:val="nil"/>
              <w:left w:val="nil"/>
              <w:bottom w:val="nil"/>
              <w:right w:val="nil"/>
            </w:tcBorders>
            <w:shd w:val="clear" w:color="auto" w:fill="auto"/>
            <w:noWrap/>
            <w:vAlign w:val="center"/>
            <w:hideMark/>
          </w:tcPr>
          <w:p w14:paraId="3FB2F584" w14:textId="77777777" w:rsidR="0049104B" w:rsidRPr="00AB227C" w:rsidRDefault="0049104B" w:rsidP="0049104B">
            <w:pPr>
              <w:spacing w:before="0" w:after="0"/>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Micro</w:t>
            </w:r>
          </w:p>
        </w:tc>
        <w:tc>
          <w:tcPr>
            <w:tcW w:w="132" w:type="pct"/>
            <w:tcBorders>
              <w:top w:val="nil"/>
              <w:left w:val="nil"/>
              <w:bottom w:val="nil"/>
              <w:right w:val="nil"/>
            </w:tcBorders>
            <w:shd w:val="clear" w:color="auto" w:fill="auto"/>
            <w:noWrap/>
            <w:vAlign w:val="center"/>
            <w:hideMark/>
          </w:tcPr>
          <w:p w14:paraId="4F819A66"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w:t>
            </w:r>
          </w:p>
        </w:tc>
        <w:tc>
          <w:tcPr>
            <w:tcW w:w="176" w:type="pct"/>
            <w:tcBorders>
              <w:top w:val="nil"/>
              <w:left w:val="nil"/>
              <w:bottom w:val="nil"/>
              <w:right w:val="nil"/>
            </w:tcBorders>
            <w:shd w:val="clear" w:color="auto" w:fill="auto"/>
            <w:noWrap/>
            <w:vAlign w:val="center"/>
            <w:hideMark/>
          </w:tcPr>
          <w:p w14:paraId="3A0D25E7"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w:t>
            </w:r>
          </w:p>
        </w:tc>
        <w:tc>
          <w:tcPr>
            <w:tcW w:w="132" w:type="pct"/>
            <w:tcBorders>
              <w:top w:val="nil"/>
              <w:left w:val="nil"/>
              <w:bottom w:val="nil"/>
              <w:right w:val="nil"/>
            </w:tcBorders>
            <w:shd w:val="clear" w:color="auto" w:fill="auto"/>
            <w:noWrap/>
            <w:vAlign w:val="center"/>
            <w:hideMark/>
          </w:tcPr>
          <w:p w14:paraId="2573E982"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 xml:space="preserve">9 </w:t>
            </w:r>
          </w:p>
        </w:tc>
        <w:tc>
          <w:tcPr>
            <w:tcW w:w="509" w:type="pct"/>
            <w:tcBorders>
              <w:top w:val="nil"/>
              <w:left w:val="nil"/>
              <w:bottom w:val="nil"/>
              <w:right w:val="nil"/>
            </w:tcBorders>
            <w:shd w:val="clear" w:color="auto" w:fill="auto"/>
            <w:noWrap/>
            <w:vAlign w:val="center"/>
            <w:hideMark/>
          </w:tcPr>
          <w:p w14:paraId="6AD1EADA"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8.65 (1.90-39.43)</w:t>
            </w:r>
          </w:p>
        </w:tc>
        <w:tc>
          <w:tcPr>
            <w:tcW w:w="132" w:type="pct"/>
            <w:tcBorders>
              <w:top w:val="nil"/>
              <w:left w:val="nil"/>
              <w:bottom w:val="nil"/>
              <w:right w:val="nil"/>
            </w:tcBorders>
            <w:shd w:val="clear" w:color="auto" w:fill="auto"/>
            <w:noWrap/>
            <w:vAlign w:val="center"/>
            <w:hideMark/>
          </w:tcPr>
          <w:p w14:paraId="122BAA1B"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4</w:t>
            </w:r>
          </w:p>
        </w:tc>
        <w:tc>
          <w:tcPr>
            <w:tcW w:w="551" w:type="pct"/>
            <w:tcBorders>
              <w:top w:val="nil"/>
              <w:left w:val="nil"/>
              <w:bottom w:val="nil"/>
              <w:right w:val="nil"/>
            </w:tcBorders>
            <w:shd w:val="clear" w:color="auto" w:fill="auto"/>
            <w:noWrap/>
            <w:vAlign w:val="center"/>
            <w:hideMark/>
          </w:tcPr>
          <w:p w14:paraId="3029797E"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NE</w:t>
            </w:r>
          </w:p>
        </w:tc>
        <w:tc>
          <w:tcPr>
            <w:tcW w:w="486" w:type="pct"/>
            <w:vMerge/>
            <w:tcBorders>
              <w:top w:val="single" w:sz="4" w:space="0" w:color="auto"/>
              <w:left w:val="nil"/>
              <w:bottom w:val="single" w:sz="4" w:space="0" w:color="000000"/>
              <w:right w:val="nil"/>
            </w:tcBorders>
            <w:vAlign w:val="center"/>
            <w:hideMark/>
          </w:tcPr>
          <w:p w14:paraId="4226ACA4" w14:textId="77777777" w:rsidR="0049104B" w:rsidRPr="00AB227C" w:rsidRDefault="0049104B" w:rsidP="0049104B">
            <w:pPr>
              <w:spacing w:before="0" w:after="0"/>
              <w:rPr>
                <w:rFonts w:eastAsia="游ゴシック" w:cs="Times New Roman"/>
                <w:color w:val="000000" w:themeColor="text1"/>
                <w:sz w:val="16"/>
                <w:szCs w:val="16"/>
                <w:lang w:eastAsia="ja-JP"/>
              </w:rPr>
            </w:pPr>
          </w:p>
        </w:tc>
        <w:tc>
          <w:tcPr>
            <w:tcW w:w="75" w:type="pct"/>
            <w:tcBorders>
              <w:top w:val="nil"/>
              <w:left w:val="nil"/>
              <w:bottom w:val="nil"/>
              <w:right w:val="nil"/>
            </w:tcBorders>
            <w:shd w:val="clear" w:color="auto" w:fill="auto"/>
            <w:noWrap/>
            <w:vAlign w:val="center"/>
            <w:hideMark/>
          </w:tcPr>
          <w:p w14:paraId="60B9EF8F"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p>
        </w:tc>
        <w:tc>
          <w:tcPr>
            <w:tcW w:w="132" w:type="pct"/>
            <w:tcBorders>
              <w:top w:val="nil"/>
              <w:left w:val="nil"/>
              <w:bottom w:val="nil"/>
              <w:right w:val="nil"/>
            </w:tcBorders>
            <w:shd w:val="clear" w:color="auto" w:fill="auto"/>
            <w:noWrap/>
            <w:vAlign w:val="center"/>
            <w:hideMark/>
          </w:tcPr>
          <w:p w14:paraId="582834F0"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w:t>
            </w:r>
          </w:p>
        </w:tc>
        <w:tc>
          <w:tcPr>
            <w:tcW w:w="176" w:type="pct"/>
            <w:tcBorders>
              <w:top w:val="nil"/>
              <w:left w:val="nil"/>
              <w:bottom w:val="nil"/>
              <w:right w:val="nil"/>
            </w:tcBorders>
            <w:shd w:val="clear" w:color="auto" w:fill="auto"/>
            <w:noWrap/>
            <w:vAlign w:val="center"/>
            <w:hideMark/>
          </w:tcPr>
          <w:p w14:paraId="1983BBEC"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w:t>
            </w:r>
          </w:p>
        </w:tc>
        <w:tc>
          <w:tcPr>
            <w:tcW w:w="132" w:type="pct"/>
            <w:tcBorders>
              <w:top w:val="nil"/>
              <w:left w:val="nil"/>
              <w:bottom w:val="nil"/>
              <w:right w:val="nil"/>
            </w:tcBorders>
            <w:shd w:val="clear" w:color="auto" w:fill="auto"/>
            <w:noWrap/>
            <w:vAlign w:val="center"/>
            <w:hideMark/>
          </w:tcPr>
          <w:p w14:paraId="6DCD1350"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9</w:t>
            </w:r>
          </w:p>
        </w:tc>
        <w:tc>
          <w:tcPr>
            <w:tcW w:w="499" w:type="pct"/>
            <w:tcBorders>
              <w:top w:val="nil"/>
              <w:left w:val="nil"/>
              <w:bottom w:val="nil"/>
              <w:right w:val="nil"/>
            </w:tcBorders>
            <w:shd w:val="clear" w:color="auto" w:fill="auto"/>
            <w:noWrap/>
            <w:vAlign w:val="center"/>
            <w:hideMark/>
          </w:tcPr>
          <w:p w14:paraId="6F6AE84F"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2.67 (0.74-9.64)</w:t>
            </w:r>
          </w:p>
        </w:tc>
        <w:tc>
          <w:tcPr>
            <w:tcW w:w="132" w:type="pct"/>
            <w:tcBorders>
              <w:top w:val="nil"/>
              <w:left w:val="nil"/>
              <w:bottom w:val="nil"/>
              <w:right w:val="nil"/>
            </w:tcBorders>
            <w:shd w:val="clear" w:color="auto" w:fill="auto"/>
            <w:noWrap/>
            <w:vAlign w:val="center"/>
            <w:hideMark/>
          </w:tcPr>
          <w:p w14:paraId="735F0F77"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4</w:t>
            </w:r>
          </w:p>
        </w:tc>
        <w:tc>
          <w:tcPr>
            <w:tcW w:w="544" w:type="pct"/>
            <w:tcBorders>
              <w:top w:val="nil"/>
              <w:left w:val="nil"/>
              <w:bottom w:val="nil"/>
              <w:right w:val="nil"/>
            </w:tcBorders>
            <w:shd w:val="clear" w:color="auto" w:fill="auto"/>
            <w:noWrap/>
            <w:vAlign w:val="center"/>
            <w:hideMark/>
          </w:tcPr>
          <w:p w14:paraId="20E1304F"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1.59 (0.20-12.47)</w:t>
            </w:r>
          </w:p>
        </w:tc>
        <w:tc>
          <w:tcPr>
            <w:tcW w:w="742" w:type="pct"/>
            <w:vMerge/>
            <w:tcBorders>
              <w:top w:val="nil"/>
              <w:left w:val="nil"/>
              <w:bottom w:val="single" w:sz="4" w:space="0" w:color="000000"/>
              <w:right w:val="nil"/>
            </w:tcBorders>
            <w:vAlign w:val="center"/>
            <w:hideMark/>
          </w:tcPr>
          <w:p w14:paraId="7A0705B6" w14:textId="77777777" w:rsidR="0049104B" w:rsidRPr="00AB227C" w:rsidRDefault="0049104B" w:rsidP="0049104B">
            <w:pPr>
              <w:spacing w:before="0" w:after="0"/>
              <w:rPr>
                <w:rFonts w:eastAsia="游ゴシック" w:cs="Times New Roman"/>
                <w:color w:val="000000" w:themeColor="text1"/>
                <w:sz w:val="16"/>
                <w:szCs w:val="16"/>
                <w:lang w:eastAsia="ja-JP"/>
              </w:rPr>
            </w:pPr>
          </w:p>
        </w:tc>
      </w:tr>
      <w:tr w:rsidR="00E8720D" w:rsidRPr="00AB227C" w14:paraId="0EE2A96C" w14:textId="77777777" w:rsidTr="0082586E">
        <w:trPr>
          <w:trHeight w:val="375"/>
        </w:trPr>
        <w:tc>
          <w:tcPr>
            <w:tcW w:w="451" w:type="pct"/>
            <w:tcBorders>
              <w:top w:val="nil"/>
              <w:left w:val="nil"/>
              <w:bottom w:val="single" w:sz="4" w:space="0" w:color="auto"/>
              <w:right w:val="nil"/>
            </w:tcBorders>
            <w:shd w:val="clear" w:color="auto" w:fill="auto"/>
            <w:noWrap/>
            <w:vAlign w:val="center"/>
            <w:hideMark/>
          </w:tcPr>
          <w:p w14:paraId="2AF0E65F" w14:textId="77777777" w:rsidR="0049104B" w:rsidRPr="00AB227C" w:rsidRDefault="0049104B" w:rsidP="0049104B">
            <w:pPr>
              <w:spacing w:before="0" w:after="0"/>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Macro</w:t>
            </w:r>
          </w:p>
        </w:tc>
        <w:tc>
          <w:tcPr>
            <w:tcW w:w="132" w:type="pct"/>
            <w:tcBorders>
              <w:top w:val="nil"/>
              <w:left w:val="nil"/>
              <w:bottom w:val="single" w:sz="4" w:space="0" w:color="auto"/>
              <w:right w:val="nil"/>
            </w:tcBorders>
            <w:shd w:val="clear" w:color="auto" w:fill="auto"/>
            <w:noWrap/>
            <w:vAlign w:val="center"/>
            <w:hideMark/>
          </w:tcPr>
          <w:p w14:paraId="76C285C7"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w:t>
            </w:r>
          </w:p>
        </w:tc>
        <w:tc>
          <w:tcPr>
            <w:tcW w:w="176" w:type="pct"/>
            <w:tcBorders>
              <w:top w:val="nil"/>
              <w:left w:val="nil"/>
              <w:bottom w:val="single" w:sz="4" w:space="0" w:color="auto"/>
              <w:right w:val="nil"/>
            </w:tcBorders>
            <w:shd w:val="clear" w:color="auto" w:fill="auto"/>
            <w:noWrap/>
            <w:vAlign w:val="center"/>
            <w:hideMark/>
          </w:tcPr>
          <w:p w14:paraId="1F931722"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w:t>
            </w:r>
          </w:p>
        </w:tc>
        <w:tc>
          <w:tcPr>
            <w:tcW w:w="132" w:type="pct"/>
            <w:tcBorders>
              <w:top w:val="nil"/>
              <w:left w:val="nil"/>
              <w:bottom w:val="single" w:sz="4" w:space="0" w:color="auto"/>
              <w:right w:val="nil"/>
            </w:tcBorders>
            <w:shd w:val="clear" w:color="auto" w:fill="auto"/>
            <w:noWrap/>
            <w:vAlign w:val="center"/>
            <w:hideMark/>
          </w:tcPr>
          <w:p w14:paraId="68EB464C"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 xml:space="preserve">13 </w:t>
            </w:r>
          </w:p>
        </w:tc>
        <w:tc>
          <w:tcPr>
            <w:tcW w:w="509" w:type="pct"/>
            <w:tcBorders>
              <w:top w:val="nil"/>
              <w:left w:val="nil"/>
              <w:bottom w:val="single" w:sz="4" w:space="0" w:color="auto"/>
              <w:right w:val="nil"/>
            </w:tcBorders>
            <w:shd w:val="clear" w:color="auto" w:fill="auto"/>
            <w:noWrap/>
            <w:vAlign w:val="center"/>
            <w:hideMark/>
          </w:tcPr>
          <w:p w14:paraId="24F4AE5F"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1.14 (0.11-11.55)</w:t>
            </w:r>
          </w:p>
        </w:tc>
        <w:tc>
          <w:tcPr>
            <w:tcW w:w="132" w:type="pct"/>
            <w:tcBorders>
              <w:top w:val="nil"/>
              <w:left w:val="nil"/>
              <w:bottom w:val="single" w:sz="4" w:space="0" w:color="auto"/>
              <w:right w:val="nil"/>
            </w:tcBorders>
            <w:shd w:val="clear" w:color="auto" w:fill="auto"/>
            <w:noWrap/>
            <w:vAlign w:val="center"/>
            <w:hideMark/>
          </w:tcPr>
          <w:p w14:paraId="59D24767"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12</w:t>
            </w:r>
          </w:p>
        </w:tc>
        <w:tc>
          <w:tcPr>
            <w:tcW w:w="551" w:type="pct"/>
            <w:tcBorders>
              <w:top w:val="nil"/>
              <w:left w:val="nil"/>
              <w:bottom w:val="single" w:sz="4" w:space="0" w:color="auto"/>
              <w:right w:val="nil"/>
            </w:tcBorders>
            <w:shd w:val="clear" w:color="auto" w:fill="auto"/>
            <w:noWrap/>
            <w:vAlign w:val="center"/>
            <w:hideMark/>
          </w:tcPr>
          <w:p w14:paraId="730A32E6"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11.12 (2.64-46.89)</w:t>
            </w:r>
          </w:p>
        </w:tc>
        <w:tc>
          <w:tcPr>
            <w:tcW w:w="486" w:type="pct"/>
            <w:vMerge/>
            <w:tcBorders>
              <w:top w:val="single" w:sz="4" w:space="0" w:color="auto"/>
              <w:left w:val="nil"/>
              <w:bottom w:val="single" w:sz="4" w:space="0" w:color="000000"/>
              <w:right w:val="nil"/>
            </w:tcBorders>
            <w:vAlign w:val="center"/>
            <w:hideMark/>
          </w:tcPr>
          <w:p w14:paraId="694FA4C0" w14:textId="77777777" w:rsidR="0049104B" w:rsidRPr="00AB227C" w:rsidRDefault="0049104B" w:rsidP="0049104B">
            <w:pPr>
              <w:spacing w:before="0" w:after="0"/>
              <w:rPr>
                <w:rFonts w:eastAsia="游ゴシック" w:cs="Times New Roman"/>
                <w:color w:val="000000" w:themeColor="text1"/>
                <w:sz w:val="16"/>
                <w:szCs w:val="16"/>
                <w:lang w:eastAsia="ja-JP"/>
              </w:rPr>
            </w:pPr>
          </w:p>
        </w:tc>
        <w:tc>
          <w:tcPr>
            <w:tcW w:w="75" w:type="pct"/>
            <w:tcBorders>
              <w:top w:val="nil"/>
              <w:left w:val="nil"/>
              <w:bottom w:val="single" w:sz="4" w:space="0" w:color="auto"/>
              <w:right w:val="nil"/>
            </w:tcBorders>
            <w:shd w:val="clear" w:color="auto" w:fill="auto"/>
            <w:noWrap/>
            <w:vAlign w:val="center"/>
            <w:hideMark/>
          </w:tcPr>
          <w:p w14:paraId="2F705C0D" w14:textId="77777777" w:rsidR="0049104B" w:rsidRPr="00AB227C" w:rsidRDefault="0049104B" w:rsidP="0049104B">
            <w:pPr>
              <w:spacing w:before="0" w:after="0"/>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 xml:space="preserve">　</w:t>
            </w:r>
          </w:p>
        </w:tc>
        <w:tc>
          <w:tcPr>
            <w:tcW w:w="132" w:type="pct"/>
            <w:tcBorders>
              <w:top w:val="nil"/>
              <w:left w:val="nil"/>
              <w:bottom w:val="single" w:sz="4" w:space="0" w:color="auto"/>
              <w:right w:val="nil"/>
            </w:tcBorders>
            <w:shd w:val="clear" w:color="auto" w:fill="auto"/>
            <w:noWrap/>
            <w:vAlign w:val="center"/>
            <w:hideMark/>
          </w:tcPr>
          <w:p w14:paraId="048833B2"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w:t>
            </w:r>
          </w:p>
        </w:tc>
        <w:tc>
          <w:tcPr>
            <w:tcW w:w="176" w:type="pct"/>
            <w:tcBorders>
              <w:top w:val="nil"/>
              <w:left w:val="nil"/>
              <w:bottom w:val="single" w:sz="4" w:space="0" w:color="auto"/>
              <w:right w:val="nil"/>
            </w:tcBorders>
            <w:shd w:val="clear" w:color="auto" w:fill="auto"/>
            <w:noWrap/>
            <w:vAlign w:val="center"/>
            <w:hideMark/>
          </w:tcPr>
          <w:p w14:paraId="7833E663"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w:t>
            </w:r>
          </w:p>
        </w:tc>
        <w:tc>
          <w:tcPr>
            <w:tcW w:w="132" w:type="pct"/>
            <w:tcBorders>
              <w:top w:val="nil"/>
              <w:left w:val="nil"/>
              <w:bottom w:val="single" w:sz="4" w:space="0" w:color="auto"/>
              <w:right w:val="nil"/>
            </w:tcBorders>
            <w:shd w:val="clear" w:color="auto" w:fill="auto"/>
            <w:noWrap/>
            <w:vAlign w:val="center"/>
            <w:hideMark/>
          </w:tcPr>
          <w:p w14:paraId="7A1A630A"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13</w:t>
            </w:r>
          </w:p>
        </w:tc>
        <w:tc>
          <w:tcPr>
            <w:tcW w:w="499" w:type="pct"/>
            <w:tcBorders>
              <w:top w:val="nil"/>
              <w:left w:val="nil"/>
              <w:bottom w:val="single" w:sz="4" w:space="0" w:color="auto"/>
              <w:right w:val="nil"/>
            </w:tcBorders>
            <w:shd w:val="clear" w:color="auto" w:fill="auto"/>
            <w:noWrap/>
            <w:vAlign w:val="center"/>
            <w:hideMark/>
          </w:tcPr>
          <w:p w14:paraId="6156793B"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2.33 (0.58-9.26)</w:t>
            </w:r>
          </w:p>
        </w:tc>
        <w:tc>
          <w:tcPr>
            <w:tcW w:w="132" w:type="pct"/>
            <w:tcBorders>
              <w:top w:val="nil"/>
              <w:left w:val="nil"/>
              <w:bottom w:val="single" w:sz="4" w:space="0" w:color="auto"/>
              <w:right w:val="nil"/>
            </w:tcBorders>
            <w:shd w:val="clear" w:color="auto" w:fill="auto"/>
            <w:noWrap/>
            <w:vAlign w:val="center"/>
            <w:hideMark/>
          </w:tcPr>
          <w:p w14:paraId="4D75BD5A"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12</w:t>
            </w:r>
          </w:p>
        </w:tc>
        <w:tc>
          <w:tcPr>
            <w:tcW w:w="544" w:type="pct"/>
            <w:tcBorders>
              <w:top w:val="nil"/>
              <w:left w:val="nil"/>
              <w:bottom w:val="single" w:sz="4" w:space="0" w:color="auto"/>
              <w:right w:val="nil"/>
            </w:tcBorders>
            <w:shd w:val="clear" w:color="auto" w:fill="auto"/>
            <w:noWrap/>
            <w:vAlign w:val="center"/>
            <w:hideMark/>
          </w:tcPr>
          <w:p w14:paraId="38EDF545" w14:textId="77777777" w:rsidR="0049104B" w:rsidRPr="00AB227C" w:rsidRDefault="0049104B" w:rsidP="0049104B">
            <w:pPr>
              <w:spacing w:before="0" w:after="0"/>
              <w:jc w:val="center"/>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3.59 (1.26-10.25)</w:t>
            </w:r>
          </w:p>
        </w:tc>
        <w:tc>
          <w:tcPr>
            <w:tcW w:w="742" w:type="pct"/>
            <w:vMerge/>
            <w:tcBorders>
              <w:top w:val="nil"/>
              <w:left w:val="nil"/>
              <w:bottom w:val="single" w:sz="4" w:space="0" w:color="000000"/>
              <w:right w:val="nil"/>
            </w:tcBorders>
            <w:vAlign w:val="center"/>
            <w:hideMark/>
          </w:tcPr>
          <w:p w14:paraId="1BE72E29" w14:textId="77777777" w:rsidR="0049104B" w:rsidRPr="00AB227C" w:rsidRDefault="0049104B" w:rsidP="0049104B">
            <w:pPr>
              <w:spacing w:before="0" w:after="0"/>
              <w:rPr>
                <w:rFonts w:eastAsia="游ゴシック" w:cs="Times New Roman"/>
                <w:color w:val="000000" w:themeColor="text1"/>
                <w:sz w:val="16"/>
                <w:szCs w:val="16"/>
                <w:lang w:eastAsia="ja-JP"/>
              </w:rPr>
            </w:pPr>
          </w:p>
        </w:tc>
      </w:tr>
      <w:tr w:rsidR="00AB227C" w:rsidRPr="00AB227C" w14:paraId="5DFECAFE" w14:textId="77777777" w:rsidTr="0049104B">
        <w:trPr>
          <w:trHeight w:val="375"/>
        </w:trPr>
        <w:tc>
          <w:tcPr>
            <w:tcW w:w="5000" w:type="pct"/>
            <w:gridSpan w:val="16"/>
            <w:tcBorders>
              <w:top w:val="single" w:sz="4" w:space="0" w:color="auto"/>
              <w:left w:val="nil"/>
              <w:bottom w:val="nil"/>
              <w:right w:val="nil"/>
            </w:tcBorders>
            <w:shd w:val="clear" w:color="auto" w:fill="auto"/>
            <w:noWrap/>
            <w:vAlign w:val="center"/>
            <w:hideMark/>
          </w:tcPr>
          <w:p w14:paraId="288A5580" w14:textId="77777777" w:rsidR="0049104B" w:rsidRPr="00AB227C" w:rsidRDefault="0049104B" w:rsidP="0049104B">
            <w:pPr>
              <w:spacing w:before="0" w:after="0"/>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Adjustment by age, sex, primary site, resection method and pathological T classification.</w:t>
            </w:r>
          </w:p>
        </w:tc>
      </w:tr>
      <w:tr w:rsidR="0049104B" w:rsidRPr="00AB227C" w14:paraId="6F3E1748" w14:textId="77777777" w:rsidTr="00B33F99">
        <w:trPr>
          <w:trHeight w:val="375"/>
        </w:trPr>
        <w:tc>
          <w:tcPr>
            <w:tcW w:w="3715" w:type="pct"/>
            <w:gridSpan w:val="14"/>
            <w:tcBorders>
              <w:top w:val="nil"/>
              <w:left w:val="nil"/>
              <w:bottom w:val="nil"/>
              <w:right w:val="nil"/>
            </w:tcBorders>
            <w:shd w:val="clear" w:color="auto" w:fill="auto"/>
            <w:noWrap/>
            <w:vAlign w:val="center"/>
            <w:hideMark/>
          </w:tcPr>
          <w:p w14:paraId="12BE54A8" w14:textId="3733DC7A" w:rsidR="0049104B" w:rsidRPr="00AB227C" w:rsidRDefault="0049104B" w:rsidP="00C47FDB">
            <w:pPr>
              <w:spacing w:before="0" w:after="0"/>
              <w:rPr>
                <w:rFonts w:eastAsia="游ゴシック" w:cs="Times New Roman"/>
                <w:color w:val="000000" w:themeColor="text1"/>
                <w:sz w:val="16"/>
                <w:szCs w:val="16"/>
                <w:lang w:eastAsia="ja-JP"/>
              </w:rPr>
            </w:pPr>
            <w:r w:rsidRPr="00AB227C">
              <w:rPr>
                <w:rFonts w:eastAsia="游ゴシック" w:cs="Times New Roman"/>
                <w:color w:val="000000" w:themeColor="text1"/>
                <w:sz w:val="16"/>
                <w:szCs w:val="16"/>
                <w:lang w:eastAsia="ja-JP"/>
              </w:rPr>
              <w:t xml:space="preserve">Abbreviations: </w:t>
            </w:r>
            <w:r w:rsidR="0082586E" w:rsidRPr="00AB227C">
              <w:rPr>
                <w:rFonts w:eastAsia="游ゴシック" w:cs="Times New Roman"/>
                <w:color w:val="000000" w:themeColor="text1"/>
                <w:sz w:val="16"/>
                <w:szCs w:val="16"/>
                <w:lang w:eastAsia="ja-JP"/>
              </w:rPr>
              <w:t>CI, confidence interval;</w:t>
            </w:r>
            <w:r w:rsidR="0080676D" w:rsidRPr="00AB227C">
              <w:rPr>
                <w:rFonts w:eastAsia="游ゴシック" w:cs="Times New Roman"/>
                <w:color w:val="000000" w:themeColor="text1"/>
                <w:sz w:val="16"/>
                <w:szCs w:val="16"/>
                <w:lang w:eastAsia="ja-JP"/>
              </w:rPr>
              <w:t xml:space="preserve"> HR, hazard </w:t>
            </w:r>
            <w:r w:rsidR="0080676D">
              <w:rPr>
                <w:rFonts w:eastAsia="游ゴシック" w:cs="Times New Roman"/>
                <w:color w:val="000000" w:themeColor="text1"/>
                <w:sz w:val="16"/>
                <w:szCs w:val="16"/>
                <w:lang w:eastAsia="ja-JP"/>
              </w:rPr>
              <w:t>ration;</w:t>
            </w:r>
            <w:r w:rsidR="0082586E" w:rsidRPr="00AB227C">
              <w:rPr>
                <w:rFonts w:eastAsia="游ゴシック" w:cs="Times New Roman"/>
                <w:color w:val="000000" w:themeColor="text1"/>
                <w:sz w:val="16"/>
                <w:szCs w:val="16"/>
                <w:lang w:eastAsia="ja-JP"/>
              </w:rPr>
              <w:t xml:space="preserve"> </w:t>
            </w:r>
            <w:r w:rsidRPr="00AB227C">
              <w:rPr>
                <w:rFonts w:eastAsia="游ゴシック" w:cs="Times New Roman"/>
                <w:color w:val="000000" w:themeColor="text1"/>
                <w:sz w:val="16"/>
                <w:szCs w:val="16"/>
                <w:lang w:eastAsia="ja-JP"/>
              </w:rPr>
              <w:t xml:space="preserve">ITC, isolated tumor cell; Macro, </w:t>
            </w:r>
            <w:proofErr w:type="spellStart"/>
            <w:r w:rsidRPr="00AB227C">
              <w:rPr>
                <w:rFonts w:eastAsia="游ゴシック" w:cs="Times New Roman"/>
                <w:color w:val="000000" w:themeColor="text1"/>
                <w:sz w:val="16"/>
                <w:szCs w:val="16"/>
                <w:lang w:eastAsia="ja-JP"/>
              </w:rPr>
              <w:t>macrometastasis</w:t>
            </w:r>
            <w:proofErr w:type="spellEnd"/>
            <w:r w:rsidR="0082586E">
              <w:rPr>
                <w:rFonts w:eastAsia="游ゴシック" w:cs="Times New Roman"/>
                <w:color w:val="000000" w:themeColor="text1"/>
                <w:sz w:val="16"/>
                <w:szCs w:val="16"/>
                <w:lang w:eastAsia="ja-JP"/>
              </w:rPr>
              <w:t>;</w:t>
            </w:r>
            <w:r w:rsidR="0080676D" w:rsidRPr="00AB227C">
              <w:rPr>
                <w:rFonts w:eastAsia="游ゴシック" w:cs="Times New Roman"/>
                <w:color w:val="000000" w:themeColor="text1"/>
                <w:sz w:val="16"/>
                <w:szCs w:val="16"/>
                <w:lang w:eastAsia="ja-JP"/>
              </w:rPr>
              <w:t xml:space="preserve"> Micro, </w:t>
            </w:r>
            <w:proofErr w:type="spellStart"/>
            <w:r w:rsidR="0080676D" w:rsidRPr="00AB227C">
              <w:rPr>
                <w:rFonts w:eastAsia="游ゴシック" w:cs="Times New Roman"/>
                <w:color w:val="000000" w:themeColor="text1"/>
                <w:sz w:val="16"/>
                <w:szCs w:val="16"/>
                <w:lang w:eastAsia="ja-JP"/>
              </w:rPr>
              <w:t>micrometastasis</w:t>
            </w:r>
            <w:proofErr w:type="spellEnd"/>
            <w:r w:rsidR="0080676D" w:rsidRPr="00AB227C">
              <w:rPr>
                <w:rFonts w:eastAsia="游ゴシック" w:cs="Times New Roman"/>
                <w:color w:val="000000" w:themeColor="text1"/>
                <w:sz w:val="16"/>
                <w:szCs w:val="16"/>
                <w:lang w:eastAsia="ja-JP"/>
              </w:rPr>
              <w:t>;</w:t>
            </w:r>
            <w:r w:rsidR="00C47FDB">
              <w:rPr>
                <w:rFonts w:eastAsia="游ゴシック" w:cs="Times New Roman" w:hint="eastAsia"/>
                <w:color w:val="000000" w:themeColor="text1"/>
                <w:sz w:val="16"/>
                <w:szCs w:val="16"/>
                <w:lang w:eastAsia="ja-JP"/>
              </w:rPr>
              <w:t xml:space="preserve"> </w:t>
            </w:r>
            <w:r w:rsidRPr="00AB227C">
              <w:rPr>
                <w:rFonts w:eastAsia="游ゴシック" w:cs="Times New Roman"/>
                <w:color w:val="000000" w:themeColor="text1"/>
                <w:sz w:val="16"/>
                <w:szCs w:val="16"/>
                <w:lang w:eastAsia="ja-JP"/>
              </w:rPr>
              <w:t>NE, not estimate.</w:t>
            </w:r>
          </w:p>
        </w:tc>
        <w:tc>
          <w:tcPr>
            <w:tcW w:w="544" w:type="pct"/>
            <w:tcBorders>
              <w:top w:val="nil"/>
              <w:left w:val="nil"/>
              <w:bottom w:val="nil"/>
              <w:right w:val="nil"/>
            </w:tcBorders>
            <w:shd w:val="clear" w:color="auto" w:fill="auto"/>
            <w:noWrap/>
            <w:vAlign w:val="center"/>
            <w:hideMark/>
          </w:tcPr>
          <w:p w14:paraId="2AC27777" w14:textId="77777777" w:rsidR="0049104B" w:rsidRPr="00AB227C" w:rsidRDefault="0049104B" w:rsidP="0049104B">
            <w:pPr>
              <w:spacing w:before="0" w:after="0"/>
              <w:rPr>
                <w:rFonts w:eastAsia="游ゴシック" w:cs="Times New Roman"/>
                <w:color w:val="000000" w:themeColor="text1"/>
                <w:sz w:val="16"/>
                <w:szCs w:val="16"/>
                <w:lang w:eastAsia="ja-JP"/>
              </w:rPr>
            </w:pPr>
          </w:p>
        </w:tc>
        <w:tc>
          <w:tcPr>
            <w:tcW w:w="742" w:type="pct"/>
            <w:tcBorders>
              <w:top w:val="nil"/>
              <w:left w:val="nil"/>
              <w:bottom w:val="nil"/>
              <w:right w:val="nil"/>
            </w:tcBorders>
            <w:shd w:val="clear" w:color="auto" w:fill="auto"/>
            <w:noWrap/>
            <w:vAlign w:val="center"/>
            <w:hideMark/>
          </w:tcPr>
          <w:p w14:paraId="016DE02F" w14:textId="77777777" w:rsidR="0049104B" w:rsidRPr="00AB227C" w:rsidRDefault="0049104B" w:rsidP="0049104B">
            <w:pPr>
              <w:spacing w:before="0" w:after="0"/>
              <w:rPr>
                <w:rFonts w:eastAsia="Times New Roman" w:cs="Times New Roman"/>
                <w:color w:val="000000" w:themeColor="text1"/>
                <w:sz w:val="16"/>
                <w:szCs w:val="16"/>
                <w:lang w:eastAsia="ja-JP"/>
              </w:rPr>
            </w:pPr>
          </w:p>
        </w:tc>
      </w:tr>
    </w:tbl>
    <w:p w14:paraId="34A2E7CB" w14:textId="77777777" w:rsidR="00DE23E8" w:rsidRPr="00AB227C" w:rsidRDefault="00DE23E8" w:rsidP="00654E8F">
      <w:pPr>
        <w:spacing w:before="240"/>
        <w:rPr>
          <w:rFonts w:cs="Times New Roman"/>
          <w:color w:val="000000" w:themeColor="text1"/>
        </w:rPr>
      </w:pPr>
    </w:p>
    <w:sectPr w:rsidR="00DE23E8" w:rsidRPr="00AB227C" w:rsidSect="007E48C8">
      <w:footerReference w:type="even" r:id="rId8"/>
      <w:footerReference w:type="default" r:id="rId9"/>
      <w:pgSz w:w="15840" w:h="12240" w:orient="landscape"/>
      <w:pgMar w:top="1282" w:right="1138" w:bottom="1181" w:left="113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4F415" w14:textId="77777777" w:rsidR="00E4196E" w:rsidRDefault="00E4196E" w:rsidP="00117666">
      <w:pPr>
        <w:spacing w:after="0"/>
      </w:pPr>
      <w:r>
        <w:separator/>
      </w:r>
    </w:p>
  </w:endnote>
  <w:endnote w:type="continuationSeparator" w:id="0">
    <w:p w14:paraId="2D97690E" w14:textId="77777777" w:rsidR="00E4196E" w:rsidRDefault="00E4196E"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3025F" w14:textId="2621BCF4" w:rsidR="00995F6A" w:rsidRPr="00577C4C" w:rsidRDefault="00E4196E">
    <w:pPr>
      <w:rPr>
        <w:color w:val="C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D6A35" w14:textId="77777777" w:rsidR="00995F6A" w:rsidRPr="00577C4C" w:rsidRDefault="00C52A7B">
    <w:pPr>
      <w:rPr>
        <w:b/>
        <w:sz w:val="20"/>
        <w:szCs w:val="24"/>
      </w:rPr>
    </w:pPr>
    <w:r>
      <w:rPr>
        <w:noProof/>
      </w:rPr>
      <mc:AlternateContent>
        <mc:Choice Requires="wps">
          <w:drawing>
            <wp:anchor distT="0" distB="0" distL="114300" distR="114300" simplePos="0" relativeHeight="251646976" behindDoc="0" locked="0" layoutInCell="1" allowOverlap="1" wp14:anchorId="70F9F55F" wp14:editId="40473BEB">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70F0D09"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0F9F55F" id="_x0000_t202" coordsize="21600,21600" o:spt="202" path="m,l,21600r21600,l21600,xe">
              <v:stroke joinstyle="miter"/>
              <v:path gradientshapeok="t" o:connecttype="rect"/>
            </v:shapetype>
            <v:shape id="Text Box 56" o:spid="_x0000_s1026"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570F0D09"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1B4FF" w14:textId="77777777" w:rsidR="00E4196E" w:rsidRDefault="00E4196E" w:rsidP="00117666">
      <w:pPr>
        <w:spacing w:after="0"/>
      </w:pPr>
      <w:r>
        <w:separator/>
      </w:r>
    </w:p>
  </w:footnote>
  <w:footnote w:type="continuationSeparator" w:id="0">
    <w:p w14:paraId="78A2FCB2" w14:textId="77777777" w:rsidR="00E4196E" w:rsidRDefault="00E4196E" w:rsidP="0011766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left"/>
      <w:pPr>
        <w:tabs>
          <w:tab w:val="num" w:pos="567"/>
        </w:tabs>
        <w:ind w:left="567" w:hanging="567"/>
      </w:pPr>
      <w:rPr>
        <w:rFonts w:hint="default"/>
      </w:rPr>
    </w:lvl>
    <w:lvl w:ilvl="2">
      <w:start w:val="1"/>
      <w:numFmt w:val="decimal"/>
      <w:pStyle w:val="3"/>
      <w:lvlText w:val="%1.%2.%3"/>
      <w:lvlJc w:val="left"/>
      <w:pPr>
        <w:tabs>
          <w:tab w:val="num" w:pos="567"/>
        </w:tabs>
        <w:ind w:left="567" w:hanging="567"/>
      </w:pPr>
      <w:rPr>
        <w:rFonts w:hint="default"/>
      </w:rPr>
    </w:lvl>
    <w:lvl w:ilvl="3">
      <w:start w:val="1"/>
      <w:numFmt w:val="decimal"/>
      <w:pStyle w:val="4"/>
      <w:lvlText w:val="%1.%2.%3.%4"/>
      <w:lvlJc w:val="left"/>
      <w:pPr>
        <w:tabs>
          <w:tab w:val="num" w:pos="567"/>
        </w:tabs>
        <w:ind w:left="567" w:hanging="567"/>
      </w:pPr>
      <w:rPr>
        <w:rFonts w:hint="default"/>
      </w:rPr>
    </w:lvl>
    <w:lvl w:ilvl="4">
      <w:start w:val="1"/>
      <w:numFmt w:val="decimal"/>
      <w:pStyle w:val="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a"/>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16cid:durableId="930429009">
    <w:abstractNumId w:val="0"/>
  </w:num>
  <w:num w:numId="2" w16cid:durableId="1943226414">
    <w:abstractNumId w:val="4"/>
  </w:num>
  <w:num w:numId="3" w16cid:durableId="651328989">
    <w:abstractNumId w:val="1"/>
  </w:num>
  <w:num w:numId="4" w16cid:durableId="1915161836">
    <w:abstractNumId w:val="5"/>
  </w:num>
  <w:num w:numId="5" w16cid:durableId="7874323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41324108">
    <w:abstractNumId w:val="3"/>
  </w:num>
  <w:num w:numId="7" w16cid:durableId="16546538">
    <w:abstractNumId w:val="6"/>
  </w:num>
  <w:num w:numId="8" w16cid:durableId="2107848099">
    <w:abstractNumId w:val="6"/>
  </w:num>
  <w:num w:numId="9" w16cid:durableId="1372654173">
    <w:abstractNumId w:val="6"/>
  </w:num>
  <w:num w:numId="10" w16cid:durableId="2077706843">
    <w:abstractNumId w:val="6"/>
  </w:num>
  <w:num w:numId="11" w16cid:durableId="838159556">
    <w:abstractNumId w:val="6"/>
  </w:num>
  <w:num w:numId="12" w16cid:durableId="1004432294">
    <w:abstractNumId w:val="6"/>
  </w:num>
  <w:num w:numId="13" w16cid:durableId="67773292">
    <w:abstractNumId w:val="3"/>
  </w:num>
  <w:num w:numId="14" w16cid:durableId="387073579">
    <w:abstractNumId w:val="2"/>
  </w:num>
  <w:num w:numId="15" w16cid:durableId="1236358279">
    <w:abstractNumId w:val="2"/>
  </w:num>
  <w:num w:numId="16" w16cid:durableId="1987733546">
    <w:abstractNumId w:val="2"/>
  </w:num>
  <w:num w:numId="17" w16cid:durableId="116531938">
    <w:abstractNumId w:val="2"/>
  </w:num>
  <w:num w:numId="18" w16cid:durableId="554853957">
    <w:abstractNumId w:val="2"/>
  </w:num>
  <w:num w:numId="19" w16cid:durableId="18035003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720"/>
  <w:evenAndOddHeaders/>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0B5"/>
    <w:rsid w:val="0001436A"/>
    <w:rsid w:val="00034304"/>
    <w:rsid w:val="00035434"/>
    <w:rsid w:val="00052A14"/>
    <w:rsid w:val="00077D53"/>
    <w:rsid w:val="000C116E"/>
    <w:rsid w:val="000F3E44"/>
    <w:rsid w:val="00105FD9"/>
    <w:rsid w:val="0011290C"/>
    <w:rsid w:val="00117666"/>
    <w:rsid w:val="001549D3"/>
    <w:rsid w:val="00160065"/>
    <w:rsid w:val="00177D84"/>
    <w:rsid w:val="002169A7"/>
    <w:rsid w:val="00267D18"/>
    <w:rsid w:val="00274347"/>
    <w:rsid w:val="002868E2"/>
    <w:rsid w:val="002869C3"/>
    <w:rsid w:val="002936E4"/>
    <w:rsid w:val="002B4A57"/>
    <w:rsid w:val="002C74CA"/>
    <w:rsid w:val="003118BC"/>
    <w:rsid w:val="003123F4"/>
    <w:rsid w:val="00315DEF"/>
    <w:rsid w:val="00345877"/>
    <w:rsid w:val="003544FB"/>
    <w:rsid w:val="003831E2"/>
    <w:rsid w:val="003D2F2D"/>
    <w:rsid w:val="00401590"/>
    <w:rsid w:val="00447801"/>
    <w:rsid w:val="00452E9C"/>
    <w:rsid w:val="004735C8"/>
    <w:rsid w:val="0049104B"/>
    <w:rsid w:val="004947A6"/>
    <w:rsid w:val="004961FF"/>
    <w:rsid w:val="00517A89"/>
    <w:rsid w:val="00524005"/>
    <w:rsid w:val="005250F2"/>
    <w:rsid w:val="00593EEA"/>
    <w:rsid w:val="005A5EEE"/>
    <w:rsid w:val="00635707"/>
    <w:rsid w:val="006375C7"/>
    <w:rsid w:val="00654E8F"/>
    <w:rsid w:val="00660D05"/>
    <w:rsid w:val="006820B1"/>
    <w:rsid w:val="006B7D14"/>
    <w:rsid w:val="00701727"/>
    <w:rsid w:val="0070566C"/>
    <w:rsid w:val="00714C50"/>
    <w:rsid w:val="00725A7D"/>
    <w:rsid w:val="007501BE"/>
    <w:rsid w:val="00790BB3"/>
    <w:rsid w:val="007C206C"/>
    <w:rsid w:val="007E48C8"/>
    <w:rsid w:val="00801E67"/>
    <w:rsid w:val="0080676D"/>
    <w:rsid w:val="00817DD6"/>
    <w:rsid w:val="0082586E"/>
    <w:rsid w:val="008270D3"/>
    <w:rsid w:val="008322C5"/>
    <w:rsid w:val="00836DE7"/>
    <w:rsid w:val="0083759F"/>
    <w:rsid w:val="00885156"/>
    <w:rsid w:val="009151AA"/>
    <w:rsid w:val="0093429D"/>
    <w:rsid w:val="00943573"/>
    <w:rsid w:val="00964134"/>
    <w:rsid w:val="00970F7D"/>
    <w:rsid w:val="00973824"/>
    <w:rsid w:val="00994A3D"/>
    <w:rsid w:val="009C2B12"/>
    <w:rsid w:val="00A00053"/>
    <w:rsid w:val="00A174D9"/>
    <w:rsid w:val="00AA4D24"/>
    <w:rsid w:val="00AB227C"/>
    <w:rsid w:val="00AB6715"/>
    <w:rsid w:val="00B11536"/>
    <w:rsid w:val="00B1671E"/>
    <w:rsid w:val="00B25EB8"/>
    <w:rsid w:val="00B33F99"/>
    <w:rsid w:val="00B37F4D"/>
    <w:rsid w:val="00B81B1A"/>
    <w:rsid w:val="00C47FDB"/>
    <w:rsid w:val="00C52A7B"/>
    <w:rsid w:val="00C56BAF"/>
    <w:rsid w:val="00C627B4"/>
    <w:rsid w:val="00C679AA"/>
    <w:rsid w:val="00C75972"/>
    <w:rsid w:val="00CD066B"/>
    <w:rsid w:val="00CE4FEE"/>
    <w:rsid w:val="00D060CF"/>
    <w:rsid w:val="00DB59C3"/>
    <w:rsid w:val="00DC259A"/>
    <w:rsid w:val="00DE2198"/>
    <w:rsid w:val="00DE23E8"/>
    <w:rsid w:val="00E4196E"/>
    <w:rsid w:val="00E51953"/>
    <w:rsid w:val="00E52377"/>
    <w:rsid w:val="00E537AD"/>
    <w:rsid w:val="00E64E17"/>
    <w:rsid w:val="00E6724E"/>
    <w:rsid w:val="00E866C9"/>
    <w:rsid w:val="00E8720D"/>
    <w:rsid w:val="00EA3D3C"/>
    <w:rsid w:val="00EC090A"/>
    <w:rsid w:val="00ED20B5"/>
    <w:rsid w:val="00F34A93"/>
    <w:rsid w:val="00F46900"/>
    <w:rsid w:val="00F61D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6DB94A"/>
  <w15:docId w15:val="{88748FF8-5D22-488D-A39B-60AD93690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B6715"/>
    <w:pPr>
      <w:spacing w:before="120" w:after="240" w:line="240" w:lineRule="auto"/>
    </w:pPr>
    <w:rPr>
      <w:rFonts w:ascii="Times New Roman" w:hAnsi="Times New Roman"/>
      <w:sz w:val="24"/>
    </w:rPr>
  </w:style>
  <w:style w:type="paragraph" w:styleId="1">
    <w:name w:val="heading 1"/>
    <w:basedOn w:val="a"/>
    <w:next w:val="a0"/>
    <w:link w:val="10"/>
    <w:uiPriority w:val="2"/>
    <w:qFormat/>
    <w:rsid w:val="00AB6715"/>
    <w:pPr>
      <w:numPr>
        <w:numId w:val="19"/>
      </w:numPr>
      <w:spacing w:before="240"/>
      <w:contextualSpacing w:val="0"/>
      <w:outlineLvl w:val="0"/>
    </w:pPr>
    <w:rPr>
      <w:b/>
    </w:rPr>
  </w:style>
  <w:style w:type="paragraph" w:styleId="2">
    <w:name w:val="heading 2"/>
    <w:basedOn w:val="1"/>
    <w:next w:val="a0"/>
    <w:link w:val="20"/>
    <w:uiPriority w:val="2"/>
    <w:qFormat/>
    <w:rsid w:val="00AB6715"/>
    <w:pPr>
      <w:numPr>
        <w:ilvl w:val="1"/>
      </w:numPr>
      <w:spacing w:after="200"/>
      <w:outlineLvl w:val="1"/>
    </w:pPr>
  </w:style>
  <w:style w:type="paragraph" w:styleId="3">
    <w:name w:val="heading 3"/>
    <w:basedOn w:val="a0"/>
    <w:next w:val="a0"/>
    <w:link w:val="30"/>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4">
    <w:name w:val="heading 4"/>
    <w:basedOn w:val="3"/>
    <w:next w:val="a0"/>
    <w:link w:val="40"/>
    <w:uiPriority w:val="2"/>
    <w:qFormat/>
    <w:rsid w:val="00AB6715"/>
    <w:pPr>
      <w:numPr>
        <w:ilvl w:val="3"/>
      </w:numPr>
      <w:outlineLvl w:val="3"/>
    </w:pPr>
    <w:rPr>
      <w:iCs/>
    </w:rPr>
  </w:style>
  <w:style w:type="paragraph" w:styleId="5">
    <w:name w:val="heading 5"/>
    <w:basedOn w:val="4"/>
    <w:next w:val="a0"/>
    <w:link w:val="50"/>
    <w:uiPriority w:val="2"/>
    <w:qFormat/>
    <w:rsid w:val="00AB6715"/>
    <w:pPr>
      <w:numPr>
        <w:ilvl w:val="4"/>
      </w:numPr>
      <w:outlineLvl w:val="4"/>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2"/>
    <w:rsid w:val="00AB6715"/>
    <w:rPr>
      <w:rFonts w:ascii="Times New Roman" w:eastAsia="Cambria" w:hAnsi="Times New Roman" w:cs="Times New Roman"/>
      <w:b/>
      <w:sz w:val="24"/>
      <w:szCs w:val="24"/>
    </w:rPr>
  </w:style>
  <w:style w:type="character" w:customStyle="1" w:styleId="20">
    <w:name w:val="見出し 2 (文字)"/>
    <w:basedOn w:val="a1"/>
    <w:link w:val="2"/>
    <w:uiPriority w:val="2"/>
    <w:rsid w:val="00AB6715"/>
    <w:rPr>
      <w:rFonts w:ascii="Times New Roman" w:eastAsia="Cambria" w:hAnsi="Times New Roman" w:cs="Times New Roman"/>
      <w:b/>
      <w:sz w:val="24"/>
      <w:szCs w:val="24"/>
    </w:rPr>
  </w:style>
  <w:style w:type="paragraph" w:styleId="a4">
    <w:name w:val="Subtitle"/>
    <w:basedOn w:val="a0"/>
    <w:next w:val="a0"/>
    <w:link w:val="a5"/>
    <w:uiPriority w:val="99"/>
    <w:unhideWhenUsed/>
    <w:qFormat/>
    <w:rsid w:val="00AB6715"/>
    <w:pPr>
      <w:spacing w:before="240"/>
    </w:pPr>
    <w:rPr>
      <w:rFonts w:cs="Times New Roman"/>
      <w:b/>
      <w:szCs w:val="24"/>
    </w:rPr>
  </w:style>
  <w:style w:type="character" w:customStyle="1" w:styleId="a5">
    <w:name w:val="副題 (文字)"/>
    <w:basedOn w:val="a1"/>
    <w:link w:val="a4"/>
    <w:uiPriority w:val="99"/>
    <w:rsid w:val="00AB6715"/>
    <w:rPr>
      <w:rFonts w:ascii="Times New Roman" w:hAnsi="Times New Roman" w:cs="Times New Roman"/>
      <w:b/>
      <w:sz w:val="24"/>
      <w:szCs w:val="24"/>
    </w:rPr>
  </w:style>
  <w:style w:type="paragraph" w:customStyle="1" w:styleId="AuthorList">
    <w:name w:val="Author List"/>
    <w:aliases w:val="Keywords,Abstract"/>
    <w:basedOn w:val="a4"/>
    <w:next w:val="a0"/>
    <w:uiPriority w:val="1"/>
    <w:qFormat/>
    <w:rsid w:val="00AB6715"/>
  </w:style>
  <w:style w:type="paragraph" w:styleId="a6">
    <w:name w:val="Balloon Text"/>
    <w:basedOn w:val="a0"/>
    <w:link w:val="a7"/>
    <w:uiPriority w:val="99"/>
    <w:semiHidden/>
    <w:unhideWhenUsed/>
    <w:rsid w:val="00AB6715"/>
    <w:pPr>
      <w:spacing w:after="0"/>
    </w:pPr>
    <w:rPr>
      <w:rFonts w:ascii="Tahoma" w:hAnsi="Tahoma" w:cs="Tahoma"/>
      <w:sz w:val="16"/>
      <w:szCs w:val="16"/>
    </w:rPr>
  </w:style>
  <w:style w:type="character" w:customStyle="1" w:styleId="a7">
    <w:name w:val="吹き出し (文字)"/>
    <w:basedOn w:val="a1"/>
    <w:link w:val="a6"/>
    <w:uiPriority w:val="99"/>
    <w:semiHidden/>
    <w:rsid w:val="00AB6715"/>
    <w:rPr>
      <w:rFonts w:ascii="Tahoma" w:hAnsi="Tahoma" w:cs="Tahoma"/>
      <w:sz w:val="16"/>
      <w:szCs w:val="16"/>
    </w:rPr>
  </w:style>
  <w:style w:type="character" w:styleId="a8">
    <w:name w:val="Book Title"/>
    <w:basedOn w:val="a1"/>
    <w:uiPriority w:val="33"/>
    <w:qFormat/>
    <w:rsid w:val="00AB6715"/>
    <w:rPr>
      <w:rFonts w:ascii="Times New Roman" w:hAnsi="Times New Roman"/>
      <w:b/>
      <w:bCs/>
      <w:i/>
      <w:iCs/>
      <w:spacing w:val="5"/>
    </w:rPr>
  </w:style>
  <w:style w:type="paragraph" w:styleId="a9">
    <w:name w:val="caption"/>
    <w:basedOn w:val="a0"/>
    <w:next w:val="aa"/>
    <w:uiPriority w:val="35"/>
    <w:unhideWhenUsed/>
    <w:qFormat/>
    <w:rsid w:val="00AB6715"/>
    <w:pPr>
      <w:keepNext/>
    </w:pPr>
    <w:rPr>
      <w:rFonts w:cs="Times New Roman"/>
      <w:b/>
      <w:bCs/>
      <w:szCs w:val="24"/>
    </w:rPr>
  </w:style>
  <w:style w:type="paragraph" w:styleId="aa">
    <w:name w:val="No Spacing"/>
    <w:uiPriority w:val="99"/>
    <w:unhideWhenUsed/>
    <w:qFormat/>
    <w:rsid w:val="00AB6715"/>
    <w:pPr>
      <w:spacing w:after="0" w:line="240" w:lineRule="auto"/>
    </w:pPr>
    <w:rPr>
      <w:rFonts w:ascii="Times New Roman" w:hAnsi="Times New Roman"/>
      <w:sz w:val="24"/>
    </w:rPr>
  </w:style>
  <w:style w:type="character" w:styleId="ab">
    <w:name w:val="annotation reference"/>
    <w:basedOn w:val="a1"/>
    <w:unhideWhenUsed/>
    <w:rsid w:val="00AB6715"/>
    <w:rPr>
      <w:sz w:val="16"/>
      <w:szCs w:val="16"/>
    </w:rPr>
  </w:style>
  <w:style w:type="paragraph" w:styleId="ac">
    <w:name w:val="annotation text"/>
    <w:basedOn w:val="a0"/>
    <w:link w:val="ad"/>
    <w:unhideWhenUsed/>
    <w:qFormat/>
    <w:rsid w:val="00AB6715"/>
    <w:rPr>
      <w:sz w:val="20"/>
      <w:szCs w:val="20"/>
    </w:rPr>
  </w:style>
  <w:style w:type="character" w:customStyle="1" w:styleId="ad">
    <w:name w:val="コメント文字列 (文字)"/>
    <w:basedOn w:val="a1"/>
    <w:link w:val="ac"/>
    <w:uiPriority w:val="99"/>
    <w:qFormat/>
    <w:rsid w:val="00AB6715"/>
    <w:rPr>
      <w:rFonts w:ascii="Times New Roman" w:hAnsi="Times New Roman"/>
      <w:sz w:val="20"/>
      <w:szCs w:val="20"/>
    </w:rPr>
  </w:style>
  <w:style w:type="paragraph" w:styleId="ae">
    <w:name w:val="annotation subject"/>
    <w:basedOn w:val="ac"/>
    <w:next w:val="ac"/>
    <w:link w:val="af"/>
    <w:uiPriority w:val="99"/>
    <w:semiHidden/>
    <w:unhideWhenUsed/>
    <w:rsid w:val="00AB6715"/>
    <w:rPr>
      <w:b/>
      <w:bCs/>
    </w:rPr>
  </w:style>
  <w:style w:type="character" w:customStyle="1" w:styleId="af">
    <w:name w:val="コメント内容 (文字)"/>
    <w:basedOn w:val="ad"/>
    <w:link w:val="ae"/>
    <w:uiPriority w:val="99"/>
    <w:semiHidden/>
    <w:rsid w:val="00AB6715"/>
    <w:rPr>
      <w:rFonts w:ascii="Times New Roman" w:hAnsi="Times New Roman"/>
      <w:b/>
      <w:bCs/>
      <w:sz w:val="20"/>
      <w:szCs w:val="20"/>
    </w:rPr>
  </w:style>
  <w:style w:type="character" w:styleId="af0">
    <w:name w:val="Emphasis"/>
    <w:basedOn w:val="a1"/>
    <w:uiPriority w:val="20"/>
    <w:qFormat/>
    <w:rsid w:val="00AB6715"/>
    <w:rPr>
      <w:rFonts w:ascii="Times New Roman" w:hAnsi="Times New Roman"/>
      <w:i/>
      <w:iCs/>
    </w:rPr>
  </w:style>
  <w:style w:type="character" w:styleId="af1">
    <w:name w:val="endnote reference"/>
    <w:basedOn w:val="a1"/>
    <w:uiPriority w:val="99"/>
    <w:semiHidden/>
    <w:unhideWhenUsed/>
    <w:rsid w:val="00AB6715"/>
    <w:rPr>
      <w:vertAlign w:val="superscript"/>
    </w:rPr>
  </w:style>
  <w:style w:type="paragraph" w:styleId="af2">
    <w:name w:val="endnote text"/>
    <w:basedOn w:val="a0"/>
    <w:link w:val="af3"/>
    <w:uiPriority w:val="99"/>
    <w:semiHidden/>
    <w:unhideWhenUsed/>
    <w:rsid w:val="00AB6715"/>
    <w:pPr>
      <w:spacing w:after="0"/>
    </w:pPr>
    <w:rPr>
      <w:sz w:val="20"/>
      <w:szCs w:val="20"/>
    </w:rPr>
  </w:style>
  <w:style w:type="character" w:customStyle="1" w:styleId="af3">
    <w:name w:val="文末脚注文字列 (文字)"/>
    <w:basedOn w:val="a1"/>
    <w:link w:val="af2"/>
    <w:uiPriority w:val="99"/>
    <w:semiHidden/>
    <w:rsid w:val="00AB6715"/>
    <w:rPr>
      <w:rFonts w:ascii="Times New Roman" w:hAnsi="Times New Roman"/>
      <w:sz w:val="20"/>
      <w:szCs w:val="20"/>
    </w:rPr>
  </w:style>
  <w:style w:type="character" w:styleId="af4">
    <w:name w:val="FollowedHyperlink"/>
    <w:basedOn w:val="a1"/>
    <w:uiPriority w:val="99"/>
    <w:semiHidden/>
    <w:unhideWhenUsed/>
    <w:rsid w:val="00AB6715"/>
    <w:rPr>
      <w:color w:val="800080" w:themeColor="followedHyperlink"/>
      <w:u w:val="single"/>
    </w:rPr>
  </w:style>
  <w:style w:type="paragraph" w:styleId="af5">
    <w:name w:val="footer"/>
    <w:basedOn w:val="a0"/>
    <w:link w:val="af6"/>
    <w:uiPriority w:val="99"/>
    <w:unhideWhenUsed/>
    <w:rsid w:val="00AB6715"/>
    <w:pPr>
      <w:tabs>
        <w:tab w:val="center" w:pos="4844"/>
        <w:tab w:val="right" w:pos="9689"/>
      </w:tabs>
      <w:spacing w:after="0"/>
    </w:pPr>
  </w:style>
  <w:style w:type="character" w:customStyle="1" w:styleId="af6">
    <w:name w:val="フッター (文字)"/>
    <w:basedOn w:val="a1"/>
    <w:link w:val="af5"/>
    <w:uiPriority w:val="99"/>
    <w:rsid w:val="00AB6715"/>
    <w:rPr>
      <w:rFonts w:ascii="Times New Roman" w:hAnsi="Times New Roman"/>
      <w:sz w:val="24"/>
    </w:rPr>
  </w:style>
  <w:style w:type="character" w:styleId="af7">
    <w:name w:val="footnote reference"/>
    <w:basedOn w:val="a1"/>
    <w:uiPriority w:val="99"/>
    <w:semiHidden/>
    <w:unhideWhenUsed/>
    <w:rsid w:val="00AB6715"/>
    <w:rPr>
      <w:vertAlign w:val="superscript"/>
    </w:rPr>
  </w:style>
  <w:style w:type="paragraph" w:styleId="af8">
    <w:name w:val="footnote text"/>
    <w:basedOn w:val="a0"/>
    <w:link w:val="af9"/>
    <w:uiPriority w:val="99"/>
    <w:semiHidden/>
    <w:unhideWhenUsed/>
    <w:rsid w:val="00AB6715"/>
    <w:pPr>
      <w:spacing w:after="0"/>
    </w:pPr>
    <w:rPr>
      <w:sz w:val="20"/>
      <w:szCs w:val="20"/>
    </w:rPr>
  </w:style>
  <w:style w:type="character" w:customStyle="1" w:styleId="af9">
    <w:name w:val="脚注文字列 (文字)"/>
    <w:basedOn w:val="a1"/>
    <w:link w:val="af8"/>
    <w:uiPriority w:val="99"/>
    <w:semiHidden/>
    <w:rsid w:val="00AB6715"/>
    <w:rPr>
      <w:rFonts w:ascii="Times New Roman" w:hAnsi="Times New Roman"/>
      <w:sz w:val="20"/>
      <w:szCs w:val="20"/>
    </w:rPr>
  </w:style>
  <w:style w:type="paragraph" w:styleId="afa">
    <w:name w:val="header"/>
    <w:basedOn w:val="a0"/>
    <w:link w:val="afb"/>
    <w:uiPriority w:val="99"/>
    <w:unhideWhenUsed/>
    <w:rsid w:val="00AB6715"/>
    <w:pPr>
      <w:tabs>
        <w:tab w:val="center" w:pos="4844"/>
        <w:tab w:val="right" w:pos="9689"/>
      </w:tabs>
    </w:pPr>
    <w:rPr>
      <w:b/>
    </w:rPr>
  </w:style>
  <w:style w:type="character" w:customStyle="1" w:styleId="afb">
    <w:name w:val="ヘッダー (文字)"/>
    <w:basedOn w:val="a1"/>
    <w:link w:val="afa"/>
    <w:uiPriority w:val="99"/>
    <w:rsid w:val="00AB6715"/>
    <w:rPr>
      <w:rFonts w:ascii="Times New Roman" w:hAnsi="Times New Roman"/>
      <w:b/>
      <w:sz w:val="24"/>
    </w:rPr>
  </w:style>
  <w:style w:type="paragraph" w:styleId="a">
    <w:name w:val="List Paragraph"/>
    <w:basedOn w:val="a0"/>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afc">
    <w:name w:val="Hyperlink"/>
    <w:basedOn w:val="a1"/>
    <w:uiPriority w:val="99"/>
    <w:unhideWhenUsed/>
    <w:rsid w:val="00AB6715"/>
    <w:rPr>
      <w:color w:val="0000FF"/>
      <w:u w:val="single"/>
    </w:rPr>
  </w:style>
  <w:style w:type="character" w:styleId="21">
    <w:name w:val="Intense Emphasis"/>
    <w:basedOn w:val="a1"/>
    <w:uiPriority w:val="21"/>
    <w:unhideWhenUsed/>
    <w:rsid w:val="00AB6715"/>
    <w:rPr>
      <w:rFonts w:ascii="Times New Roman" w:hAnsi="Times New Roman"/>
      <w:i/>
      <w:iCs/>
      <w:color w:val="auto"/>
    </w:rPr>
  </w:style>
  <w:style w:type="character" w:styleId="22">
    <w:name w:val="Intense Reference"/>
    <w:basedOn w:val="a1"/>
    <w:uiPriority w:val="32"/>
    <w:qFormat/>
    <w:rsid w:val="00AB6715"/>
    <w:rPr>
      <w:b/>
      <w:bCs/>
      <w:smallCaps/>
      <w:color w:val="auto"/>
      <w:spacing w:val="5"/>
    </w:rPr>
  </w:style>
  <w:style w:type="character" w:styleId="afd">
    <w:name w:val="line number"/>
    <w:basedOn w:val="a1"/>
    <w:uiPriority w:val="99"/>
    <w:semiHidden/>
    <w:unhideWhenUsed/>
    <w:rsid w:val="00AB6715"/>
  </w:style>
  <w:style w:type="character" w:customStyle="1" w:styleId="30">
    <w:name w:val="見出し 3 (文字)"/>
    <w:basedOn w:val="a1"/>
    <w:link w:val="3"/>
    <w:uiPriority w:val="2"/>
    <w:rsid w:val="00AB6715"/>
    <w:rPr>
      <w:rFonts w:ascii="Times New Roman" w:eastAsiaTheme="majorEastAsia" w:hAnsi="Times New Roman" w:cstheme="majorBidi"/>
      <w:b/>
      <w:sz w:val="24"/>
      <w:szCs w:val="24"/>
    </w:rPr>
  </w:style>
  <w:style w:type="character" w:customStyle="1" w:styleId="40">
    <w:name w:val="見出し 4 (文字)"/>
    <w:basedOn w:val="a1"/>
    <w:link w:val="4"/>
    <w:uiPriority w:val="2"/>
    <w:rsid w:val="00AB6715"/>
    <w:rPr>
      <w:rFonts w:ascii="Times New Roman" w:eastAsiaTheme="majorEastAsia" w:hAnsi="Times New Roman" w:cstheme="majorBidi"/>
      <w:b/>
      <w:iCs/>
      <w:sz w:val="24"/>
      <w:szCs w:val="24"/>
    </w:rPr>
  </w:style>
  <w:style w:type="character" w:customStyle="1" w:styleId="50">
    <w:name w:val="見出し 5 (文字)"/>
    <w:basedOn w:val="a1"/>
    <w:link w:val="5"/>
    <w:uiPriority w:val="2"/>
    <w:rsid w:val="00AB6715"/>
    <w:rPr>
      <w:rFonts w:ascii="Times New Roman" w:eastAsiaTheme="majorEastAsia" w:hAnsi="Times New Roman" w:cstheme="majorBidi"/>
      <w:b/>
      <w:iCs/>
      <w:sz w:val="24"/>
      <w:szCs w:val="24"/>
    </w:rPr>
  </w:style>
  <w:style w:type="paragraph" w:styleId="Web">
    <w:name w:val="Normal (Web)"/>
    <w:basedOn w:val="a0"/>
    <w:uiPriority w:val="99"/>
    <w:unhideWhenUsed/>
    <w:rsid w:val="00AB6715"/>
    <w:pPr>
      <w:spacing w:before="100" w:beforeAutospacing="1" w:after="100" w:afterAutospacing="1"/>
    </w:pPr>
    <w:rPr>
      <w:rFonts w:eastAsia="Times New Roman" w:cs="Times New Roman"/>
      <w:szCs w:val="24"/>
    </w:rPr>
  </w:style>
  <w:style w:type="paragraph" w:styleId="afe">
    <w:name w:val="Quote"/>
    <w:basedOn w:val="a0"/>
    <w:next w:val="a0"/>
    <w:link w:val="aff"/>
    <w:uiPriority w:val="29"/>
    <w:qFormat/>
    <w:rsid w:val="00AB6715"/>
    <w:pPr>
      <w:spacing w:before="200" w:after="160"/>
      <w:ind w:left="864" w:right="864"/>
      <w:jc w:val="center"/>
    </w:pPr>
    <w:rPr>
      <w:i/>
      <w:iCs/>
      <w:color w:val="404040" w:themeColor="text1" w:themeTint="BF"/>
    </w:rPr>
  </w:style>
  <w:style w:type="character" w:customStyle="1" w:styleId="aff">
    <w:name w:val="引用文 (文字)"/>
    <w:basedOn w:val="a1"/>
    <w:link w:val="afe"/>
    <w:uiPriority w:val="29"/>
    <w:rsid w:val="00AB6715"/>
    <w:rPr>
      <w:rFonts w:ascii="Times New Roman" w:hAnsi="Times New Roman"/>
      <w:i/>
      <w:iCs/>
      <w:color w:val="404040" w:themeColor="text1" w:themeTint="BF"/>
      <w:sz w:val="24"/>
    </w:rPr>
  </w:style>
  <w:style w:type="character" w:styleId="aff0">
    <w:name w:val="Strong"/>
    <w:basedOn w:val="a1"/>
    <w:uiPriority w:val="22"/>
    <w:qFormat/>
    <w:rsid w:val="00AB6715"/>
    <w:rPr>
      <w:rFonts w:ascii="Times New Roman" w:hAnsi="Times New Roman"/>
      <w:b/>
      <w:bCs/>
    </w:rPr>
  </w:style>
  <w:style w:type="character" w:styleId="aff1">
    <w:name w:val="Subtle Emphasis"/>
    <w:basedOn w:val="a1"/>
    <w:uiPriority w:val="19"/>
    <w:qFormat/>
    <w:rsid w:val="00AB6715"/>
    <w:rPr>
      <w:rFonts w:ascii="Times New Roman" w:hAnsi="Times New Roman"/>
      <w:i/>
      <w:iCs/>
      <w:color w:val="404040" w:themeColor="text1" w:themeTint="BF"/>
    </w:rPr>
  </w:style>
  <w:style w:type="table" w:styleId="aff2">
    <w:name w:val="Table Grid"/>
    <w:basedOn w:val="a2"/>
    <w:uiPriority w:val="5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Title"/>
    <w:basedOn w:val="a0"/>
    <w:next w:val="a0"/>
    <w:link w:val="aff4"/>
    <w:qFormat/>
    <w:rsid w:val="00AB6715"/>
    <w:pPr>
      <w:suppressLineNumbers/>
      <w:spacing w:before="240" w:after="360"/>
      <w:jc w:val="center"/>
    </w:pPr>
    <w:rPr>
      <w:rFonts w:cs="Times New Roman"/>
      <w:b/>
      <w:sz w:val="32"/>
      <w:szCs w:val="32"/>
    </w:rPr>
  </w:style>
  <w:style w:type="character" w:customStyle="1" w:styleId="aff4">
    <w:name w:val="表題 (文字)"/>
    <w:basedOn w:val="a1"/>
    <w:link w:val="aff3"/>
    <w:rsid w:val="00AB6715"/>
    <w:rPr>
      <w:rFonts w:ascii="Times New Roman" w:hAnsi="Times New Roman" w:cs="Times New Roman"/>
      <w:b/>
      <w:sz w:val="32"/>
      <w:szCs w:val="32"/>
    </w:rPr>
  </w:style>
  <w:style w:type="paragraph" w:customStyle="1" w:styleId="SupplementaryMaterial">
    <w:name w:val="Supplementary Material"/>
    <w:basedOn w:val="aff3"/>
    <w:next w:val="aff3"/>
    <w:qFormat/>
    <w:rsid w:val="0001436A"/>
    <w:pPr>
      <w:spacing w:after="120"/>
    </w:pPr>
    <w:rPr>
      <w:i/>
    </w:rPr>
  </w:style>
  <w:style w:type="paragraph" w:styleId="aff5">
    <w:name w:val="Revision"/>
    <w:hidden/>
    <w:uiPriority w:val="99"/>
    <w:semiHidden/>
    <w:rsid w:val="00836DE7"/>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573390577">
      <w:bodyDiv w:val="1"/>
      <w:marLeft w:val="0"/>
      <w:marRight w:val="0"/>
      <w:marTop w:val="0"/>
      <w:marBottom w:val="0"/>
      <w:divBdr>
        <w:top w:val="none" w:sz="0" w:space="0" w:color="auto"/>
        <w:left w:val="none" w:sz="0" w:space="0" w:color="auto"/>
        <w:bottom w:val="none" w:sz="0" w:space="0" w:color="auto"/>
        <w:right w:val="none" w:sz="0" w:space="0" w:color="auto"/>
      </w:divBdr>
    </w:div>
    <w:div w:id="902176788">
      <w:bodyDiv w:val="1"/>
      <w:marLeft w:val="0"/>
      <w:marRight w:val="0"/>
      <w:marTop w:val="0"/>
      <w:marBottom w:val="0"/>
      <w:divBdr>
        <w:top w:val="none" w:sz="0" w:space="0" w:color="auto"/>
        <w:left w:val="none" w:sz="0" w:space="0" w:color="auto"/>
        <w:bottom w:val="none" w:sz="0" w:space="0" w:color="auto"/>
        <w:right w:val="none" w:sz="0" w:space="0" w:color="auto"/>
      </w:divBdr>
    </w:div>
    <w:div w:id="1182861407">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E85DF3EF-F46B-4662-B980-01871DE86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Supplementary_Material</Template>
  <TotalTime>0</TotalTime>
  <Pages>2</Pages>
  <Words>229</Words>
  <Characters>1306</Characters>
  <Application>Microsoft Office Word</Application>
  <DocSecurity>0</DocSecurity>
  <Lines>10</Lines>
  <Paragraphs>3</Paragraphs>
  <ScaleCrop>false</ScaleCrop>
  <HeadingPairs>
    <vt:vector size="6" baseType="variant">
      <vt:variant>
        <vt:lpstr>Название</vt:lpstr>
      </vt:variant>
      <vt:variant>
        <vt:i4>1</vt:i4>
      </vt:variant>
      <vt:variant>
        <vt:lpstr>タイトル</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近藤貴仁</dc:creator>
  <cp:lastModifiedBy>近藤 貴仁</cp:lastModifiedBy>
  <cp:revision>2</cp:revision>
  <cp:lastPrinted>2013-10-03T12:51:00Z</cp:lastPrinted>
  <dcterms:created xsi:type="dcterms:W3CDTF">2022-05-23T13:16:00Z</dcterms:created>
  <dcterms:modified xsi:type="dcterms:W3CDTF">2022-05-23T13:16:00Z</dcterms:modified>
</cp:coreProperties>
</file>