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5A408" w14:textId="77777777" w:rsidR="00EA3EDF" w:rsidRDefault="00EA3EDF" w:rsidP="00EA3EDF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</w:rPr>
      </w:pPr>
      <w:r w:rsidRPr="00EB6A2C">
        <w:rPr>
          <w:rFonts w:ascii="Times New Roman" w:eastAsia="宋体" w:hAnsi="Times New Roman" w:cs="Times New Roman"/>
          <w:color w:val="000000" w:themeColor="text1"/>
          <w:sz w:val="24"/>
        </w:rPr>
        <w:t>Appendix I: Comparison of Integrated Care Management Models in Different Countries</w:t>
      </w:r>
    </w:p>
    <w:tbl>
      <w:tblPr>
        <w:tblpPr w:leftFromText="180" w:rightFromText="180" w:vertAnchor="page" w:horzAnchor="margin" w:tblpXSpec="center" w:tblpY="2337"/>
        <w:tblW w:w="129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1417"/>
        <w:gridCol w:w="1276"/>
        <w:gridCol w:w="1276"/>
        <w:gridCol w:w="4111"/>
        <w:gridCol w:w="3402"/>
      </w:tblGrid>
      <w:tr w:rsidR="00EA3EDF" w:rsidRPr="00090DA0" w14:paraId="64BDD7E3" w14:textId="77777777" w:rsidTr="00DA6FFE">
        <w:trPr>
          <w:trHeight w:val="50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D27956" w14:textId="77777777" w:rsidR="00EA3EDF" w:rsidRPr="00EA2EA3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bookmarkStart w:id="0" w:name="_Hlk99530065"/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Country/</w:t>
            </w:r>
          </w:p>
          <w:p w14:paraId="74859515" w14:textId="77777777" w:rsidR="00EA3EDF" w:rsidRPr="00EA2EA3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Region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B5335A" w14:textId="77777777" w:rsidR="00EA3EDF" w:rsidRPr="00EA2EA3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odel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7FCCC1" w14:textId="77777777" w:rsidR="00EA3EDF" w:rsidRPr="00EA2EA3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Population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DEBF69" w14:textId="77777777" w:rsidR="00EA3EDF" w:rsidRPr="00EA2EA3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roviders</w:t>
            </w:r>
          </w:p>
        </w:tc>
        <w:tc>
          <w:tcPr>
            <w:tcW w:w="41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61FAEF" w14:textId="77777777" w:rsidR="00EA3EDF" w:rsidRPr="00EA2EA3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Type of intervention</w:t>
            </w:r>
          </w:p>
        </w:tc>
        <w:tc>
          <w:tcPr>
            <w:tcW w:w="34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E469DB" w14:textId="77777777" w:rsidR="00EA3EDF" w:rsidRPr="00EA2EA3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Effect evaluation</w:t>
            </w:r>
          </w:p>
        </w:tc>
      </w:tr>
      <w:bookmarkEnd w:id="0"/>
      <w:tr w:rsidR="00EA3EDF" w:rsidRPr="00090DA0" w14:paraId="7A37B5F9" w14:textId="77777777" w:rsidTr="00DA6FFE">
        <w:trPr>
          <w:trHeight w:val="799"/>
        </w:trPr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101DCB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Europe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PEVuZE5vdGU+PENpdGU+PEF1dGhvcj5PbmRlcjwvQXV0aG9yPjxZZWFyPjIwMTU8L1llYXI+PFJl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</w:fldData>
              </w:fldChar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PEVuZE5vdGU+PENpdGU+PEF1dGhvcj5PbmRlcjwvQXV0aG9yPjxZZWFyPjIwMTU8L1llYXI+PFJl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</w:fldData>
              </w:fldChar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[11]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53D807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JA-C</w:t>
            </w:r>
            <w:r w:rsidRPr="00090DA0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HRODIS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9351DE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A817E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Community patients with complex health conditions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B89CDF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rimary healthcare</w:t>
            </w:r>
          </w:p>
        </w:tc>
        <w:tc>
          <w:tcPr>
            <w:tcW w:w="41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66EE27" w14:textId="77777777" w:rsidR="00EA3EDF" w:rsidRPr="00090DA0" w:rsidRDefault="00EA3EDF" w:rsidP="00DA6FFE">
            <w:pPr>
              <w:spacing w:line="240" w:lineRule="atLeas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682B1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Based on the four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parts</w:t>
            </w:r>
            <w:r w:rsidRPr="00682B1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of the CCM model, it provides medical delivery, decision support, clinical information systems, community resource utilization, and patient self-management support</w:t>
            </w:r>
          </w:p>
        </w:tc>
        <w:tc>
          <w:tcPr>
            <w:tcW w:w="34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CB3185" w14:textId="77777777" w:rsidR="00EA3EDF" w:rsidRPr="00090DA0" w:rsidRDefault="00EA3EDF" w:rsidP="00DA6FFE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N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o reference </w:t>
            </w:r>
          </w:p>
        </w:tc>
      </w:tr>
      <w:tr w:rsidR="00EA3EDF" w:rsidRPr="00090DA0" w14:paraId="70589E01" w14:textId="77777777" w:rsidTr="00DA6FFE">
        <w:trPr>
          <w:trHeight w:val="79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4CF88F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Many regions of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U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K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PEVuZE5vdGU+PENpdGU+PEF1dGhvcj5NYXRlby1BYmFkPC9BdXRob3I+PFllYXI+MjAyMDwvWWVh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</w:fldData>
              </w:fldChar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PEVuZE5vdGU+PENpdGU+PEF1dGhvcj5NYXRlby1BYmFkPC9BdXRob3I+PFllYXI+MjAyMDwvWWVh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</w:fldData>
              </w:fldChar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[12]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E85D65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Care Well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539E32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C0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Multimorbidity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Pr="00A817E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atients over 65 years of age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E8A7FA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rimary healthcare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80E40F" w14:textId="77777777" w:rsidR="00EA3EDF" w:rsidRPr="00090DA0" w:rsidRDefault="00EA3EDF" w:rsidP="00DA6FFE">
            <w:pPr>
              <w:spacing w:line="240" w:lineRule="atLeas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44A0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interventions for transition support, self-management, patient follow-up, care manager,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E44A0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multidisciplinary team, risk stratification, expert counselor and multidisciplinary case meeting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B9DCCE" w14:textId="77777777" w:rsidR="00EA3EDF" w:rsidRPr="00090DA0" w:rsidRDefault="00EA3EDF" w:rsidP="00DA6FFE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2A28C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The program improved the efficiency of the use of health resources and strengthened the role of GPs in the health care management</w:t>
            </w:r>
          </w:p>
        </w:tc>
      </w:tr>
      <w:tr w:rsidR="00EA3EDF" w:rsidRPr="00090DA0" w14:paraId="15C0A13E" w14:textId="77777777" w:rsidTr="00DA6FFE">
        <w:trPr>
          <w:trHeight w:val="799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B27E08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U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K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begin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instrText xml:space="preserve"> ADDIN EN.CITE &lt;EndNote&gt;&lt;Cite&gt;&lt;Author&gt;Fernandez Moyano&lt;/Author&gt;&lt;Year&gt;2017&lt;/Year&gt;&lt;RecNum&gt;5684&lt;/RecNum&gt;&lt;DisplayText&gt;[13]&lt;/DisplayText&gt;&lt;record&gt;&lt;rec-number&gt;5684&lt;/rec-number&gt;&lt;foreign-keys&gt;&lt;key app="EN" db-id="xxfasxv92sxxrjexre4vadr5fvtdefdw2d5e" timestamp="1645584952"&gt;5684&lt;/key&gt;&lt;/foreign-keys&gt;&lt;ref-type name="Journal Article"&gt;17&lt;/ref-type&gt;&lt;contributors&gt;&lt;authors&gt;&lt;author&gt;Fernandez Moyano, A.&lt;/author&gt;&lt;author&gt;Machin Lazaro, J. M.&lt;/author&gt;&lt;author&gt;Martin Escalante, M. D.&lt;/author&gt;&lt;author&gt;Aller Hernandez, M. B.&lt;/author&gt;&lt;author&gt;Vallejo Maroto, I.&lt;/author&gt;&lt;/authors&gt;&lt;/contributors&gt;&lt;titles&gt;&lt;title&gt;Care models for polypathological patients&lt;/title&gt;&lt;secondary-title&gt;Revista Clinica Espanola&lt;/secondary-title&gt;&lt;/titles&gt;&lt;periodical&gt;&lt;full-title&gt;Revista Clinica Espanola&lt;/full-title&gt;&lt;/periodical&gt;&lt;pages&gt;351-358&lt;/pages&gt;&lt;volume&gt;217&lt;/volume&gt;&lt;number&gt;6&lt;/number&gt;&lt;dates&gt;&lt;year&gt;2017&lt;/year&gt;&lt;pub-dates&gt;&lt;date&gt;Aug-Sep&lt;/date&gt;&lt;/pub-dates&gt;&lt;/dates&gt;&lt;isbn&gt;0014-2565&lt;/isbn&gt;&lt;accession-num&gt;WOS:000406647900010&lt;/accession-num&gt;&lt;urls&gt;&lt;related-urls&gt;&lt;url&gt;https://www.sciencedirect.com/science/article/abs/pii/S0014256517301017?via%3Dihub&lt;/url&gt;&lt;/related-urls&gt;&lt;/urls&gt;&lt;electronic-resource-num&gt;10.1016/j.rce.2017.03.003&lt;/electronic-resource-num&gt;&lt;/record&gt;&lt;/Cite&gt;&lt;/EndNote&gt;</w:instrTex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[13]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99C183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Kaiser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model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A198CD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C0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Multimorbidity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p</w:t>
            </w:r>
            <w:r w:rsidRPr="00A817E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atient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6FE4FC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ntegrated medical team</w:t>
            </w:r>
          </w:p>
        </w:tc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B082C5" w14:textId="77777777" w:rsidR="00EA3EDF" w:rsidRPr="00090DA0" w:rsidRDefault="00EA3EDF" w:rsidP="00DA6FFE">
            <w:pPr>
              <w:spacing w:line="240" w:lineRule="atLeas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232C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Based on patient risk stratification and combining prevention, self-management support (through information, education and training programs), disease management, and personalized management of complex cases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9596A2" w14:textId="77777777" w:rsidR="00EA3EDF" w:rsidRPr="00090DA0" w:rsidRDefault="00EA3EDF" w:rsidP="00DA6FFE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D2C4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The program save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d</w:t>
            </w:r>
            <w:r w:rsidRPr="00FD2C4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on medical costs and reduces hospital stays, length of stay, and medical expenses for patients with complex situations</w:t>
            </w:r>
          </w:p>
        </w:tc>
      </w:tr>
      <w:tr w:rsidR="00EA3EDF" w:rsidRPr="00090DA0" w14:paraId="78F36EDD" w14:textId="77777777" w:rsidTr="00DA6FFE">
        <w:trPr>
          <w:trHeight w:val="799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F67994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U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SA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begin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instrText xml:space="preserve"> ADDIN EN.CITE &lt;EndNote&gt;&lt;Cite&gt;&lt;Author&gt;Fernandez Moyano&lt;/Author&gt;&lt;Year&gt;2017&lt;/Year&gt;&lt;RecNum&gt;5684&lt;/RecNum&gt;&lt;DisplayText&gt;[13]&lt;/DisplayText&gt;&lt;record&gt;&lt;rec-number&gt;5684&lt;/rec-number&gt;&lt;foreign-keys&gt;&lt;key app="EN" db-id="xxfasxv92sxxrjexre4vadr5fvtdefdw2d5e" timestamp="1645584952"&gt;5684&lt;/key&gt;&lt;/foreign-keys&gt;&lt;ref-type name="Journal Article"&gt;17&lt;/ref-type&gt;&lt;contributors&gt;&lt;authors&gt;&lt;author&gt;Fernandez Moyano, A.&lt;/author&gt;&lt;author&gt;Machin Lazaro, J. M.&lt;/author&gt;&lt;author&gt;Martin Escalante, M. D.&lt;/author&gt;&lt;author&gt;Aller Hernandez, M. B.&lt;/author&gt;&lt;author&gt;Vallejo Maroto, I.&lt;/author&gt;&lt;/authors&gt;&lt;/contributors&gt;&lt;titles&gt;&lt;title&gt;Care models for polypathological patients&lt;/title&gt;&lt;secondary-title&gt;Revista Clinica Espanola&lt;/secondary-title&gt;&lt;/titles&gt;&lt;periodical&gt;&lt;full-title&gt;Revista Clinica Espanola&lt;/full-title&gt;&lt;/periodical&gt;&lt;pages&gt;351-358&lt;/pages&gt;&lt;volume&gt;217&lt;/volume&gt;&lt;number&gt;6&lt;/number&gt;&lt;dates&gt;&lt;year&gt;2017&lt;/year&gt;&lt;pub-dates&gt;&lt;date&gt;Aug-Sep&lt;/date&gt;&lt;/pub-dates&gt;&lt;/dates&gt;&lt;isbn&gt;0014-2565&lt;/isbn&gt;&lt;accession-num&gt;WOS:000406647900010&lt;/accession-num&gt;&lt;urls&gt;&lt;related-urls&gt;&lt;url&gt;https://www.sciencedirect.com/science/article/abs/pii/S0014256517301017?via%3Dihub&lt;/url&gt;&lt;/related-urls&gt;&lt;/urls&gt;&lt;electronic-resource-num&gt;10.1016/j.rce.2017.03.003&lt;/electronic-resource-num&gt;&lt;/record&gt;&lt;/Cite&gt;&lt;/EndNote&gt;</w:instrTex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[13]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A2E322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90DA0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PACE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odel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F043F3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C0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Multimorbidity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Pr="00A817E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atients over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A817E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 years of age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6BAEC0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AA7AB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Multidisciplinary team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1BBDAF" w14:textId="77777777" w:rsidR="00EA3EDF" w:rsidRPr="008232C2" w:rsidRDefault="00EA3EDF" w:rsidP="00DA6FFE">
            <w:pPr>
              <w:spacing w:line="240" w:lineRule="atLeas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232C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(1) The multidisciplinary team is responsible for meeting all the medical needs of patients</w:t>
            </w:r>
          </w:p>
          <w:p w14:paraId="2348DCC9" w14:textId="77777777" w:rsidR="00EA3EDF" w:rsidRPr="00090DA0" w:rsidRDefault="00EA3EDF" w:rsidP="00DA6FFE">
            <w:pPr>
              <w:spacing w:line="240" w:lineRule="atLeas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232C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(2) Family members participate in the formulation of intervention plans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4AC850" w14:textId="77777777" w:rsidR="00EA3EDF" w:rsidRPr="00090DA0" w:rsidRDefault="00EA3EDF" w:rsidP="00DA6FFE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D04B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The program improved patients' family functioning and disease control levels</w:t>
            </w:r>
          </w:p>
        </w:tc>
      </w:tr>
    </w:tbl>
    <w:p w14:paraId="2DF11144" w14:textId="77777777" w:rsidR="00EA3EDF" w:rsidRDefault="00EA3EDF" w:rsidP="00EA3EDF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</w:rPr>
        <w:sectPr w:rsidR="00EA3EDF" w:rsidSect="00AB396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page" w:horzAnchor="margin" w:tblpXSpec="center" w:tblpY="2275"/>
        <w:tblW w:w="129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1418"/>
        <w:gridCol w:w="1275"/>
        <w:gridCol w:w="1418"/>
        <w:gridCol w:w="4111"/>
        <w:gridCol w:w="3402"/>
      </w:tblGrid>
      <w:tr w:rsidR="00EA3EDF" w:rsidRPr="00090DA0" w14:paraId="66D24578" w14:textId="77777777" w:rsidTr="00DA6FFE">
        <w:trPr>
          <w:trHeight w:val="344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3036A5" w14:textId="77777777" w:rsidR="00EA3EDF" w:rsidRPr="00EA2EA3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lastRenderedPageBreak/>
              <w:t>Country/</w:t>
            </w:r>
          </w:p>
          <w:p w14:paraId="18AD22B9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Region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19D153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odel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8026E3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Population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607BBF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roviders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7851D0" w14:textId="77777777" w:rsidR="00EA3EDF" w:rsidRPr="00090DA0" w:rsidRDefault="00EA3EDF" w:rsidP="00DA6FFE">
            <w:pPr>
              <w:spacing w:line="240" w:lineRule="atLeas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Type of intervention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E7631E" w14:textId="77777777" w:rsidR="00EA3EDF" w:rsidRPr="00090DA0" w:rsidRDefault="00EA3EDF" w:rsidP="00DA6FFE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EA3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Effect evaluation</w:t>
            </w:r>
          </w:p>
        </w:tc>
      </w:tr>
      <w:tr w:rsidR="00EA3EDF" w:rsidRPr="00090DA0" w14:paraId="3AB47196" w14:textId="77777777" w:rsidTr="00DA6FFE">
        <w:trPr>
          <w:trHeight w:val="799"/>
        </w:trPr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C0090D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anada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begin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instrText xml:space="preserve"> ADDIN EN.CITE &lt;EndNote&gt;&lt;Cite&gt;&lt;Author&gt;Hébert&lt;/Author&gt;&lt;Year&gt;2003&lt;/Year&gt;&lt;RecNum&gt;5989&lt;/RecNum&gt;&lt;DisplayText&gt;[14]&lt;/DisplayText&gt;&lt;record&gt;&lt;rec-number&gt;5989&lt;/rec-number&gt;&lt;foreign-keys&gt;&lt;key app="EN" db-id="xxfasxv92sxxrjexre4vadr5fvtdefdw2d5e" timestamp="1648385203"&gt;5989&lt;/key&gt;&lt;/foreign-keys&gt;&lt;ref-type name="Journal Article"&gt;17&lt;/ref-type&gt;&lt;contributors&gt;&lt;authors&gt;&lt;author&gt;Hébert, R.&lt;/author&gt;&lt;author&gt;Durand, P. J.&lt;/author&gt;&lt;author&gt;Dubuc, N.&lt;/author&gt;&lt;author&gt;Tourigny, A.&lt;/author&gt;&lt;/authors&gt;&lt;/contributors&gt;&lt;auth-address&gt;Institute of Aging, 1036 Belvédère Sud, Sherbrooke, Québec, J1H 4C4, Canada. rhebert@courrier.usherb.ca&lt;/auth-address&gt;&lt;titles&gt;&lt;title&gt;PRISMA: a new model of integrated service delivery for the frail older people in Canada&lt;/title&gt;&lt;secondary-title&gt;Int J Integr Care&lt;/secondary-title&gt;&lt;/titles&gt;&lt;periodical&gt;&lt;full-title&gt;Int J Integr Care&lt;/full-title&gt;&lt;/periodical&gt;&lt;pages&gt;e08&lt;/pages&gt;&lt;volume&gt;3&lt;/volume&gt;&lt;edition&gt;20030318&lt;/edition&gt;&lt;dates&gt;&lt;year&gt;2003&lt;/year&gt;&lt;/dates&gt;&lt;accession-num&gt;16896376&lt;/accession-num&gt;&lt;urls&gt;&lt;/urls&gt;&lt;custom2&gt;PMC1483944&lt;/custom2&gt;&lt;electronic-resource-num&gt;10.5334/ijic.73&lt;/electronic-resource-num&gt;&lt;remote-database-provider&gt;NLM&lt;/remote-database-provider&gt;&lt;language&gt;eng&lt;/language&gt;&lt;/record&gt;&lt;/Cite&gt;&lt;/EndNote&gt;</w:instrTex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[14]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280640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PRISMA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848682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D36D6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Community patients over 75 years of age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293173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rimary healthcare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5AD055" w14:textId="77777777" w:rsidR="00EA3EDF" w:rsidRPr="008232C2" w:rsidRDefault="00EA3EDF" w:rsidP="00DA6FFE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232C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(1) The case manager as the center of the team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to </w:t>
            </w:r>
            <w:r w:rsidRPr="008232C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coordinate work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  <w:p w14:paraId="43F738A0" w14:textId="77777777" w:rsidR="00EA3EDF" w:rsidRPr="008232C2" w:rsidRDefault="00EA3EDF" w:rsidP="00DA6FFE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232C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(2) Provide personalized service plans based on the overall assessment of patients</w:t>
            </w:r>
          </w:p>
          <w:p w14:paraId="7E4433C1" w14:textId="77777777" w:rsidR="00EA3EDF" w:rsidRPr="00090DA0" w:rsidRDefault="00EA3EDF" w:rsidP="00DA6FFE">
            <w:pPr>
              <w:spacing w:line="240" w:lineRule="atLeas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232C2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(3) Preparation of professional assessment tools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8266F5" w14:textId="77777777" w:rsidR="00EA3EDF" w:rsidRPr="00090DA0" w:rsidRDefault="00EA3EDF" w:rsidP="00DA6FFE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A183E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The results confirmed that this care model has a certain effect on medical cost savings</w:t>
            </w:r>
          </w:p>
        </w:tc>
      </w:tr>
      <w:tr w:rsidR="00EA3EDF" w:rsidRPr="00090DA0" w14:paraId="2592BC62" w14:textId="77777777" w:rsidTr="00DA6FFE">
        <w:trPr>
          <w:trHeight w:val="799"/>
        </w:trPr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766441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ustralia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begin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instrText xml:space="preserve"> ADDIN EN.CITE &lt;EndNote&gt;&lt;Cite&gt;&lt;Author&gt;John&lt;/Author&gt;&lt;Year&gt;2020&lt;/Year&gt;&lt;RecNum&gt;5664&lt;/RecNum&gt;&lt;DisplayText&gt;[15]&lt;/DisplayText&gt;&lt;record&gt;&lt;rec-number&gt;5664&lt;/rec-number&gt;&lt;foreign-keys&gt;&lt;key app="EN" db-id="xxfasxv92sxxrjexre4vadr5fvtdefdw2d5e" timestamp="1645584952"&gt;5664&lt;/key&gt;&lt;/foreign-keys&gt;&lt;ref-type name="Journal Article"&gt;17&lt;/ref-type&gt;&lt;contributors&gt;&lt;authors&gt;&lt;author&gt;John, James Rufus&lt;/author&gt;&lt;author&gt;Tannous, W. Kathy&lt;/author&gt;&lt;author&gt;Jones, Amanda&lt;/author&gt;&lt;/authors&gt;&lt;/contributors&gt;&lt;titles&gt;&lt;title&gt;Changes in health-related quality of life before and after a 12-month enhanced primary care model among chronically ill primary care patients in Australia&lt;/title&gt;&lt;secondary-title&gt;Health and Quality of Life Outcomes&lt;/secondary-title&gt;&lt;/titles&gt;&lt;periodical&gt;&lt;full-title&gt;Health and Quality of Life Outcomes&lt;/full-title&gt;&lt;/periodical&gt;&lt;volume&gt;18&lt;/volume&gt;&lt;number&gt;1&lt;/number&gt;&lt;dates&gt;&lt;year&gt;2020&lt;/year&gt;&lt;pub-dates&gt;&lt;date&gt;Aug 24&lt;/date&gt;&lt;/pub-dates&gt;&lt;/dates&gt;&lt;accession-num&gt;WOS:000571788500004&lt;/accession-num&gt;&lt;urls&gt;&lt;related-urls&gt;&lt;url&gt;https://hqlo.biomedcentral.com/track/pdf/10.1186/s12955-020-01539-1.pdf&lt;/url&gt;&lt;/related-urls&gt;&lt;/urls&gt;&lt;electronic-resource-num&gt;10.1186/s12955-020-01539-1&lt;/electronic-resource-num&gt;&lt;/record&gt;&lt;/Cite&gt;&lt;/EndNote&gt;</w:instrTex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[15]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F0E682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patient-centered medical home 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（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PCMH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C7DB59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EA2C09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Multimorbidity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Pr="00A817E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atients over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40</w:t>
            </w:r>
            <w:r w:rsidRPr="00A817EA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 years of age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36C22C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rimary healthcare</w:t>
            </w:r>
          </w:p>
        </w:tc>
        <w:tc>
          <w:tcPr>
            <w:tcW w:w="4111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C3C77B" w14:textId="77777777" w:rsidR="00EA3EDF" w:rsidRDefault="00EA3EDF" w:rsidP="00DA6FFE">
            <w:pPr>
              <w:spacing w:line="240" w:lineRule="atLeas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(1) A</w:t>
            </w:r>
            <w:r w:rsidRPr="00025F0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ssessment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once </w:t>
            </w:r>
            <w:r w:rsidRPr="00025F0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a year and long-term follow-up by telephone </w:t>
            </w:r>
          </w:p>
          <w:p w14:paraId="69C8AE0C" w14:textId="77777777" w:rsidR="00EA3EDF" w:rsidRPr="00090DA0" w:rsidRDefault="00EA3EDF" w:rsidP="00DA6FFE">
            <w:pPr>
              <w:spacing w:line="240" w:lineRule="atLeas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(2) P</w:t>
            </w:r>
            <w:r w:rsidRPr="00025F04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atients make appointments through electronic information platforms, consult doctors, and receive disease-related knowledge</w:t>
            </w: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C9DF92" w14:textId="77777777" w:rsidR="00EA3EDF" w:rsidRPr="00090DA0" w:rsidRDefault="00EA3EDF" w:rsidP="00DA6FFE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FA183E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Patient-centered medical home services provide patients with a better quality of life</w:t>
            </w:r>
          </w:p>
        </w:tc>
      </w:tr>
      <w:tr w:rsidR="00EA3EDF" w:rsidRPr="00090DA0" w14:paraId="5591E9A9" w14:textId="77777777" w:rsidTr="00DA6FFE">
        <w:trPr>
          <w:trHeight w:val="799"/>
        </w:trPr>
        <w:tc>
          <w:tcPr>
            <w:tcW w:w="1276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51B500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84EE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Singapore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begin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instrText xml:space="preserve"> ADDIN EN.CITE &lt;EndNote&gt;&lt;Cite&gt;&lt;Author&gt;Lai&lt;/Author&gt;&lt;Year&gt;2021&lt;/Year&gt;&lt;RecNum&gt;5708&lt;/RecNum&gt;&lt;DisplayText&gt;[16]&lt;/DisplayText&gt;&lt;record&gt;&lt;rec-number&gt;5708&lt;/rec-number&gt;&lt;foreign-keys&gt;&lt;key app="EN" db-id="xxfasxv92sxxrjexre4vadr5fvtdefdw2d5e" timestamp="1645584952"&gt;5708&lt;/key&gt;&lt;/foreign-keys&gt;&lt;ref-type name="Journal Article"&gt;17&lt;/ref-type&gt;&lt;contributors&gt;&lt;authors&gt;&lt;author&gt;Lai, Yi Feng&lt;/author&gt;&lt;author&gt;Lee, Sophia Yi-Fei&lt;/author&gt;&lt;author&gt;Xiong, Jun&lt;/author&gt;&lt;author&gt;Leow, Si Yun&lt;/author&gt;&lt;author&gt;Lim, Cher Wee&lt;/author&gt;&lt;author&gt;Ong, Biauw Chi&lt;/author&gt;&lt;/authors&gt;&lt;/contributors&gt;&lt;titles&gt;&lt;title&gt;Challenges and opportunities in pragmatic implementation of a holistic hospital care model in Singapore: A mixed-method case study&lt;/title&gt;&lt;secondary-title&gt;Plos One&lt;/secondary-title&gt;&lt;/titles&gt;&lt;periodical&gt;&lt;full-title&gt;Plos One&lt;/full-title&gt;&lt;/periodical&gt;&lt;volume&gt;16&lt;/volume&gt;&lt;number&gt;1&lt;/number&gt;&lt;dates&gt;&lt;year&gt;2021&lt;/year&gt;&lt;pub-dates&gt;&lt;date&gt;Jan 20&lt;/date&gt;&lt;/pub-dates&gt;&lt;/dates&gt;&lt;isbn&gt;1932-6203&lt;/isbn&gt;&lt;accession-num&gt;WOS:000639428800030&lt;/accession-num&gt;&lt;urls&gt;&lt;related-urls&gt;&lt;url&gt;https://journals.plos.org/plosone/article/file?id=10.1371/journal.pone.0245650&amp;amp;type=printable&lt;/url&gt;&lt;/related-urls&gt;&lt;/urls&gt;&lt;electronic-resource-num&gt;10.1371/journal.pone.0245650&lt;/electronic-resource-num&gt;&lt;/record&gt;&lt;/Cite&gt;&lt;/EndNote&gt;</w:instrTex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[16]</w:t>
            </w: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9979B9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090DA0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Integrated General Hospital</w:t>
            </w:r>
          </w:p>
        </w:tc>
        <w:tc>
          <w:tcPr>
            <w:tcW w:w="127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DF74F2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atient in complex condition</w:t>
            </w:r>
          </w:p>
        </w:tc>
        <w:tc>
          <w:tcPr>
            <w:tcW w:w="141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960703" w14:textId="77777777" w:rsidR="00EA3EDF" w:rsidRPr="00090DA0" w:rsidRDefault="00EA3EDF" w:rsidP="00DA6FFE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0"/>
                <w:szCs w:val="20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ospital</w:t>
            </w:r>
          </w:p>
        </w:tc>
        <w:tc>
          <w:tcPr>
            <w:tcW w:w="4111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97C02D" w14:textId="77777777" w:rsidR="00EA3EDF" w:rsidRPr="00090DA0" w:rsidRDefault="00EA3EDF" w:rsidP="00DA6FFE">
            <w:pPr>
              <w:spacing w:line="240" w:lineRule="atLeas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397F2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 xml:space="preserve">Similar to the MDT team led by 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GPs</w:t>
            </w:r>
            <w:r w:rsidRPr="00397F2F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, the case manager integrates the team's opinions to make decisions for the treatment and rehabilitation of patients</w:t>
            </w:r>
          </w:p>
        </w:tc>
        <w:tc>
          <w:tcPr>
            <w:tcW w:w="340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B46BA1" w14:textId="77777777" w:rsidR="00EA3EDF" w:rsidRPr="00090DA0" w:rsidRDefault="00EA3EDF" w:rsidP="00DA6FFE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AC543E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Qualitative and quantitative studies confirmed that general interventions are more effective in managing patients with complex comorbidities, but hospital-based integrated care models do not achieve long-term sustainable improvements</w:t>
            </w:r>
          </w:p>
        </w:tc>
      </w:tr>
    </w:tbl>
    <w:p w14:paraId="59BDE0FE" w14:textId="77777777" w:rsidR="00EA3EDF" w:rsidRPr="00084EE5" w:rsidRDefault="00EA3EDF" w:rsidP="00EA3EDF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</w:rPr>
      </w:pPr>
      <w:r w:rsidRPr="00EB6A2C">
        <w:rPr>
          <w:rFonts w:ascii="Times New Roman" w:eastAsia="宋体" w:hAnsi="Times New Roman" w:cs="Times New Roman"/>
          <w:color w:val="000000" w:themeColor="text1"/>
          <w:sz w:val="24"/>
        </w:rPr>
        <w:t>Appendix I: Comparison of Integrated Care Management Models in Different Countries</w:t>
      </w:r>
    </w:p>
    <w:p w14:paraId="646D5FFD" w14:textId="77777777" w:rsidR="00EA3EDF" w:rsidRDefault="00EA3EDF" w:rsidP="00EA3EDF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</w:rPr>
      </w:pPr>
    </w:p>
    <w:p w14:paraId="3879F1D2" w14:textId="77777777" w:rsidR="00AF23C5" w:rsidRPr="00EA3EDF" w:rsidRDefault="00AF23C5"/>
    <w:sectPr w:rsidR="00AF23C5" w:rsidRPr="00EA3EDF" w:rsidSect="00EA3ED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EDF"/>
    <w:rsid w:val="00007E52"/>
    <w:rsid w:val="000176F3"/>
    <w:rsid w:val="00020756"/>
    <w:rsid w:val="0002233A"/>
    <w:rsid w:val="0003507C"/>
    <w:rsid w:val="00051E16"/>
    <w:rsid w:val="00052EED"/>
    <w:rsid w:val="000551F5"/>
    <w:rsid w:val="00073F60"/>
    <w:rsid w:val="000940B7"/>
    <w:rsid w:val="000961BE"/>
    <w:rsid w:val="000D0C46"/>
    <w:rsid w:val="000D6285"/>
    <w:rsid w:val="000E1B2A"/>
    <w:rsid w:val="000E2B89"/>
    <w:rsid w:val="000E7980"/>
    <w:rsid w:val="000F2881"/>
    <w:rsid w:val="000F6449"/>
    <w:rsid w:val="000F6688"/>
    <w:rsid w:val="00103957"/>
    <w:rsid w:val="001061E3"/>
    <w:rsid w:val="00117B30"/>
    <w:rsid w:val="00186AEE"/>
    <w:rsid w:val="001A4125"/>
    <w:rsid w:val="001A5A96"/>
    <w:rsid w:val="001A7261"/>
    <w:rsid w:val="001C061E"/>
    <w:rsid w:val="001F4086"/>
    <w:rsid w:val="00204024"/>
    <w:rsid w:val="00206B78"/>
    <w:rsid w:val="002113BB"/>
    <w:rsid w:val="00224C2A"/>
    <w:rsid w:val="00231E3B"/>
    <w:rsid w:val="00240731"/>
    <w:rsid w:val="002451FF"/>
    <w:rsid w:val="0025041D"/>
    <w:rsid w:val="00252F2F"/>
    <w:rsid w:val="0026162E"/>
    <w:rsid w:val="00265FC8"/>
    <w:rsid w:val="002756CC"/>
    <w:rsid w:val="002777A4"/>
    <w:rsid w:val="00290C7C"/>
    <w:rsid w:val="00295883"/>
    <w:rsid w:val="002A0FAA"/>
    <w:rsid w:val="002B313D"/>
    <w:rsid w:val="002B3215"/>
    <w:rsid w:val="002D2AD2"/>
    <w:rsid w:val="002D49DF"/>
    <w:rsid w:val="002F5AEB"/>
    <w:rsid w:val="00320891"/>
    <w:rsid w:val="00322F79"/>
    <w:rsid w:val="003459DB"/>
    <w:rsid w:val="00371A87"/>
    <w:rsid w:val="0037771D"/>
    <w:rsid w:val="00381450"/>
    <w:rsid w:val="003934F1"/>
    <w:rsid w:val="00395DF2"/>
    <w:rsid w:val="003A0723"/>
    <w:rsid w:val="003B0B35"/>
    <w:rsid w:val="003B2285"/>
    <w:rsid w:val="003B6A1A"/>
    <w:rsid w:val="003B6C02"/>
    <w:rsid w:val="003B7996"/>
    <w:rsid w:val="003C3D87"/>
    <w:rsid w:val="003D2114"/>
    <w:rsid w:val="003D65BE"/>
    <w:rsid w:val="003E7722"/>
    <w:rsid w:val="00402202"/>
    <w:rsid w:val="0040310D"/>
    <w:rsid w:val="0040458D"/>
    <w:rsid w:val="004057ED"/>
    <w:rsid w:val="0041547A"/>
    <w:rsid w:val="00422C88"/>
    <w:rsid w:val="004576A1"/>
    <w:rsid w:val="004848A1"/>
    <w:rsid w:val="0049668A"/>
    <w:rsid w:val="00497EDA"/>
    <w:rsid w:val="004A3674"/>
    <w:rsid w:val="004A5C83"/>
    <w:rsid w:val="004A6252"/>
    <w:rsid w:val="004A7F2A"/>
    <w:rsid w:val="004B51AE"/>
    <w:rsid w:val="004B5C29"/>
    <w:rsid w:val="004C501E"/>
    <w:rsid w:val="004C7580"/>
    <w:rsid w:val="004D60EE"/>
    <w:rsid w:val="004E424C"/>
    <w:rsid w:val="004E5E46"/>
    <w:rsid w:val="004F5AAA"/>
    <w:rsid w:val="004F5E03"/>
    <w:rsid w:val="004F7B1D"/>
    <w:rsid w:val="005000E0"/>
    <w:rsid w:val="005065B4"/>
    <w:rsid w:val="005147DD"/>
    <w:rsid w:val="005502BF"/>
    <w:rsid w:val="00572431"/>
    <w:rsid w:val="00575B8A"/>
    <w:rsid w:val="005B00C3"/>
    <w:rsid w:val="005C3530"/>
    <w:rsid w:val="005C3540"/>
    <w:rsid w:val="005D6977"/>
    <w:rsid w:val="005F674C"/>
    <w:rsid w:val="006168FE"/>
    <w:rsid w:val="00623827"/>
    <w:rsid w:val="00632C5D"/>
    <w:rsid w:val="00646738"/>
    <w:rsid w:val="00651484"/>
    <w:rsid w:val="00665731"/>
    <w:rsid w:val="00671927"/>
    <w:rsid w:val="00672D5B"/>
    <w:rsid w:val="0067679D"/>
    <w:rsid w:val="00681679"/>
    <w:rsid w:val="00696D34"/>
    <w:rsid w:val="006A2FCA"/>
    <w:rsid w:val="006A69C6"/>
    <w:rsid w:val="006B3128"/>
    <w:rsid w:val="006C1998"/>
    <w:rsid w:val="006C6D7F"/>
    <w:rsid w:val="006C7A94"/>
    <w:rsid w:val="006D03B2"/>
    <w:rsid w:val="006D170D"/>
    <w:rsid w:val="006D5CBE"/>
    <w:rsid w:val="006E2E87"/>
    <w:rsid w:val="006E7701"/>
    <w:rsid w:val="006F1305"/>
    <w:rsid w:val="00713CB7"/>
    <w:rsid w:val="00721A6D"/>
    <w:rsid w:val="00722FD6"/>
    <w:rsid w:val="00724348"/>
    <w:rsid w:val="007419DF"/>
    <w:rsid w:val="0075392E"/>
    <w:rsid w:val="007546E0"/>
    <w:rsid w:val="00787091"/>
    <w:rsid w:val="00793C7E"/>
    <w:rsid w:val="007A41B9"/>
    <w:rsid w:val="007A69F3"/>
    <w:rsid w:val="007B2AE2"/>
    <w:rsid w:val="007B4F66"/>
    <w:rsid w:val="007C592C"/>
    <w:rsid w:val="007C6BE4"/>
    <w:rsid w:val="007C7CA8"/>
    <w:rsid w:val="007E11B1"/>
    <w:rsid w:val="007E5729"/>
    <w:rsid w:val="007F1FCC"/>
    <w:rsid w:val="00814177"/>
    <w:rsid w:val="00825C56"/>
    <w:rsid w:val="0083125D"/>
    <w:rsid w:val="008407F0"/>
    <w:rsid w:val="00843A01"/>
    <w:rsid w:val="00844548"/>
    <w:rsid w:val="008470A9"/>
    <w:rsid w:val="00851A88"/>
    <w:rsid w:val="00851EDF"/>
    <w:rsid w:val="008524BD"/>
    <w:rsid w:val="00862423"/>
    <w:rsid w:val="00867027"/>
    <w:rsid w:val="008700AD"/>
    <w:rsid w:val="00891FB1"/>
    <w:rsid w:val="00896E5A"/>
    <w:rsid w:val="008973CC"/>
    <w:rsid w:val="008A0A85"/>
    <w:rsid w:val="008A7A2E"/>
    <w:rsid w:val="008C00B7"/>
    <w:rsid w:val="008C0A94"/>
    <w:rsid w:val="008C193B"/>
    <w:rsid w:val="008F6C7C"/>
    <w:rsid w:val="009078D5"/>
    <w:rsid w:val="00927A82"/>
    <w:rsid w:val="00933665"/>
    <w:rsid w:val="00933B1E"/>
    <w:rsid w:val="00942063"/>
    <w:rsid w:val="00942767"/>
    <w:rsid w:val="00951604"/>
    <w:rsid w:val="00961AAE"/>
    <w:rsid w:val="00963D0A"/>
    <w:rsid w:val="00972CF3"/>
    <w:rsid w:val="00972DC6"/>
    <w:rsid w:val="00990C19"/>
    <w:rsid w:val="00992BB0"/>
    <w:rsid w:val="009A1C21"/>
    <w:rsid w:val="009B0718"/>
    <w:rsid w:val="009B0E19"/>
    <w:rsid w:val="009C314D"/>
    <w:rsid w:val="009E3864"/>
    <w:rsid w:val="009E5167"/>
    <w:rsid w:val="009F1EE0"/>
    <w:rsid w:val="009F3C38"/>
    <w:rsid w:val="00A00EB5"/>
    <w:rsid w:val="00A0163B"/>
    <w:rsid w:val="00A03178"/>
    <w:rsid w:val="00A05635"/>
    <w:rsid w:val="00A158E9"/>
    <w:rsid w:val="00A4352C"/>
    <w:rsid w:val="00A525A9"/>
    <w:rsid w:val="00A54C33"/>
    <w:rsid w:val="00A61CEF"/>
    <w:rsid w:val="00A733F5"/>
    <w:rsid w:val="00A74BDA"/>
    <w:rsid w:val="00A83DA4"/>
    <w:rsid w:val="00A90637"/>
    <w:rsid w:val="00AB3559"/>
    <w:rsid w:val="00AE3324"/>
    <w:rsid w:val="00AF0D1D"/>
    <w:rsid w:val="00AF23C5"/>
    <w:rsid w:val="00AF2B77"/>
    <w:rsid w:val="00B068B4"/>
    <w:rsid w:val="00B12DF8"/>
    <w:rsid w:val="00B15E9C"/>
    <w:rsid w:val="00B2412A"/>
    <w:rsid w:val="00B4508F"/>
    <w:rsid w:val="00B530A2"/>
    <w:rsid w:val="00B60313"/>
    <w:rsid w:val="00B60B5C"/>
    <w:rsid w:val="00B70432"/>
    <w:rsid w:val="00B7360A"/>
    <w:rsid w:val="00B97DA8"/>
    <w:rsid w:val="00BA1093"/>
    <w:rsid w:val="00BA39E4"/>
    <w:rsid w:val="00BA4BB9"/>
    <w:rsid w:val="00BC2C13"/>
    <w:rsid w:val="00BC44FF"/>
    <w:rsid w:val="00BD7D56"/>
    <w:rsid w:val="00BE5022"/>
    <w:rsid w:val="00C15A56"/>
    <w:rsid w:val="00C25DB5"/>
    <w:rsid w:val="00C27A8A"/>
    <w:rsid w:val="00C32C7C"/>
    <w:rsid w:val="00C35BBA"/>
    <w:rsid w:val="00C455DF"/>
    <w:rsid w:val="00C45E38"/>
    <w:rsid w:val="00C64163"/>
    <w:rsid w:val="00C75C41"/>
    <w:rsid w:val="00CA135C"/>
    <w:rsid w:val="00CA58E6"/>
    <w:rsid w:val="00CD08F9"/>
    <w:rsid w:val="00CF10A8"/>
    <w:rsid w:val="00CF28A1"/>
    <w:rsid w:val="00CF5138"/>
    <w:rsid w:val="00D004EE"/>
    <w:rsid w:val="00D06480"/>
    <w:rsid w:val="00D20255"/>
    <w:rsid w:val="00D212A9"/>
    <w:rsid w:val="00D24B3A"/>
    <w:rsid w:val="00D277AF"/>
    <w:rsid w:val="00D27E4A"/>
    <w:rsid w:val="00D8468C"/>
    <w:rsid w:val="00D8471E"/>
    <w:rsid w:val="00D86F6C"/>
    <w:rsid w:val="00DA7F77"/>
    <w:rsid w:val="00DB1831"/>
    <w:rsid w:val="00DC1DBA"/>
    <w:rsid w:val="00DC465D"/>
    <w:rsid w:val="00DC752B"/>
    <w:rsid w:val="00DD3F9D"/>
    <w:rsid w:val="00DD5CCD"/>
    <w:rsid w:val="00DD7C5B"/>
    <w:rsid w:val="00DF3580"/>
    <w:rsid w:val="00DF4285"/>
    <w:rsid w:val="00E123F3"/>
    <w:rsid w:val="00E25F7A"/>
    <w:rsid w:val="00E36A16"/>
    <w:rsid w:val="00E37DB9"/>
    <w:rsid w:val="00E401AB"/>
    <w:rsid w:val="00E53353"/>
    <w:rsid w:val="00E542EA"/>
    <w:rsid w:val="00E60E2A"/>
    <w:rsid w:val="00E621F5"/>
    <w:rsid w:val="00E65C97"/>
    <w:rsid w:val="00E86EB4"/>
    <w:rsid w:val="00E8747C"/>
    <w:rsid w:val="00E903AE"/>
    <w:rsid w:val="00E93F7E"/>
    <w:rsid w:val="00E958C2"/>
    <w:rsid w:val="00E97C8A"/>
    <w:rsid w:val="00EA0A67"/>
    <w:rsid w:val="00EA27EE"/>
    <w:rsid w:val="00EA3EDF"/>
    <w:rsid w:val="00EA661D"/>
    <w:rsid w:val="00EB0C2E"/>
    <w:rsid w:val="00EC2B50"/>
    <w:rsid w:val="00EC4C36"/>
    <w:rsid w:val="00EF37CA"/>
    <w:rsid w:val="00F00A7D"/>
    <w:rsid w:val="00F070EA"/>
    <w:rsid w:val="00F20F72"/>
    <w:rsid w:val="00F22EC0"/>
    <w:rsid w:val="00F31A40"/>
    <w:rsid w:val="00F320CC"/>
    <w:rsid w:val="00F63746"/>
    <w:rsid w:val="00F64B74"/>
    <w:rsid w:val="00F72F37"/>
    <w:rsid w:val="00F7753E"/>
    <w:rsid w:val="00F83AC8"/>
    <w:rsid w:val="00F93061"/>
    <w:rsid w:val="00F950C1"/>
    <w:rsid w:val="00F97B44"/>
    <w:rsid w:val="00FA35C0"/>
    <w:rsid w:val="00FB0008"/>
    <w:rsid w:val="00FB4D0A"/>
    <w:rsid w:val="00FB711D"/>
    <w:rsid w:val="00FB74C2"/>
    <w:rsid w:val="00FD4592"/>
    <w:rsid w:val="00FF0F8C"/>
    <w:rsid w:val="00FF440E"/>
    <w:rsid w:val="00FF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C91DBD"/>
  <w15:chartTrackingRefBased/>
  <w15:docId w15:val="{64A850B3-6A02-8646-89AE-35CAD43EF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1374</Words>
  <Characters>7835</Characters>
  <Application>Microsoft Office Word</Application>
  <DocSecurity>0</DocSecurity>
  <Lines>65</Lines>
  <Paragraphs>18</Paragraphs>
  <ScaleCrop>false</ScaleCrop>
  <Company/>
  <LinksUpToDate>false</LinksUpToDate>
  <CharactersWithSpaces>9191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403155400@qq.com</dc:creator>
  <cp:keywords/>
  <dc:description/>
  <cp:lastModifiedBy>403155400@qq.com</cp:lastModifiedBy>
  <cp:revision>1</cp:revision>
  <dcterms:created xsi:type="dcterms:W3CDTF">2022-05-31T06:46:00Z</dcterms:created>
  <dcterms:modified xsi:type="dcterms:W3CDTF">2022-05-31T06:46:00Z</dcterms:modified>
</cp:coreProperties>
</file>