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8203A" w14:textId="3F0BA39B" w:rsidR="00C04842" w:rsidRDefault="00C04842"/>
    <w:p w14:paraId="08B38A8E" w14:textId="4B25A083" w:rsidR="00D1285E" w:rsidRDefault="00D1285E" w:rsidP="00D1285E">
      <w:pPr>
        <w:rPr>
          <w:rFonts w:ascii="Arial" w:hAnsi="Arial" w:cs="Arial"/>
        </w:rPr>
      </w:pPr>
      <w:r w:rsidRPr="002008A3">
        <w:rPr>
          <w:rFonts w:ascii="Arial" w:hAnsi="Arial" w:cs="Arial"/>
        </w:rPr>
        <w:t>Appendix 1: Second scoping literature search results</w:t>
      </w:r>
    </w:p>
    <w:p w14:paraId="7D8BAED5" w14:textId="77777777" w:rsidR="00AF3522" w:rsidRPr="002008A3" w:rsidRDefault="00AF3522" w:rsidP="00D1285E">
      <w:pPr>
        <w:rPr>
          <w:rFonts w:ascii="Arial" w:hAnsi="Arial" w:cs="Arial"/>
        </w:rPr>
      </w:pPr>
    </w:p>
    <w:tbl>
      <w:tblPr>
        <w:tblStyle w:val="TableGrid"/>
        <w:tblW w:w="5000" w:type="pct"/>
        <w:tblLook w:val="04A0" w:firstRow="1" w:lastRow="0" w:firstColumn="1" w:lastColumn="0" w:noHBand="0" w:noVBand="1"/>
      </w:tblPr>
      <w:tblGrid>
        <w:gridCol w:w="6847"/>
        <w:gridCol w:w="1074"/>
        <w:gridCol w:w="1095"/>
      </w:tblGrid>
      <w:tr w:rsidR="00D1285E" w:rsidRPr="007D7812" w14:paraId="7562898A" w14:textId="77777777" w:rsidTr="001B7714">
        <w:tc>
          <w:tcPr>
            <w:tcW w:w="4018" w:type="pct"/>
          </w:tcPr>
          <w:p w14:paraId="40CAC347" w14:textId="77777777" w:rsidR="00D1285E" w:rsidRPr="00AF3522" w:rsidRDefault="00D1285E" w:rsidP="001B7714">
            <w:pPr>
              <w:pStyle w:val="TableInner"/>
              <w:rPr>
                <w:rFonts w:cs="Arial"/>
                <w:b/>
                <w:bCs/>
                <w:sz w:val="20"/>
              </w:rPr>
            </w:pPr>
            <w:r w:rsidRPr="00AF3522">
              <w:rPr>
                <w:rFonts w:cs="Arial"/>
                <w:b/>
                <w:bCs/>
                <w:sz w:val="20"/>
              </w:rPr>
              <w:t>Title</w:t>
            </w:r>
          </w:p>
        </w:tc>
        <w:tc>
          <w:tcPr>
            <w:tcW w:w="509" w:type="pct"/>
          </w:tcPr>
          <w:p w14:paraId="3DB25502" w14:textId="77777777" w:rsidR="00D1285E" w:rsidRPr="00AF3522" w:rsidRDefault="00D1285E" w:rsidP="001B7714">
            <w:pPr>
              <w:pStyle w:val="TableInner"/>
              <w:rPr>
                <w:rFonts w:cs="Arial"/>
                <w:b/>
                <w:bCs/>
                <w:sz w:val="20"/>
              </w:rPr>
            </w:pPr>
            <w:r w:rsidRPr="00AF3522">
              <w:rPr>
                <w:rFonts w:cs="Arial"/>
                <w:b/>
                <w:bCs/>
                <w:sz w:val="20"/>
              </w:rPr>
              <w:t>Follow Up</w:t>
            </w:r>
          </w:p>
          <w:p w14:paraId="7D73FBE0" w14:textId="77777777" w:rsidR="00D1285E" w:rsidRPr="00AF3522" w:rsidRDefault="00D1285E" w:rsidP="001B7714">
            <w:pPr>
              <w:pStyle w:val="TableInner"/>
              <w:rPr>
                <w:rFonts w:cs="Arial"/>
                <w:b/>
                <w:bCs/>
                <w:sz w:val="20"/>
              </w:rPr>
            </w:pPr>
            <w:r w:rsidRPr="00AF3522">
              <w:rPr>
                <w:rFonts w:cs="Arial"/>
                <w:b/>
                <w:bCs/>
                <w:sz w:val="20"/>
              </w:rPr>
              <w:t>(months)</w:t>
            </w:r>
          </w:p>
        </w:tc>
        <w:tc>
          <w:tcPr>
            <w:tcW w:w="473" w:type="pct"/>
          </w:tcPr>
          <w:p w14:paraId="6592AB85" w14:textId="77777777" w:rsidR="00D1285E" w:rsidRPr="00AF3522" w:rsidRDefault="00D1285E" w:rsidP="001B7714">
            <w:pPr>
              <w:pStyle w:val="TableInner"/>
              <w:rPr>
                <w:rFonts w:cs="Arial"/>
                <w:b/>
                <w:bCs/>
                <w:sz w:val="20"/>
              </w:rPr>
            </w:pPr>
            <w:r w:rsidRPr="00AF3522">
              <w:rPr>
                <w:rFonts w:cs="Arial"/>
                <w:b/>
                <w:bCs/>
                <w:sz w:val="20"/>
              </w:rPr>
              <w:t xml:space="preserve">Outcome </w:t>
            </w:r>
          </w:p>
          <w:p w14:paraId="46CB03EE" w14:textId="77777777" w:rsidR="00D1285E" w:rsidRPr="00AF3522" w:rsidRDefault="00D1285E" w:rsidP="001B7714">
            <w:pPr>
              <w:pStyle w:val="TableInner"/>
              <w:rPr>
                <w:rFonts w:cs="Arial"/>
                <w:b/>
                <w:bCs/>
                <w:sz w:val="20"/>
              </w:rPr>
            </w:pPr>
            <w:r w:rsidRPr="00AF3522">
              <w:rPr>
                <w:rFonts w:cs="Arial"/>
                <w:b/>
                <w:bCs/>
                <w:sz w:val="20"/>
              </w:rPr>
              <w:t>Tool(s)</w:t>
            </w:r>
          </w:p>
        </w:tc>
      </w:tr>
      <w:tr w:rsidR="00D1285E" w:rsidRPr="003D32BB" w14:paraId="35D01B00" w14:textId="77777777" w:rsidTr="001B7714">
        <w:trPr>
          <w:trHeight w:val="684"/>
        </w:trPr>
        <w:tc>
          <w:tcPr>
            <w:tcW w:w="4018" w:type="pct"/>
            <w:hideMark/>
          </w:tcPr>
          <w:p w14:paraId="6043694B" w14:textId="0F60EEF5" w:rsidR="00D1285E" w:rsidRPr="003D32BB" w:rsidRDefault="003D32BB" w:rsidP="001B7714">
            <w:r>
              <w:rPr>
                <w:rFonts w:ascii="Arial" w:hAnsi="Arial" w:cs="Arial"/>
                <w:color w:val="222222"/>
                <w:sz w:val="20"/>
                <w:szCs w:val="20"/>
                <w:shd w:val="clear" w:color="auto" w:fill="FFFFFF"/>
              </w:rPr>
              <w:t xml:space="preserve">Atkinson HD, Khan S, </w:t>
            </w:r>
            <w:proofErr w:type="spellStart"/>
            <w:r>
              <w:rPr>
                <w:rFonts w:ascii="Arial" w:hAnsi="Arial" w:cs="Arial"/>
                <w:color w:val="222222"/>
                <w:sz w:val="20"/>
                <w:szCs w:val="20"/>
                <w:shd w:val="clear" w:color="auto" w:fill="FFFFFF"/>
              </w:rPr>
              <w:t>Lashgari</w:t>
            </w:r>
            <w:proofErr w:type="spellEnd"/>
            <w:r>
              <w:rPr>
                <w:rFonts w:ascii="Arial" w:hAnsi="Arial" w:cs="Arial"/>
                <w:color w:val="222222"/>
                <w:sz w:val="20"/>
                <w:szCs w:val="20"/>
                <w:shd w:val="clear" w:color="auto" w:fill="FFFFFF"/>
              </w:rPr>
              <w:t xml:space="preserve"> Y, Ziegler A. Hallux valgus correction utilising a modified short scarf osteotomy with a magnesium biodegradable or titanium compression screws–a comparative study of clinical outcomes. BMC musculoskeletal disorders. 2019 Dec;20(1):1-8.</w:t>
            </w:r>
          </w:p>
        </w:tc>
        <w:tc>
          <w:tcPr>
            <w:tcW w:w="509" w:type="pct"/>
          </w:tcPr>
          <w:p w14:paraId="152B4D52" w14:textId="77777777" w:rsidR="00D1285E" w:rsidRPr="003D32BB" w:rsidRDefault="00D1285E" w:rsidP="001B7714">
            <w:pPr>
              <w:pStyle w:val="TableInner"/>
              <w:rPr>
                <w:rFonts w:cs="Arial"/>
                <w:sz w:val="20"/>
              </w:rPr>
            </w:pPr>
            <w:r w:rsidRPr="003D32BB">
              <w:rPr>
                <w:rFonts w:cs="Arial"/>
                <w:sz w:val="20"/>
              </w:rPr>
              <w:t>12  (12–30) </w:t>
            </w:r>
          </w:p>
        </w:tc>
        <w:tc>
          <w:tcPr>
            <w:tcW w:w="473" w:type="pct"/>
          </w:tcPr>
          <w:p w14:paraId="39420BEB" w14:textId="77777777" w:rsidR="00D1285E" w:rsidRPr="003D32BB" w:rsidRDefault="00D1285E" w:rsidP="001B7714">
            <w:pPr>
              <w:pStyle w:val="TableInner"/>
              <w:rPr>
                <w:rFonts w:cs="Arial"/>
                <w:sz w:val="20"/>
              </w:rPr>
            </w:pPr>
            <w:r w:rsidRPr="003D32BB">
              <w:rPr>
                <w:rFonts w:cs="Arial"/>
                <w:sz w:val="20"/>
              </w:rPr>
              <w:t>EQ-5D L, FAOI, MOXFQ</w:t>
            </w:r>
          </w:p>
        </w:tc>
      </w:tr>
      <w:tr w:rsidR="00D1285E" w:rsidRPr="003D32BB" w14:paraId="31F069EC" w14:textId="77777777" w:rsidTr="001B7714">
        <w:trPr>
          <w:trHeight w:val="324"/>
        </w:trPr>
        <w:tc>
          <w:tcPr>
            <w:tcW w:w="4018" w:type="pct"/>
            <w:hideMark/>
          </w:tcPr>
          <w:p w14:paraId="0BA8A6AB" w14:textId="3CE73FA1" w:rsidR="00D1285E" w:rsidRPr="003D32BB" w:rsidRDefault="00D1285E" w:rsidP="00D1285E">
            <w:pPr>
              <w:rPr>
                <w:sz w:val="20"/>
                <w:szCs w:val="20"/>
              </w:rPr>
            </w:pPr>
            <w:proofErr w:type="spellStart"/>
            <w:r w:rsidRPr="003D32BB">
              <w:rPr>
                <w:rFonts w:ascii="Arial" w:hAnsi="Arial" w:cs="Arial"/>
                <w:color w:val="222222"/>
                <w:sz w:val="20"/>
                <w:szCs w:val="20"/>
                <w:shd w:val="clear" w:color="auto" w:fill="FFFFFF"/>
              </w:rPr>
              <w:t>Braito</w:t>
            </w:r>
            <w:proofErr w:type="spellEnd"/>
            <w:r w:rsidRPr="003D32BB">
              <w:rPr>
                <w:rFonts w:ascii="Arial" w:hAnsi="Arial" w:cs="Arial"/>
                <w:color w:val="222222"/>
                <w:sz w:val="20"/>
                <w:szCs w:val="20"/>
                <w:shd w:val="clear" w:color="auto" w:fill="FFFFFF"/>
              </w:rPr>
              <w:t xml:space="preserve"> M, </w:t>
            </w:r>
            <w:proofErr w:type="spellStart"/>
            <w:r w:rsidRPr="003D32BB">
              <w:rPr>
                <w:rFonts w:ascii="Arial" w:hAnsi="Arial" w:cs="Arial"/>
                <w:color w:val="222222"/>
                <w:sz w:val="20"/>
                <w:szCs w:val="20"/>
                <w:shd w:val="clear" w:color="auto" w:fill="FFFFFF"/>
              </w:rPr>
              <w:t>Dammerer</w:t>
            </w:r>
            <w:proofErr w:type="spellEnd"/>
            <w:r w:rsidRPr="003D32BB">
              <w:rPr>
                <w:rFonts w:ascii="Arial" w:hAnsi="Arial" w:cs="Arial"/>
                <w:color w:val="222222"/>
                <w:sz w:val="20"/>
                <w:szCs w:val="20"/>
                <w:shd w:val="clear" w:color="auto" w:fill="FFFFFF"/>
              </w:rPr>
              <w:t xml:space="preserve"> D, Hofer-</w:t>
            </w:r>
            <w:proofErr w:type="spellStart"/>
            <w:r w:rsidRPr="003D32BB">
              <w:rPr>
                <w:rFonts w:ascii="Arial" w:hAnsi="Arial" w:cs="Arial"/>
                <w:color w:val="222222"/>
                <w:sz w:val="20"/>
                <w:szCs w:val="20"/>
                <w:shd w:val="clear" w:color="auto" w:fill="FFFFFF"/>
              </w:rPr>
              <w:t>Picout</w:t>
            </w:r>
            <w:proofErr w:type="spellEnd"/>
            <w:r w:rsidRPr="003D32BB">
              <w:rPr>
                <w:rFonts w:ascii="Arial" w:hAnsi="Arial" w:cs="Arial"/>
                <w:color w:val="222222"/>
                <w:sz w:val="20"/>
                <w:szCs w:val="20"/>
                <w:shd w:val="clear" w:color="auto" w:fill="FFFFFF"/>
              </w:rPr>
              <w:t xml:space="preserve"> P, Kaufmann G. Proximal opening wedge osteotomy with distal chevron osteotomy of the first metatarsal for the treatment of moderate to severe hallux valgus. Foot &amp; Ankle International. 2019 Jan;40(1):89-97.</w:t>
            </w:r>
          </w:p>
        </w:tc>
        <w:tc>
          <w:tcPr>
            <w:tcW w:w="509" w:type="pct"/>
          </w:tcPr>
          <w:p w14:paraId="600EB587" w14:textId="77777777" w:rsidR="00D1285E" w:rsidRPr="003D32BB" w:rsidRDefault="00D1285E" w:rsidP="001B7714">
            <w:pPr>
              <w:pStyle w:val="TableInner"/>
              <w:rPr>
                <w:rFonts w:cs="Arial"/>
                <w:sz w:val="20"/>
              </w:rPr>
            </w:pPr>
            <w:r w:rsidRPr="003D32BB">
              <w:rPr>
                <w:rFonts w:cs="Arial"/>
                <w:sz w:val="20"/>
              </w:rPr>
              <w:t>28 (7-123)</w:t>
            </w:r>
          </w:p>
        </w:tc>
        <w:tc>
          <w:tcPr>
            <w:tcW w:w="473" w:type="pct"/>
          </w:tcPr>
          <w:p w14:paraId="2F56D9DB" w14:textId="77777777" w:rsidR="00D1285E" w:rsidRPr="003D32BB" w:rsidRDefault="00D1285E" w:rsidP="001B7714">
            <w:pPr>
              <w:pStyle w:val="TableInner"/>
              <w:rPr>
                <w:rFonts w:cs="Arial"/>
                <w:sz w:val="20"/>
              </w:rPr>
            </w:pPr>
            <w:r w:rsidRPr="003D32BB">
              <w:rPr>
                <w:rFonts w:cs="Arial"/>
                <w:sz w:val="20"/>
              </w:rPr>
              <w:t>AOFAS</w:t>
            </w:r>
          </w:p>
        </w:tc>
      </w:tr>
      <w:tr w:rsidR="00D1285E" w:rsidRPr="003D32BB" w14:paraId="349CA925" w14:textId="77777777" w:rsidTr="001B7714">
        <w:trPr>
          <w:trHeight w:val="324"/>
        </w:trPr>
        <w:tc>
          <w:tcPr>
            <w:tcW w:w="4018" w:type="pct"/>
            <w:hideMark/>
          </w:tcPr>
          <w:p w14:paraId="6F1C4186" w14:textId="5624CDB6" w:rsidR="00D1285E" w:rsidRPr="003D32BB" w:rsidRDefault="003D32BB" w:rsidP="00871D51">
            <w:proofErr w:type="spellStart"/>
            <w:r>
              <w:rPr>
                <w:rFonts w:ascii="Arial" w:hAnsi="Arial" w:cs="Arial"/>
                <w:color w:val="222222"/>
                <w:sz w:val="20"/>
                <w:szCs w:val="20"/>
                <w:shd w:val="clear" w:color="auto" w:fill="FFFFFF"/>
              </w:rPr>
              <w:t>Brandao</w:t>
            </w:r>
            <w:proofErr w:type="spellEnd"/>
            <w:r>
              <w:rPr>
                <w:rFonts w:ascii="Arial" w:hAnsi="Arial" w:cs="Arial"/>
                <w:color w:val="222222"/>
                <w:sz w:val="20"/>
                <w:szCs w:val="20"/>
                <w:shd w:val="clear" w:color="auto" w:fill="FFFFFF"/>
              </w:rPr>
              <w:t xml:space="preserve"> B, </w:t>
            </w:r>
            <w:proofErr w:type="spellStart"/>
            <w:r>
              <w:rPr>
                <w:rFonts w:ascii="Arial" w:hAnsi="Arial" w:cs="Arial"/>
                <w:color w:val="222222"/>
                <w:sz w:val="20"/>
                <w:szCs w:val="20"/>
                <w:shd w:val="clear" w:color="auto" w:fill="FFFFFF"/>
              </w:rPr>
              <w:t>Aljawadi</w:t>
            </w:r>
            <w:proofErr w:type="spellEnd"/>
            <w:r>
              <w:rPr>
                <w:rFonts w:ascii="Arial" w:hAnsi="Arial" w:cs="Arial"/>
                <w:color w:val="222222"/>
                <w:sz w:val="20"/>
                <w:szCs w:val="20"/>
                <w:shd w:val="clear" w:color="auto" w:fill="FFFFFF"/>
              </w:rPr>
              <w:t xml:space="preserve"> A, Hall A, Fox A, Pillai A. Cartiva case series: the efficacy of the </w:t>
            </w:r>
            <w:proofErr w:type="spellStart"/>
            <w:r>
              <w:rPr>
                <w:rFonts w:ascii="Arial" w:hAnsi="Arial" w:cs="Arial"/>
                <w:color w:val="222222"/>
                <w:sz w:val="20"/>
                <w:szCs w:val="20"/>
                <w:shd w:val="clear" w:color="auto" w:fill="FFFFFF"/>
              </w:rPr>
              <w:t>cartiva</w:t>
            </w:r>
            <w:proofErr w:type="spellEnd"/>
            <w:r>
              <w:rPr>
                <w:rFonts w:ascii="Arial" w:hAnsi="Arial" w:cs="Arial"/>
                <w:color w:val="222222"/>
                <w:sz w:val="20"/>
                <w:szCs w:val="20"/>
                <w:shd w:val="clear" w:color="auto" w:fill="FFFFFF"/>
              </w:rPr>
              <w:t xml:space="preserve"> synthetic cartilage implant </w:t>
            </w:r>
            <w:proofErr w:type="spellStart"/>
            <w:r>
              <w:rPr>
                <w:rFonts w:ascii="Arial" w:hAnsi="Arial" w:cs="Arial"/>
                <w:color w:val="222222"/>
                <w:sz w:val="20"/>
                <w:szCs w:val="20"/>
                <w:shd w:val="clear" w:color="auto" w:fill="FFFFFF"/>
              </w:rPr>
              <w:t>interpositional</w:t>
            </w:r>
            <w:proofErr w:type="spellEnd"/>
            <w:r>
              <w:rPr>
                <w:rFonts w:ascii="Arial" w:hAnsi="Arial" w:cs="Arial"/>
                <w:color w:val="222222"/>
                <w:sz w:val="20"/>
                <w:szCs w:val="20"/>
                <w:shd w:val="clear" w:color="auto" w:fill="FFFFFF"/>
              </w:rPr>
              <w:t xml:space="preserve"> arthroplasty at one year. Journal of Orthopaedics. 2020 Jul 1;20:338-41.</w:t>
            </w:r>
          </w:p>
        </w:tc>
        <w:tc>
          <w:tcPr>
            <w:tcW w:w="509" w:type="pct"/>
          </w:tcPr>
          <w:p w14:paraId="2A0A93C3" w14:textId="77777777" w:rsidR="00D1285E" w:rsidRPr="003D32BB" w:rsidRDefault="00D1285E" w:rsidP="001B7714">
            <w:pPr>
              <w:pStyle w:val="TableInner"/>
              <w:rPr>
                <w:rFonts w:cs="Arial"/>
                <w:sz w:val="20"/>
              </w:rPr>
            </w:pPr>
            <w:r w:rsidRPr="003D32BB">
              <w:rPr>
                <w:rFonts w:cs="Arial"/>
                <w:sz w:val="20"/>
              </w:rPr>
              <w:t>21</w:t>
            </w:r>
          </w:p>
        </w:tc>
        <w:tc>
          <w:tcPr>
            <w:tcW w:w="473" w:type="pct"/>
          </w:tcPr>
          <w:p w14:paraId="72D370D6" w14:textId="77777777" w:rsidR="00D1285E" w:rsidRPr="003D32BB" w:rsidRDefault="00D1285E" w:rsidP="001B7714">
            <w:pPr>
              <w:pStyle w:val="TableInner"/>
              <w:rPr>
                <w:rFonts w:cs="Arial"/>
                <w:sz w:val="20"/>
              </w:rPr>
            </w:pPr>
            <w:r w:rsidRPr="003D32BB">
              <w:rPr>
                <w:rFonts w:cs="Arial"/>
                <w:sz w:val="20"/>
              </w:rPr>
              <w:t>FAAM, MOXFQ</w:t>
            </w:r>
          </w:p>
        </w:tc>
      </w:tr>
      <w:tr w:rsidR="00D1285E" w:rsidRPr="003D32BB" w14:paraId="7BA64BDE" w14:textId="77777777" w:rsidTr="001B7714">
        <w:trPr>
          <w:trHeight w:val="324"/>
        </w:trPr>
        <w:tc>
          <w:tcPr>
            <w:tcW w:w="4018" w:type="pct"/>
            <w:hideMark/>
          </w:tcPr>
          <w:p w14:paraId="7911BD64" w14:textId="28368D38" w:rsidR="00D1285E" w:rsidRPr="003D32BB" w:rsidRDefault="00871D51" w:rsidP="00871D51">
            <w:pPr>
              <w:rPr>
                <w:sz w:val="20"/>
                <w:szCs w:val="20"/>
              </w:rPr>
            </w:pPr>
            <w:proofErr w:type="spellStart"/>
            <w:r w:rsidRPr="003D32BB">
              <w:rPr>
                <w:rFonts w:ascii="Arial" w:hAnsi="Arial" w:cs="Arial"/>
                <w:color w:val="222222"/>
                <w:sz w:val="20"/>
                <w:szCs w:val="20"/>
                <w:shd w:val="clear" w:color="auto" w:fill="FFFFFF"/>
              </w:rPr>
              <w:t>Brandao</w:t>
            </w:r>
            <w:proofErr w:type="spellEnd"/>
            <w:r w:rsidRPr="003D32BB">
              <w:rPr>
                <w:rFonts w:ascii="Arial" w:hAnsi="Arial" w:cs="Arial"/>
                <w:color w:val="222222"/>
                <w:sz w:val="20"/>
                <w:szCs w:val="20"/>
                <w:shd w:val="clear" w:color="auto" w:fill="FFFFFF"/>
              </w:rPr>
              <w:t xml:space="preserve"> B, Fox A, Pillai A. Comparing the efficacy of Cartiva synthetic cartilage implant hemiarthroplasty vs osteotomy for the treatment of conditions affecting the second metatarsal head. The Foot. 2019 Dec 1;41:30-3.</w:t>
            </w:r>
          </w:p>
        </w:tc>
        <w:tc>
          <w:tcPr>
            <w:tcW w:w="509" w:type="pct"/>
          </w:tcPr>
          <w:p w14:paraId="389B9413" w14:textId="77777777" w:rsidR="00D1285E" w:rsidRPr="003D32BB" w:rsidRDefault="00D1285E" w:rsidP="001B7714">
            <w:pPr>
              <w:pStyle w:val="TableInner"/>
              <w:rPr>
                <w:rFonts w:cs="Arial"/>
                <w:sz w:val="20"/>
              </w:rPr>
            </w:pPr>
            <w:r w:rsidRPr="003D32BB">
              <w:rPr>
                <w:rFonts w:cs="Arial"/>
                <w:sz w:val="20"/>
              </w:rPr>
              <w:t>19 ± 5.6</w:t>
            </w:r>
          </w:p>
        </w:tc>
        <w:tc>
          <w:tcPr>
            <w:tcW w:w="473" w:type="pct"/>
          </w:tcPr>
          <w:p w14:paraId="438C625C" w14:textId="77777777" w:rsidR="00D1285E" w:rsidRPr="003D32BB" w:rsidRDefault="00D1285E" w:rsidP="001B7714">
            <w:pPr>
              <w:pStyle w:val="TableInner"/>
              <w:rPr>
                <w:rFonts w:cs="Arial"/>
                <w:sz w:val="20"/>
              </w:rPr>
            </w:pPr>
            <w:r w:rsidRPr="003D32BB">
              <w:rPr>
                <w:rFonts w:cs="Arial"/>
                <w:sz w:val="20"/>
              </w:rPr>
              <w:t>FAAM, MOXFQ</w:t>
            </w:r>
          </w:p>
        </w:tc>
      </w:tr>
      <w:tr w:rsidR="00D1285E" w:rsidRPr="003D32BB" w14:paraId="025CBE3F" w14:textId="77777777" w:rsidTr="001B7714">
        <w:trPr>
          <w:trHeight w:val="324"/>
        </w:trPr>
        <w:tc>
          <w:tcPr>
            <w:tcW w:w="4018" w:type="pct"/>
            <w:hideMark/>
          </w:tcPr>
          <w:p w14:paraId="35B98BCB" w14:textId="1DEF988B" w:rsidR="00D1285E" w:rsidRPr="003D32BB" w:rsidRDefault="00871D51" w:rsidP="00AF3522">
            <w:pPr>
              <w:rPr>
                <w:sz w:val="20"/>
                <w:szCs w:val="20"/>
              </w:rPr>
            </w:pPr>
            <w:r w:rsidRPr="003D32BB">
              <w:rPr>
                <w:rFonts w:ascii="Arial" w:hAnsi="Arial" w:cs="Arial"/>
                <w:color w:val="222222"/>
                <w:sz w:val="20"/>
                <w:szCs w:val="20"/>
                <w:shd w:val="clear" w:color="auto" w:fill="FFFFFF"/>
              </w:rPr>
              <w:t xml:space="preserve">Busch A, Wegner A, </w:t>
            </w:r>
            <w:proofErr w:type="spellStart"/>
            <w:r w:rsidRPr="003D32BB">
              <w:rPr>
                <w:rFonts w:ascii="Arial" w:hAnsi="Arial" w:cs="Arial"/>
                <w:color w:val="222222"/>
                <w:sz w:val="20"/>
                <w:szCs w:val="20"/>
                <w:shd w:val="clear" w:color="auto" w:fill="FFFFFF"/>
              </w:rPr>
              <w:t>Haversath</w:t>
            </w:r>
            <w:proofErr w:type="spellEnd"/>
            <w:r w:rsidRPr="003D32BB">
              <w:rPr>
                <w:rFonts w:ascii="Arial" w:hAnsi="Arial" w:cs="Arial"/>
                <w:color w:val="222222"/>
                <w:sz w:val="20"/>
                <w:szCs w:val="20"/>
                <w:shd w:val="clear" w:color="auto" w:fill="FFFFFF"/>
              </w:rPr>
              <w:t xml:space="preserve"> M, </w:t>
            </w:r>
            <w:proofErr w:type="spellStart"/>
            <w:r w:rsidRPr="003D32BB">
              <w:rPr>
                <w:rFonts w:ascii="Arial" w:hAnsi="Arial" w:cs="Arial"/>
                <w:color w:val="222222"/>
                <w:sz w:val="20"/>
                <w:szCs w:val="20"/>
                <w:shd w:val="clear" w:color="auto" w:fill="FFFFFF"/>
              </w:rPr>
              <w:t>Brandenburger</w:t>
            </w:r>
            <w:proofErr w:type="spellEnd"/>
            <w:r w:rsidRPr="003D32BB">
              <w:rPr>
                <w:rFonts w:ascii="Arial" w:hAnsi="Arial" w:cs="Arial"/>
                <w:color w:val="222222"/>
                <w:sz w:val="20"/>
                <w:szCs w:val="20"/>
                <w:shd w:val="clear" w:color="auto" w:fill="FFFFFF"/>
              </w:rPr>
              <w:t xml:space="preserve"> D, </w:t>
            </w:r>
            <w:proofErr w:type="spellStart"/>
            <w:r w:rsidRPr="003D32BB">
              <w:rPr>
                <w:rFonts w:ascii="Arial" w:hAnsi="Arial" w:cs="Arial"/>
                <w:color w:val="222222"/>
                <w:sz w:val="20"/>
                <w:szCs w:val="20"/>
                <w:shd w:val="clear" w:color="auto" w:fill="FFFFFF"/>
              </w:rPr>
              <w:t>Jäger</w:t>
            </w:r>
            <w:proofErr w:type="spellEnd"/>
            <w:r w:rsidRPr="003D32BB">
              <w:rPr>
                <w:rFonts w:ascii="Arial" w:hAnsi="Arial" w:cs="Arial"/>
                <w:color w:val="222222"/>
                <w:sz w:val="20"/>
                <w:szCs w:val="20"/>
                <w:shd w:val="clear" w:color="auto" w:fill="FFFFFF"/>
              </w:rPr>
              <w:t xml:space="preserve"> M, Beck S. First ray alignment in Lapidus arthrodesis–Effect on plantar pressure distribution and the occurrence of metatarsalgia. The Foot. 2020 Dec 1;45:101686.</w:t>
            </w:r>
          </w:p>
        </w:tc>
        <w:tc>
          <w:tcPr>
            <w:tcW w:w="509" w:type="pct"/>
          </w:tcPr>
          <w:p w14:paraId="2A34C63C" w14:textId="77777777" w:rsidR="00D1285E" w:rsidRPr="003D32BB" w:rsidRDefault="00D1285E" w:rsidP="001B7714">
            <w:pPr>
              <w:pStyle w:val="TableInner"/>
              <w:rPr>
                <w:rFonts w:cs="Arial"/>
                <w:sz w:val="20"/>
              </w:rPr>
            </w:pPr>
            <w:r w:rsidRPr="003D32BB">
              <w:rPr>
                <w:rFonts w:cs="Arial"/>
                <w:sz w:val="20"/>
              </w:rPr>
              <w:t>42.5 ± 21</w:t>
            </w:r>
          </w:p>
        </w:tc>
        <w:tc>
          <w:tcPr>
            <w:tcW w:w="473" w:type="pct"/>
          </w:tcPr>
          <w:p w14:paraId="45A5BD52" w14:textId="77777777" w:rsidR="00D1285E" w:rsidRPr="003D32BB" w:rsidRDefault="00D1285E" w:rsidP="001B7714">
            <w:pPr>
              <w:pStyle w:val="TableInner"/>
              <w:rPr>
                <w:rFonts w:cs="Arial"/>
                <w:sz w:val="20"/>
              </w:rPr>
            </w:pPr>
            <w:r w:rsidRPr="003D32BB">
              <w:rPr>
                <w:rFonts w:cs="Arial"/>
                <w:sz w:val="20"/>
              </w:rPr>
              <w:t>AOFAS, FADI</w:t>
            </w:r>
          </w:p>
        </w:tc>
      </w:tr>
      <w:tr w:rsidR="00D1285E" w:rsidRPr="003D32BB" w14:paraId="6BDD1696" w14:textId="77777777" w:rsidTr="001B7714">
        <w:trPr>
          <w:trHeight w:val="324"/>
        </w:trPr>
        <w:tc>
          <w:tcPr>
            <w:tcW w:w="4018" w:type="pct"/>
            <w:hideMark/>
          </w:tcPr>
          <w:p w14:paraId="2D3CA5FB" w14:textId="77777777" w:rsidR="00AF3522" w:rsidRPr="003D32BB" w:rsidRDefault="00AF3522" w:rsidP="00AF3522">
            <w:pPr>
              <w:rPr>
                <w:sz w:val="20"/>
                <w:szCs w:val="20"/>
              </w:rPr>
            </w:pPr>
            <w:r w:rsidRPr="003D32BB">
              <w:rPr>
                <w:rFonts w:ascii="Arial" w:hAnsi="Arial" w:cs="Arial"/>
                <w:color w:val="222222"/>
                <w:sz w:val="20"/>
                <w:szCs w:val="20"/>
                <w:shd w:val="clear" w:color="auto" w:fill="FFFFFF"/>
              </w:rPr>
              <w:t xml:space="preserve">Carter TH, Mackenzie SP, Bell KR, </w:t>
            </w:r>
            <w:proofErr w:type="spellStart"/>
            <w:r w:rsidRPr="003D32BB">
              <w:rPr>
                <w:rFonts w:ascii="Arial" w:hAnsi="Arial" w:cs="Arial"/>
                <w:color w:val="222222"/>
                <w:sz w:val="20"/>
                <w:szCs w:val="20"/>
                <w:shd w:val="clear" w:color="auto" w:fill="FFFFFF"/>
              </w:rPr>
              <w:t>Hollyer</w:t>
            </w:r>
            <w:proofErr w:type="spellEnd"/>
            <w:r w:rsidRPr="003D32BB">
              <w:rPr>
                <w:rFonts w:ascii="Arial" w:hAnsi="Arial" w:cs="Arial"/>
                <w:color w:val="222222"/>
                <w:sz w:val="20"/>
                <w:szCs w:val="20"/>
                <w:shd w:val="clear" w:color="auto" w:fill="FFFFFF"/>
              </w:rPr>
              <w:t xml:space="preserve"> MA, Gill EC, MacDonald DJ, Duckworth AD, White TO. Selective fixation of the medial malleolus in unstable ankle fractures. Injury. 2019 Apr 1;50(4):983-9.</w:t>
            </w:r>
          </w:p>
          <w:p w14:paraId="3AFB26FE" w14:textId="769780FF" w:rsidR="00D1285E" w:rsidRPr="003D32BB" w:rsidRDefault="00D1285E" w:rsidP="001B7714">
            <w:pPr>
              <w:pStyle w:val="TableInner"/>
              <w:rPr>
                <w:rFonts w:cs="Arial"/>
                <w:sz w:val="20"/>
              </w:rPr>
            </w:pPr>
          </w:p>
        </w:tc>
        <w:tc>
          <w:tcPr>
            <w:tcW w:w="509" w:type="pct"/>
          </w:tcPr>
          <w:p w14:paraId="5013A947" w14:textId="77777777" w:rsidR="00D1285E" w:rsidRPr="003D32BB" w:rsidRDefault="00D1285E" w:rsidP="001B7714">
            <w:pPr>
              <w:pStyle w:val="TableInner"/>
              <w:rPr>
                <w:rFonts w:cs="Arial"/>
                <w:sz w:val="20"/>
              </w:rPr>
            </w:pPr>
            <w:r w:rsidRPr="003D32BB">
              <w:rPr>
                <w:rFonts w:cs="Arial"/>
                <w:sz w:val="20"/>
              </w:rPr>
              <w:t>57.6 (8-108)</w:t>
            </w:r>
          </w:p>
        </w:tc>
        <w:tc>
          <w:tcPr>
            <w:tcW w:w="473" w:type="pct"/>
          </w:tcPr>
          <w:p w14:paraId="1D51F2D2" w14:textId="77777777" w:rsidR="00D1285E" w:rsidRPr="003D32BB" w:rsidRDefault="00D1285E" w:rsidP="001B7714">
            <w:pPr>
              <w:pStyle w:val="TableInner"/>
              <w:rPr>
                <w:rFonts w:cs="Arial"/>
                <w:sz w:val="20"/>
              </w:rPr>
            </w:pPr>
            <w:r w:rsidRPr="003D32BB">
              <w:rPr>
                <w:rFonts w:cs="Arial"/>
                <w:sz w:val="20"/>
              </w:rPr>
              <w:t>EQ-5D, MOXFQ, OMAS</w:t>
            </w:r>
          </w:p>
        </w:tc>
      </w:tr>
      <w:tr w:rsidR="00D1285E" w:rsidRPr="003D32BB" w14:paraId="55449AA9" w14:textId="77777777" w:rsidTr="001B7714">
        <w:trPr>
          <w:trHeight w:val="324"/>
        </w:trPr>
        <w:tc>
          <w:tcPr>
            <w:tcW w:w="4018" w:type="pct"/>
            <w:hideMark/>
          </w:tcPr>
          <w:p w14:paraId="1BB87074" w14:textId="73A6A110" w:rsidR="00D1285E" w:rsidRPr="003D32BB" w:rsidRDefault="003D32BB" w:rsidP="00AF3522">
            <w:r>
              <w:rPr>
                <w:rFonts w:ascii="Arial" w:hAnsi="Arial" w:cs="Arial"/>
                <w:color w:val="222222"/>
                <w:sz w:val="20"/>
                <w:szCs w:val="20"/>
                <w:shd w:val="clear" w:color="auto" w:fill="FFFFFF"/>
              </w:rPr>
              <w:t xml:space="preserve">Conti MS, </w:t>
            </w:r>
            <w:proofErr w:type="spellStart"/>
            <w:r>
              <w:rPr>
                <w:rFonts w:ascii="Arial" w:hAnsi="Arial" w:cs="Arial"/>
                <w:color w:val="222222"/>
                <w:sz w:val="20"/>
                <w:szCs w:val="20"/>
                <w:shd w:val="clear" w:color="auto" w:fill="FFFFFF"/>
              </w:rPr>
              <w:t>Caolo</w:t>
            </w:r>
            <w:proofErr w:type="spellEnd"/>
            <w:r>
              <w:rPr>
                <w:rFonts w:ascii="Arial" w:hAnsi="Arial" w:cs="Arial"/>
                <w:color w:val="222222"/>
                <w:sz w:val="20"/>
                <w:szCs w:val="20"/>
                <w:shd w:val="clear" w:color="auto" w:fill="FFFFFF"/>
              </w:rPr>
              <w:t xml:space="preserve"> KC, Ellis SJ, Cody EA. Radiographic and clinical outcomes of hallux valgus and metatarsus adductus treated with a modified </w:t>
            </w:r>
            <w:proofErr w:type="spellStart"/>
            <w:r>
              <w:rPr>
                <w:rFonts w:ascii="Arial" w:hAnsi="Arial" w:cs="Arial"/>
                <w:color w:val="222222"/>
                <w:sz w:val="20"/>
                <w:szCs w:val="20"/>
                <w:shd w:val="clear" w:color="auto" w:fill="FFFFFF"/>
              </w:rPr>
              <w:t>lapidus</w:t>
            </w:r>
            <w:proofErr w:type="spellEnd"/>
            <w:r>
              <w:rPr>
                <w:rFonts w:ascii="Arial" w:hAnsi="Arial" w:cs="Arial"/>
                <w:color w:val="222222"/>
                <w:sz w:val="20"/>
                <w:szCs w:val="20"/>
                <w:shd w:val="clear" w:color="auto" w:fill="FFFFFF"/>
              </w:rPr>
              <w:t xml:space="preserve"> procedure. Foot &amp; Ankle International. 2021 Jan;42(1):38-45.</w:t>
            </w:r>
          </w:p>
        </w:tc>
        <w:tc>
          <w:tcPr>
            <w:tcW w:w="509" w:type="pct"/>
          </w:tcPr>
          <w:p w14:paraId="0DBEE4A4" w14:textId="77777777" w:rsidR="00D1285E" w:rsidRPr="003D32BB" w:rsidRDefault="00D1285E" w:rsidP="001B7714">
            <w:pPr>
              <w:pStyle w:val="TableInner"/>
              <w:rPr>
                <w:rFonts w:cs="Arial"/>
                <w:sz w:val="20"/>
              </w:rPr>
            </w:pPr>
            <w:r w:rsidRPr="003D32BB">
              <w:rPr>
                <w:rFonts w:cs="Arial"/>
                <w:sz w:val="20"/>
              </w:rPr>
              <w:t>12</w:t>
            </w:r>
          </w:p>
        </w:tc>
        <w:tc>
          <w:tcPr>
            <w:tcW w:w="473" w:type="pct"/>
          </w:tcPr>
          <w:p w14:paraId="6F561A87" w14:textId="77777777" w:rsidR="00D1285E" w:rsidRPr="003D32BB" w:rsidRDefault="00D1285E" w:rsidP="001B7714">
            <w:pPr>
              <w:pStyle w:val="TableInner"/>
              <w:rPr>
                <w:rFonts w:cs="Arial"/>
                <w:sz w:val="20"/>
              </w:rPr>
            </w:pPr>
            <w:r w:rsidRPr="003D32BB">
              <w:rPr>
                <w:rFonts w:cs="Arial"/>
                <w:sz w:val="20"/>
              </w:rPr>
              <w:t xml:space="preserve">PROMIS PF and PI </w:t>
            </w:r>
          </w:p>
        </w:tc>
      </w:tr>
      <w:tr w:rsidR="00D1285E" w:rsidRPr="002008A3" w14:paraId="25F5C4D3" w14:textId="77777777" w:rsidTr="001B7714">
        <w:trPr>
          <w:trHeight w:val="324"/>
        </w:trPr>
        <w:tc>
          <w:tcPr>
            <w:tcW w:w="4018" w:type="pct"/>
            <w:hideMark/>
          </w:tcPr>
          <w:p w14:paraId="43EE3BB5" w14:textId="28C02477" w:rsidR="00D1285E" w:rsidRPr="003D32BB" w:rsidRDefault="003D32BB" w:rsidP="00AF3522">
            <w:r>
              <w:rPr>
                <w:rFonts w:ascii="Arial" w:hAnsi="Arial" w:cs="Arial"/>
                <w:color w:val="222222"/>
                <w:sz w:val="20"/>
                <w:szCs w:val="20"/>
                <w:shd w:val="clear" w:color="auto" w:fill="FFFFFF"/>
              </w:rPr>
              <w:t xml:space="preserve">Coulomb R, </w:t>
            </w:r>
            <w:proofErr w:type="spellStart"/>
            <w:r>
              <w:rPr>
                <w:rFonts w:ascii="Arial" w:hAnsi="Arial" w:cs="Arial"/>
                <w:color w:val="222222"/>
                <w:sz w:val="20"/>
                <w:szCs w:val="20"/>
                <w:shd w:val="clear" w:color="auto" w:fill="FFFFFF"/>
              </w:rPr>
              <w:t>Hsayri</w:t>
            </w:r>
            <w:proofErr w:type="spellEnd"/>
            <w:r>
              <w:rPr>
                <w:rFonts w:ascii="Arial" w:hAnsi="Arial" w:cs="Arial"/>
                <w:color w:val="222222"/>
                <w:sz w:val="20"/>
                <w:szCs w:val="20"/>
                <w:shd w:val="clear" w:color="auto" w:fill="FFFFFF"/>
              </w:rPr>
              <w:t xml:space="preserve"> E, </w:t>
            </w:r>
            <w:proofErr w:type="spellStart"/>
            <w:r>
              <w:rPr>
                <w:rFonts w:ascii="Arial" w:hAnsi="Arial" w:cs="Arial"/>
                <w:color w:val="222222"/>
                <w:sz w:val="20"/>
                <w:szCs w:val="20"/>
                <w:shd w:val="clear" w:color="auto" w:fill="FFFFFF"/>
              </w:rPr>
              <w:t>Nougarede</w:t>
            </w:r>
            <w:proofErr w:type="spellEnd"/>
            <w:r>
              <w:rPr>
                <w:rFonts w:ascii="Arial" w:hAnsi="Arial" w:cs="Arial"/>
                <w:color w:val="222222"/>
                <w:sz w:val="20"/>
                <w:szCs w:val="20"/>
                <w:shd w:val="clear" w:color="auto" w:fill="FFFFFF"/>
              </w:rPr>
              <w:t xml:space="preserve"> B, Marchand P, Mares O, </w:t>
            </w:r>
            <w:proofErr w:type="spellStart"/>
            <w:r>
              <w:rPr>
                <w:rFonts w:ascii="Arial" w:hAnsi="Arial" w:cs="Arial"/>
                <w:color w:val="222222"/>
                <w:sz w:val="20"/>
                <w:szCs w:val="20"/>
                <w:shd w:val="clear" w:color="auto" w:fill="FFFFFF"/>
              </w:rPr>
              <w:t>Kouyoumdjian</w:t>
            </w:r>
            <w:proofErr w:type="spellEnd"/>
            <w:r>
              <w:rPr>
                <w:rFonts w:ascii="Arial" w:hAnsi="Arial" w:cs="Arial"/>
                <w:color w:val="222222"/>
                <w:sz w:val="20"/>
                <w:szCs w:val="20"/>
                <w:shd w:val="clear" w:color="auto" w:fill="FFFFFF"/>
              </w:rPr>
              <w:t xml:space="preserve"> P, </w:t>
            </w:r>
            <w:proofErr w:type="spellStart"/>
            <w:r>
              <w:rPr>
                <w:rFonts w:ascii="Arial" w:hAnsi="Arial" w:cs="Arial"/>
                <w:color w:val="222222"/>
                <w:sz w:val="20"/>
                <w:szCs w:val="20"/>
                <w:shd w:val="clear" w:color="auto" w:fill="FFFFFF"/>
              </w:rPr>
              <w:t>Cellier</w:t>
            </w:r>
            <w:proofErr w:type="spellEnd"/>
            <w:r>
              <w:rPr>
                <w:rFonts w:ascii="Arial" w:hAnsi="Arial" w:cs="Arial"/>
                <w:color w:val="222222"/>
                <w:sz w:val="20"/>
                <w:szCs w:val="20"/>
                <w:shd w:val="clear" w:color="auto" w:fill="FFFFFF"/>
              </w:rPr>
              <w:t xml:space="preserve"> N. Do clinical results of arthroscopic subtalar arthrodesis correlate with CT fusion </w:t>
            </w:r>
            <w:proofErr w:type="gramStart"/>
            <w:r>
              <w:rPr>
                <w:rFonts w:ascii="Arial" w:hAnsi="Arial" w:cs="Arial"/>
                <w:color w:val="222222"/>
                <w:sz w:val="20"/>
                <w:szCs w:val="20"/>
                <w:shd w:val="clear" w:color="auto" w:fill="FFFFFF"/>
              </w:rPr>
              <w:t>ratio?.</w:t>
            </w:r>
            <w:proofErr w:type="gramEnd"/>
            <w:r>
              <w:rPr>
                <w:rFonts w:ascii="Arial" w:hAnsi="Arial" w:cs="Arial"/>
                <w:color w:val="222222"/>
                <w:sz w:val="20"/>
                <w:szCs w:val="20"/>
                <w:shd w:val="clear" w:color="auto" w:fill="FFFFFF"/>
              </w:rPr>
              <w:t xml:space="preserve"> Orthopaedics &amp; Traumatology: Surgery &amp; Research. 2019 Oct 1;105(6):1125-9.</w:t>
            </w:r>
          </w:p>
        </w:tc>
        <w:tc>
          <w:tcPr>
            <w:tcW w:w="509" w:type="pct"/>
          </w:tcPr>
          <w:p w14:paraId="25756154" w14:textId="77777777" w:rsidR="00D1285E" w:rsidRPr="003D32BB" w:rsidRDefault="00D1285E" w:rsidP="001B7714">
            <w:pPr>
              <w:pStyle w:val="TableInner"/>
              <w:rPr>
                <w:rFonts w:cs="Arial"/>
                <w:sz w:val="20"/>
              </w:rPr>
            </w:pPr>
            <w:r w:rsidRPr="003D32BB">
              <w:rPr>
                <w:rFonts w:cs="Arial"/>
                <w:sz w:val="20"/>
              </w:rPr>
              <w:t>12</w:t>
            </w:r>
          </w:p>
        </w:tc>
        <w:tc>
          <w:tcPr>
            <w:tcW w:w="473" w:type="pct"/>
          </w:tcPr>
          <w:p w14:paraId="23238D70" w14:textId="77777777" w:rsidR="00D1285E" w:rsidRPr="00AF3522" w:rsidRDefault="00D1285E" w:rsidP="001B7714">
            <w:pPr>
              <w:pStyle w:val="TableInner"/>
              <w:rPr>
                <w:rFonts w:cs="Arial"/>
                <w:sz w:val="20"/>
              </w:rPr>
            </w:pPr>
            <w:r w:rsidRPr="003D32BB">
              <w:rPr>
                <w:rFonts w:cs="Arial"/>
                <w:sz w:val="20"/>
              </w:rPr>
              <w:t>AOFAS, SF-12, VAS</w:t>
            </w:r>
          </w:p>
        </w:tc>
      </w:tr>
      <w:tr w:rsidR="00D1285E" w:rsidRPr="002008A3" w14:paraId="0D60F01C" w14:textId="77777777" w:rsidTr="001B7714">
        <w:trPr>
          <w:trHeight w:val="324"/>
        </w:trPr>
        <w:tc>
          <w:tcPr>
            <w:tcW w:w="4018" w:type="pct"/>
            <w:hideMark/>
          </w:tcPr>
          <w:p w14:paraId="608CA2E6" w14:textId="1951CEAD" w:rsidR="00D1285E" w:rsidRPr="003D32BB" w:rsidRDefault="003D32BB" w:rsidP="003D32BB">
            <w:r>
              <w:rPr>
                <w:rFonts w:ascii="Arial" w:hAnsi="Arial" w:cs="Arial"/>
                <w:color w:val="222222"/>
                <w:sz w:val="20"/>
                <w:szCs w:val="20"/>
                <w:shd w:val="clear" w:color="auto" w:fill="FFFFFF"/>
              </w:rPr>
              <w:t xml:space="preserve">Davey MS, Staunton P, Lambert LA, Davey MG, Walsh JC. Evaluating </w:t>
            </w:r>
            <w:r>
              <w:rPr>
                <w:rFonts w:ascii="Arial" w:hAnsi="Arial" w:cs="Arial"/>
                <w:color w:val="222222"/>
                <w:sz w:val="20"/>
                <w:szCs w:val="20"/>
                <w:shd w:val="clear" w:color="auto" w:fill="FFFFFF"/>
              </w:rPr>
              <w:t>short-term outcomes post–intra-articular calcaneal fracture fixation via a sinus tarsi approach in a non-exclusively selected cohort</w:t>
            </w:r>
            <w:r>
              <w:rPr>
                <w:rFonts w:ascii="Arial" w:hAnsi="Arial" w:cs="Arial"/>
                <w:color w:val="222222"/>
                <w:sz w:val="20"/>
                <w:szCs w:val="20"/>
                <w:shd w:val="clear" w:color="auto" w:fill="FFFFFF"/>
              </w:rPr>
              <w:t>. The Journal of Foot and Ankle Surgery. 2021 Mar 1;60(2):302-6.</w:t>
            </w:r>
          </w:p>
        </w:tc>
        <w:tc>
          <w:tcPr>
            <w:tcW w:w="509" w:type="pct"/>
          </w:tcPr>
          <w:p w14:paraId="0E524001" w14:textId="77777777" w:rsidR="00D1285E" w:rsidRPr="00AF3522" w:rsidRDefault="00D1285E" w:rsidP="001B7714">
            <w:pPr>
              <w:pStyle w:val="TableInner"/>
              <w:rPr>
                <w:rFonts w:cs="Arial"/>
                <w:sz w:val="20"/>
              </w:rPr>
            </w:pPr>
            <w:r w:rsidRPr="00AF3522">
              <w:rPr>
                <w:rFonts w:cs="Arial"/>
                <w:sz w:val="20"/>
              </w:rPr>
              <w:t xml:space="preserve">35.4 (6-57) </w:t>
            </w:r>
          </w:p>
        </w:tc>
        <w:tc>
          <w:tcPr>
            <w:tcW w:w="473" w:type="pct"/>
          </w:tcPr>
          <w:p w14:paraId="046E0FCD" w14:textId="77777777" w:rsidR="00D1285E" w:rsidRPr="00AF3522" w:rsidRDefault="00D1285E" w:rsidP="001B7714">
            <w:pPr>
              <w:pStyle w:val="TableInner"/>
              <w:rPr>
                <w:rFonts w:cs="Arial"/>
                <w:sz w:val="20"/>
              </w:rPr>
            </w:pPr>
            <w:r w:rsidRPr="00AF3522">
              <w:rPr>
                <w:rFonts w:cs="Arial"/>
                <w:sz w:val="20"/>
              </w:rPr>
              <w:t>Maryland</w:t>
            </w:r>
          </w:p>
        </w:tc>
      </w:tr>
      <w:tr w:rsidR="00D1285E" w:rsidRPr="002008A3" w14:paraId="13DEBF96" w14:textId="77777777" w:rsidTr="001B7714">
        <w:trPr>
          <w:trHeight w:val="324"/>
        </w:trPr>
        <w:tc>
          <w:tcPr>
            <w:tcW w:w="4018" w:type="pct"/>
            <w:hideMark/>
          </w:tcPr>
          <w:p w14:paraId="5AE82455" w14:textId="2F42D151" w:rsidR="00D1285E" w:rsidRPr="003D32BB" w:rsidRDefault="003D32BB" w:rsidP="003D32BB">
            <w:r>
              <w:rPr>
                <w:rFonts w:ascii="Arial" w:hAnsi="Arial" w:cs="Arial"/>
                <w:color w:val="222222"/>
                <w:sz w:val="20"/>
                <w:szCs w:val="20"/>
                <w:shd w:val="clear" w:color="auto" w:fill="FFFFFF"/>
              </w:rPr>
              <w:t xml:space="preserve">de Bot RT, Stevens J, </w:t>
            </w:r>
            <w:proofErr w:type="spellStart"/>
            <w:r>
              <w:rPr>
                <w:rFonts w:ascii="Arial" w:hAnsi="Arial" w:cs="Arial"/>
                <w:color w:val="222222"/>
                <w:sz w:val="20"/>
                <w:szCs w:val="20"/>
                <w:shd w:val="clear" w:color="auto" w:fill="FFFFFF"/>
              </w:rPr>
              <w:t>Hermus</w:t>
            </w:r>
            <w:proofErr w:type="spellEnd"/>
            <w:r>
              <w:rPr>
                <w:rFonts w:ascii="Arial" w:hAnsi="Arial" w:cs="Arial"/>
                <w:color w:val="222222"/>
                <w:sz w:val="20"/>
                <w:szCs w:val="20"/>
                <w:shd w:val="clear" w:color="auto" w:fill="FFFFFF"/>
              </w:rPr>
              <w:t xml:space="preserve"> JP, </w:t>
            </w:r>
            <w:proofErr w:type="spellStart"/>
            <w:r>
              <w:rPr>
                <w:rFonts w:ascii="Arial" w:hAnsi="Arial" w:cs="Arial"/>
                <w:color w:val="222222"/>
                <w:sz w:val="20"/>
                <w:szCs w:val="20"/>
                <w:shd w:val="clear" w:color="auto" w:fill="FFFFFF"/>
              </w:rPr>
              <w:t>Staal</w:t>
            </w:r>
            <w:proofErr w:type="spellEnd"/>
            <w:r>
              <w:rPr>
                <w:rFonts w:ascii="Arial" w:hAnsi="Arial" w:cs="Arial"/>
                <w:color w:val="222222"/>
                <w:sz w:val="20"/>
                <w:szCs w:val="20"/>
                <w:shd w:val="clear" w:color="auto" w:fill="FFFFFF"/>
              </w:rPr>
              <w:t xml:space="preserve"> HM, van </w:t>
            </w:r>
            <w:proofErr w:type="spellStart"/>
            <w:r>
              <w:rPr>
                <w:rFonts w:ascii="Arial" w:hAnsi="Arial" w:cs="Arial"/>
                <w:color w:val="222222"/>
                <w:sz w:val="20"/>
                <w:szCs w:val="20"/>
                <w:shd w:val="clear" w:color="auto" w:fill="FFFFFF"/>
              </w:rPr>
              <w:t>Rhijn</w:t>
            </w:r>
            <w:proofErr w:type="spellEnd"/>
            <w:r>
              <w:rPr>
                <w:rFonts w:ascii="Arial" w:hAnsi="Arial" w:cs="Arial"/>
                <w:color w:val="222222"/>
                <w:sz w:val="20"/>
                <w:szCs w:val="20"/>
                <w:shd w:val="clear" w:color="auto" w:fill="FFFFFF"/>
              </w:rPr>
              <w:t xml:space="preserve"> LW, </w:t>
            </w:r>
            <w:proofErr w:type="spellStart"/>
            <w:r>
              <w:rPr>
                <w:rFonts w:ascii="Arial" w:hAnsi="Arial" w:cs="Arial"/>
                <w:color w:val="222222"/>
                <w:sz w:val="20"/>
                <w:szCs w:val="20"/>
                <w:shd w:val="clear" w:color="auto" w:fill="FFFFFF"/>
              </w:rPr>
              <w:t>Witlox</w:t>
            </w:r>
            <w:proofErr w:type="spellEnd"/>
            <w:r>
              <w:rPr>
                <w:rFonts w:ascii="Arial" w:hAnsi="Arial" w:cs="Arial"/>
                <w:color w:val="222222"/>
                <w:sz w:val="20"/>
                <w:szCs w:val="20"/>
                <w:shd w:val="clear" w:color="auto" w:fill="FFFFFF"/>
              </w:rPr>
              <w:t xml:space="preserve"> AM. Clinical and radiological outcomes of subtalar </w:t>
            </w:r>
            <w:proofErr w:type="spellStart"/>
            <w:r>
              <w:rPr>
                <w:rFonts w:ascii="Arial" w:hAnsi="Arial" w:cs="Arial"/>
                <w:color w:val="222222"/>
                <w:sz w:val="20"/>
                <w:szCs w:val="20"/>
                <w:shd w:val="clear" w:color="auto" w:fill="FFFFFF"/>
              </w:rPr>
              <w:t>Kalix</w:t>
            </w:r>
            <w:proofErr w:type="spellEnd"/>
            <w:r>
              <w:rPr>
                <w:rFonts w:ascii="Arial" w:hAnsi="Arial" w:cs="Arial"/>
                <w:color w:val="222222"/>
                <w:sz w:val="20"/>
                <w:szCs w:val="20"/>
                <w:shd w:val="clear" w:color="auto" w:fill="FFFFFF"/>
              </w:rPr>
              <w:t xml:space="preserve"> II </w:t>
            </w:r>
            <w:proofErr w:type="spellStart"/>
            <w:r>
              <w:rPr>
                <w:rFonts w:ascii="Arial" w:hAnsi="Arial" w:cs="Arial"/>
                <w:color w:val="222222"/>
                <w:sz w:val="20"/>
                <w:szCs w:val="20"/>
                <w:shd w:val="clear" w:color="auto" w:fill="FFFFFF"/>
              </w:rPr>
              <w:t>arthroereisis</w:t>
            </w:r>
            <w:proofErr w:type="spellEnd"/>
            <w:r>
              <w:rPr>
                <w:rFonts w:ascii="Arial" w:hAnsi="Arial" w:cs="Arial"/>
                <w:color w:val="222222"/>
                <w:sz w:val="20"/>
                <w:szCs w:val="20"/>
                <w:shd w:val="clear" w:color="auto" w:fill="FFFFFF"/>
              </w:rPr>
              <w:t xml:space="preserve"> for a symptomatic pediatric flexible flatfoot. Foot &amp; Ankle Specialist. 2021 Feb;14(1):9-18.</w:t>
            </w:r>
          </w:p>
        </w:tc>
        <w:tc>
          <w:tcPr>
            <w:tcW w:w="509" w:type="pct"/>
          </w:tcPr>
          <w:p w14:paraId="16C6B9A2" w14:textId="77777777" w:rsidR="00D1285E" w:rsidRPr="00AF3522" w:rsidRDefault="00D1285E" w:rsidP="001B7714">
            <w:pPr>
              <w:pStyle w:val="TableInner"/>
              <w:rPr>
                <w:rFonts w:cs="Arial"/>
                <w:sz w:val="20"/>
              </w:rPr>
            </w:pPr>
            <w:r w:rsidRPr="00AF3522">
              <w:rPr>
                <w:rFonts w:cs="Arial"/>
                <w:sz w:val="20"/>
              </w:rPr>
              <w:t xml:space="preserve">47 ± 17 (19-79) </w:t>
            </w:r>
          </w:p>
        </w:tc>
        <w:tc>
          <w:tcPr>
            <w:tcW w:w="473" w:type="pct"/>
          </w:tcPr>
          <w:p w14:paraId="60CC2CC7" w14:textId="77777777" w:rsidR="00D1285E" w:rsidRPr="00AF3522" w:rsidRDefault="00D1285E" w:rsidP="001B7714">
            <w:pPr>
              <w:pStyle w:val="TableInner"/>
              <w:rPr>
                <w:rFonts w:cs="Arial"/>
                <w:sz w:val="20"/>
              </w:rPr>
            </w:pPr>
            <w:r w:rsidRPr="00AF3522">
              <w:rPr>
                <w:rFonts w:cs="Arial"/>
                <w:sz w:val="20"/>
              </w:rPr>
              <w:t>Dutch PROMS</w:t>
            </w:r>
          </w:p>
        </w:tc>
      </w:tr>
      <w:tr w:rsidR="00D1285E" w:rsidRPr="002008A3" w14:paraId="4EA892F3" w14:textId="77777777" w:rsidTr="001B7714">
        <w:trPr>
          <w:trHeight w:val="324"/>
        </w:trPr>
        <w:tc>
          <w:tcPr>
            <w:tcW w:w="4018" w:type="pct"/>
            <w:hideMark/>
          </w:tcPr>
          <w:p w14:paraId="6368A98B" w14:textId="5297BEEF" w:rsidR="00D1285E" w:rsidRPr="003D32BB" w:rsidRDefault="003D32BB" w:rsidP="003D32BB">
            <w:r>
              <w:rPr>
                <w:rFonts w:ascii="Arial" w:hAnsi="Arial" w:cs="Arial"/>
                <w:color w:val="222222"/>
                <w:sz w:val="20"/>
                <w:szCs w:val="20"/>
                <w:shd w:val="clear" w:color="auto" w:fill="FFFFFF"/>
              </w:rPr>
              <w:t xml:space="preserve">de Las Heras-Romero J, </w:t>
            </w:r>
            <w:proofErr w:type="spellStart"/>
            <w:r>
              <w:rPr>
                <w:rFonts w:ascii="Arial" w:hAnsi="Arial" w:cs="Arial"/>
                <w:color w:val="222222"/>
                <w:sz w:val="20"/>
                <w:szCs w:val="20"/>
                <w:shd w:val="clear" w:color="auto" w:fill="FFFFFF"/>
              </w:rPr>
              <w:t>Lledó</w:t>
            </w:r>
            <w:proofErr w:type="spellEnd"/>
            <w:r>
              <w:rPr>
                <w:rFonts w:ascii="Arial" w:hAnsi="Arial" w:cs="Arial"/>
                <w:color w:val="222222"/>
                <w:sz w:val="20"/>
                <w:szCs w:val="20"/>
                <w:shd w:val="clear" w:color="auto" w:fill="FFFFFF"/>
              </w:rPr>
              <w:t xml:space="preserve">-Alvarez AM, Andrés-Grau J, </w:t>
            </w:r>
            <w:proofErr w:type="spellStart"/>
            <w:r>
              <w:rPr>
                <w:rFonts w:ascii="Arial" w:hAnsi="Arial" w:cs="Arial"/>
                <w:color w:val="222222"/>
                <w:sz w:val="20"/>
                <w:szCs w:val="20"/>
                <w:shd w:val="clear" w:color="auto" w:fill="FFFFFF"/>
              </w:rPr>
              <w:t>Picazo</w:t>
            </w:r>
            <w:proofErr w:type="spellEnd"/>
            <w:r>
              <w:rPr>
                <w:rFonts w:ascii="Arial" w:hAnsi="Arial" w:cs="Arial"/>
                <w:color w:val="222222"/>
                <w:sz w:val="20"/>
                <w:szCs w:val="20"/>
                <w:shd w:val="clear" w:color="auto" w:fill="FFFFFF"/>
              </w:rPr>
              <w:t>-Marín F, Moreno-Sánchez JF, Hernández-Torralba M. A new minimally extended distal Chevron osteotomy (MEDCO) with percutaneous soft tissue release (PSTR) for treatment of moderate hallux valgus. The Foot. 2019 Sep 1;40:27-33.</w:t>
            </w:r>
          </w:p>
        </w:tc>
        <w:tc>
          <w:tcPr>
            <w:tcW w:w="509" w:type="pct"/>
          </w:tcPr>
          <w:p w14:paraId="413D2159" w14:textId="77777777" w:rsidR="00D1285E" w:rsidRPr="00AF3522" w:rsidRDefault="00D1285E" w:rsidP="001B7714">
            <w:pPr>
              <w:pStyle w:val="TableInner"/>
              <w:rPr>
                <w:rFonts w:cs="Arial"/>
                <w:sz w:val="20"/>
              </w:rPr>
            </w:pPr>
            <w:r w:rsidRPr="00AF3522">
              <w:rPr>
                <w:rFonts w:cs="Arial"/>
                <w:sz w:val="20"/>
              </w:rPr>
              <w:t>32.4</w:t>
            </w:r>
          </w:p>
        </w:tc>
        <w:tc>
          <w:tcPr>
            <w:tcW w:w="473" w:type="pct"/>
          </w:tcPr>
          <w:p w14:paraId="613523BA" w14:textId="77777777" w:rsidR="00D1285E" w:rsidRPr="00AF3522" w:rsidRDefault="00D1285E" w:rsidP="001B7714">
            <w:pPr>
              <w:pStyle w:val="TableInner"/>
              <w:rPr>
                <w:rFonts w:cs="Arial"/>
                <w:sz w:val="20"/>
              </w:rPr>
            </w:pPr>
            <w:r w:rsidRPr="00AF3522">
              <w:rPr>
                <w:rFonts w:cs="Arial"/>
                <w:sz w:val="20"/>
              </w:rPr>
              <w:t>AOFAS, VAS</w:t>
            </w:r>
          </w:p>
        </w:tc>
      </w:tr>
      <w:tr w:rsidR="00D1285E" w:rsidRPr="002008A3" w14:paraId="2656289B" w14:textId="77777777" w:rsidTr="001B7714">
        <w:trPr>
          <w:trHeight w:val="324"/>
        </w:trPr>
        <w:tc>
          <w:tcPr>
            <w:tcW w:w="4018" w:type="pct"/>
            <w:hideMark/>
          </w:tcPr>
          <w:p w14:paraId="74B7954D" w14:textId="303D6E05" w:rsidR="003D32BB" w:rsidRDefault="003D32BB" w:rsidP="003D32BB">
            <w:r>
              <w:rPr>
                <w:rFonts w:ascii="Arial" w:hAnsi="Arial" w:cs="Arial"/>
                <w:color w:val="222222"/>
                <w:sz w:val="20"/>
                <w:szCs w:val="20"/>
                <w:shd w:val="clear" w:color="auto" w:fill="FFFFFF"/>
              </w:rPr>
              <w:t xml:space="preserve">De Luna V, De Maio F, </w:t>
            </w:r>
            <w:proofErr w:type="spellStart"/>
            <w:r>
              <w:rPr>
                <w:rFonts w:ascii="Arial" w:hAnsi="Arial" w:cs="Arial"/>
                <w:color w:val="222222"/>
                <w:sz w:val="20"/>
                <w:szCs w:val="20"/>
                <w:shd w:val="clear" w:color="auto" w:fill="FFFFFF"/>
              </w:rPr>
              <w:t>Caterini</w:t>
            </w:r>
            <w:proofErr w:type="spellEnd"/>
            <w:r>
              <w:rPr>
                <w:rFonts w:ascii="Arial" w:hAnsi="Arial" w:cs="Arial"/>
                <w:color w:val="222222"/>
                <w:sz w:val="20"/>
                <w:szCs w:val="20"/>
                <w:shd w:val="clear" w:color="auto" w:fill="FFFFFF"/>
              </w:rPr>
              <w:t xml:space="preserve"> A, </w:t>
            </w:r>
            <w:proofErr w:type="spellStart"/>
            <w:r>
              <w:rPr>
                <w:rFonts w:ascii="Arial" w:hAnsi="Arial" w:cs="Arial"/>
                <w:color w:val="222222"/>
                <w:sz w:val="20"/>
                <w:szCs w:val="20"/>
                <w:shd w:val="clear" w:color="auto" w:fill="FFFFFF"/>
              </w:rPr>
              <w:t>Marsiolo</w:t>
            </w:r>
            <w:proofErr w:type="spellEnd"/>
            <w:r>
              <w:rPr>
                <w:rFonts w:ascii="Arial" w:hAnsi="Arial" w:cs="Arial"/>
                <w:color w:val="222222"/>
                <w:sz w:val="20"/>
                <w:szCs w:val="20"/>
                <w:shd w:val="clear" w:color="auto" w:fill="FFFFFF"/>
              </w:rPr>
              <w:t xml:space="preserve"> M, </w:t>
            </w:r>
            <w:proofErr w:type="spellStart"/>
            <w:r>
              <w:rPr>
                <w:rFonts w:ascii="Arial" w:hAnsi="Arial" w:cs="Arial"/>
                <w:color w:val="222222"/>
                <w:sz w:val="20"/>
                <w:szCs w:val="20"/>
                <w:shd w:val="clear" w:color="auto" w:fill="FFFFFF"/>
              </w:rPr>
              <w:t>Petrungaro</w:t>
            </w:r>
            <w:proofErr w:type="spellEnd"/>
            <w:r>
              <w:rPr>
                <w:rFonts w:ascii="Arial" w:hAnsi="Arial" w:cs="Arial"/>
                <w:color w:val="222222"/>
                <w:sz w:val="20"/>
                <w:szCs w:val="20"/>
                <w:shd w:val="clear" w:color="auto" w:fill="FFFFFF"/>
              </w:rPr>
              <w:t xml:space="preserve"> L, Ippolito E, </w:t>
            </w:r>
            <w:proofErr w:type="spellStart"/>
            <w:r>
              <w:rPr>
                <w:rFonts w:ascii="Arial" w:hAnsi="Arial" w:cs="Arial"/>
                <w:color w:val="222222"/>
                <w:sz w:val="20"/>
                <w:szCs w:val="20"/>
                <w:shd w:val="clear" w:color="auto" w:fill="FFFFFF"/>
              </w:rPr>
              <w:t>Farsetti</w:t>
            </w:r>
            <w:proofErr w:type="spellEnd"/>
            <w:r>
              <w:rPr>
                <w:rFonts w:ascii="Arial" w:hAnsi="Arial" w:cs="Arial"/>
                <w:color w:val="222222"/>
                <w:sz w:val="20"/>
                <w:szCs w:val="20"/>
                <w:shd w:val="clear" w:color="auto" w:fill="FFFFFF"/>
              </w:rPr>
              <w:t xml:space="preserve"> P. Surgical </w:t>
            </w:r>
            <w:r>
              <w:rPr>
                <w:rFonts w:ascii="Arial" w:hAnsi="Arial" w:cs="Arial"/>
                <w:color w:val="222222"/>
                <w:sz w:val="20"/>
                <w:szCs w:val="20"/>
                <w:shd w:val="clear" w:color="auto" w:fill="FFFFFF"/>
              </w:rPr>
              <w:t>treatment of severe idiopathic flexible flatfoot by Evans–</w:t>
            </w:r>
            <w:proofErr w:type="spellStart"/>
            <w:r>
              <w:rPr>
                <w:rFonts w:ascii="Arial" w:hAnsi="Arial" w:cs="Arial"/>
                <w:color w:val="222222"/>
                <w:sz w:val="20"/>
                <w:szCs w:val="20"/>
                <w:shd w:val="clear" w:color="auto" w:fill="FFFFFF"/>
              </w:rPr>
              <w:t>Mosca</w:t>
            </w:r>
            <w:proofErr w:type="spellEnd"/>
            <w:r>
              <w:rPr>
                <w:rFonts w:ascii="Arial" w:hAnsi="Arial" w:cs="Arial"/>
                <w:color w:val="222222"/>
                <w:sz w:val="20"/>
                <w:szCs w:val="20"/>
                <w:shd w:val="clear" w:color="auto" w:fill="FFFFFF"/>
              </w:rPr>
              <w:t xml:space="preserve"> technique in adolescent patients: a long-term follow-up study</w:t>
            </w:r>
            <w:r>
              <w:rPr>
                <w:rFonts w:ascii="Arial" w:hAnsi="Arial" w:cs="Arial"/>
                <w:color w:val="222222"/>
                <w:sz w:val="20"/>
                <w:szCs w:val="20"/>
                <w:shd w:val="clear" w:color="auto" w:fill="FFFFFF"/>
              </w:rPr>
              <w:t>. Advances in Orthopedics. 2021 Jan 20;2021.</w:t>
            </w:r>
          </w:p>
          <w:p w14:paraId="341A6233" w14:textId="345324CD" w:rsidR="00D1285E" w:rsidRPr="00AF3522" w:rsidRDefault="00D1285E" w:rsidP="001B7714">
            <w:pPr>
              <w:pStyle w:val="TableInner"/>
              <w:rPr>
                <w:rFonts w:cs="Arial"/>
                <w:sz w:val="20"/>
              </w:rPr>
            </w:pPr>
          </w:p>
        </w:tc>
        <w:tc>
          <w:tcPr>
            <w:tcW w:w="509" w:type="pct"/>
          </w:tcPr>
          <w:p w14:paraId="733603E8" w14:textId="77777777" w:rsidR="00D1285E" w:rsidRPr="00AF3522" w:rsidRDefault="00D1285E" w:rsidP="001B7714">
            <w:pPr>
              <w:pStyle w:val="TableInner"/>
              <w:rPr>
                <w:rFonts w:cs="Arial"/>
                <w:sz w:val="20"/>
              </w:rPr>
            </w:pPr>
            <w:r w:rsidRPr="00AF3522">
              <w:rPr>
                <w:rFonts w:cs="Arial"/>
                <w:sz w:val="20"/>
              </w:rPr>
              <w:t>91</w:t>
            </w:r>
          </w:p>
        </w:tc>
        <w:tc>
          <w:tcPr>
            <w:tcW w:w="473" w:type="pct"/>
          </w:tcPr>
          <w:p w14:paraId="7A40E31F" w14:textId="77777777" w:rsidR="00D1285E" w:rsidRPr="00AF3522" w:rsidRDefault="00D1285E" w:rsidP="001B7714">
            <w:pPr>
              <w:pStyle w:val="TableInner"/>
              <w:rPr>
                <w:rFonts w:cs="Arial"/>
                <w:sz w:val="20"/>
              </w:rPr>
            </w:pPr>
            <w:r w:rsidRPr="00AF3522">
              <w:rPr>
                <w:rFonts w:cs="Arial"/>
                <w:sz w:val="20"/>
              </w:rPr>
              <w:t>Ankle-Hindfoot, AOFAS, FADI</w:t>
            </w:r>
          </w:p>
        </w:tc>
      </w:tr>
      <w:tr w:rsidR="00D1285E" w:rsidRPr="002008A3" w14:paraId="398A06D5" w14:textId="77777777" w:rsidTr="001B7714">
        <w:trPr>
          <w:trHeight w:val="324"/>
        </w:trPr>
        <w:tc>
          <w:tcPr>
            <w:tcW w:w="4018" w:type="pct"/>
          </w:tcPr>
          <w:p w14:paraId="0EA4D5C6" w14:textId="77777777" w:rsidR="000E028B" w:rsidRDefault="000E028B" w:rsidP="000E028B">
            <w:r>
              <w:rPr>
                <w:rFonts w:ascii="Arial" w:hAnsi="Arial" w:cs="Arial"/>
                <w:color w:val="222222"/>
                <w:sz w:val="20"/>
                <w:szCs w:val="20"/>
                <w:shd w:val="clear" w:color="auto" w:fill="FFFFFF"/>
              </w:rPr>
              <w:t xml:space="preserve">Coetzee JC, Stone RM, Fritz JE, </w:t>
            </w:r>
            <w:proofErr w:type="spellStart"/>
            <w:r>
              <w:rPr>
                <w:rFonts w:ascii="Arial" w:hAnsi="Arial" w:cs="Arial"/>
                <w:color w:val="222222"/>
                <w:sz w:val="20"/>
                <w:szCs w:val="20"/>
                <w:shd w:val="clear" w:color="auto" w:fill="FFFFFF"/>
              </w:rPr>
              <w:t>Grossi</w:t>
            </w:r>
            <w:proofErr w:type="spellEnd"/>
            <w:r>
              <w:rPr>
                <w:rFonts w:ascii="Arial" w:hAnsi="Arial" w:cs="Arial"/>
                <w:color w:val="222222"/>
                <w:sz w:val="20"/>
                <w:szCs w:val="20"/>
                <w:shd w:val="clear" w:color="auto" w:fill="FFFFFF"/>
              </w:rPr>
              <w:t xml:space="preserve"> EF. Functional outcome of sesamoid excision in athletes. Orthopaedic Journal of Sports Medicine. 2016 Mar 24;4(3_suppl3):2325967116S00065.</w:t>
            </w:r>
          </w:p>
          <w:p w14:paraId="52607E07" w14:textId="359ACC85" w:rsidR="00D1285E" w:rsidRPr="00AF3522" w:rsidRDefault="00D1285E" w:rsidP="001B7714">
            <w:pPr>
              <w:pStyle w:val="TableInner"/>
              <w:rPr>
                <w:rFonts w:cs="Arial"/>
                <w:sz w:val="20"/>
              </w:rPr>
            </w:pPr>
          </w:p>
        </w:tc>
        <w:tc>
          <w:tcPr>
            <w:tcW w:w="509" w:type="pct"/>
          </w:tcPr>
          <w:p w14:paraId="5ACFA377" w14:textId="77777777" w:rsidR="00D1285E" w:rsidRPr="00AF3522" w:rsidRDefault="00D1285E" w:rsidP="001B7714">
            <w:pPr>
              <w:pStyle w:val="TableInner"/>
              <w:rPr>
                <w:rFonts w:cs="Arial"/>
                <w:sz w:val="20"/>
              </w:rPr>
            </w:pPr>
            <w:r w:rsidRPr="00AF3522">
              <w:rPr>
                <w:rFonts w:cs="Arial"/>
                <w:sz w:val="20"/>
              </w:rPr>
              <w:t>31.3 ± 26</w:t>
            </w:r>
          </w:p>
        </w:tc>
        <w:tc>
          <w:tcPr>
            <w:tcW w:w="473" w:type="pct"/>
          </w:tcPr>
          <w:p w14:paraId="6ABEECA9" w14:textId="77777777" w:rsidR="00D1285E" w:rsidRPr="00AF3522" w:rsidRDefault="00D1285E" w:rsidP="001B7714">
            <w:pPr>
              <w:pStyle w:val="TableInner"/>
              <w:rPr>
                <w:rFonts w:cs="Arial"/>
                <w:sz w:val="20"/>
              </w:rPr>
            </w:pPr>
            <w:r w:rsidRPr="00AF3522">
              <w:rPr>
                <w:rFonts w:cs="Arial"/>
                <w:sz w:val="20"/>
              </w:rPr>
              <w:t>FFI-R, SANE, SF-12, VAS</w:t>
            </w:r>
          </w:p>
        </w:tc>
      </w:tr>
      <w:tr w:rsidR="00D1285E" w:rsidRPr="002008A3" w14:paraId="366F2B70" w14:textId="77777777" w:rsidTr="001B7714">
        <w:trPr>
          <w:trHeight w:val="324"/>
        </w:trPr>
        <w:tc>
          <w:tcPr>
            <w:tcW w:w="4018" w:type="pct"/>
            <w:hideMark/>
          </w:tcPr>
          <w:p w14:paraId="7F34E162" w14:textId="4733EAD2" w:rsidR="00D1285E" w:rsidRPr="000E028B" w:rsidRDefault="000E028B" w:rsidP="000E028B">
            <w:proofErr w:type="spellStart"/>
            <w:r>
              <w:rPr>
                <w:rFonts w:ascii="Arial" w:hAnsi="Arial" w:cs="Arial"/>
                <w:color w:val="222222"/>
                <w:sz w:val="20"/>
                <w:szCs w:val="20"/>
                <w:shd w:val="clear" w:color="auto" w:fill="FFFFFF"/>
              </w:rPr>
              <w:t>Coheña</w:t>
            </w:r>
            <w:proofErr w:type="spellEnd"/>
            <w:r>
              <w:rPr>
                <w:rFonts w:ascii="Arial" w:hAnsi="Arial" w:cs="Arial"/>
                <w:color w:val="222222"/>
                <w:sz w:val="20"/>
                <w:szCs w:val="20"/>
                <w:shd w:val="clear" w:color="auto" w:fill="FFFFFF"/>
              </w:rPr>
              <w:t xml:space="preserve">-Jiménez M, </w:t>
            </w:r>
            <w:proofErr w:type="spellStart"/>
            <w:r>
              <w:rPr>
                <w:rFonts w:ascii="Arial" w:hAnsi="Arial" w:cs="Arial"/>
                <w:color w:val="222222"/>
                <w:sz w:val="20"/>
                <w:szCs w:val="20"/>
                <w:shd w:val="clear" w:color="auto" w:fill="FFFFFF"/>
              </w:rPr>
              <w:t>Chicharro</w:t>
            </w:r>
            <w:proofErr w:type="spellEnd"/>
            <w:r>
              <w:rPr>
                <w:rFonts w:ascii="Arial" w:hAnsi="Arial" w:cs="Arial"/>
                <w:color w:val="222222"/>
                <w:sz w:val="20"/>
                <w:szCs w:val="20"/>
                <w:shd w:val="clear" w:color="auto" w:fill="FFFFFF"/>
              </w:rPr>
              <w:t xml:space="preserve">-Luna E, Del-Castillo JA, </w:t>
            </w:r>
            <w:proofErr w:type="spellStart"/>
            <w:r>
              <w:rPr>
                <w:rFonts w:ascii="Arial" w:hAnsi="Arial" w:cs="Arial"/>
                <w:color w:val="222222"/>
                <w:sz w:val="20"/>
                <w:szCs w:val="20"/>
                <w:shd w:val="clear" w:color="auto" w:fill="FFFFFF"/>
              </w:rPr>
              <w:t>Chacón-Giráldez</w:t>
            </w:r>
            <w:proofErr w:type="spellEnd"/>
            <w:r>
              <w:rPr>
                <w:rFonts w:ascii="Arial" w:hAnsi="Arial" w:cs="Arial"/>
                <w:color w:val="222222"/>
                <w:sz w:val="20"/>
                <w:szCs w:val="20"/>
                <w:shd w:val="clear" w:color="auto" w:fill="FFFFFF"/>
              </w:rPr>
              <w:t xml:space="preserve"> F, </w:t>
            </w:r>
            <w:proofErr w:type="spellStart"/>
            <w:r>
              <w:rPr>
                <w:rFonts w:ascii="Arial" w:hAnsi="Arial" w:cs="Arial"/>
                <w:color w:val="222222"/>
                <w:sz w:val="20"/>
                <w:szCs w:val="20"/>
                <w:shd w:val="clear" w:color="auto" w:fill="FFFFFF"/>
              </w:rPr>
              <w:t>Paéz-Tudela</w:t>
            </w:r>
            <w:proofErr w:type="spellEnd"/>
            <w:r>
              <w:rPr>
                <w:rFonts w:ascii="Arial" w:hAnsi="Arial" w:cs="Arial"/>
                <w:color w:val="222222"/>
                <w:sz w:val="20"/>
                <w:szCs w:val="20"/>
                <w:shd w:val="clear" w:color="auto" w:fill="FFFFFF"/>
              </w:rPr>
              <w:t xml:space="preserve"> A, </w:t>
            </w:r>
            <w:proofErr w:type="spellStart"/>
            <w:r>
              <w:rPr>
                <w:rFonts w:ascii="Arial" w:hAnsi="Arial" w:cs="Arial"/>
                <w:color w:val="222222"/>
                <w:sz w:val="20"/>
                <w:szCs w:val="20"/>
                <w:shd w:val="clear" w:color="auto" w:fill="FFFFFF"/>
              </w:rPr>
              <w:t>Montaño</w:t>
            </w:r>
            <w:proofErr w:type="spellEnd"/>
            <w:r>
              <w:rPr>
                <w:rFonts w:ascii="Arial" w:hAnsi="Arial" w:cs="Arial"/>
                <w:color w:val="222222"/>
                <w:sz w:val="20"/>
                <w:szCs w:val="20"/>
                <w:shd w:val="clear" w:color="auto" w:fill="FFFFFF"/>
              </w:rPr>
              <w:t>-Jiménez P. Medium-</w:t>
            </w:r>
            <w:r>
              <w:rPr>
                <w:rFonts w:ascii="Arial" w:hAnsi="Arial" w:cs="Arial"/>
                <w:color w:val="222222"/>
                <w:sz w:val="20"/>
                <w:szCs w:val="20"/>
                <w:shd w:val="clear" w:color="auto" w:fill="FFFFFF"/>
              </w:rPr>
              <w:t>term outcomes of chevron osteotomy for hallux valgus correction in a Spanish population: radiologic and clinical parameters and patient satisfaction</w:t>
            </w:r>
            <w:r>
              <w:rPr>
                <w:rFonts w:ascii="Arial" w:hAnsi="Arial" w:cs="Arial"/>
                <w:color w:val="222222"/>
                <w:sz w:val="20"/>
                <w:szCs w:val="20"/>
                <w:shd w:val="clear" w:color="auto" w:fill="FFFFFF"/>
              </w:rPr>
              <w:t>. Journal of the American Podiatric Medical Association. 2021 May;111(3):Article_8.</w:t>
            </w:r>
          </w:p>
        </w:tc>
        <w:tc>
          <w:tcPr>
            <w:tcW w:w="509" w:type="pct"/>
          </w:tcPr>
          <w:p w14:paraId="2AB75BCC" w14:textId="77777777" w:rsidR="00D1285E" w:rsidRPr="00AF3522" w:rsidRDefault="00D1285E" w:rsidP="001B7714">
            <w:pPr>
              <w:pStyle w:val="TableInner"/>
              <w:rPr>
                <w:rFonts w:cs="Arial"/>
                <w:sz w:val="20"/>
              </w:rPr>
            </w:pPr>
            <w:r w:rsidRPr="00AF3522">
              <w:rPr>
                <w:rFonts w:cs="Arial"/>
                <w:sz w:val="20"/>
              </w:rPr>
              <w:t>54 ± 9.6 (25.2-70.8)</w:t>
            </w:r>
          </w:p>
        </w:tc>
        <w:tc>
          <w:tcPr>
            <w:tcW w:w="473" w:type="pct"/>
          </w:tcPr>
          <w:p w14:paraId="574969DD" w14:textId="77777777" w:rsidR="00D1285E" w:rsidRPr="00AF3522" w:rsidRDefault="00D1285E" w:rsidP="001B7714">
            <w:pPr>
              <w:pStyle w:val="TableInner"/>
              <w:rPr>
                <w:rFonts w:cs="Arial"/>
                <w:sz w:val="20"/>
              </w:rPr>
            </w:pPr>
            <w:r w:rsidRPr="00AF3522">
              <w:rPr>
                <w:rFonts w:cs="Arial"/>
                <w:sz w:val="20"/>
              </w:rPr>
              <w:t>AOFAS, VAS</w:t>
            </w:r>
          </w:p>
        </w:tc>
      </w:tr>
      <w:tr w:rsidR="00D1285E" w:rsidRPr="002008A3" w14:paraId="6BC3A54C" w14:textId="77777777" w:rsidTr="001B7714">
        <w:trPr>
          <w:trHeight w:val="324"/>
        </w:trPr>
        <w:tc>
          <w:tcPr>
            <w:tcW w:w="4018" w:type="pct"/>
            <w:hideMark/>
          </w:tcPr>
          <w:p w14:paraId="61E22D98" w14:textId="231C981E" w:rsidR="00D1285E" w:rsidRPr="000E028B" w:rsidRDefault="000E028B" w:rsidP="000E028B">
            <w:r>
              <w:rPr>
                <w:rFonts w:ascii="Arial" w:hAnsi="Arial" w:cs="Arial"/>
                <w:color w:val="222222"/>
                <w:sz w:val="20"/>
                <w:szCs w:val="20"/>
                <w:shd w:val="clear" w:color="auto" w:fill="FFFFFF"/>
              </w:rPr>
              <w:lastRenderedPageBreak/>
              <w:t xml:space="preserve">Holme TJ, </w:t>
            </w:r>
            <w:proofErr w:type="spellStart"/>
            <w:r>
              <w:rPr>
                <w:rFonts w:ascii="Arial" w:hAnsi="Arial" w:cs="Arial"/>
                <w:color w:val="222222"/>
                <w:sz w:val="20"/>
                <w:szCs w:val="20"/>
                <w:shd w:val="clear" w:color="auto" w:fill="FFFFFF"/>
              </w:rPr>
              <w:t>Sivaloganathan</w:t>
            </w:r>
            <w:proofErr w:type="spellEnd"/>
            <w:r>
              <w:rPr>
                <w:rFonts w:ascii="Arial" w:hAnsi="Arial" w:cs="Arial"/>
                <w:color w:val="222222"/>
                <w:sz w:val="20"/>
                <w:szCs w:val="20"/>
                <w:shd w:val="clear" w:color="auto" w:fill="FFFFFF"/>
              </w:rPr>
              <w:t xml:space="preserve"> SS, Patel B, </w:t>
            </w:r>
            <w:proofErr w:type="spellStart"/>
            <w:r>
              <w:rPr>
                <w:rFonts w:ascii="Arial" w:hAnsi="Arial" w:cs="Arial"/>
                <w:color w:val="222222"/>
                <w:sz w:val="20"/>
                <w:szCs w:val="20"/>
                <w:shd w:val="clear" w:color="auto" w:fill="FFFFFF"/>
              </w:rPr>
              <w:t>Kunasingam</w:t>
            </w:r>
            <w:proofErr w:type="spellEnd"/>
            <w:r>
              <w:rPr>
                <w:rFonts w:ascii="Arial" w:hAnsi="Arial" w:cs="Arial"/>
                <w:color w:val="222222"/>
                <w:sz w:val="20"/>
                <w:szCs w:val="20"/>
                <w:shd w:val="clear" w:color="auto" w:fill="FFFFFF"/>
              </w:rPr>
              <w:t xml:space="preserve"> K. Third-generation minimally invasive chevron akin osteotomy for hallux valgus. Foot &amp; Ankle International. 2020 Jan;41(1):50-6.</w:t>
            </w:r>
          </w:p>
        </w:tc>
        <w:tc>
          <w:tcPr>
            <w:tcW w:w="509" w:type="pct"/>
          </w:tcPr>
          <w:p w14:paraId="3CFC0C1E" w14:textId="77777777" w:rsidR="00D1285E" w:rsidRPr="00AF3522" w:rsidRDefault="00D1285E" w:rsidP="001B7714">
            <w:pPr>
              <w:pStyle w:val="TableInner"/>
              <w:rPr>
                <w:rFonts w:cs="Arial"/>
                <w:sz w:val="20"/>
              </w:rPr>
            </w:pPr>
            <w:r w:rsidRPr="00AF3522">
              <w:rPr>
                <w:rFonts w:cs="Arial"/>
                <w:sz w:val="20"/>
              </w:rPr>
              <w:t>12</w:t>
            </w:r>
          </w:p>
        </w:tc>
        <w:tc>
          <w:tcPr>
            <w:tcW w:w="473" w:type="pct"/>
          </w:tcPr>
          <w:p w14:paraId="2C69A3F4" w14:textId="77777777" w:rsidR="00D1285E" w:rsidRPr="00AF3522" w:rsidRDefault="00D1285E" w:rsidP="001B7714">
            <w:pPr>
              <w:pStyle w:val="TableInner"/>
              <w:rPr>
                <w:rFonts w:cs="Arial"/>
                <w:sz w:val="20"/>
              </w:rPr>
            </w:pPr>
            <w:r w:rsidRPr="00AF3522">
              <w:rPr>
                <w:rFonts w:cs="Arial"/>
                <w:sz w:val="20"/>
              </w:rPr>
              <w:t>AOFAS, MOXFQ</w:t>
            </w:r>
          </w:p>
        </w:tc>
      </w:tr>
      <w:tr w:rsidR="00D1285E" w:rsidRPr="002008A3" w14:paraId="0634F2D4" w14:textId="77777777" w:rsidTr="001B7714">
        <w:trPr>
          <w:trHeight w:val="324"/>
        </w:trPr>
        <w:tc>
          <w:tcPr>
            <w:tcW w:w="4018" w:type="pct"/>
            <w:hideMark/>
          </w:tcPr>
          <w:p w14:paraId="4BA956C2" w14:textId="29CA1EC1" w:rsidR="00D1285E" w:rsidRPr="000E028B" w:rsidRDefault="000E028B" w:rsidP="000E028B">
            <w:proofErr w:type="spellStart"/>
            <w:r>
              <w:rPr>
                <w:rFonts w:ascii="Arial" w:hAnsi="Arial" w:cs="Arial"/>
                <w:color w:val="222222"/>
                <w:sz w:val="20"/>
                <w:szCs w:val="20"/>
                <w:shd w:val="clear" w:color="auto" w:fill="FFFFFF"/>
              </w:rPr>
              <w:t>Ilchenko</w:t>
            </w:r>
            <w:proofErr w:type="spellEnd"/>
            <w:r>
              <w:rPr>
                <w:rFonts w:ascii="Arial" w:hAnsi="Arial" w:cs="Arial"/>
                <w:color w:val="222222"/>
                <w:sz w:val="20"/>
                <w:szCs w:val="20"/>
                <w:shd w:val="clear" w:color="auto" w:fill="FFFFFF"/>
              </w:rPr>
              <w:t xml:space="preserve"> DV, Korolev AV, </w:t>
            </w:r>
            <w:proofErr w:type="spellStart"/>
            <w:r>
              <w:rPr>
                <w:rFonts w:ascii="Arial" w:hAnsi="Arial" w:cs="Arial"/>
                <w:color w:val="222222"/>
                <w:sz w:val="20"/>
                <w:szCs w:val="20"/>
                <w:shd w:val="clear" w:color="auto" w:fill="FFFFFF"/>
              </w:rPr>
              <w:t>Kardanov</w:t>
            </w:r>
            <w:proofErr w:type="spellEnd"/>
            <w:r>
              <w:rPr>
                <w:rFonts w:ascii="Arial" w:hAnsi="Arial" w:cs="Arial"/>
                <w:color w:val="222222"/>
                <w:sz w:val="20"/>
                <w:szCs w:val="20"/>
                <w:shd w:val="clear" w:color="auto" w:fill="FFFFFF"/>
              </w:rPr>
              <w:t xml:space="preserve"> AA. Long-term </w:t>
            </w:r>
            <w:r w:rsidR="000B0D6F">
              <w:rPr>
                <w:rFonts w:ascii="Arial" w:hAnsi="Arial" w:cs="Arial"/>
                <w:color w:val="222222"/>
                <w:sz w:val="20"/>
                <w:szCs w:val="20"/>
                <w:shd w:val="clear" w:color="auto" w:fill="FFFFFF"/>
              </w:rPr>
              <w:t>functional</w:t>
            </w:r>
            <w:r>
              <w:rPr>
                <w:rFonts w:ascii="Arial" w:hAnsi="Arial" w:cs="Arial"/>
                <w:color w:val="222222"/>
                <w:sz w:val="20"/>
                <w:szCs w:val="20"/>
                <w:shd w:val="clear" w:color="auto" w:fill="FFFFFF"/>
              </w:rPr>
              <w:t xml:space="preserve"> results of fi</w:t>
            </w:r>
            <w:r w:rsidR="000B0D6F">
              <w:rPr>
                <w:rFonts w:ascii="Arial" w:hAnsi="Arial" w:cs="Arial"/>
                <w:color w:val="222222"/>
                <w:sz w:val="20"/>
                <w:szCs w:val="20"/>
                <w:shd w:val="clear" w:color="auto" w:fill="FFFFFF"/>
              </w:rPr>
              <w:t>r</w:t>
            </w:r>
            <w:r>
              <w:rPr>
                <w:rFonts w:ascii="Arial" w:hAnsi="Arial" w:cs="Arial"/>
                <w:color w:val="222222"/>
                <w:sz w:val="20"/>
                <w:szCs w:val="20"/>
                <w:shd w:val="clear" w:color="auto" w:fill="FFFFFF"/>
              </w:rPr>
              <w:t xml:space="preserve">st metatarsophalangeal joint arthrodesis for hallux rigidus. </w:t>
            </w:r>
            <w:proofErr w:type="spellStart"/>
            <w:r>
              <w:rPr>
                <w:rFonts w:ascii="Arial" w:hAnsi="Arial" w:cs="Arial"/>
                <w:color w:val="222222"/>
                <w:sz w:val="20"/>
                <w:szCs w:val="20"/>
                <w:shd w:val="clear" w:color="auto" w:fill="FFFFFF"/>
              </w:rPr>
              <w:t>Genij</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Ortopedii</w:t>
            </w:r>
            <w:proofErr w:type="spellEnd"/>
            <w:r>
              <w:rPr>
                <w:rFonts w:ascii="Arial" w:hAnsi="Arial" w:cs="Arial"/>
                <w:color w:val="222222"/>
                <w:sz w:val="20"/>
                <w:szCs w:val="20"/>
                <w:shd w:val="clear" w:color="auto" w:fill="FFFFFF"/>
              </w:rPr>
              <w:t>. 2020 Mar 23;26(1):30-6.</w:t>
            </w:r>
          </w:p>
        </w:tc>
        <w:tc>
          <w:tcPr>
            <w:tcW w:w="509" w:type="pct"/>
          </w:tcPr>
          <w:p w14:paraId="3A723DF3" w14:textId="77777777" w:rsidR="00D1285E" w:rsidRPr="00AF3522" w:rsidRDefault="00D1285E" w:rsidP="001B7714">
            <w:pPr>
              <w:pStyle w:val="TableInner"/>
              <w:rPr>
                <w:rFonts w:cs="Arial"/>
                <w:sz w:val="20"/>
              </w:rPr>
            </w:pPr>
            <w:r w:rsidRPr="00AF3522">
              <w:rPr>
                <w:rFonts w:cs="Arial"/>
                <w:sz w:val="20"/>
              </w:rPr>
              <w:t>60 (18-84)</w:t>
            </w:r>
          </w:p>
        </w:tc>
        <w:tc>
          <w:tcPr>
            <w:tcW w:w="473" w:type="pct"/>
          </w:tcPr>
          <w:p w14:paraId="4BBF5537" w14:textId="77777777" w:rsidR="00D1285E" w:rsidRPr="00AF3522" w:rsidRDefault="00D1285E" w:rsidP="001B7714">
            <w:pPr>
              <w:pStyle w:val="TableInner"/>
              <w:rPr>
                <w:rFonts w:cs="Arial"/>
                <w:sz w:val="20"/>
              </w:rPr>
            </w:pPr>
            <w:r w:rsidRPr="00AF3522">
              <w:rPr>
                <w:rFonts w:cs="Arial"/>
                <w:sz w:val="20"/>
              </w:rPr>
              <w:t>AOFAS, FAAM, VAS</w:t>
            </w:r>
          </w:p>
        </w:tc>
      </w:tr>
      <w:tr w:rsidR="00D1285E" w:rsidRPr="002008A3" w14:paraId="22ACA2A0" w14:textId="77777777" w:rsidTr="001B7714">
        <w:trPr>
          <w:trHeight w:val="324"/>
        </w:trPr>
        <w:tc>
          <w:tcPr>
            <w:tcW w:w="4018" w:type="pct"/>
            <w:hideMark/>
          </w:tcPr>
          <w:p w14:paraId="38546C4F" w14:textId="736EB030" w:rsidR="00D1285E" w:rsidRPr="000E028B" w:rsidRDefault="000E028B" w:rsidP="000E028B">
            <w:proofErr w:type="spellStart"/>
            <w:r>
              <w:rPr>
                <w:rFonts w:ascii="Arial" w:hAnsi="Arial" w:cs="Arial"/>
                <w:color w:val="222222"/>
                <w:sz w:val="20"/>
                <w:szCs w:val="20"/>
                <w:shd w:val="clear" w:color="auto" w:fill="FFFFFF"/>
              </w:rPr>
              <w:t>Ilchenko</w:t>
            </w:r>
            <w:proofErr w:type="spellEnd"/>
            <w:r>
              <w:rPr>
                <w:rFonts w:ascii="Arial" w:hAnsi="Arial" w:cs="Arial"/>
                <w:color w:val="222222"/>
                <w:sz w:val="20"/>
                <w:szCs w:val="20"/>
                <w:shd w:val="clear" w:color="auto" w:fill="FFFFFF"/>
              </w:rPr>
              <w:t xml:space="preserve"> DV, </w:t>
            </w:r>
            <w:proofErr w:type="spellStart"/>
            <w:r>
              <w:rPr>
                <w:rFonts w:ascii="Arial" w:hAnsi="Arial" w:cs="Arial"/>
                <w:color w:val="222222"/>
                <w:sz w:val="20"/>
                <w:szCs w:val="20"/>
                <w:shd w:val="clear" w:color="auto" w:fill="FFFFFF"/>
              </w:rPr>
              <w:t>Ryazantsev</w:t>
            </w:r>
            <w:proofErr w:type="spellEnd"/>
            <w:r>
              <w:rPr>
                <w:rFonts w:ascii="Arial" w:hAnsi="Arial" w:cs="Arial"/>
                <w:color w:val="222222"/>
                <w:sz w:val="20"/>
                <w:szCs w:val="20"/>
                <w:shd w:val="clear" w:color="auto" w:fill="FFFFFF"/>
              </w:rPr>
              <w:t xml:space="preserve"> MS, </w:t>
            </w:r>
            <w:proofErr w:type="spellStart"/>
            <w:r>
              <w:rPr>
                <w:rFonts w:ascii="Arial" w:hAnsi="Arial" w:cs="Arial"/>
                <w:color w:val="222222"/>
                <w:sz w:val="20"/>
                <w:szCs w:val="20"/>
                <w:shd w:val="clear" w:color="auto" w:fill="FFFFFF"/>
              </w:rPr>
              <w:t>Kardanov</w:t>
            </w:r>
            <w:proofErr w:type="spellEnd"/>
            <w:r>
              <w:rPr>
                <w:rFonts w:ascii="Arial" w:hAnsi="Arial" w:cs="Arial"/>
                <w:color w:val="222222"/>
                <w:sz w:val="20"/>
                <w:szCs w:val="20"/>
                <w:shd w:val="clear" w:color="auto" w:fill="FFFFFF"/>
              </w:rPr>
              <w:t xml:space="preserve"> AA, Korolev AV. Surgical treatment of grade-3 hallux rigidus, joint-sparing approach and long-term results. </w:t>
            </w:r>
            <w:proofErr w:type="spellStart"/>
            <w:r>
              <w:rPr>
                <w:rFonts w:ascii="Arial" w:hAnsi="Arial" w:cs="Arial"/>
                <w:color w:val="222222"/>
                <w:sz w:val="20"/>
                <w:szCs w:val="20"/>
                <w:shd w:val="clear" w:color="auto" w:fill="FFFFFF"/>
              </w:rPr>
              <w:t>Genij</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Ortopedii</w:t>
            </w:r>
            <w:proofErr w:type="spellEnd"/>
            <w:r>
              <w:rPr>
                <w:rFonts w:ascii="Arial" w:hAnsi="Arial" w:cs="Arial"/>
                <w:color w:val="222222"/>
                <w:sz w:val="20"/>
                <w:szCs w:val="20"/>
                <w:shd w:val="clear" w:color="auto" w:fill="FFFFFF"/>
              </w:rPr>
              <w:t>. 2020 Jun 17;26(2):166-72.</w:t>
            </w:r>
          </w:p>
        </w:tc>
        <w:tc>
          <w:tcPr>
            <w:tcW w:w="509" w:type="pct"/>
          </w:tcPr>
          <w:p w14:paraId="19CBDC82" w14:textId="77777777" w:rsidR="00D1285E" w:rsidRPr="00AF3522" w:rsidRDefault="00D1285E" w:rsidP="001B7714">
            <w:pPr>
              <w:pStyle w:val="TableInner"/>
              <w:rPr>
                <w:rFonts w:cs="Arial"/>
                <w:sz w:val="20"/>
              </w:rPr>
            </w:pPr>
            <w:r w:rsidRPr="00AF3522">
              <w:rPr>
                <w:rFonts w:cs="Arial"/>
                <w:sz w:val="20"/>
              </w:rPr>
              <w:t xml:space="preserve">60 (56-90) </w:t>
            </w:r>
          </w:p>
        </w:tc>
        <w:tc>
          <w:tcPr>
            <w:tcW w:w="473" w:type="pct"/>
          </w:tcPr>
          <w:p w14:paraId="3CD7177B" w14:textId="77777777" w:rsidR="00D1285E" w:rsidRPr="00AF3522" w:rsidRDefault="00D1285E" w:rsidP="001B7714">
            <w:pPr>
              <w:pStyle w:val="TableInner"/>
              <w:rPr>
                <w:rFonts w:cs="Arial"/>
                <w:sz w:val="20"/>
              </w:rPr>
            </w:pPr>
            <w:r w:rsidRPr="00AF3522">
              <w:rPr>
                <w:rFonts w:cs="Arial"/>
                <w:sz w:val="20"/>
              </w:rPr>
              <w:t>AOFAS, FAAM, VAS</w:t>
            </w:r>
          </w:p>
        </w:tc>
      </w:tr>
      <w:tr w:rsidR="00D1285E" w:rsidRPr="002008A3" w14:paraId="5946A0AB" w14:textId="77777777" w:rsidTr="001B7714">
        <w:trPr>
          <w:trHeight w:val="324"/>
        </w:trPr>
        <w:tc>
          <w:tcPr>
            <w:tcW w:w="4018" w:type="pct"/>
            <w:hideMark/>
          </w:tcPr>
          <w:p w14:paraId="53E79EE7" w14:textId="2D6B3C68" w:rsidR="00D1285E" w:rsidRPr="000E028B" w:rsidRDefault="000E028B" w:rsidP="000E028B">
            <w:pPr>
              <w:rPr>
                <w:rFonts w:ascii="Arial" w:hAnsi="Arial" w:cs="Arial"/>
                <w:sz w:val="20"/>
                <w:szCs w:val="20"/>
              </w:rPr>
            </w:pPr>
            <w:proofErr w:type="spellStart"/>
            <w:r>
              <w:rPr>
                <w:rFonts w:ascii="Arial" w:hAnsi="Arial" w:cs="Arial"/>
                <w:sz w:val="20"/>
                <w:szCs w:val="20"/>
              </w:rPr>
              <w:t>Kaptan</w:t>
            </w:r>
            <w:proofErr w:type="spellEnd"/>
            <w:r>
              <w:rPr>
                <w:rFonts w:ascii="Arial" w:hAnsi="Arial" w:cs="Arial"/>
                <w:sz w:val="20"/>
                <w:szCs w:val="20"/>
              </w:rPr>
              <w:t xml:space="preserve"> A, </w:t>
            </w:r>
            <w:proofErr w:type="spellStart"/>
            <w:r>
              <w:rPr>
                <w:rFonts w:ascii="Arial" w:hAnsi="Arial" w:cs="Arial"/>
                <w:sz w:val="20"/>
                <w:szCs w:val="20"/>
              </w:rPr>
              <w:t>Çavuşoğlu</w:t>
            </w:r>
            <w:proofErr w:type="spellEnd"/>
            <w:r>
              <w:rPr>
                <w:rFonts w:ascii="Arial" w:hAnsi="Arial" w:cs="Arial"/>
                <w:sz w:val="20"/>
                <w:szCs w:val="20"/>
              </w:rPr>
              <w:t xml:space="preserve"> AT, </w:t>
            </w:r>
            <w:proofErr w:type="spellStart"/>
            <w:r>
              <w:rPr>
                <w:rFonts w:ascii="Arial" w:hAnsi="Arial" w:cs="Arial"/>
                <w:sz w:val="20"/>
                <w:szCs w:val="20"/>
              </w:rPr>
              <w:t>Tokgöz</w:t>
            </w:r>
            <w:proofErr w:type="spellEnd"/>
            <w:r>
              <w:rPr>
                <w:rFonts w:ascii="Arial" w:hAnsi="Arial" w:cs="Arial"/>
                <w:sz w:val="20"/>
                <w:szCs w:val="20"/>
              </w:rPr>
              <w:t xml:space="preserve"> MA, Elma T, </w:t>
            </w:r>
            <w:proofErr w:type="spellStart"/>
            <w:r>
              <w:rPr>
                <w:rFonts w:ascii="Arial" w:hAnsi="Arial" w:cs="Arial"/>
                <w:sz w:val="20"/>
                <w:szCs w:val="20"/>
              </w:rPr>
              <w:t>Yapar</w:t>
            </w:r>
            <w:proofErr w:type="spellEnd"/>
            <w:r>
              <w:rPr>
                <w:rFonts w:ascii="Arial" w:hAnsi="Arial" w:cs="Arial"/>
                <w:sz w:val="20"/>
                <w:szCs w:val="20"/>
              </w:rPr>
              <w:t xml:space="preserve"> A. Distal oblique metatarsal osteotomy technique in hallux valgus deformity: Clinical and radiological results. Joint diseases and related surgery. 2020 Apr;31(1):88.</w:t>
            </w:r>
          </w:p>
        </w:tc>
        <w:tc>
          <w:tcPr>
            <w:tcW w:w="509" w:type="pct"/>
          </w:tcPr>
          <w:p w14:paraId="77C7E865" w14:textId="77777777" w:rsidR="00D1285E" w:rsidRPr="00AF3522" w:rsidRDefault="00D1285E" w:rsidP="001B7714">
            <w:pPr>
              <w:pStyle w:val="TableInner"/>
              <w:rPr>
                <w:rFonts w:cs="Arial"/>
                <w:sz w:val="20"/>
              </w:rPr>
            </w:pPr>
            <w:r w:rsidRPr="00AF3522">
              <w:rPr>
                <w:rFonts w:cs="Arial"/>
                <w:sz w:val="20"/>
              </w:rPr>
              <w:t>33.1 ± 9.8</w:t>
            </w:r>
          </w:p>
        </w:tc>
        <w:tc>
          <w:tcPr>
            <w:tcW w:w="473" w:type="pct"/>
          </w:tcPr>
          <w:p w14:paraId="4B2B5AC9" w14:textId="77777777" w:rsidR="00D1285E" w:rsidRPr="00AF3522" w:rsidRDefault="00D1285E" w:rsidP="001B7714">
            <w:pPr>
              <w:pStyle w:val="TableInner"/>
              <w:rPr>
                <w:rFonts w:cs="Arial"/>
                <w:sz w:val="20"/>
              </w:rPr>
            </w:pPr>
            <w:r w:rsidRPr="00AF3522">
              <w:rPr>
                <w:rFonts w:cs="Arial"/>
                <w:sz w:val="20"/>
              </w:rPr>
              <w:t>AOFAS, VAS</w:t>
            </w:r>
          </w:p>
        </w:tc>
      </w:tr>
      <w:tr w:rsidR="00D1285E" w:rsidRPr="002008A3" w14:paraId="55D1E61F" w14:textId="77777777" w:rsidTr="001B7714">
        <w:trPr>
          <w:trHeight w:val="324"/>
        </w:trPr>
        <w:tc>
          <w:tcPr>
            <w:tcW w:w="4018" w:type="pct"/>
            <w:hideMark/>
          </w:tcPr>
          <w:p w14:paraId="058E9D30" w14:textId="1285961A" w:rsidR="00D1285E" w:rsidRPr="000E028B" w:rsidRDefault="000E028B" w:rsidP="000E028B">
            <w:r>
              <w:rPr>
                <w:rFonts w:ascii="Arial" w:hAnsi="Arial" w:cs="Arial"/>
                <w:color w:val="222222"/>
                <w:sz w:val="20"/>
                <w:szCs w:val="20"/>
                <w:shd w:val="clear" w:color="auto" w:fill="FFFFFF"/>
              </w:rPr>
              <w:t xml:space="preserve">Kilmartin TE, </w:t>
            </w:r>
            <w:proofErr w:type="spellStart"/>
            <w:r>
              <w:rPr>
                <w:rFonts w:ascii="Arial" w:hAnsi="Arial" w:cs="Arial"/>
                <w:color w:val="222222"/>
                <w:sz w:val="20"/>
                <w:szCs w:val="20"/>
                <w:shd w:val="clear" w:color="auto" w:fill="FFFFFF"/>
              </w:rPr>
              <w:t>Posmyk</w:t>
            </w:r>
            <w:proofErr w:type="spellEnd"/>
            <w:r>
              <w:rPr>
                <w:rFonts w:ascii="Arial" w:hAnsi="Arial" w:cs="Arial"/>
                <w:color w:val="222222"/>
                <w:sz w:val="20"/>
                <w:szCs w:val="20"/>
                <w:shd w:val="clear" w:color="auto" w:fill="FFFFFF"/>
              </w:rPr>
              <w:t xml:space="preserve"> L. Synthetic </w:t>
            </w:r>
            <w:r w:rsidR="000B0D6F">
              <w:rPr>
                <w:rFonts w:ascii="Arial" w:hAnsi="Arial" w:cs="Arial"/>
                <w:color w:val="222222"/>
                <w:sz w:val="20"/>
                <w:szCs w:val="20"/>
                <w:shd w:val="clear" w:color="auto" w:fill="FFFFFF"/>
              </w:rPr>
              <w:t>cartilage implant hemiarthroplasty for second MTP joint osteoarthrosis</w:t>
            </w:r>
            <w:r>
              <w:rPr>
                <w:rFonts w:ascii="Arial" w:hAnsi="Arial" w:cs="Arial"/>
                <w:color w:val="222222"/>
                <w:sz w:val="20"/>
                <w:szCs w:val="20"/>
                <w:shd w:val="clear" w:color="auto" w:fill="FFFFFF"/>
              </w:rPr>
              <w:t>. The Journal of Foot and Ankle Surgery. 2020 Sep 1;59(5):942-8.</w:t>
            </w:r>
          </w:p>
        </w:tc>
        <w:tc>
          <w:tcPr>
            <w:tcW w:w="509" w:type="pct"/>
          </w:tcPr>
          <w:p w14:paraId="4B30DE7A" w14:textId="77777777" w:rsidR="00D1285E" w:rsidRPr="00AF3522" w:rsidRDefault="00D1285E" w:rsidP="001B7714">
            <w:pPr>
              <w:pStyle w:val="TableInner"/>
              <w:rPr>
                <w:rFonts w:cs="Arial"/>
                <w:sz w:val="20"/>
              </w:rPr>
            </w:pPr>
            <w:r w:rsidRPr="00AF3522">
              <w:rPr>
                <w:rFonts w:cs="Arial"/>
                <w:sz w:val="20"/>
              </w:rPr>
              <w:t>43  ± 17.6 (28-79)</w:t>
            </w:r>
          </w:p>
        </w:tc>
        <w:tc>
          <w:tcPr>
            <w:tcW w:w="473" w:type="pct"/>
          </w:tcPr>
          <w:p w14:paraId="2CD3D653" w14:textId="77777777" w:rsidR="00D1285E" w:rsidRPr="00AF3522" w:rsidRDefault="00D1285E" w:rsidP="001B7714">
            <w:pPr>
              <w:pStyle w:val="TableInner"/>
              <w:rPr>
                <w:rFonts w:cs="Arial"/>
                <w:sz w:val="20"/>
              </w:rPr>
            </w:pPr>
            <w:r w:rsidRPr="00AF3522">
              <w:rPr>
                <w:rFonts w:cs="Arial"/>
                <w:sz w:val="20"/>
              </w:rPr>
              <w:t>FAAM, MOXFQ</w:t>
            </w:r>
          </w:p>
        </w:tc>
      </w:tr>
      <w:tr w:rsidR="00D1285E" w:rsidRPr="002008A3" w14:paraId="4CCAA439" w14:textId="77777777" w:rsidTr="001B7714">
        <w:trPr>
          <w:trHeight w:val="324"/>
        </w:trPr>
        <w:tc>
          <w:tcPr>
            <w:tcW w:w="4018" w:type="pct"/>
            <w:hideMark/>
          </w:tcPr>
          <w:p w14:paraId="70762766" w14:textId="5FDA1CF7" w:rsidR="00D1285E" w:rsidRPr="00E72C51" w:rsidRDefault="000E028B" w:rsidP="00E72C51">
            <w:proofErr w:type="spellStart"/>
            <w:r>
              <w:rPr>
                <w:rFonts w:ascii="Arial" w:hAnsi="Arial" w:cs="Arial"/>
                <w:color w:val="222222"/>
                <w:sz w:val="20"/>
                <w:szCs w:val="20"/>
                <w:shd w:val="clear" w:color="auto" w:fill="FFFFFF"/>
              </w:rPr>
              <w:t>Kirzner</w:t>
            </w:r>
            <w:proofErr w:type="spellEnd"/>
            <w:r>
              <w:rPr>
                <w:rFonts w:ascii="Arial" w:hAnsi="Arial" w:cs="Arial"/>
                <w:color w:val="222222"/>
                <w:sz w:val="20"/>
                <w:szCs w:val="20"/>
                <w:shd w:val="clear" w:color="auto" w:fill="FFFFFF"/>
              </w:rPr>
              <w:t xml:space="preserve"> N, Teoh W, </w:t>
            </w:r>
            <w:proofErr w:type="spellStart"/>
            <w:r>
              <w:rPr>
                <w:rFonts w:ascii="Arial" w:hAnsi="Arial" w:cs="Arial"/>
                <w:color w:val="222222"/>
                <w:sz w:val="20"/>
                <w:szCs w:val="20"/>
                <w:shd w:val="clear" w:color="auto" w:fill="FFFFFF"/>
              </w:rPr>
              <w:t>Toemoe</w:t>
            </w:r>
            <w:proofErr w:type="spellEnd"/>
            <w:r>
              <w:rPr>
                <w:rFonts w:ascii="Arial" w:hAnsi="Arial" w:cs="Arial"/>
                <w:color w:val="222222"/>
                <w:sz w:val="20"/>
                <w:szCs w:val="20"/>
                <w:shd w:val="clear" w:color="auto" w:fill="FFFFFF"/>
              </w:rPr>
              <w:t xml:space="preserve"> S, Maher T, </w:t>
            </w:r>
            <w:proofErr w:type="spellStart"/>
            <w:r>
              <w:rPr>
                <w:rFonts w:ascii="Arial" w:hAnsi="Arial" w:cs="Arial"/>
                <w:color w:val="222222"/>
                <w:sz w:val="20"/>
                <w:szCs w:val="20"/>
                <w:shd w:val="clear" w:color="auto" w:fill="FFFFFF"/>
              </w:rPr>
              <w:t>Mannambeth</w:t>
            </w:r>
            <w:proofErr w:type="spellEnd"/>
            <w:r>
              <w:rPr>
                <w:rFonts w:ascii="Arial" w:hAnsi="Arial" w:cs="Arial"/>
                <w:color w:val="222222"/>
                <w:sz w:val="20"/>
                <w:szCs w:val="20"/>
                <w:shd w:val="clear" w:color="auto" w:fill="FFFFFF"/>
              </w:rPr>
              <w:t xml:space="preserve"> R, Hughes A, </w:t>
            </w:r>
            <w:proofErr w:type="spellStart"/>
            <w:r>
              <w:rPr>
                <w:rFonts w:ascii="Arial" w:hAnsi="Arial" w:cs="Arial"/>
                <w:color w:val="222222"/>
                <w:sz w:val="20"/>
                <w:szCs w:val="20"/>
                <w:shd w:val="clear" w:color="auto" w:fill="FFFFFF"/>
              </w:rPr>
              <w:t>Goldbloom</w:t>
            </w:r>
            <w:proofErr w:type="spellEnd"/>
            <w:r>
              <w:rPr>
                <w:rFonts w:ascii="Arial" w:hAnsi="Arial" w:cs="Arial"/>
                <w:color w:val="222222"/>
                <w:sz w:val="20"/>
                <w:szCs w:val="20"/>
                <w:shd w:val="clear" w:color="auto" w:fill="FFFFFF"/>
              </w:rPr>
              <w:t xml:space="preserve"> D, Curry H, </w:t>
            </w:r>
            <w:proofErr w:type="spellStart"/>
            <w:r>
              <w:rPr>
                <w:rFonts w:ascii="Arial" w:hAnsi="Arial" w:cs="Arial"/>
                <w:color w:val="222222"/>
                <w:sz w:val="20"/>
                <w:szCs w:val="20"/>
                <w:shd w:val="clear" w:color="auto" w:fill="FFFFFF"/>
              </w:rPr>
              <w:t>Bedi</w:t>
            </w:r>
            <w:proofErr w:type="spellEnd"/>
            <w:r>
              <w:rPr>
                <w:rFonts w:ascii="Arial" w:hAnsi="Arial" w:cs="Arial"/>
                <w:color w:val="222222"/>
                <w:sz w:val="20"/>
                <w:szCs w:val="20"/>
                <w:shd w:val="clear" w:color="auto" w:fill="FFFFFF"/>
              </w:rPr>
              <w:t xml:space="preserve"> H. Primary arthrodesis versus open reduction internal fixation for complete Lisfranc fracture dislocations: a retrospective study comparing functional and radiological outcomes. ANZ Journal of Surgery. 2020 Apr;90(4):585-90.</w:t>
            </w:r>
          </w:p>
        </w:tc>
        <w:tc>
          <w:tcPr>
            <w:tcW w:w="509" w:type="pct"/>
          </w:tcPr>
          <w:p w14:paraId="7FD262B8" w14:textId="77777777" w:rsidR="00D1285E" w:rsidRPr="00AF3522" w:rsidRDefault="00D1285E" w:rsidP="001B7714">
            <w:pPr>
              <w:pStyle w:val="TableInner"/>
              <w:rPr>
                <w:rFonts w:cs="Arial"/>
                <w:sz w:val="20"/>
              </w:rPr>
            </w:pPr>
            <w:r w:rsidRPr="00AF3522">
              <w:rPr>
                <w:rFonts w:cs="Arial"/>
                <w:sz w:val="20"/>
              </w:rPr>
              <w:t>96</w:t>
            </w:r>
          </w:p>
        </w:tc>
        <w:tc>
          <w:tcPr>
            <w:tcW w:w="473" w:type="pct"/>
          </w:tcPr>
          <w:p w14:paraId="452237FC" w14:textId="77777777" w:rsidR="00D1285E" w:rsidRPr="00AF3522" w:rsidRDefault="00D1285E" w:rsidP="001B7714">
            <w:pPr>
              <w:pStyle w:val="TableInner"/>
              <w:rPr>
                <w:rFonts w:cs="Arial"/>
                <w:sz w:val="20"/>
              </w:rPr>
            </w:pPr>
            <w:r w:rsidRPr="00AF3522">
              <w:rPr>
                <w:rFonts w:cs="Arial"/>
                <w:sz w:val="20"/>
              </w:rPr>
              <w:t>AOFAS, MOXFQ</w:t>
            </w:r>
          </w:p>
        </w:tc>
      </w:tr>
      <w:tr w:rsidR="00D1285E" w:rsidRPr="002008A3" w14:paraId="722F78D2" w14:textId="77777777" w:rsidTr="001B7714">
        <w:trPr>
          <w:trHeight w:val="324"/>
        </w:trPr>
        <w:tc>
          <w:tcPr>
            <w:tcW w:w="4018" w:type="pct"/>
            <w:hideMark/>
          </w:tcPr>
          <w:p w14:paraId="150B0B35" w14:textId="3A29CA07" w:rsidR="00D1285E" w:rsidRPr="000B0D6F" w:rsidRDefault="000B0D6F" w:rsidP="000B0D6F">
            <w:r>
              <w:rPr>
                <w:rFonts w:ascii="Arial" w:hAnsi="Arial" w:cs="Arial"/>
                <w:color w:val="222222"/>
                <w:sz w:val="20"/>
                <w:szCs w:val="20"/>
                <w:shd w:val="clear" w:color="auto" w:fill="FFFFFF"/>
              </w:rPr>
              <w:t xml:space="preserve">Law GW, Tay KS, </w:t>
            </w:r>
            <w:proofErr w:type="spellStart"/>
            <w:r>
              <w:rPr>
                <w:rFonts w:ascii="Arial" w:hAnsi="Arial" w:cs="Arial"/>
                <w:color w:val="222222"/>
                <w:sz w:val="20"/>
                <w:szCs w:val="20"/>
                <w:shd w:val="clear" w:color="auto" w:fill="FFFFFF"/>
              </w:rPr>
              <w:t>Padki</w:t>
            </w:r>
            <w:proofErr w:type="spellEnd"/>
            <w:r>
              <w:rPr>
                <w:rFonts w:ascii="Arial" w:hAnsi="Arial" w:cs="Arial"/>
                <w:color w:val="222222"/>
                <w:sz w:val="20"/>
                <w:szCs w:val="20"/>
                <w:shd w:val="clear" w:color="auto" w:fill="FFFFFF"/>
              </w:rPr>
              <w:t xml:space="preserve"> A, Wong KC, Zhang KT, Yeo NE, Koo K, </w:t>
            </w:r>
            <w:proofErr w:type="spellStart"/>
            <w:r>
              <w:rPr>
                <w:rFonts w:ascii="Arial" w:hAnsi="Arial" w:cs="Arial"/>
                <w:color w:val="222222"/>
                <w:sz w:val="20"/>
                <w:szCs w:val="20"/>
                <w:shd w:val="clear" w:color="auto" w:fill="FFFFFF"/>
              </w:rPr>
              <w:t>Rikhraj</w:t>
            </w:r>
            <w:proofErr w:type="spellEnd"/>
            <w:r>
              <w:rPr>
                <w:rFonts w:ascii="Arial" w:hAnsi="Arial" w:cs="Arial"/>
                <w:color w:val="222222"/>
                <w:sz w:val="20"/>
                <w:szCs w:val="20"/>
                <w:shd w:val="clear" w:color="auto" w:fill="FFFFFF"/>
              </w:rPr>
              <w:t xml:space="preserve"> IS. </w:t>
            </w:r>
            <w:r>
              <w:rPr>
                <w:rFonts w:ascii="Arial" w:hAnsi="Arial" w:cs="Arial"/>
                <w:color w:val="222222"/>
                <w:sz w:val="20"/>
                <w:szCs w:val="20"/>
                <w:shd w:val="clear" w:color="auto" w:fill="FFFFFF"/>
              </w:rPr>
              <w:t xml:space="preserve">results of hallux valgus surgery in diabetic patients with good </w:t>
            </w:r>
            <w:proofErr w:type="spellStart"/>
            <w:r>
              <w:rPr>
                <w:rFonts w:ascii="Arial" w:hAnsi="Arial" w:cs="Arial"/>
                <w:color w:val="222222"/>
                <w:sz w:val="20"/>
                <w:szCs w:val="20"/>
                <w:shd w:val="clear" w:color="auto" w:fill="FFFFFF"/>
              </w:rPr>
              <w:t>glycemic</w:t>
            </w:r>
            <w:proofErr w:type="spellEnd"/>
            <w:r>
              <w:rPr>
                <w:rFonts w:ascii="Arial" w:hAnsi="Arial" w:cs="Arial"/>
                <w:color w:val="222222"/>
                <w:sz w:val="20"/>
                <w:szCs w:val="20"/>
                <w:shd w:val="clear" w:color="auto" w:fill="FFFFFF"/>
              </w:rPr>
              <w:t xml:space="preserve"> control</w:t>
            </w:r>
            <w:r>
              <w:rPr>
                <w:rFonts w:ascii="Arial" w:hAnsi="Arial" w:cs="Arial"/>
                <w:color w:val="222222"/>
                <w:sz w:val="20"/>
                <w:szCs w:val="20"/>
                <w:shd w:val="clear" w:color="auto" w:fill="FFFFFF"/>
              </w:rPr>
              <w:t>. Foot &amp; Ankle International. 2020 Aug;41(8):945-53.</w:t>
            </w:r>
          </w:p>
        </w:tc>
        <w:tc>
          <w:tcPr>
            <w:tcW w:w="509" w:type="pct"/>
          </w:tcPr>
          <w:p w14:paraId="63B9A454" w14:textId="77777777" w:rsidR="00D1285E" w:rsidRPr="00AF3522" w:rsidRDefault="00D1285E" w:rsidP="001B7714">
            <w:pPr>
              <w:pStyle w:val="TableInner"/>
              <w:rPr>
                <w:rFonts w:cs="Arial"/>
                <w:sz w:val="20"/>
              </w:rPr>
            </w:pPr>
            <w:r w:rsidRPr="00AF3522">
              <w:rPr>
                <w:rFonts w:cs="Arial"/>
                <w:sz w:val="20"/>
              </w:rPr>
              <w:t>24</w:t>
            </w:r>
          </w:p>
        </w:tc>
        <w:tc>
          <w:tcPr>
            <w:tcW w:w="473" w:type="pct"/>
          </w:tcPr>
          <w:p w14:paraId="63E20D92" w14:textId="77777777" w:rsidR="00D1285E" w:rsidRPr="00AF3522" w:rsidRDefault="00D1285E" w:rsidP="001B7714">
            <w:pPr>
              <w:pStyle w:val="TableInner"/>
              <w:rPr>
                <w:rFonts w:cs="Arial"/>
                <w:sz w:val="20"/>
              </w:rPr>
            </w:pPr>
            <w:r w:rsidRPr="00AF3522">
              <w:rPr>
                <w:rFonts w:cs="Arial"/>
                <w:sz w:val="20"/>
              </w:rPr>
              <w:t>AOFAS, SF-36, VAS</w:t>
            </w:r>
          </w:p>
        </w:tc>
      </w:tr>
      <w:tr w:rsidR="00D1285E" w:rsidRPr="002008A3" w14:paraId="2AC8F6BF" w14:textId="77777777" w:rsidTr="001B7714">
        <w:trPr>
          <w:trHeight w:val="324"/>
        </w:trPr>
        <w:tc>
          <w:tcPr>
            <w:tcW w:w="4018" w:type="pct"/>
            <w:hideMark/>
          </w:tcPr>
          <w:p w14:paraId="223B07E0" w14:textId="0B207F64" w:rsidR="00D1285E" w:rsidRPr="000B0D6F" w:rsidRDefault="000B0D6F" w:rsidP="000B0D6F">
            <w:proofErr w:type="spellStart"/>
            <w:r>
              <w:rPr>
                <w:rFonts w:ascii="Arial" w:hAnsi="Arial" w:cs="Arial"/>
                <w:color w:val="222222"/>
                <w:sz w:val="20"/>
                <w:szCs w:val="20"/>
                <w:shd w:val="clear" w:color="auto" w:fill="FFFFFF"/>
              </w:rPr>
              <w:t>Liszka</w:t>
            </w:r>
            <w:proofErr w:type="spellEnd"/>
            <w:r>
              <w:rPr>
                <w:rFonts w:ascii="Arial" w:hAnsi="Arial" w:cs="Arial"/>
                <w:color w:val="222222"/>
                <w:sz w:val="20"/>
                <w:szCs w:val="20"/>
                <w:shd w:val="clear" w:color="auto" w:fill="FFFFFF"/>
              </w:rPr>
              <w:t xml:space="preserve"> H, </w:t>
            </w:r>
            <w:proofErr w:type="spellStart"/>
            <w:r>
              <w:rPr>
                <w:rFonts w:ascii="Arial" w:hAnsi="Arial" w:cs="Arial"/>
                <w:color w:val="222222"/>
                <w:sz w:val="20"/>
                <w:szCs w:val="20"/>
                <w:shd w:val="clear" w:color="auto" w:fill="FFFFFF"/>
              </w:rPr>
              <w:t>Gądek</w:t>
            </w:r>
            <w:proofErr w:type="spellEnd"/>
            <w:r>
              <w:rPr>
                <w:rFonts w:ascii="Arial" w:hAnsi="Arial" w:cs="Arial"/>
                <w:color w:val="222222"/>
                <w:sz w:val="20"/>
                <w:szCs w:val="20"/>
                <w:shd w:val="clear" w:color="auto" w:fill="FFFFFF"/>
              </w:rPr>
              <w:t xml:space="preserve"> A. Percutaneous </w:t>
            </w:r>
            <w:proofErr w:type="spellStart"/>
            <w:r>
              <w:rPr>
                <w:rFonts w:ascii="Arial" w:hAnsi="Arial" w:cs="Arial"/>
                <w:color w:val="222222"/>
                <w:sz w:val="20"/>
                <w:szCs w:val="20"/>
                <w:shd w:val="clear" w:color="auto" w:fill="FFFFFF"/>
              </w:rPr>
              <w:t>transosseous</w:t>
            </w:r>
            <w:proofErr w:type="spellEnd"/>
            <w:r>
              <w:rPr>
                <w:rFonts w:ascii="Arial" w:hAnsi="Arial" w:cs="Arial"/>
                <w:color w:val="222222"/>
                <w:sz w:val="20"/>
                <w:szCs w:val="20"/>
                <w:shd w:val="clear" w:color="auto" w:fill="FFFFFF"/>
              </w:rPr>
              <w:t xml:space="preserve"> suture fixation of the Akin osteotomy and minimally invasive chevron for correction of hallux valgus. Foot &amp; Ankle International. 2020 Sep;41(9):1079-91.</w:t>
            </w:r>
          </w:p>
        </w:tc>
        <w:tc>
          <w:tcPr>
            <w:tcW w:w="509" w:type="pct"/>
          </w:tcPr>
          <w:p w14:paraId="4DA9F251" w14:textId="77777777" w:rsidR="00D1285E" w:rsidRPr="00AF3522" w:rsidRDefault="00D1285E" w:rsidP="001B7714">
            <w:pPr>
              <w:pStyle w:val="TableInner"/>
              <w:rPr>
                <w:rFonts w:cs="Arial"/>
                <w:sz w:val="20"/>
              </w:rPr>
            </w:pPr>
            <w:r w:rsidRPr="00AF3522">
              <w:rPr>
                <w:rFonts w:cs="Arial"/>
                <w:sz w:val="20"/>
              </w:rPr>
              <w:t>12</w:t>
            </w:r>
          </w:p>
        </w:tc>
        <w:tc>
          <w:tcPr>
            <w:tcW w:w="473" w:type="pct"/>
          </w:tcPr>
          <w:p w14:paraId="0BC1F461" w14:textId="77777777" w:rsidR="00D1285E" w:rsidRPr="00AF3522" w:rsidRDefault="00D1285E" w:rsidP="001B7714">
            <w:pPr>
              <w:pStyle w:val="TableInner"/>
              <w:rPr>
                <w:rFonts w:cs="Arial"/>
                <w:sz w:val="20"/>
              </w:rPr>
            </w:pPr>
            <w:r w:rsidRPr="00AF3522">
              <w:rPr>
                <w:rFonts w:cs="Arial"/>
                <w:sz w:val="20"/>
              </w:rPr>
              <w:t>AOFAS</w:t>
            </w:r>
          </w:p>
        </w:tc>
      </w:tr>
      <w:tr w:rsidR="00D1285E" w:rsidRPr="002008A3" w14:paraId="17D79B75" w14:textId="77777777" w:rsidTr="001B7714">
        <w:trPr>
          <w:trHeight w:val="324"/>
        </w:trPr>
        <w:tc>
          <w:tcPr>
            <w:tcW w:w="4018" w:type="pct"/>
            <w:hideMark/>
          </w:tcPr>
          <w:p w14:paraId="7AAEB821" w14:textId="2D895477" w:rsidR="00D1285E" w:rsidRPr="000B0D6F" w:rsidRDefault="000B0D6F" w:rsidP="000B0D6F">
            <w:r>
              <w:rPr>
                <w:rFonts w:ascii="Arial" w:hAnsi="Arial" w:cs="Arial"/>
                <w:color w:val="222222"/>
                <w:sz w:val="20"/>
                <w:szCs w:val="20"/>
                <w:shd w:val="clear" w:color="auto" w:fill="FFFFFF"/>
              </w:rPr>
              <w:t xml:space="preserve">Malhotra K, </w:t>
            </w:r>
            <w:proofErr w:type="spellStart"/>
            <w:r>
              <w:rPr>
                <w:rFonts w:ascii="Arial" w:hAnsi="Arial" w:cs="Arial"/>
                <w:color w:val="222222"/>
                <w:sz w:val="20"/>
                <w:szCs w:val="20"/>
                <w:shd w:val="clear" w:color="auto" w:fill="FFFFFF"/>
              </w:rPr>
              <w:t>Joji</w:t>
            </w:r>
            <w:proofErr w:type="spellEnd"/>
            <w:r>
              <w:rPr>
                <w:rFonts w:ascii="Arial" w:hAnsi="Arial" w:cs="Arial"/>
                <w:color w:val="222222"/>
                <w:sz w:val="20"/>
                <w:szCs w:val="20"/>
                <w:shd w:val="clear" w:color="auto" w:fill="FFFFFF"/>
              </w:rPr>
              <w:t xml:space="preserve"> N, Mordecai S, Rudge B. Minimally invasive distal metaphyseal metatarsal osteotomy (DMMO) for symptomatic forefoot pathology–short to medium term outcomes from a retrospective case series. The Foot. 2019 Mar 1;38:43-9.</w:t>
            </w:r>
          </w:p>
        </w:tc>
        <w:tc>
          <w:tcPr>
            <w:tcW w:w="509" w:type="pct"/>
          </w:tcPr>
          <w:p w14:paraId="1BDAB36A" w14:textId="77777777" w:rsidR="00D1285E" w:rsidRPr="00AF3522" w:rsidRDefault="00D1285E" w:rsidP="001B7714">
            <w:pPr>
              <w:pStyle w:val="TableInner"/>
              <w:rPr>
                <w:rFonts w:cs="Arial"/>
                <w:sz w:val="20"/>
              </w:rPr>
            </w:pPr>
            <w:r w:rsidRPr="00AF3522">
              <w:rPr>
                <w:rFonts w:cs="Arial"/>
                <w:sz w:val="20"/>
              </w:rPr>
              <w:t>38</w:t>
            </w:r>
          </w:p>
        </w:tc>
        <w:tc>
          <w:tcPr>
            <w:tcW w:w="473" w:type="pct"/>
          </w:tcPr>
          <w:p w14:paraId="3021B2DD" w14:textId="77777777" w:rsidR="00D1285E" w:rsidRPr="00AF3522" w:rsidRDefault="00D1285E" w:rsidP="001B7714">
            <w:pPr>
              <w:pStyle w:val="TableInner"/>
              <w:rPr>
                <w:rFonts w:cs="Arial"/>
                <w:sz w:val="20"/>
              </w:rPr>
            </w:pPr>
            <w:r w:rsidRPr="00AF3522">
              <w:rPr>
                <w:rFonts w:cs="Arial"/>
                <w:sz w:val="20"/>
              </w:rPr>
              <w:t>EQ-5D, EQ-VAS, MOXFQ</w:t>
            </w:r>
          </w:p>
        </w:tc>
      </w:tr>
      <w:tr w:rsidR="00D1285E" w:rsidRPr="002008A3" w14:paraId="5FAFAAFB" w14:textId="77777777" w:rsidTr="001B7714">
        <w:trPr>
          <w:trHeight w:val="324"/>
        </w:trPr>
        <w:tc>
          <w:tcPr>
            <w:tcW w:w="4018" w:type="pct"/>
            <w:hideMark/>
          </w:tcPr>
          <w:p w14:paraId="4573A2CF" w14:textId="7F03530C" w:rsidR="00D1285E" w:rsidRPr="000B0D6F" w:rsidRDefault="000B0D6F" w:rsidP="000B0D6F">
            <w:proofErr w:type="spellStart"/>
            <w:r>
              <w:rPr>
                <w:rFonts w:ascii="Arial" w:hAnsi="Arial" w:cs="Arial"/>
                <w:color w:val="222222"/>
                <w:sz w:val="20"/>
                <w:szCs w:val="20"/>
                <w:shd w:val="clear" w:color="auto" w:fill="FFFFFF"/>
              </w:rPr>
              <w:t>McMurrich</w:t>
            </w:r>
            <w:proofErr w:type="spellEnd"/>
            <w:r>
              <w:rPr>
                <w:rFonts w:ascii="Arial" w:hAnsi="Arial" w:cs="Arial"/>
                <w:color w:val="222222"/>
                <w:sz w:val="20"/>
                <w:szCs w:val="20"/>
                <w:shd w:val="clear" w:color="auto" w:fill="FFFFFF"/>
              </w:rPr>
              <w:t xml:space="preserve"> W, Peters A, Ellis M, </w:t>
            </w:r>
            <w:proofErr w:type="spellStart"/>
            <w:r>
              <w:rPr>
                <w:rFonts w:ascii="Arial" w:hAnsi="Arial" w:cs="Arial"/>
                <w:color w:val="222222"/>
                <w:sz w:val="20"/>
                <w:szCs w:val="20"/>
                <w:shd w:val="clear" w:color="auto" w:fill="FFFFFF"/>
              </w:rPr>
              <w:t>Shalaby</w:t>
            </w:r>
            <w:proofErr w:type="spellEnd"/>
            <w:r>
              <w:rPr>
                <w:rFonts w:ascii="Arial" w:hAnsi="Arial" w:cs="Arial"/>
                <w:color w:val="222222"/>
                <w:sz w:val="20"/>
                <w:szCs w:val="20"/>
                <w:shd w:val="clear" w:color="auto" w:fill="FFFFFF"/>
              </w:rPr>
              <w:t xml:space="preserve"> H, Baer G, MacDonald D, McKinley JC. MIS </w:t>
            </w:r>
            <w:r>
              <w:rPr>
                <w:rFonts w:ascii="Arial" w:hAnsi="Arial" w:cs="Arial"/>
                <w:color w:val="222222"/>
                <w:sz w:val="20"/>
                <w:szCs w:val="20"/>
                <w:shd w:val="clear" w:color="auto" w:fill="FFFFFF"/>
              </w:rPr>
              <w:t xml:space="preserve">distal metatarsal metaphyseal </w:t>
            </w:r>
            <w:r>
              <w:rPr>
                <w:rFonts w:ascii="Arial" w:hAnsi="Arial" w:cs="Arial"/>
                <w:color w:val="222222"/>
                <w:sz w:val="20"/>
                <w:szCs w:val="20"/>
                <w:shd w:val="clear" w:color="auto" w:fill="FFFFFF"/>
              </w:rPr>
              <w:t>Osteotomy in the treatment of metatarsalgia: MOXFQ patient reported outcomes. The Foot. 2020 Jun 1;43:101661.</w:t>
            </w:r>
          </w:p>
        </w:tc>
        <w:tc>
          <w:tcPr>
            <w:tcW w:w="509" w:type="pct"/>
          </w:tcPr>
          <w:p w14:paraId="0039A7BC" w14:textId="77777777" w:rsidR="00D1285E" w:rsidRPr="00AF3522" w:rsidRDefault="00D1285E" w:rsidP="001B7714">
            <w:pPr>
              <w:pStyle w:val="TableInner"/>
              <w:rPr>
                <w:rFonts w:cs="Arial"/>
                <w:sz w:val="20"/>
              </w:rPr>
            </w:pPr>
            <w:r w:rsidRPr="00AF3522">
              <w:rPr>
                <w:rFonts w:cs="Arial"/>
                <w:sz w:val="20"/>
              </w:rPr>
              <w:t>3/4 &amp; 12</w:t>
            </w:r>
          </w:p>
        </w:tc>
        <w:tc>
          <w:tcPr>
            <w:tcW w:w="473" w:type="pct"/>
          </w:tcPr>
          <w:p w14:paraId="3EE4842E" w14:textId="77777777" w:rsidR="00D1285E" w:rsidRPr="00AF3522" w:rsidRDefault="00D1285E" w:rsidP="001B7714">
            <w:pPr>
              <w:pStyle w:val="TableInner"/>
              <w:rPr>
                <w:rFonts w:cs="Arial"/>
                <w:sz w:val="20"/>
              </w:rPr>
            </w:pPr>
            <w:r w:rsidRPr="00AF3522">
              <w:rPr>
                <w:rFonts w:cs="Arial"/>
                <w:sz w:val="20"/>
              </w:rPr>
              <w:t>MOXFQ</w:t>
            </w:r>
          </w:p>
        </w:tc>
      </w:tr>
      <w:tr w:rsidR="00D1285E" w:rsidRPr="002008A3" w14:paraId="1B82FD7A" w14:textId="77777777" w:rsidTr="001B7714">
        <w:trPr>
          <w:trHeight w:val="324"/>
        </w:trPr>
        <w:tc>
          <w:tcPr>
            <w:tcW w:w="4018" w:type="pct"/>
            <w:hideMark/>
          </w:tcPr>
          <w:p w14:paraId="713F5857" w14:textId="4A0A971F" w:rsidR="00D1285E" w:rsidRPr="000B0D6F" w:rsidRDefault="000B0D6F" w:rsidP="000B0D6F">
            <w:proofErr w:type="spellStart"/>
            <w:r>
              <w:rPr>
                <w:rFonts w:ascii="Arial" w:hAnsi="Arial" w:cs="Arial"/>
                <w:color w:val="222222"/>
                <w:sz w:val="20"/>
                <w:szCs w:val="20"/>
                <w:shd w:val="clear" w:color="auto" w:fill="FFFFFF"/>
              </w:rPr>
              <w:t>Mesregah</w:t>
            </w:r>
            <w:proofErr w:type="spellEnd"/>
            <w:r>
              <w:rPr>
                <w:rFonts w:ascii="Arial" w:hAnsi="Arial" w:cs="Arial"/>
                <w:color w:val="222222"/>
                <w:sz w:val="20"/>
                <w:szCs w:val="20"/>
                <w:shd w:val="clear" w:color="auto" w:fill="FFFFFF"/>
              </w:rPr>
              <w:t xml:space="preserve"> MK, Shams A, Gamal O, </w:t>
            </w:r>
            <w:proofErr w:type="spellStart"/>
            <w:r>
              <w:rPr>
                <w:rFonts w:ascii="Arial" w:hAnsi="Arial" w:cs="Arial"/>
                <w:color w:val="222222"/>
                <w:sz w:val="20"/>
                <w:szCs w:val="20"/>
                <w:shd w:val="clear" w:color="auto" w:fill="FFFFFF"/>
              </w:rPr>
              <w:t>Zaki</w:t>
            </w:r>
            <w:proofErr w:type="spellEnd"/>
            <w:r>
              <w:rPr>
                <w:rFonts w:ascii="Arial" w:hAnsi="Arial" w:cs="Arial"/>
                <w:color w:val="222222"/>
                <w:sz w:val="20"/>
                <w:szCs w:val="20"/>
                <w:shd w:val="clear" w:color="auto" w:fill="FFFFFF"/>
              </w:rPr>
              <w:t xml:space="preserve"> EM. Clinical and radiological outcomes of minimally invasive reduction and percutaneous K-wire fixation for intra-articular calcaneal fractures. Orthopedics. 2020 Mar 1;43(2):97-101.</w:t>
            </w:r>
          </w:p>
        </w:tc>
        <w:tc>
          <w:tcPr>
            <w:tcW w:w="509" w:type="pct"/>
          </w:tcPr>
          <w:p w14:paraId="262CF6CC" w14:textId="77777777" w:rsidR="00D1285E" w:rsidRPr="00AF3522" w:rsidRDefault="00D1285E" w:rsidP="001B7714">
            <w:pPr>
              <w:pStyle w:val="TableInner"/>
              <w:rPr>
                <w:rFonts w:cs="Arial"/>
                <w:sz w:val="20"/>
              </w:rPr>
            </w:pPr>
            <w:r w:rsidRPr="00AF3522">
              <w:rPr>
                <w:rFonts w:cs="Arial"/>
                <w:sz w:val="20"/>
              </w:rPr>
              <w:t>31.9</w:t>
            </w:r>
          </w:p>
        </w:tc>
        <w:tc>
          <w:tcPr>
            <w:tcW w:w="473" w:type="pct"/>
          </w:tcPr>
          <w:p w14:paraId="2604A6E2" w14:textId="77777777" w:rsidR="00D1285E" w:rsidRPr="00AF3522" w:rsidRDefault="00D1285E" w:rsidP="001B7714">
            <w:pPr>
              <w:pStyle w:val="TableInner"/>
              <w:rPr>
                <w:rFonts w:cs="Arial"/>
                <w:sz w:val="20"/>
              </w:rPr>
            </w:pPr>
            <w:r w:rsidRPr="00AF3522">
              <w:rPr>
                <w:rFonts w:cs="Arial"/>
                <w:sz w:val="20"/>
              </w:rPr>
              <w:t>Maryland, VAS</w:t>
            </w:r>
          </w:p>
        </w:tc>
      </w:tr>
      <w:tr w:rsidR="00D1285E" w:rsidRPr="002008A3" w14:paraId="2F510EC2" w14:textId="77777777" w:rsidTr="001B7714">
        <w:trPr>
          <w:trHeight w:val="324"/>
        </w:trPr>
        <w:tc>
          <w:tcPr>
            <w:tcW w:w="4018" w:type="pct"/>
            <w:hideMark/>
          </w:tcPr>
          <w:p w14:paraId="0B42EED7" w14:textId="48B692C9" w:rsidR="00D1285E" w:rsidRPr="000B0D6F" w:rsidRDefault="000B0D6F" w:rsidP="000B0D6F">
            <w:r>
              <w:rPr>
                <w:rFonts w:ascii="Arial" w:hAnsi="Arial" w:cs="Arial"/>
                <w:color w:val="222222"/>
                <w:sz w:val="20"/>
                <w:szCs w:val="20"/>
                <w:shd w:val="clear" w:color="auto" w:fill="FFFFFF"/>
              </w:rPr>
              <w:t xml:space="preserve">Oliver WM, </w:t>
            </w:r>
            <w:proofErr w:type="spellStart"/>
            <w:r>
              <w:rPr>
                <w:rFonts w:ascii="Arial" w:hAnsi="Arial" w:cs="Arial"/>
                <w:color w:val="222222"/>
                <w:sz w:val="20"/>
                <w:szCs w:val="20"/>
                <w:shd w:val="clear" w:color="auto" w:fill="FFFFFF"/>
              </w:rPr>
              <w:t>Rhatigan</w:t>
            </w:r>
            <w:proofErr w:type="spellEnd"/>
            <w:r>
              <w:rPr>
                <w:rFonts w:ascii="Arial" w:hAnsi="Arial" w:cs="Arial"/>
                <w:color w:val="222222"/>
                <w:sz w:val="20"/>
                <w:szCs w:val="20"/>
                <w:shd w:val="clear" w:color="auto" w:fill="FFFFFF"/>
              </w:rPr>
              <w:t xml:space="preserve"> D, Mackenzie SP, White TO, Duckworth AD, Molyneux SG. Outcome following mini-open lower limb fasciotomy for chronic exertional compartment syndrome. European Journal of Orthopaedic Surgery &amp; Traumatology. 2022 Jan;32(1):27-36.</w:t>
            </w:r>
          </w:p>
        </w:tc>
        <w:tc>
          <w:tcPr>
            <w:tcW w:w="509" w:type="pct"/>
          </w:tcPr>
          <w:p w14:paraId="21D16674" w14:textId="77777777" w:rsidR="00D1285E" w:rsidRPr="00AF3522" w:rsidRDefault="00D1285E" w:rsidP="001B7714">
            <w:pPr>
              <w:pStyle w:val="TableInner"/>
              <w:rPr>
                <w:rFonts w:cs="Arial"/>
                <w:sz w:val="20"/>
              </w:rPr>
            </w:pPr>
            <w:r w:rsidRPr="00AF3522">
              <w:rPr>
                <w:rFonts w:cs="Arial"/>
                <w:sz w:val="20"/>
              </w:rPr>
              <w:t>4</w:t>
            </w:r>
          </w:p>
        </w:tc>
        <w:tc>
          <w:tcPr>
            <w:tcW w:w="473" w:type="pct"/>
          </w:tcPr>
          <w:p w14:paraId="79543A64" w14:textId="77777777" w:rsidR="00D1285E" w:rsidRPr="00AF3522" w:rsidRDefault="00D1285E" w:rsidP="001B7714">
            <w:pPr>
              <w:pStyle w:val="TableInner"/>
              <w:rPr>
                <w:rFonts w:cs="Arial"/>
                <w:sz w:val="20"/>
              </w:rPr>
            </w:pPr>
            <w:r w:rsidRPr="00AF3522">
              <w:rPr>
                <w:rFonts w:cs="Arial"/>
                <w:sz w:val="20"/>
              </w:rPr>
              <w:t>ED-5D, VAS</w:t>
            </w:r>
          </w:p>
        </w:tc>
      </w:tr>
      <w:tr w:rsidR="00D1285E" w:rsidRPr="002008A3" w14:paraId="4DD50A3E" w14:textId="77777777" w:rsidTr="001B7714">
        <w:trPr>
          <w:trHeight w:val="324"/>
        </w:trPr>
        <w:tc>
          <w:tcPr>
            <w:tcW w:w="4018" w:type="pct"/>
            <w:hideMark/>
          </w:tcPr>
          <w:p w14:paraId="53AFE8D7" w14:textId="4DD1DDB7" w:rsidR="00D1285E" w:rsidRPr="000B0D6F" w:rsidRDefault="000B0D6F" w:rsidP="000B0D6F">
            <w:proofErr w:type="spellStart"/>
            <w:r>
              <w:rPr>
                <w:rFonts w:ascii="Arial" w:hAnsi="Arial" w:cs="Arial"/>
                <w:color w:val="222222"/>
                <w:sz w:val="20"/>
                <w:szCs w:val="20"/>
                <w:shd w:val="clear" w:color="auto" w:fill="FFFFFF"/>
              </w:rPr>
              <w:t>Papamerkouriou</w:t>
            </w:r>
            <w:proofErr w:type="spellEnd"/>
            <w:r>
              <w:rPr>
                <w:rFonts w:ascii="Arial" w:hAnsi="Arial" w:cs="Arial"/>
                <w:color w:val="222222"/>
                <w:sz w:val="20"/>
                <w:szCs w:val="20"/>
                <w:shd w:val="clear" w:color="auto" w:fill="FFFFFF"/>
              </w:rPr>
              <w:t xml:space="preserve"> YM, Rajan R, Chaudhry S, </w:t>
            </w:r>
            <w:proofErr w:type="spellStart"/>
            <w:r>
              <w:rPr>
                <w:rFonts w:ascii="Arial" w:hAnsi="Arial" w:cs="Arial"/>
                <w:color w:val="222222"/>
                <w:sz w:val="20"/>
                <w:szCs w:val="20"/>
                <w:shd w:val="clear" w:color="auto" w:fill="FFFFFF"/>
              </w:rPr>
              <w:t>Kodumuri</w:t>
            </w:r>
            <w:proofErr w:type="spellEnd"/>
            <w:r>
              <w:rPr>
                <w:rFonts w:ascii="Arial" w:hAnsi="Arial" w:cs="Arial"/>
                <w:color w:val="222222"/>
                <w:sz w:val="20"/>
                <w:szCs w:val="20"/>
                <w:shd w:val="clear" w:color="auto" w:fill="FFFFFF"/>
              </w:rPr>
              <w:t xml:space="preserve"> P, Evans H, Kerr M. Prospective early clinical, radiological, and kinematic pedobarographic analysis following subtalar </w:t>
            </w:r>
            <w:proofErr w:type="spellStart"/>
            <w:r>
              <w:rPr>
                <w:rFonts w:ascii="Arial" w:hAnsi="Arial" w:cs="Arial"/>
                <w:color w:val="222222"/>
                <w:sz w:val="20"/>
                <w:szCs w:val="20"/>
                <w:shd w:val="clear" w:color="auto" w:fill="FFFFFF"/>
              </w:rPr>
              <w:t>arthroereises</w:t>
            </w:r>
            <w:proofErr w:type="spellEnd"/>
            <w:r>
              <w:rPr>
                <w:rFonts w:ascii="Arial" w:hAnsi="Arial" w:cs="Arial"/>
                <w:color w:val="222222"/>
                <w:sz w:val="20"/>
                <w:szCs w:val="20"/>
                <w:shd w:val="clear" w:color="auto" w:fill="FFFFFF"/>
              </w:rPr>
              <w:t xml:space="preserve"> for paediatric pes </w:t>
            </w:r>
            <w:proofErr w:type="spellStart"/>
            <w:r>
              <w:rPr>
                <w:rFonts w:ascii="Arial" w:hAnsi="Arial" w:cs="Arial"/>
                <w:color w:val="222222"/>
                <w:sz w:val="20"/>
                <w:szCs w:val="20"/>
                <w:shd w:val="clear" w:color="auto" w:fill="FFFFFF"/>
              </w:rPr>
              <w:t>planovalgus</w:t>
            </w:r>
            <w:proofErr w:type="spellEnd"/>
            <w:r>
              <w:rPr>
                <w:rFonts w:ascii="Arial" w:hAnsi="Arial" w:cs="Arial"/>
                <w:color w:val="222222"/>
                <w:sz w:val="20"/>
                <w:szCs w:val="20"/>
                <w:shd w:val="clear" w:color="auto" w:fill="FFFFFF"/>
              </w:rPr>
              <w:t>. Cureus. 2019 Dec 6;11(12</w:t>
            </w:r>
            <w:r w:rsidR="00D1285E" w:rsidRPr="00AF3522">
              <w:rPr>
                <w:rFonts w:cs="Arial"/>
                <w:sz w:val="20"/>
              </w:rPr>
              <w:t>).</w:t>
            </w:r>
          </w:p>
        </w:tc>
        <w:tc>
          <w:tcPr>
            <w:tcW w:w="509" w:type="pct"/>
          </w:tcPr>
          <w:p w14:paraId="1E845B12" w14:textId="77777777" w:rsidR="00D1285E" w:rsidRPr="00AF3522" w:rsidRDefault="00D1285E" w:rsidP="001B7714">
            <w:pPr>
              <w:pStyle w:val="TableInner"/>
              <w:rPr>
                <w:rFonts w:cs="Arial"/>
                <w:sz w:val="20"/>
              </w:rPr>
            </w:pPr>
            <w:r w:rsidRPr="00AF3522">
              <w:rPr>
                <w:rFonts w:cs="Arial"/>
                <w:sz w:val="20"/>
              </w:rPr>
              <w:t>ORIF 38 (12–76) Primary 52 (12–95)</w:t>
            </w:r>
          </w:p>
        </w:tc>
        <w:tc>
          <w:tcPr>
            <w:tcW w:w="473" w:type="pct"/>
          </w:tcPr>
          <w:p w14:paraId="56A688A5" w14:textId="77777777" w:rsidR="00D1285E" w:rsidRPr="00AF3522" w:rsidRDefault="00D1285E" w:rsidP="001B7714">
            <w:pPr>
              <w:pStyle w:val="TableInner"/>
              <w:rPr>
                <w:rFonts w:cs="Arial"/>
                <w:sz w:val="20"/>
              </w:rPr>
            </w:pPr>
            <w:r w:rsidRPr="00AF3522">
              <w:rPr>
                <w:rFonts w:cs="Arial"/>
                <w:sz w:val="20"/>
              </w:rPr>
              <w:t>MOXFQ</w:t>
            </w:r>
          </w:p>
        </w:tc>
      </w:tr>
      <w:tr w:rsidR="00D1285E" w:rsidRPr="002008A3" w14:paraId="78C5BEB2" w14:textId="77777777" w:rsidTr="001B7714">
        <w:trPr>
          <w:trHeight w:val="324"/>
        </w:trPr>
        <w:tc>
          <w:tcPr>
            <w:tcW w:w="4018" w:type="pct"/>
          </w:tcPr>
          <w:p w14:paraId="00F6C05F" w14:textId="0A2997ED" w:rsidR="00D1285E" w:rsidRPr="000B0D6F" w:rsidRDefault="000B0D6F" w:rsidP="000B0D6F">
            <w:r>
              <w:rPr>
                <w:rFonts w:ascii="Arial" w:hAnsi="Arial" w:cs="Arial"/>
                <w:color w:val="222222"/>
                <w:sz w:val="20"/>
                <w:szCs w:val="20"/>
                <w:shd w:val="clear" w:color="auto" w:fill="FFFFFF"/>
              </w:rPr>
              <w:t xml:space="preserve">Pearson JM, </w:t>
            </w:r>
            <w:proofErr w:type="spellStart"/>
            <w:r>
              <w:rPr>
                <w:rFonts w:ascii="Arial" w:hAnsi="Arial" w:cs="Arial"/>
                <w:color w:val="222222"/>
                <w:sz w:val="20"/>
                <w:szCs w:val="20"/>
                <w:shd w:val="clear" w:color="auto" w:fill="FFFFFF"/>
              </w:rPr>
              <w:t>Moraes</w:t>
            </w:r>
            <w:proofErr w:type="spellEnd"/>
            <w:r>
              <w:rPr>
                <w:rFonts w:ascii="Arial" w:hAnsi="Arial" w:cs="Arial"/>
                <w:color w:val="222222"/>
                <w:sz w:val="20"/>
                <w:szCs w:val="20"/>
                <w:shd w:val="clear" w:color="auto" w:fill="FFFFFF"/>
              </w:rPr>
              <w:t xml:space="preserve"> LV, Paul KD, Peng J, </w:t>
            </w:r>
            <w:proofErr w:type="spellStart"/>
            <w:r>
              <w:rPr>
                <w:rFonts w:ascii="Arial" w:hAnsi="Arial" w:cs="Arial"/>
                <w:color w:val="222222"/>
                <w:sz w:val="20"/>
                <w:szCs w:val="20"/>
                <w:shd w:val="clear" w:color="auto" w:fill="FFFFFF"/>
              </w:rPr>
              <w:t>Chinnakkannu</w:t>
            </w:r>
            <w:proofErr w:type="spellEnd"/>
            <w:r>
              <w:rPr>
                <w:rFonts w:ascii="Arial" w:hAnsi="Arial" w:cs="Arial"/>
                <w:color w:val="222222"/>
                <w:sz w:val="20"/>
                <w:szCs w:val="20"/>
                <w:shd w:val="clear" w:color="auto" w:fill="FFFFFF"/>
              </w:rPr>
              <w:t xml:space="preserve"> K, McKissack HM, Shah A. Is fibular </w:t>
            </w:r>
            <w:proofErr w:type="spellStart"/>
            <w:r>
              <w:rPr>
                <w:rFonts w:ascii="Arial" w:hAnsi="Arial" w:cs="Arial"/>
                <w:color w:val="222222"/>
                <w:sz w:val="20"/>
                <w:szCs w:val="20"/>
                <w:shd w:val="clear" w:color="auto" w:fill="FFFFFF"/>
              </w:rPr>
              <w:t>sesamoidectomy</w:t>
            </w:r>
            <w:proofErr w:type="spellEnd"/>
            <w:r>
              <w:rPr>
                <w:rFonts w:ascii="Arial" w:hAnsi="Arial" w:cs="Arial"/>
                <w:color w:val="222222"/>
                <w:sz w:val="20"/>
                <w:szCs w:val="20"/>
                <w:shd w:val="clear" w:color="auto" w:fill="FFFFFF"/>
              </w:rPr>
              <w:t xml:space="preserve"> a viable option for sesamoiditis? A retrospective study. Cureus. 2019 Jun 19;11(6).</w:t>
            </w:r>
          </w:p>
        </w:tc>
        <w:tc>
          <w:tcPr>
            <w:tcW w:w="509" w:type="pct"/>
          </w:tcPr>
          <w:p w14:paraId="153EB9CE" w14:textId="77777777" w:rsidR="00D1285E" w:rsidRPr="00AF3522" w:rsidRDefault="00D1285E" w:rsidP="001B7714">
            <w:pPr>
              <w:pStyle w:val="TableInner"/>
              <w:rPr>
                <w:rFonts w:cs="Arial"/>
                <w:sz w:val="20"/>
              </w:rPr>
            </w:pPr>
            <w:r w:rsidRPr="00AF3522">
              <w:rPr>
                <w:rFonts w:cs="Arial"/>
                <w:sz w:val="20"/>
              </w:rPr>
              <w:t>35</w:t>
            </w:r>
          </w:p>
        </w:tc>
        <w:tc>
          <w:tcPr>
            <w:tcW w:w="473" w:type="pct"/>
          </w:tcPr>
          <w:p w14:paraId="226ADDA5" w14:textId="77777777" w:rsidR="00D1285E" w:rsidRPr="00AF3522" w:rsidRDefault="00D1285E" w:rsidP="001B7714">
            <w:pPr>
              <w:pStyle w:val="TableInner"/>
              <w:rPr>
                <w:rFonts w:cs="Arial"/>
                <w:sz w:val="20"/>
              </w:rPr>
            </w:pPr>
            <w:r w:rsidRPr="00AF3522">
              <w:rPr>
                <w:rFonts w:cs="Arial"/>
                <w:sz w:val="20"/>
              </w:rPr>
              <w:t>FFI</w:t>
            </w:r>
          </w:p>
        </w:tc>
      </w:tr>
      <w:tr w:rsidR="00D1285E" w:rsidRPr="002008A3" w14:paraId="52D9DE2A" w14:textId="77777777" w:rsidTr="001B7714">
        <w:trPr>
          <w:trHeight w:val="324"/>
        </w:trPr>
        <w:tc>
          <w:tcPr>
            <w:tcW w:w="4018" w:type="pct"/>
            <w:hideMark/>
          </w:tcPr>
          <w:p w14:paraId="55319A40" w14:textId="53470B69" w:rsidR="00D1285E" w:rsidRPr="000B0D6F" w:rsidRDefault="000B0D6F" w:rsidP="000B0D6F">
            <w:r>
              <w:rPr>
                <w:rFonts w:ascii="Arial" w:hAnsi="Arial" w:cs="Arial"/>
                <w:color w:val="222222"/>
                <w:sz w:val="20"/>
                <w:szCs w:val="20"/>
                <w:shd w:val="clear" w:color="auto" w:fill="FFFFFF"/>
              </w:rPr>
              <w:t xml:space="preserve">Rajan RA, </w:t>
            </w:r>
            <w:proofErr w:type="spellStart"/>
            <w:r>
              <w:rPr>
                <w:rFonts w:ascii="Arial" w:hAnsi="Arial" w:cs="Arial"/>
                <w:color w:val="222222"/>
                <w:sz w:val="20"/>
                <w:szCs w:val="20"/>
                <w:shd w:val="clear" w:color="auto" w:fill="FFFFFF"/>
              </w:rPr>
              <w:t>Kodumuri</w:t>
            </w:r>
            <w:proofErr w:type="spellEnd"/>
            <w:r>
              <w:rPr>
                <w:rFonts w:ascii="Arial" w:hAnsi="Arial" w:cs="Arial"/>
                <w:color w:val="222222"/>
                <w:sz w:val="20"/>
                <w:szCs w:val="20"/>
                <w:shd w:val="clear" w:color="auto" w:fill="FFFFFF"/>
              </w:rPr>
              <w:t xml:space="preserve"> P, </w:t>
            </w:r>
            <w:proofErr w:type="spellStart"/>
            <w:r>
              <w:rPr>
                <w:rFonts w:ascii="Arial" w:hAnsi="Arial" w:cs="Arial"/>
                <w:color w:val="222222"/>
                <w:sz w:val="20"/>
                <w:szCs w:val="20"/>
                <w:shd w:val="clear" w:color="auto" w:fill="FFFFFF"/>
              </w:rPr>
              <w:t>Papamerkouriou</w:t>
            </w:r>
            <w:proofErr w:type="spellEnd"/>
            <w:r>
              <w:rPr>
                <w:rFonts w:ascii="Arial" w:hAnsi="Arial" w:cs="Arial"/>
                <w:color w:val="222222"/>
                <w:sz w:val="20"/>
                <w:szCs w:val="20"/>
                <w:shd w:val="clear" w:color="auto" w:fill="FFFFFF"/>
              </w:rPr>
              <w:t xml:space="preserve"> Y, Kerr M, Evans H. A consecutive, prospective analysis of the </w:t>
            </w:r>
            <w:proofErr w:type="spellStart"/>
            <w:r>
              <w:rPr>
                <w:rFonts w:ascii="Arial" w:hAnsi="Arial" w:cs="Arial"/>
                <w:color w:val="222222"/>
                <w:sz w:val="20"/>
                <w:szCs w:val="20"/>
                <w:shd w:val="clear" w:color="auto" w:fill="FFFFFF"/>
              </w:rPr>
              <w:t>Rotoglide</w:t>
            </w:r>
            <w:proofErr w:type="spellEnd"/>
            <w:r>
              <w:rPr>
                <w:rFonts w:ascii="Arial" w:hAnsi="Arial" w:cs="Arial"/>
                <w:color w:val="222222"/>
                <w:sz w:val="20"/>
                <w:szCs w:val="20"/>
                <w:shd w:val="clear" w:color="auto" w:fill="FFFFFF"/>
              </w:rPr>
              <w:t xml:space="preserve"> 1st metatarsophalangeal joint replacement. The Foot. 2019 Jun 1;39:72-5.</w:t>
            </w:r>
          </w:p>
        </w:tc>
        <w:tc>
          <w:tcPr>
            <w:tcW w:w="509" w:type="pct"/>
          </w:tcPr>
          <w:p w14:paraId="6AF77AEA" w14:textId="77777777" w:rsidR="00D1285E" w:rsidRPr="00AF3522" w:rsidRDefault="00D1285E" w:rsidP="001B7714">
            <w:pPr>
              <w:pStyle w:val="TableInner"/>
              <w:rPr>
                <w:rFonts w:cs="Arial"/>
                <w:sz w:val="20"/>
              </w:rPr>
            </w:pPr>
            <w:r w:rsidRPr="00AF3522">
              <w:rPr>
                <w:rFonts w:cs="Arial"/>
                <w:sz w:val="20"/>
              </w:rPr>
              <w:t>6 and 12</w:t>
            </w:r>
          </w:p>
        </w:tc>
        <w:tc>
          <w:tcPr>
            <w:tcW w:w="473" w:type="pct"/>
          </w:tcPr>
          <w:p w14:paraId="333351E7" w14:textId="77777777" w:rsidR="00D1285E" w:rsidRPr="00AF3522" w:rsidRDefault="00D1285E" w:rsidP="001B7714">
            <w:pPr>
              <w:pStyle w:val="TableInner"/>
              <w:rPr>
                <w:rFonts w:cs="Arial"/>
                <w:sz w:val="20"/>
              </w:rPr>
            </w:pPr>
            <w:r w:rsidRPr="00AF3522">
              <w:rPr>
                <w:rFonts w:cs="Arial"/>
                <w:sz w:val="20"/>
              </w:rPr>
              <w:t>MOXFQ</w:t>
            </w:r>
          </w:p>
        </w:tc>
      </w:tr>
      <w:tr w:rsidR="00D1285E" w:rsidRPr="00636DCB" w14:paraId="5138169C" w14:textId="77777777" w:rsidTr="001B7714">
        <w:trPr>
          <w:trHeight w:val="324"/>
        </w:trPr>
        <w:tc>
          <w:tcPr>
            <w:tcW w:w="4018" w:type="pct"/>
            <w:hideMark/>
          </w:tcPr>
          <w:p w14:paraId="0B2CC388" w14:textId="56EC2CDE" w:rsidR="00D1285E" w:rsidRPr="00636DCB" w:rsidRDefault="00636DCB" w:rsidP="00636DCB">
            <w:pPr>
              <w:rPr>
                <w:rFonts w:ascii="Arial" w:hAnsi="Arial" w:cs="Arial"/>
                <w:color w:val="222222"/>
                <w:sz w:val="20"/>
                <w:szCs w:val="20"/>
                <w:shd w:val="clear" w:color="auto" w:fill="FFFFFF"/>
              </w:rPr>
            </w:pPr>
            <w:r w:rsidRPr="00636DCB">
              <w:rPr>
                <w:rFonts w:ascii="Arial" w:hAnsi="Arial" w:cs="Arial"/>
                <w:color w:val="222222"/>
                <w:sz w:val="20"/>
                <w:szCs w:val="20"/>
                <w:shd w:val="clear" w:color="auto" w:fill="FFFFFF"/>
              </w:rPr>
              <w:t>Robinson PW, Ray R, Goff TA, Dearden PM, Watt C, Smith M, Lam P. Percutaneous Chevron Akin (</w:t>
            </w:r>
            <w:proofErr w:type="spellStart"/>
            <w:r w:rsidRPr="00636DCB">
              <w:rPr>
                <w:rFonts w:ascii="Arial" w:hAnsi="Arial" w:cs="Arial"/>
                <w:color w:val="222222"/>
                <w:sz w:val="20"/>
                <w:szCs w:val="20"/>
                <w:shd w:val="clear" w:color="auto" w:fill="FFFFFF"/>
              </w:rPr>
              <w:t>Peca</w:t>
            </w:r>
            <w:proofErr w:type="spellEnd"/>
            <w:r w:rsidRPr="00636DCB">
              <w:rPr>
                <w:rFonts w:ascii="Arial" w:hAnsi="Arial" w:cs="Arial"/>
                <w:color w:val="222222"/>
                <w:sz w:val="20"/>
                <w:szCs w:val="20"/>
                <w:shd w:val="clear" w:color="auto" w:fill="FFFFFF"/>
              </w:rPr>
              <w:t xml:space="preserve">) </w:t>
            </w:r>
            <w:r w:rsidR="00125971">
              <w:rPr>
                <w:rFonts w:ascii="Arial" w:hAnsi="Arial" w:cs="Arial"/>
                <w:color w:val="222222"/>
                <w:sz w:val="20"/>
                <w:szCs w:val="20"/>
                <w:shd w:val="clear" w:color="auto" w:fill="FFFFFF"/>
              </w:rPr>
              <w:t>o</w:t>
            </w:r>
            <w:r w:rsidRPr="00636DCB">
              <w:rPr>
                <w:rFonts w:ascii="Arial" w:hAnsi="Arial" w:cs="Arial"/>
                <w:color w:val="222222"/>
                <w:sz w:val="20"/>
                <w:szCs w:val="20"/>
                <w:shd w:val="clear" w:color="auto" w:fill="FFFFFF"/>
              </w:rPr>
              <w:t xml:space="preserve">steotomy for </w:t>
            </w:r>
            <w:r w:rsidR="00125971" w:rsidRPr="00636DCB">
              <w:rPr>
                <w:rFonts w:ascii="Arial" w:hAnsi="Arial" w:cs="Arial"/>
                <w:color w:val="222222"/>
                <w:sz w:val="20"/>
                <w:szCs w:val="20"/>
                <w:shd w:val="clear" w:color="auto" w:fill="FFFFFF"/>
              </w:rPr>
              <w:t>treatment of hallux valgus deformity: the long- term results</w:t>
            </w:r>
            <w:r w:rsidRPr="00636DCB">
              <w:rPr>
                <w:rFonts w:ascii="Arial" w:hAnsi="Arial" w:cs="Arial"/>
                <w:color w:val="222222"/>
                <w:sz w:val="20"/>
                <w:szCs w:val="20"/>
                <w:shd w:val="clear" w:color="auto" w:fill="FFFFFF"/>
              </w:rPr>
              <w:t>. Foot Ankle Orthop. 2020 Nov 6;5(4):2473011420S00074.</w:t>
            </w:r>
          </w:p>
        </w:tc>
        <w:tc>
          <w:tcPr>
            <w:tcW w:w="509" w:type="pct"/>
          </w:tcPr>
          <w:p w14:paraId="4F55FCD1" w14:textId="77777777" w:rsidR="00D1285E" w:rsidRPr="00636DCB" w:rsidRDefault="00D1285E" w:rsidP="00636DCB">
            <w:pPr>
              <w:rPr>
                <w:rFonts w:ascii="Arial" w:hAnsi="Arial" w:cs="Arial"/>
                <w:color w:val="222222"/>
                <w:sz w:val="20"/>
                <w:szCs w:val="20"/>
                <w:shd w:val="clear" w:color="auto" w:fill="FFFFFF"/>
              </w:rPr>
            </w:pPr>
            <w:r w:rsidRPr="00636DCB">
              <w:rPr>
                <w:rFonts w:ascii="Arial" w:hAnsi="Arial" w:cs="Arial"/>
                <w:color w:val="222222"/>
                <w:sz w:val="20"/>
                <w:szCs w:val="20"/>
                <w:shd w:val="clear" w:color="auto" w:fill="FFFFFF"/>
              </w:rPr>
              <w:t>69 ± 7</w:t>
            </w:r>
          </w:p>
        </w:tc>
        <w:tc>
          <w:tcPr>
            <w:tcW w:w="473" w:type="pct"/>
          </w:tcPr>
          <w:p w14:paraId="30D0B18C" w14:textId="77777777" w:rsidR="00D1285E" w:rsidRPr="00636DCB" w:rsidRDefault="00D1285E" w:rsidP="00636DCB">
            <w:pPr>
              <w:rPr>
                <w:rFonts w:ascii="Arial" w:hAnsi="Arial" w:cs="Arial"/>
                <w:color w:val="222222"/>
                <w:sz w:val="20"/>
                <w:szCs w:val="20"/>
                <w:shd w:val="clear" w:color="auto" w:fill="FFFFFF"/>
              </w:rPr>
            </w:pPr>
            <w:r w:rsidRPr="00636DCB">
              <w:rPr>
                <w:rFonts w:ascii="Arial" w:hAnsi="Arial" w:cs="Arial"/>
                <w:color w:val="222222"/>
                <w:sz w:val="20"/>
                <w:szCs w:val="20"/>
                <w:shd w:val="clear" w:color="auto" w:fill="FFFFFF"/>
              </w:rPr>
              <w:t>Likert, MOXFQ, VAS</w:t>
            </w:r>
          </w:p>
        </w:tc>
      </w:tr>
      <w:tr w:rsidR="00D1285E" w:rsidRPr="002008A3" w14:paraId="079D342C" w14:textId="77777777" w:rsidTr="001B7714">
        <w:trPr>
          <w:trHeight w:val="324"/>
        </w:trPr>
        <w:tc>
          <w:tcPr>
            <w:tcW w:w="4018" w:type="pct"/>
            <w:hideMark/>
          </w:tcPr>
          <w:p w14:paraId="6FC834D6" w14:textId="3DE35570" w:rsidR="00D1285E" w:rsidRPr="00125971" w:rsidRDefault="00125971" w:rsidP="00125971">
            <w:r>
              <w:rPr>
                <w:rFonts w:ascii="Arial" w:hAnsi="Arial" w:cs="Arial"/>
                <w:color w:val="222222"/>
                <w:sz w:val="20"/>
                <w:szCs w:val="20"/>
                <w:shd w:val="clear" w:color="auto" w:fill="FFFFFF"/>
              </w:rPr>
              <w:t xml:space="preserve">Ruiz Santiago F, </w:t>
            </w:r>
            <w:proofErr w:type="spellStart"/>
            <w:r>
              <w:rPr>
                <w:rFonts w:ascii="Arial" w:hAnsi="Arial" w:cs="Arial"/>
                <w:color w:val="222222"/>
                <w:sz w:val="20"/>
                <w:szCs w:val="20"/>
                <w:shd w:val="clear" w:color="auto" w:fill="FFFFFF"/>
              </w:rPr>
              <w:t>Prados</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Olleta</w:t>
            </w:r>
            <w:proofErr w:type="spellEnd"/>
            <w:r>
              <w:rPr>
                <w:rFonts w:ascii="Arial" w:hAnsi="Arial" w:cs="Arial"/>
                <w:color w:val="222222"/>
                <w:sz w:val="20"/>
                <w:szCs w:val="20"/>
                <w:shd w:val="clear" w:color="auto" w:fill="FFFFFF"/>
              </w:rPr>
              <w:t xml:space="preserve"> N, Tomás Muñoz P, Guzmán Álvarez L, Martínez </w:t>
            </w:r>
            <w:proofErr w:type="spellStart"/>
            <w:r>
              <w:rPr>
                <w:rFonts w:ascii="Arial" w:hAnsi="Arial" w:cs="Arial"/>
                <w:color w:val="222222"/>
                <w:sz w:val="20"/>
                <w:szCs w:val="20"/>
                <w:shd w:val="clear" w:color="auto" w:fill="FFFFFF"/>
              </w:rPr>
              <w:t>Martínez</w:t>
            </w:r>
            <w:proofErr w:type="spellEnd"/>
            <w:r>
              <w:rPr>
                <w:rFonts w:ascii="Arial" w:hAnsi="Arial" w:cs="Arial"/>
                <w:color w:val="222222"/>
                <w:sz w:val="20"/>
                <w:szCs w:val="20"/>
                <w:shd w:val="clear" w:color="auto" w:fill="FFFFFF"/>
              </w:rPr>
              <w:t xml:space="preserve"> A. Short term comparison between blind and ultrasound guided injection in </w:t>
            </w:r>
            <w:proofErr w:type="spellStart"/>
            <w:r>
              <w:rPr>
                <w:rFonts w:ascii="Arial" w:hAnsi="Arial" w:cs="Arial"/>
                <w:color w:val="222222"/>
                <w:sz w:val="20"/>
                <w:szCs w:val="20"/>
                <w:shd w:val="clear" w:color="auto" w:fill="FFFFFF"/>
              </w:rPr>
              <w:t>morton</w:t>
            </w:r>
            <w:proofErr w:type="spellEnd"/>
            <w:r>
              <w:rPr>
                <w:rFonts w:ascii="Arial" w:hAnsi="Arial" w:cs="Arial"/>
                <w:color w:val="222222"/>
                <w:sz w:val="20"/>
                <w:szCs w:val="20"/>
                <w:shd w:val="clear" w:color="auto" w:fill="FFFFFF"/>
              </w:rPr>
              <w:t xml:space="preserve"> neuroma. European Radiology. 2019 Feb;29(2):620-7.</w:t>
            </w:r>
          </w:p>
        </w:tc>
        <w:tc>
          <w:tcPr>
            <w:tcW w:w="509" w:type="pct"/>
          </w:tcPr>
          <w:p w14:paraId="6E9FF199" w14:textId="77777777" w:rsidR="00D1285E" w:rsidRPr="00AF3522" w:rsidRDefault="00D1285E" w:rsidP="001B7714">
            <w:pPr>
              <w:pStyle w:val="TableInner"/>
              <w:rPr>
                <w:rFonts w:cs="Arial"/>
                <w:sz w:val="20"/>
              </w:rPr>
            </w:pPr>
            <w:r w:rsidRPr="00AF3522">
              <w:rPr>
                <w:rFonts w:cs="Arial"/>
                <w:sz w:val="20"/>
              </w:rPr>
              <w:t>6</w:t>
            </w:r>
          </w:p>
        </w:tc>
        <w:tc>
          <w:tcPr>
            <w:tcW w:w="473" w:type="pct"/>
          </w:tcPr>
          <w:p w14:paraId="09045E2A" w14:textId="77777777" w:rsidR="00D1285E" w:rsidRPr="00AF3522" w:rsidRDefault="00D1285E" w:rsidP="001B7714">
            <w:pPr>
              <w:pStyle w:val="TableInner"/>
              <w:rPr>
                <w:rFonts w:cs="Arial"/>
                <w:sz w:val="20"/>
              </w:rPr>
            </w:pPr>
            <w:r w:rsidRPr="00AF3522">
              <w:rPr>
                <w:rFonts w:cs="Arial"/>
                <w:sz w:val="20"/>
              </w:rPr>
              <w:t>MOXFQ, VAS</w:t>
            </w:r>
          </w:p>
        </w:tc>
      </w:tr>
      <w:tr w:rsidR="00D1285E" w:rsidRPr="002008A3" w14:paraId="7C543E31" w14:textId="77777777" w:rsidTr="001B7714">
        <w:trPr>
          <w:trHeight w:val="324"/>
        </w:trPr>
        <w:tc>
          <w:tcPr>
            <w:tcW w:w="4018" w:type="pct"/>
            <w:hideMark/>
          </w:tcPr>
          <w:p w14:paraId="34E73754" w14:textId="50DBEF03" w:rsidR="00D1285E" w:rsidRPr="00125971" w:rsidRDefault="00125971" w:rsidP="00125971">
            <w:r>
              <w:rPr>
                <w:rFonts w:ascii="Arial" w:hAnsi="Arial" w:cs="Arial"/>
                <w:color w:val="222222"/>
                <w:sz w:val="20"/>
                <w:szCs w:val="20"/>
                <w:shd w:val="clear" w:color="auto" w:fill="FFFFFF"/>
              </w:rPr>
              <w:t xml:space="preserve">Schneider TE, </w:t>
            </w:r>
            <w:proofErr w:type="spellStart"/>
            <w:r>
              <w:rPr>
                <w:rFonts w:ascii="Arial" w:hAnsi="Arial" w:cs="Arial"/>
                <w:color w:val="222222"/>
                <w:sz w:val="20"/>
                <w:szCs w:val="20"/>
                <w:shd w:val="clear" w:color="auto" w:fill="FFFFFF"/>
              </w:rPr>
              <w:t>Varrall</w:t>
            </w:r>
            <w:proofErr w:type="spellEnd"/>
            <w:r>
              <w:rPr>
                <w:rFonts w:ascii="Arial" w:hAnsi="Arial" w:cs="Arial"/>
                <w:color w:val="222222"/>
                <w:sz w:val="20"/>
                <w:szCs w:val="20"/>
                <w:shd w:val="clear" w:color="auto" w:fill="FFFFFF"/>
              </w:rPr>
              <w:t xml:space="preserve"> CR, Malhotra K. Early results of minimally invasive, reverse-oblique, distal metaphyseal metatarsal osteotomy (R-DMMO) for </w:t>
            </w:r>
            <w:r>
              <w:rPr>
                <w:rFonts w:ascii="Arial" w:hAnsi="Arial" w:cs="Arial"/>
                <w:color w:val="222222"/>
                <w:sz w:val="20"/>
                <w:szCs w:val="20"/>
                <w:shd w:val="clear" w:color="auto" w:fill="FFFFFF"/>
              </w:rPr>
              <w:lastRenderedPageBreak/>
              <w:t>arthritis of the lesser tarsometatarsal joints—A retrospective case series. The Foot. 2020 Jun 1;43:101652.</w:t>
            </w:r>
          </w:p>
        </w:tc>
        <w:tc>
          <w:tcPr>
            <w:tcW w:w="509" w:type="pct"/>
          </w:tcPr>
          <w:p w14:paraId="254265F6" w14:textId="77777777" w:rsidR="00D1285E" w:rsidRPr="00AF3522" w:rsidRDefault="00D1285E" w:rsidP="001B7714">
            <w:pPr>
              <w:pStyle w:val="TableInner"/>
              <w:rPr>
                <w:rFonts w:cs="Arial"/>
                <w:sz w:val="20"/>
              </w:rPr>
            </w:pPr>
            <w:r w:rsidRPr="00AF3522">
              <w:rPr>
                <w:rFonts w:cs="Arial"/>
                <w:sz w:val="20"/>
              </w:rPr>
              <w:lastRenderedPageBreak/>
              <w:t>27.25 ± 7</w:t>
            </w:r>
          </w:p>
        </w:tc>
        <w:tc>
          <w:tcPr>
            <w:tcW w:w="473" w:type="pct"/>
          </w:tcPr>
          <w:p w14:paraId="7F4E5D0A" w14:textId="77777777" w:rsidR="00D1285E" w:rsidRPr="00AF3522" w:rsidRDefault="00D1285E" w:rsidP="001B7714">
            <w:pPr>
              <w:pStyle w:val="TableInner"/>
              <w:rPr>
                <w:rFonts w:cs="Arial"/>
                <w:sz w:val="20"/>
              </w:rPr>
            </w:pPr>
            <w:r w:rsidRPr="00AF3522">
              <w:rPr>
                <w:rFonts w:cs="Arial"/>
                <w:sz w:val="20"/>
              </w:rPr>
              <w:t>MOXFQ, VAS</w:t>
            </w:r>
          </w:p>
        </w:tc>
      </w:tr>
      <w:tr w:rsidR="00D1285E" w:rsidRPr="002008A3" w14:paraId="648D231A" w14:textId="77777777" w:rsidTr="001B7714">
        <w:trPr>
          <w:trHeight w:val="324"/>
        </w:trPr>
        <w:tc>
          <w:tcPr>
            <w:tcW w:w="4018" w:type="pct"/>
            <w:hideMark/>
          </w:tcPr>
          <w:p w14:paraId="46E2DDDA" w14:textId="19310130" w:rsidR="00D1285E" w:rsidRPr="00125971" w:rsidRDefault="00125971" w:rsidP="00125971">
            <w:r>
              <w:rPr>
                <w:rFonts w:ascii="Arial" w:hAnsi="Arial" w:cs="Arial"/>
                <w:color w:val="222222"/>
                <w:sz w:val="20"/>
                <w:szCs w:val="20"/>
                <w:shd w:val="clear" w:color="auto" w:fill="FFFFFF"/>
              </w:rPr>
              <w:t xml:space="preserve">Sidon E, </w:t>
            </w:r>
            <w:proofErr w:type="spellStart"/>
            <w:r>
              <w:rPr>
                <w:rFonts w:ascii="Arial" w:hAnsi="Arial" w:cs="Arial"/>
                <w:color w:val="222222"/>
                <w:sz w:val="20"/>
                <w:szCs w:val="20"/>
                <w:shd w:val="clear" w:color="auto" w:fill="FFFFFF"/>
              </w:rPr>
              <w:t>Rogero</w:t>
            </w:r>
            <w:proofErr w:type="spellEnd"/>
            <w:r>
              <w:rPr>
                <w:rFonts w:ascii="Arial" w:hAnsi="Arial" w:cs="Arial"/>
                <w:color w:val="222222"/>
                <w:sz w:val="20"/>
                <w:szCs w:val="20"/>
                <w:shd w:val="clear" w:color="auto" w:fill="FFFFFF"/>
              </w:rPr>
              <w:t xml:space="preserve"> R, Bell T, McDonald E, </w:t>
            </w:r>
            <w:proofErr w:type="spellStart"/>
            <w:r>
              <w:rPr>
                <w:rFonts w:ascii="Arial" w:hAnsi="Arial" w:cs="Arial"/>
                <w:color w:val="222222"/>
                <w:sz w:val="20"/>
                <w:szCs w:val="20"/>
                <w:shd w:val="clear" w:color="auto" w:fill="FFFFFF"/>
              </w:rPr>
              <w:t>Shakked</w:t>
            </w:r>
            <w:proofErr w:type="spellEnd"/>
            <w:r>
              <w:rPr>
                <w:rFonts w:ascii="Arial" w:hAnsi="Arial" w:cs="Arial"/>
                <w:color w:val="222222"/>
                <w:sz w:val="20"/>
                <w:szCs w:val="20"/>
                <w:shd w:val="clear" w:color="auto" w:fill="FFFFFF"/>
              </w:rPr>
              <w:t xml:space="preserve"> RJ, Fuchs D, Daniel JN, Pedowitz DI, Raikin SM. Long-term follow-up of cheilectomy for treatment of hallux rigidus. Foot &amp; Ankle International. 2019 Oct;40(10):1114-21</w:t>
            </w:r>
            <w:r w:rsidR="00D1285E" w:rsidRPr="00AF3522">
              <w:rPr>
                <w:rFonts w:cs="Arial"/>
                <w:sz w:val="20"/>
              </w:rPr>
              <w:t>.</w:t>
            </w:r>
          </w:p>
        </w:tc>
        <w:tc>
          <w:tcPr>
            <w:tcW w:w="509" w:type="pct"/>
          </w:tcPr>
          <w:p w14:paraId="0865DE5F" w14:textId="77777777" w:rsidR="00D1285E" w:rsidRPr="00AF3522" w:rsidRDefault="00D1285E" w:rsidP="001B7714">
            <w:pPr>
              <w:pStyle w:val="TableInner"/>
              <w:rPr>
                <w:rFonts w:cs="Arial"/>
                <w:sz w:val="20"/>
              </w:rPr>
            </w:pPr>
            <w:r w:rsidRPr="00AF3522">
              <w:rPr>
                <w:rFonts w:cs="Arial"/>
                <w:sz w:val="20"/>
              </w:rPr>
              <w:t>79 (60-130.8)</w:t>
            </w:r>
          </w:p>
        </w:tc>
        <w:tc>
          <w:tcPr>
            <w:tcW w:w="473" w:type="pct"/>
          </w:tcPr>
          <w:p w14:paraId="4710A4C0" w14:textId="77777777" w:rsidR="00D1285E" w:rsidRPr="00AF3522" w:rsidRDefault="00D1285E" w:rsidP="001B7714">
            <w:pPr>
              <w:pStyle w:val="TableInner"/>
              <w:rPr>
                <w:rFonts w:cs="Arial"/>
                <w:sz w:val="20"/>
              </w:rPr>
            </w:pPr>
            <w:r w:rsidRPr="00AF3522">
              <w:rPr>
                <w:rFonts w:cs="Arial"/>
                <w:sz w:val="20"/>
              </w:rPr>
              <w:t xml:space="preserve">Unknown </w:t>
            </w:r>
          </w:p>
        </w:tc>
      </w:tr>
      <w:tr w:rsidR="00D1285E" w:rsidRPr="002008A3" w14:paraId="3B8418CC" w14:textId="77777777" w:rsidTr="001B7714">
        <w:trPr>
          <w:trHeight w:val="324"/>
        </w:trPr>
        <w:tc>
          <w:tcPr>
            <w:tcW w:w="4018" w:type="pct"/>
            <w:hideMark/>
          </w:tcPr>
          <w:p w14:paraId="158895FB" w14:textId="51554547" w:rsidR="00D1285E" w:rsidRPr="00125971" w:rsidRDefault="00125971" w:rsidP="00125971">
            <w:r>
              <w:rPr>
                <w:rFonts w:ascii="Arial" w:hAnsi="Arial" w:cs="Arial"/>
                <w:color w:val="222222"/>
                <w:sz w:val="20"/>
                <w:szCs w:val="20"/>
                <w:shd w:val="clear" w:color="auto" w:fill="FFFFFF"/>
              </w:rPr>
              <w:t>Song JH, Kang C, Hwang DS, Lee GS, Lee SB. Comparison of radiographic and clinical results after extended distal chevron osteotomy with distal soft tissue release with moderate versus severe hallux valgus. Foot &amp; Ankle International. 2019 Mar;40(3):297-306.</w:t>
            </w:r>
          </w:p>
        </w:tc>
        <w:tc>
          <w:tcPr>
            <w:tcW w:w="509" w:type="pct"/>
          </w:tcPr>
          <w:p w14:paraId="33EE897D" w14:textId="77777777" w:rsidR="00D1285E" w:rsidRPr="00AF3522" w:rsidRDefault="00D1285E" w:rsidP="001B7714">
            <w:pPr>
              <w:pStyle w:val="TableInner"/>
              <w:rPr>
                <w:rFonts w:cs="Arial"/>
                <w:sz w:val="20"/>
              </w:rPr>
            </w:pPr>
            <w:r w:rsidRPr="00AF3522">
              <w:rPr>
                <w:rFonts w:cs="Arial"/>
                <w:sz w:val="20"/>
              </w:rPr>
              <w:t>36</w:t>
            </w:r>
          </w:p>
        </w:tc>
        <w:tc>
          <w:tcPr>
            <w:tcW w:w="473" w:type="pct"/>
          </w:tcPr>
          <w:p w14:paraId="611D48F0" w14:textId="77777777" w:rsidR="00D1285E" w:rsidRPr="00AF3522" w:rsidRDefault="00D1285E" w:rsidP="001B7714">
            <w:pPr>
              <w:pStyle w:val="TableInner"/>
              <w:rPr>
                <w:rFonts w:cs="Arial"/>
                <w:sz w:val="20"/>
              </w:rPr>
            </w:pPr>
            <w:r w:rsidRPr="00AF3522">
              <w:rPr>
                <w:rFonts w:cs="Arial"/>
                <w:sz w:val="20"/>
              </w:rPr>
              <w:t>MOXFQ</w:t>
            </w:r>
          </w:p>
        </w:tc>
      </w:tr>
      <w:tr w:rsidR="00D1285E" w:rsidRPr="002008A3" w14:paraId="170922DF" w14:textId="77777777" w:rsidTr="001B7714">
        <w:trPr>
          <w:trHeight w:val="324"/>
        </w:trPr>
        <w:tc>
          <w:tcPr>
            <w:tcW w:w="4018" w:type="pct"/>
            <w:hideMark/>
          </w:tcPr>
          <w:p w14:paraId="55B81C61" w14:textId="5F8FD64C" w:rsidR="00D1285E" w:rsidRPr="00125971" w:rsidRDefault="00125971" w:rsidP="00125971">
            <w:r>
              <w:rPr>
                <w:rFonts w:ascii="Arial" w:hAnsi="Arial" w:cs="Arial"/>
                <w:color w:val="222222"/>
                <w:sz w:val="20"/>
                <w:szCs w:val="20"/>
                <w:shd w:val="clear" w:color="auto" w:fill="FFFFFF"/>
              </w:rPr>
              <w:t>Suo H, Fu L, Liang H, Wang Z, Men J, Feng W. End</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 xml:space="preserve">stage </w:t>
            </w:r>
            <w:r>
              <w:rPr>
                <w:rFonts w:ascii="Arial" w:hAnsi="Arial" w:cs="Arial"/>
                <w:color w:val="222222"/>
                <w:sz w:val="20"/>
                <w:szCs w:val="20"/>
                <w:shd w:val="clear" w:color="auto" w:fill="FFFFFF"/>
              </w:rPr>
              <w:t xml:space="preserve">ankle arthritis treated by ankle arthrodesis with screw fixation through the </w:t>
            </w:r>
            <w:proofErr w:type="spellStart"/>
            <w:r>
              <w:rPr>
                <w:rFonts w:ascii="Arial" w:hAnsi="Arial" w:cs="Arial"/>
                <w:color w:val="222222"/>
                <w:sz w:val="20"/>
                <w:szCs w:val="20"/>
                <w:shd w:val="clear" w:color="auto" w:fill="FFFFFF"/>
              </w:rPr>
              <w:t>transfibular</w:t>
            </w:r>
            <w:proofErr w:type="spellEnd"/>
            <w:r>
              <w:rPr>
                <w:rFonts w:ascii="Arial" w:hAnsi="Arial" w:cs="Arial"/>
                <w:color w:val="222222"/>
                <w:sz w:val="20"/>
                <w:szCs w:val="20"/>
                <w:shd w:val="clear" w:color="auto" w:fill="FFFFFF"/>
              </w:rPr>
              <w:t xml:space="preserve"> approach: a retrospective analysis</w:t>
            </w:r>
            <w:r>
              <w:rPr>
                <w:rFonts w:ascii="Arial" w:hAnsi="Arial" w:cs="Arial"/>
                <w:color w:val="222222"/>
                <w:sz w:val="20"/>
                <w:szCs w:val="20"/>
                <w:shd w:val="clear" w:color="auto" w:fill="FFFFFF"/>
              </w:rPr>
              <w:t>. Orthopaedic Surgery. 2020 Aug;12(4):1108-19.</w:t>
            </w:r>
          </w:p>
        </w:tc>
        <w:tc>
          <w:tcPr>
            <w:tcW w:w="509" w:type="pct"/>
          </w:tcPr>
          <w:p w14:paraId="1325A004" w14:textId="77777777" w:rsidR="00D1285E" w:rsidRPr="00AF3522" w:rsidRDefault="00D1285E" w:rsidP="001B7714">
            <w:pPr>
              <w:pStyle w:val="TableInner"/>
              <w:rPr>
                <w:rFonts w:cs="Arial"/>
                <w:sz w:val="20"/>
              </w:rPr>
            </w:pPr>
            <w:r w:rsidRPr="00AF3522">
              <w:rPr>
                <w:rFonts w:cs="Arial"/>
                <w:sz w:val="20"/>
              </w:rPr>
              <w:t xml:space="preserve">26.14 ± 10.99 </w:t>
            </w:r>
          </w:p>
        </w:tc>
        <w:tc>
          <w:tcPr>
            <w:tcW w:w="473" w:type="pct"/>
          </w:tcPr>
          <w:p w14:paraId="257866B6" w14:textId="77777777" w:rsidR="00D1285E" w:rsidRPr="00AF3522" w:rsidRDefault="00D1285E" w:rsidP="001B7714">
            <w:pPr>
              <w:pStyle w:val="TableInner"/>
              <w:rPr>
                <w:rFonts w:cs="Arial"/>
                <w:sz w:val="20"/>
              </w:rPr>
            </w:pPr>
            <w:r w:rsidRPr="00AF3522">
              <w:rPr>
                <w:rFonts w:cs="Arial"/>
                <w:sz w:val="20"/>
              </w:rPr>
              <w:t>AOFAS, VAS</w:t>
            </w:r>
          </w:p>
        </w:tc>
      </w:tr>
      <w:tr w:rsidR="00D1285E" w:rsidRPr="002008A3" w14:paraId="7C73E41A" w14:textId="77777777" w:rsidTr="001B7714">
        <w:trPr>
          <w:trHeight w:val="324"/>
        </w:trPr>
        <w:tc>
          <w:tcPr>
            <w:tcW w:w="4018" w:type="pct"/>
            <w:hideMark/>
          </w:tcPr>
          <w:p w14:paraId="548B74D1" w14:textId="6F30F02E" w:rsidR="00D1285E" w:rsidRPr="004D1B9A" w:rsidRDefault="004D1B9A" w:rsidP="004D1B9A">
            <w:r>
              <w:rPr>
                <w:rFonts w:ascii="Arial" w:hAnsi="Arial" w:cs="Arial"/>
                <w:color w:val="222222"/>
                <w:sz w:val="20"/>
                <w:szCs w:val="20"/>
                <w:shd w:val="clear" w:color="auto" w:fill="FFFFFF"/>
              </w:rPr>
              <w:t>Tang Y, Deng P, Wang G, Yao Y, Luo Z, Xu Y. The clinical efficacy of two endoscopic surgical approaches for intractable plantar fasciitis. The Journal of Foot and Ankle Surgery. 2020 Mar 1;59(2):280-5.</w:t>
            </w:r>
          </w:p>
        </w:tc>
        <w:tc>
          <w:tcPr>
            <w:tcW w:w="509" w:type="pct"/>
          </w:tcPr>
          <w:p w14:paraId="050D4B6C" w14:textId="77777777" w:rsidR="00D1285E" w:rsidRPr="00AF3522" w:rsidRDefault="00D1285E" w:rsidP="001B7714">
            <w:pPr>
              <w:pStyle w:val="TableInner"/>
              <w:rPr>
                <w:rFonts w:cs="Arial"/>
                <w:sz w:val="20"/>
              </w:rPr>
            </w:pPr>
            <w:r w:rsidRPr="00AF3522">
              <w:rPr>
                <w:rFonts w:cs="Arial"/>
                <w:sz w:val="20"/>
              </w:rPr>
              <w:t>3, 6, 12, &amp; 24</w:t>
            </w:r>
          </w:p>
        </w:tc>
        <w:tc>
          <w:tcPr>
            <w:tcW w:w="473" w:type="pct"/>
          </w:tcPr>
          <w:p w14:paraId="6A132B60" w14:textId="77777777" w:rsidR="00D1285E" w:rsidRPr="00AF3522" w:rsidRDefault="00D1285E" w:rsidP="001B7714">
            <w:pPr>
              <w:pStyle w:val="TableInner"/>
              <w:rPr>
                <w:rFonts w:cs="Arial"/>
                <w:sz w:val="20"/>
              </w:rPr>
            </w:pPr>
            <w:r w:rsidRPr="00AF3522">
              <w:rPr>
                <w:rFonts w:cs="Arial"/>
                <w:sz w:val="20"/>
              </w:rPr>
              <w:t>AOFAS, VAS</w:t>
            </w:r>
          </w:p>
        </w:tc>
      </w:tr>
      <w:tr w:rsidR="00D1285E" w:rsidRPr="002008A3" w14:paraId="159C5D36" w14:textId="77777777" w:rsidTr="001B7714">
        <w:trPr>
          <w:trHeight w:val="324"/>
        </w:trPr>
        <w:tc>
          <w:tcPr>
            <w:tcW w:w="4018" w:type="pct"/>
            <w:hideMark/>
          </w:tcPr>
          <w:p w14:paraId="0502BEAC" w14:textId="278562A4" w:rsidR="00D1285E" w:rsidRPr="004D1B9A" w:rsidRDefault="004D1B9A" w:rsidP="004D1B9A">
            <w:r>
              <w:rPr>
                <w:rFonts w:ascii="Arial" w:hAnsi="Arial" w:cs="Arial"/>
                <w:color w:val="222222"/>
                <w:sz w:val="20"/>
                <w:szCs w:val="20"/>
                <w:shd w:val="clear" w:color="auto" w:fill="FFFFFF"/>
              </w:rPr>
              <w:t xml:space="preserve">Thomas T, </w:t>
            </w:r>
            <w:proofErr w:type="spellStart"/>
            <w:r>
              <w:rPr>
                <w:rFonts w:ascii="Arial" w:hAnsi="Arial" w:cs="Arial"/>
                <w:color w:val="222222"/>
                <w:sz w:val="20"/>
                <w:szCs w:val="20"/>
                <w:shd w:val="clear" w:color="auto" w:fill="FFFFFF"/>
              </w:rPr>
              <w:t>Faroug</w:t>
            </w:r>
            <w:proofErr w:type="spellEnd"/>
            <w:r>
              <w:rPr>
                <w:rFonts w:ascii="Arial" w:hAnsi="Arial" w:cs="Arial"/>
                <w:color w:val="222222"/>
                <w:sz w:val="20"/>
                <w:szCs w:val="20"/>
                <w:shd w:val="clear" w:color="auto" w:fill="FFFFFF"/>
              </w:rPr>
              <w:t xml:space="preserve"> R, Khan S, Morgan S, </w:t>
            </w:r>
            <w:proofErr w:type="spellStart"/>
            <w:r>
              <w:rPr>
                <w:rFonts w:ascii="Arial" w:hAnsi="Arial" w:cs="Arial"/>
                <w:color w:val="222222"/>
                <w:sz w:val="20"/>
                <w:szCs w:val="20"/>
                <w:shd w:val="clear" w:color="auto" w:fill="FFFFFF"/>
              </w:rPr>
              <w:t>Ballester</w:t>
            </w:r>
            <w:proofErr w:type="spellEnd"/>
            <w:r>
              <w:rPr>
                <w:rFonts w:ascii="Arial" w:hAnsi="Arial" w:cs="Arial"/>
                <w:color w:val="222222"/>
                <w:sz w:val="20"/>
                <w:szCs w:val="20"/>
                <w:shd w:val="clear" w:color="auto" w:fill="FFFFFF"/>
              </w:rPr>
              <w:t xml:space="preserve"> JS. Comparison of Scarf-Akin osteotomy with Lapidus-Akin fusion in cases of </w:t>
            </w:r>
            <w:r>
              <w:rPr>
                <w:rFonts w:ascii="Arial" w:hAnsi="Arial" w:cs="Arial"/>
                <w:color w:val="222222"/>
                <w:sz w:val="20"/>
                <w:szCs w:val="20"/>
                <w:shd w:val="clear" w:color="auto" w:fill="FFFFFF"/>
              </w:rPr>
              <w:t>h</w:t>
            </w:r>
            <w:r>
              <w:rPr>
                <w:rFonts w:ascii="Arial" w:hAnsi="Arial" w:cs="Arial"/>
                <w:color w:val="222222"/>
                <w:sz w:val="20"/>
                <w:szCs w:val="20"/>
                <w:shd w:val="clear" w:color="auto" w:fill="FFFFFF"/>
              </w:rPr>
              <w:t xml:space="preserve">allux </w:t>
            </w:r>
            <w:r>
              <w:rPr>
                <w:rFonts w:ascii="Arial" w:hAnsi="Arial" w:cs="Arial"/>
                <w:color w:val="222222"/>
                <w:sz w:val="20"/>
                <w:szCs w:val="20"/>
                <w:shd w:val="clear" w:color="auto" w:fill="FFFFFF"/>
              </w:rPr>
              <w:t>v</w:t>
            </w:r>
            <w:r>
              <w:rPr>
                <w:rFonts w:ascii="Arial" w:hAnsi="Arial" w:cs="Arial"/>
                <w:color w:val="222222"/>
                <w:sz w:val="20"/>
                <w:szCs w:val="20"/>
                <w:shd w:val="clear" w:color="auto" w:fill="FFFFFF"/>
              </w:rPr>
              <w:t xml:space="preserve">algus with a disrupted </w:t>
            </w:r>
            <w:proofErr w:type="spellStart"/>
            <w:r>
              <w:rPr>
                <w:rFonts w:ascii="Arial" w:hAnsi="Arial" w:cs="Arial"/>
                <w:color w:val="222222"/>
                <w:sz w:val="20"/>
                <w:szCs w:val="20"/>
                <w:shd w:val="clear" w:color="auto" w:fill="FFFFFF"/>
              </w:rPr>
              <w:t>Meary's</w:t>
            </w:r>
            <w:proofErr w:type="spellEnd"/>
            <w:r>
              <w:rPr>
                <w:rFonts w:ascii="Arial" w:hAnsi="Arial" w:cs="Arial"/>
                <w:color w:val="222222"/>
                <w:sz w:val="20"/>
                <w:szCs w:val="20"/>
                <w:shd w:val="clear" w:color="auto" w:fill="FFFFFF"/>
              </w:rPr>
              <w:t xml:space="preserve"> line: A case series study. The Foot. 2021 Dec 1;49:101747.</w:t>
            </w:r>
          </w:p>
        </w:tc>
        <w:tc>
          <w:tcPr>
            <w:tcW w:w="509" w:type="pct"/>
          </w:tcPr>
          <w:p w14:paraId="55597E76" w14:textId="77777777" w:rsidR="00D1285E" w:rsidRPr="00AF3522" w:rsidRDefault="00D1285E" w:rsidP="001B7714">
            <w:pPr>
              <w:pStyle w:val="TableInner"/>
              <w:rPr>
                <w:rFonts w:cs="Arial"/>
                <w:sz w:val="20"/>
              </w:rPr>
            </w:pPr>
            <w:r w:rsidRPr="00AF3522">
              <w:rPr>
                <w:rFonts w:cs="Arial"/>
                <w:sz w:val="20"/>
              </w:rPr>
              <w:t>6</w:t>
            </w:r>
          </w:p>
        </w:tc>
        <w:tc>
          <w:tcPr>
            <w:tcW w:w="473" w:type="pct"/>
          </w:tcPr>
          <w:p w14:paraId="655554A0" w14:textId="77777777" w:rsidR="00D1285E" w:rsidRPr="00AF3522" w:rsidRDefault="00D1285E" w:rsidP="001B7714">
            <w:pPr>
              <w:pStyle w:val="TableInner"/>
              <w:rPr>
                <w:rFonts w:cs="Arial"/>
                <w:sz w:val="20"/>
              </w:rPr>
            </w:pPr>
            <w:r w:rsidRPr="00AF3522">
              <w:rPr>
                <w:rFonts w:cs="Arial"/>
                <w:sz w:val="20"/>
              </w:rPr>
              <w:t>MOXFQ</w:t>
            </w:r>
          </w:p>
        </w:tc>
      </w:tr>
      <w:tr w:rsidR="00D1285E" w:rsidRPr="002008A3" w14:paraId="1EB7642F" w14:textId="77777777" w:rsidTr="001B7714">
        <w:trPr>
          <w:trHeight w:val="324"/>
        </w:trPr>
        <w:tc>
          <w:tcPr>
            <w:tcW w:w="4018" w:type="pct"/>
            <w:hideMark/>
          </w:tcPr>
          <w:p w14:paraId="2AB0A75A" w14:textId="70B622A4" w:rsidR="00D1285E" w:rsidRPr="008B47C5" w:rsidRDefault="008B47C5" w:rsidP="008B47C5">
            <w:proofErr w:type="spellStart"/>
            <w:r>
              <w:rPr>
                <w:rFonts w:ascii="Arial" w:hAnsi="Arial" w:cs="Arial"/>
                <w:color w:val="222222"/>
                <w:sz w:val="20"/>
                <w:szCs w:val="20"/>
                <w:shd w:val="clear" w:color="auto" w:fill="FFFFFF"/>
              </w:rPr>
              <w:t>Tobimatsu</w:t>
            </w:r>
            <w:proofErr w:type="spellEnd"/>
            <w:r>
              <w:rPr>
                <w:rFonts w:ascii="Arial" w:hAnsi="Arial" w:cs="Arial"/>
                <w:color w:val="222222"/>
                <w:sz w:val="20"/>
                <w:szCs w:val="20"/>
                <w:shd w:val="clear" w:color="auto" w:fill="FFFFFF"/>
              </w:rPr>
              <w:t xml:space="preserve"> H, </w:t>
            </w:r>
            <w:proofErr w:type="spellStart"/>
            <w:r>
              <w:rPr>
                <w:rFonts w:ascii="Arial" w:hAnsi="Arial" w:cs="Arial"/>
                <w:color w:val="222222"/>
                <w:sz w:val="20"/>
                <w:szCs w:val="20"/>
                <w:shd w:val="clear" w:color="auto" w:fill="FFFFFF"/>
              </w:rPr>
              <w:t>Ikari</w:t>
            </w:r>
            <w:proofErr w:type="spellEnd"/>
            <w:r>
              <w:rPr>
                <w:rFonts w:ascii="Arial" w:hAnsi="Arial" w:cs="Arial"/>
                <w:color w:val="222222"/>
                <w:sz w:val="20"/>
                <w:szCs w:val="20"/>
                <w:shd w:val="clear" w:color="auto" w:fill="FFFFFF"/>
              </w:rPr>
              <w:t xml:space="preserve"> K, Yano K, Okazaki K. Triple osteotomy for erosive first metatarsal in a patient with rheumatoid arthritis: a case report. Modern Rheumatology Case Reports. 2021 Jan 2;5(1):6-10.</w:t>
            </w:r>
          </w:p>
        </w:tc>
        <w:tc>
          <w:tcPr>
            <w:tcW w:w="509" w:type="pct"/>
          </w:tcPr>
          <w:p w14:paraId="5610ED27" w14:textId="77777777" w:rsidR="00D1285E" w:rsidRPr="00AF3522" w:rsidRDefault="00D1285E" w:rsidP="001B7714">
            <w:pPr>
              <w:pStyle w:val="TableInner"/>
              <w:rPr>
                <w:rFonts w:cs="Arial"/>
                <w:sz w:val="20"/>
              </w:rPr>
            </w:pPr>
            <w:r w:rsidRPr="00AF3522">
              <w:rPr>
                <w:rFonts w:cs="Arial"/>
                <w:sz w:val="20"/>
              </w:rPr>
              <w:t>30</w:t>
            </w:r>
          </w:p>
        </w:tc>
        <w:tc>
          <w:tcPr>
            <w:tcW w:w="473" w:type="pct"/>
          </w:tcPr>
          <w:p w14:paraId="6266D99E" w14:textId="77777777" w:rsidR="00D1285E" w:rsidRPr="00AF3522" w:rsidRDefault="00D1285E" w:rsidP="001B7714">
            <w:pPr>
              <w:pStyle w:val="TableInner"/>
              <w:rPr>
                <w:rFonts w:cs="Arial"/>
                <w:sz w:val="20"/>
              </w:rPr>
            </w:pPr>
            <w:r w:rsidRPr="00AF3522">
              <w:rPr>
                <w:rFonts w:cs="Arial"/>
                <w:sz w:val="20"/>
              </w:rPr>
              <w:t>SAFE-Q</w:t>
            </w:r>
          </w:p>
        </w:tc>
      </w:tr>
      <w:tr w:rsidR="00D1285E" w:rsidRPr="002008A3" w14:paraId="16DF3490" w14:textId="77777777" w:rsidTr="001B7714">
        <w:trPr>
          <w:trHeight w:val="324"/>
        </w:trPr>
        <w:tc>
          <w:tcPr>
            <w:tcW w:w="4018" w:type="pct"/>
            <w:hideMark/>
          </w:tcPr>
          <w:p w14:paraId="7C8B141F" w14:textId="119E3115" w:rsidR="00D1285E" w:rsidRPr="004F67C0" w:rsidRDefault="004F67C0" w:rsidP="004F67C0">
            <w:proofErr w:type="spellStart"/>
            <w:r>
              <w:rPr>
                <w:rFonts w:ascii="Arial" w:hAnsi="Arial" w:cs="Arial"/>
                <w:color w:val="222222"/>
                <w:sz w:val="20"/>
                <w:szCs w:val="20"/>
                <w:shd w:val="clear" w:color="auto" w:fill="FFFFFF"/>
              </w:rPr>
              <w:t>Verdu</w:t>
            </w:r>
            <w:proofErr w:type="spellEnd"/>
            <w:r>
              <w:rPr>
                <w:rFonts w:ascii="Arial" w:hAnsi="Arial" w:cs="Arial"/>
                <w:color w:val="222222"/>
                <w:sz w:val="20"/>
                <w:szCs w:val="20"/>
                <w:shd w:val="clear" w:color="auto" w:fill="FFFFFF"/>
              </w:rPr>
              <w:t>-Roman C, Sanz-</w:t>
            </w:r>
            <w:proofErr w:type="spellStart"/>
            <w:r>
              <w:rPr>
                <w:rFonts w:ascii="Arial" w:hAnsi="Arial" w:cs="Arial"/>
                <w:color w:val="222222"/>
                <w:sz w:val="20"/>
                <w:szCs w:val="20"/>
                <w:shd w:val="clear" w:color="auto" w:fill="FFFFFF"/>
              </w:rPr>
              <w:t>Reig</w:t>
            </w:r>
            <w:proofErr w:type="spellEnd"/>
            <w:r>
              <w:rPr>
                <w:rFonts w:ascii="Arial" w:hAnsi="Arial" w:cs="Arial"/>
                <w:color w:val="222222"/>
                <w:sz w:val="20"/>
                <w:szCs w:val="20"/>
                <w:shd w:val="clear" w:color="auto" w:fill="FFFFFF"/>
              </w:rPr>
              <w:t xml:space="preserve"> J, Martinez-Gimenez E, </w:t>
            </w:r>
            <w:proofErr w:type="spellStart"/>
            <w:r>
              <w:rPr>
                <w:rFonts w:ascii="Arial" w:hAnsi="Arial" w:cs="Arial"/>
                <w:color w:val="222222"/>
                <w:sz w:val="20"/>
                <w:szCs w:val="20"/>
                <w:shd w:val="clear" w:color="auto" w:fill="FFFFFF"/>
              </w:rPr>
              <w:t>Carratala-Munuera</w:t>
            </w:r>
            <w:proofErr w:type="spellEnd"/>
            <w:r>
              <w:rPr>
                <w:rFonts w:ascii="Arial" w:hAnsi="Arial" w:cs="Arial"/>
                <w:color w:val="222222"/>
                <w:sz w:val="20"/>
                <w:szCs w:val="20"/>
                <w:shd w:val="clear" w:color="auto" w:fill="FFFFFF"/>
              </w:rPr>
              <w:t xml:space="preserve"> C, Lopez-Pineda A, Quesada JA, Gil-Guillen VF, Orozco-Beltran D. Plantar pressure improvement in moderate hallux valgus with modified chevron osteotomy: Clinical and radiographic outcomes. Foot and Ankle Surgery. 2020 Feb 1;26(2):205-8.</w:t>
            </w:r>
          </w:p>
        </w:tc>
        <w:tc>
          <w:tcPr>
            <w:tcW w:w="509" w:type="pct"/>
          </w:tcPr>
          <w:p w14:paraId="7E8FDA2D" w14:textId="77777777" w:rsidR="00D1285E" w:rsidRPr="00AF3522" w:rsidRDefault="00D1285E" w:rsidP="001B7714">
            <w:pPr>
              <w:pStyle w:val="TableInner"/>
              <w:rPr>
                <w:rFonts w:cs="Arial"/>
                <w:sz w:val="20"/>
              </w:rPr>
            </w:pPr>
            <w:r w:rsidRPr="00AF3522">
              <w:rPr>
                <w:rFonts w:cs="Arial"/>
                <w:sz w:val="20"/>
              </w:rPr>
              <w:t>12</w:t>
            </w:r>
          </w:p>
        </w:tc>
        <w:tc>
          <w:tcPr>
            <w:tcW w:w="473" w:type="pct"/>
          </w:tcPr>
          <w:p w14:paraId="6FB1E65B" w14:textId="77777777" w:rsidR="00D1285E" w:rsidRPr="00AF3522" w:rsidRDefault="00D1285E" w:rsidP="001B7714">
            <w:pPr>
              <w:pStyle w:val="TableInner"/>
              <w:rPr>
                <w:rFonts w:cs="Arial"/>
                <w:sz w:val="20"/>
              </w:rPr>
            </w:pPr>
            <w:r w:rsidRPr="00AF3522">
              <w:rPr>
                <w:rFonts w:cs="Arial"/>
                <w:sz w:val="20"/>
              </w:rPr>
              <w:t>AOFAS, VAS</w:t>
            </w:r>
          </w:p>
        </w:tc>
      </w:tr>
      <w:tr w:rsidR="00D1285E" w:rsidRPr="002008A3" w14:paraId="522ECFD6" w14:textId="77777777" w:rsidTr="001B7714">
        <w:trPr>
          <w:trHeight w:val="324"/>
        </w:trPr>
        <w:tc>
          <w:tcPr>
            <w:tcW w:w="4018" w:type="pct"/>
            <w:hideMark/>
          </w:tcPr>
          <w:p w14:paraId="0BF02366" w14:textId="5B331637" w:rsidR="00D1285E" w:rsidRPr="004F67C0" w:rsidRDefault="004F67C0" w:rsidP="004F67C0">
            <w:r>
              <w:rPr>
                <w:rFonts w:ascii="Arial" w:hAnsi="Arial" w:cs="Arial"/>
                <w:color w:val="222222"/>
                <w:sz w:val="20"/>
                <w:szCs w:val="20"/>
                <w:shd w:val="clear" w:color="auto" w:fill="FFFFFF"/>
              </w:rPr>
              <w:t xml:space="preserve">Wirth SH, Renner N, Niehaus R, </w:t>
            </w:r>
            <w:proofErr w:type="spellStart"/>
            <w:r>
              <w:rPr>
                <w:rFonts w:ascii="Arial" w:hAnsi="Arial" w:cs="Arial"/>
                <w:color w:val="222222"/>
                <w:sz w:val="20"/>
                <w:szCs w:val="20"/>
                <w:shd w:val="clear" w:color="auto" w:fill="FFFFFF"/>
              </w:rPr>
              <w:t>Farei</w:t>
            </w:r>
            <w:proofErr w:type="spellEnd"/>
            <w:r>
              <w:rPr>
                <w:rFonts w:ascii="Arial" w:hAnsi="Arial" w:cs="Arial"/>
                <w:color w:val="222222"/>
                <w:sz w:val="20"/>
                <w:szCs w:val="20"/>
                <w:shd w:val="clear" w:color="auto" w:fill="FFFFFF"/>
              </w:rPr>
              <w:t xml:space="preserve">-Campagna J, </w:t>
            </w:r>
            <w:proofErr w:type="spellStart"/>
            <w:r>
              <w:rPr>
                <w:rFonts w:ascii="Arial" w:hAnsi="Arial" w:cs="Arial"/>
                <w:color w:val="222222"/>
                <w:sz w:val="20"/>
                <w:szCs w:val="20"/>
                <w:shd w:val="clear" w:color="auto" w:fill="FFFFFF"/>
              </w:rPr>
              <w:t>Deggeller</w:t>
            </w:r>
            <w:proofErr w:type="spellEnd"/>
            <w:r>
              <w:rPr>
                <w:rFonts w:ascii="Arial" w:hAnsi="Arial" w:cs="Arial"/>
                <w:color w:val="222222"/>
                <w:sz w:val="20"/>
                <w:szCs w:val="20"/>
                <w:shd w:val="clear" w:color="auto" w:fill="FFFFFF"/>
              </w:rPr>
              <w:t xml:space="preserve"> M, </w:t>
            </w:r>
            <w:proofErr w:type="spellStart"/>
            <w:r>
              <w:rPr>
                <w:rFonts w:ascii="Arial" w:hAnsi="Arial" w:cs="Arial"/>
                <w:color w:val="222222"/>
                <w:sz w:val="20"/>
                <w:szCs w:val="20"/>
                <w:shd w:val="clear" w:color="auto" w:fill="FFFFFF"/>
              </w:rPr>
              <w:t>Scheurer</w:t>
            </w:r>
            <w:proofErr w:type="spellEnd"/>
            <w:r>
              <w:rPr>
                <w:rFonts w:ascii="Arial" w:hAnsi="Arial" w:cs="Arial"/>
                <w:color w:val="222222"/>
                <w:sz w:val="20"/>
                <w:szCs w:val="20"/>
                <w:shd w:val="clear" w:color="auto" w:fill="FFFFFF"/>
              </w:rPr>
              <w:t xml:space="preserve"> F, Palmer K, </w:t>
            </w:r>
            <w:proofErr w:type="spellStart"/>
            <w:r>
              <w:rPr>
                <w:rFonts w:ascii="Arial" w:hAnsi="Arial" w:cs="Arial"/>
                <w:color w:val="222222"/>
                <w:sz w:val="20"/>
                <w:szCs w:val="20"/>
                <w:shd w:val="clear" w:color="auto" w:fill="FFFFFF"/>
              </w:rPr>
              <w:t>Jentzsch</w:t>
            </w:r>
            <w:proofErr w:type="spellEnd"/>
            <w:r>
              <w:rPr>
                <w:rFonts w:ascii="Arial" w:hAnsi="Arial" w:cs="Arial"/>
                <w:color w:val="222222"/>
                <w:sz w:val="20"/>
                <w:szCs w:val="20"/>
                <w:shd w:val="clear" w:color="auto" w:fill="FFFFFF"/>
              </w:rPr>
              <w:t xml:space="preserve"> T. The influence of obesity and gender on outcome after reversed L-shaped osteotomy for hallux valgus. BMC Musculoskeletal Disorders. 2019 Dec;20(1):1-6.</w:t>
            </w:r>
          </w:p>
        </w:tc>
        <w:tc>
          <w:tcPr>
            <w:tcW w:w="509" w:type="pct"/>
          </w:tcPr>
          <w:p w14:paraId="168AC48B" w14:textId="77777777" w:rsidR="00D1285E" w:rsidRPr="00AF3522" w:rsidRDefault="00D1285E" w:rsidP="001B7714">
            <w:pPr>
              <w:pStyle w:val="TableInner"/>
              <w:rPr>
                <w:rFonts w:cs="Arial"/>
                <w:sz w:val="20"/>
              </w:rPr>
            </w:pPr>
            <w:r w:rsidRPr="00AF3522">
              <w:rPr>
                <w:rFonts w:cs="Arial"/>
                <w:sz w:val="20"/>
              </w:rPr>
              <w:t>12 (4-19)</w:t>
            </w:r>
          </w:p>
        </w:tc>
        <w:tc>
          <w:tcPr>
            <w:tcW w:w="473" w:type="pct"/>
          </w:tcPr>
          <w:p w14:paraId="64A2BCB8" w14:textId="77777777" w:rsidR="00D1285E" w:rsidRPr="00AF3522" w:rsidRDefault="00D1285E" w:rsidP="001B7714">
            <w:pPr>
              <w:pStyle w:val="TableInner"/>
              <w:rPr>
                <w:rFonts w:cs="Arial"/>
                <w:sz w:val="20"/>
              </w:rPr>
            </w:pPr>
            <w:r w:rsidRPr="00AF3522">
              <w:rPr>
                <w:rFonts w:cs="Arial"/>
                <w:sz w:val="20"/>
              </w:rPr>
              <w:t xml:space="preserve">Unknown </w:t>
            </w:r>
          </w:p>
        </w:tc>
      </w:tr>
      <w:tr w:rsidR="00D1285E" w:rsidRPr="002008A3" w14:paraId="5A4B7396" w14:textId="77777777" w:rsidTr="001B7714">
        <w:trPr>
          <w:trHeight w:val="324"/>
        </w:trPr>
        <w:tc>
          <w:tcPr>
            <w:tcW w:w="4018" w:type="pct"/>
            <w:hideMark/>
          </w:tcPr>
          <w:p w14:paraId="68E81B48" w14:textId="3453266D" w:rsidR="00D1285E" w:rsidRPr="0004724F" w:rsidRDefault="0004724F" w:rsidP="0004724F">
            <w:proofErr w:type="spellStart"/>
            <w:r>
              <w:rPr>
                <w:rFonts w:ascii="Arial" w:hAnsi="Arial" w:cs="Arial"/>
                <w:color w:val="222222"/>
                <w:sz w:val="20"/>
                <w:szCs w:val="20"/>
                <w:shd w:val="clear" w:color="auto" w:fill="FFFFFF"/>
              </w:rPr>
              <w:t>Wukich</w:t>
            </w:r>
            <w:proofErr w:type="spellEnd"/>
            <w:r>
              <w:rPr>
                <w:rFonts w:ascii="Arial" w:hAnsi="Arial" w:cs="Arial"/>
                <w:color w:val="222222"/>
                <w:sz w:val="20"/>
                <w:szCs w:val="20"/>
                <w:shd w:val="clear" w:color="auto" w:fill="FFFFFF"/>
              </w:rPr>
              <w:t xml:space="preserve"> DK, Santrock RD, Farber DC, </w:t>
            </w:r>
            <w:proofErr w:type="spellStart"/>
            <w:r>
              <w:rPr>
                <w:rFonts w:ascii="Arial" w:hAnsi="Arial" w:cs="Arial"/>
                <w:color w:val="222222"/>
                <w:sz w:val="20"/>
                <w:szCs w:val="20"/>
                <w:shd w:val="clear" w:color="auto" w:fill="FFFFFF"/>
              </w:rPr>
              <w:t>Raissi</w:t>
            </w:r>
            <w:proofErr w:type="spellEnd"/>
            <w:r>
              <w:rPr>
                <w:rFonts w:ascii="Arial" w:hAnsi="Arial" w:cs="Arial"/>
                <w:color w:val="222222"/>
                <w:sz w:val="20"/>
                <w:szCs w:val="20"/>
                <w:shd w:val="clear" w:color="auto" w:fill="FFFFFF"/>
              </w:rPr>
              <w:t xml:space="preserve"> A, Chhabra A, Koay J, Hill L. Results of an </w:t>
            </w:r>
            <w:r>
              <w:rPr>
                <w:rFonts w:ascii="Arial" w:hAnsi="Arial" w:cs="Arial"/>
                <w:color w:val="222222"/>
                <w:sz w:val="20"/>
                <w:szCs w:val="20"/>
                <w:shd w:val="clear" w:color="auto" w:fill="FFFFFF"/>
              </w:rPr>
              <w:t xml:space="preserve">interim analysis of a prospective </w:t>
            </w:r>
            <w:proofErr w:type="spellStart"/>
            <w:r>
              <w:rPr>
                <w:rFonts w:ascii="Arial" w:hAnsi="Arial" w:cs="Arial"/>
                <w:color w:val="222222"/>
                <w:sz w:val="20"/>
                <w:szCs w:val="20"/>
                <w:shd w:val="clear" w:color="auto" w:fill="FFFFFF"/>
              </w:rPr>
              <w:t>multicenter</w:t>
            </w:r>
            <w:proofErr w:type="spellEnd"/>
            <w:r>
              <w:rPr>
                <w:rFonts w:ascii="Arial" w:hAnsi="Arial" w:cs="Arial"/>
                <w:color w:val="222222"/>
                <w:sz w:val="20"/>
                <w:szCs w:val="20"/>
                <w:shd w:val="clear" w:color="auto" w:fill="FFFFFF"/>
              </w:rPr>
              <w:t xml:space="preserve"> study assessing radiographic and patient outcomes following </w:t>
            </w:r>
            <w:proofErr w:type="spellStart"/>
            <w:r>
              <w:rPr>
                <w:rFonts w:ascii="Arial" w:hAnsi="Arial" w:cs="Arial"/>
                <w:color w:val="222222"/>
                <w:sz w:val="20"/>
                <w:szCs w:val="20"/>
                <w:shd w:val="clear" w:color="auto" w:fill="FFFFFF"/>
              </w:rPr>
              <w:t>triplanar</w:t>
            </w:r>
            <w:proofErr w:type="spellEnd"/>
            <w:r>
              <w:rPr>
                <w:rFonts w:ascii="Arial" w:hAnsi="Arial" w:cs="Arial"/>
                <w:color w:val="222222"/>
                <w:sz w:val="20"/>
                <w:szCs w:val="20"/>
                <w:shd w:val="clear" w:color="auto" w:fill="FFFFFF"/>
              </w:rPr>
              <w:t xml:space="preserve"> tarsometatarsal arthrodesis with early weightbearin</w:t>
            </w:r>
            <w:r>
              <w:rPr>
                <w:rFonts w:ascii="Arial" w:hAnsi="Arial" w:cs="Arial"/>
                <w:color w:val="222222"/>
                <w:sz w:val="20"/>
                <w:szCs w:val="20"/>
                <w:shd w:val="clear" w:color="auto" w:fill="FFFFFF"/>
              </w:rPr>
              <w:t>g. Foot &amp; Ankle Orthopaedics. 2020 Oct 22;5(4):2473011420S00498.</w:t>
            </w:r>
          </w:p>
        </w:tc>
        <w:tc>
          <w:tcPr>
            <w:tcW w:w="509" w:type="pct"/>
          </w:tcPr>
          <w:p w14:paraId="2B6B917E" w14:textId="77777777" w:rsidR="00D1285E" w:rsidRPr="00AF3522" w:rsidRDefault="00D1285E" w:rsidP="001B7714">
            <w:pPr>
              <w:pStyle w:val="TableInner"/>
              <w:rPr>
                <w:rFonts w:cs="Arial"/>
                <w:sz w:val="20"/>
              </w:rPr>
            </w:pPr>
            <w:r w:rsidRPr="00AF3522">
              <w:rPr>
                <w:rFonts w:cs="Arial"/>
                <w:sz w:val="20"/>
              </w:rPr>
              <w:t>60</w:t>
            </w:r>
          </w:p>
        </w:tc>
        <w:tc>
          <w:tcPr>
            <w:tcW w:w="473" w:type="pct"/>
          </w:tcPr>
          <w:p w14:paraId="58B95DAC" w14:textId="77777777" w:rsidR="00D1285E" w:rsidRPr="00AF3522" w:rsidRDefault="00D1285E" w:rsidP="001B7714">
            <w:pPr>
              <w:pStyle w:val="TableInner"/>
              <w:rPr>
                <w:rFonts w:cs="Arial"/>
                <w:sz w:val="20"/>
              </w:rPr>
            </w:pPr>
            <w:r w:rsidRPr="00AF3522">
              <w:rPr>
                <w:rFonts w:cs="Arial"/>
                <w:sz w:val="20"/>
              </w:rPr>
              <w:t>MOXFQ, VAS</w:t>
            </w:r>
          </w:p>
        </w:tc>
      </w:tr>
      <w:tr w:rsidR="00D1285E" w:rsidRPr="002008A3" w14:paraId="5738F203" w14:textId="77777777" w:rsidTr="001B7714">
        <w:trPr>
          <w:trHeight w:val="324"/>
        </w:trPr>
        <w:tc>
          <w:tcPr>
            <w:tcW w:w="4018" w:type="pct"/>
            <w:hideMark/>
          </w:tcPr>
          <w:p w14:paraId="1B9E351C" w14:textId="7371343B" w:rsidR="00D1285E" w:rsidRPr="0004724F" w:rsidRDefault="0004724F" w:rsidP="0004724F">
            <w:proofErr w:type="spellStart"/>
            <w:r>
              <w:rPr>
                <w:rFonts w:ascii="Arial" w:hAnsi="Arial" w:cs="Arial"/>
                <w:color w:val="222222"/>
                <w:sz w:val="20"/>
                <w:szCs w:val="20"/>
                <w:shd w:val="clear" w:color="auto" w:fill="FFFFFF"/>
              </w:rPr>
              <w:t>Yontar</w:t>
            </w:r>
            <w:proofErr w:type="spellEnd"/>
            <w:r>
              <w:rPr>
                <w:rFonts w:ascii="Arial" w:hAnsi="Arial" w:cs="Arial"/>
                <w:color w:val="222222"/>
                <w:sz w:val="20"/>
                <w:szCs w:val="20"/>
                <w:shd w:val="clear" w:color="auto" w:fill="FFFFFF"/>
              </w:rPr>
              <w:t xml:space="preserve"> NS, Aslan L, Can A, </w:t>
            </w:r>
            <w:proofErr w:type="spellStart"/>
            <w:r>
              <w:rPr>
                <w:rFonts w:ascii="Arial" w:hAnsi="Arial" w:cs="Arial"/>
                <w:color w:val="222222"/>
                <w:sz w:val="20"/>
                <w:szCs w:val="20"/>
                <w:shd w:val="clear" w:color="auto" w:fill="FFFFFF"/>
              </w:rPr>
              <w:t>Ogut</w:t>
            </w:r>
            <w:proofErr w:type="spellEnd"/>
            <w:r>
              <w:rPr>
                <w:rFonts w:ascii="Arial" w:hAnsi="Arial" w:cs="Arial"/>
                <w:color w:val="222222"/>
                <w:sz w:val="20"/>
                <w:szCs w:val="20"/>
                <w:shd w:val="clear" w:color="auto" w:fill="FFFFFF"/>
              </w:rPr>
              <w:t xml:space="preserve"> T. One step treatment of talus osteochondral lesions with microfracture and cell free hyaluronic acid based scaffold combination. Acta </w:t>
            </w:r>
            <w:proofErr w:type="spellStart"/>
            <w:r>
              <w:rPr>
                <w:rFonts w:ascii="Arial" w:hAnsi="Arial" w:cs="Arial"/>
                <w:color w:val="222222"/>
                <w:sz w:val="20"/>
                <w:szCs w:val="20"/>
                <w:shd w:val="clear" w:color="auto" w:fill="FFFFFF"/>
              </w:rPr>
              <w:t>orthopaedica</w:t>
            </w:r>
            <w:proofErr w:type="spellEnd"/>
            <w:r>
              <w:rPr>
                <w:rFonts w:ascii="Arial" w:hAnsi="Arial" w:cs="Arial"/>
                <w:color w:val="222222"/>
                <w:sz w:val="20"/>
                <w:szCs w:val="20"/>
                <w:shd w:val="clear" w:color="auto" w:fill="FFFFFF"/>
              </w:rPr>
              <w:t xml:space="preserve"> et </w:t>
            </w:r>
            <w:proofErr w:type="spellStart"/>
            <w:r>
              <w:rPr>
                <w:rFonts w:ascii="Arial" w:hAnsi="Arial" w:cs="Arial"/>
                <w:color w:val="222222"/>
                <w:sz w:val="20"/>
                <w:szCs w:val="20"/>
                <w:shd w:val="clear" w:color="auto" w:fill="FFFFFF"/>
              </w:rPr>
              <w:t>traumatologica</w:t>
            </w:r>
            <w:proofErr w:type="spellEnd"/>
            <w:r>
              <w:rPr>
                <w:rFonts w:ascii="Arial" w:hAnsi="Arial" w:cs="Arial"/>
                <w:color w:val="222222"/>
                <w:sz w:val="20"/>
                <w:szCs w:val="20"/>
                <w:shd w:val="clear" w:color="auto" w:fill="FFFFFF"/>
              </w:rPr>
              <w:t xml:space="preserve"> turcica. 2019 Sep 1;53(5):372-5.</w:t>
            </w:r>
          </w:p>
        </w:tc>
        <w:tc>
          <w:tcPr>
            <w:tcW w:w="509" w:type="pct"/>
          </w:tcPr>
          <w:p w14:paraId="1F683111" w14:textId="77777777" w:rsidR="00D1285E" w:rsidRPr="00AF3522" w:rsidRDefault="00D1285E" w:rsidP="001B7714">
            <w:pPr>
              <w:pStyle w:val="TableInner"/>
              <w:rPr>
                <w:rFonts w:cs="Arial"/>
                <w:sz w:val="20"/>
              </w:rPr>
            </w:pPr>
            <w:r w:rsidRPr="00AF3522">
              <w:rPr>
                <w:rFonts w:cs="Arial"/>
                <w:sz w:val="20"/>
              </w:rPr>
              <w:t>20.3</w:t>
            </w:r>
          </w:p>
        </w:tc>
        <w:tc>
          <w:tcPr>
            <w:tcW w:w="473" w:type="pct"/>
          </w:tcPr>
          <w:p w14:paraId="7B2F0DFF" w14:textId="77777777" w:rsidR="00D1285E" w:rsidRPr="00AF3522" w:rsidRDefault="00D1285E" w:rsidP="001B7714">
            <w:pPr>
              <w:pStyle w:val="TableInner"/>
              <w:rPr>
                <w:rFonts w:cs="Arial"/>
                <w:sz w:val="20"/>
              </w:rPr>
            </w:pPr>
            <w:r w:rsidRPr="00AF3522">
              <w:rPr>
                <w:rFonts w:cs="Arial"/>
                <w:sz w:val="20"/>
              </w:rPr>
              <w:t>AOFAS, VAS</w:t>
            </w:r>
          </w:p>
        </w:tc>
      </w:tr>
      <w:tr w:rsidR="00D1285E" w:rsidRPr="0004724F" w14:paraId="0CE80401" w14:textId="77777777" w:rsidTr="001B7714">
        <w:trPr>
          <w:trHeight w:val="324"/>
        </w:trPr>
        <w:tc>
          <w:tcPr>
            <w:tcW w:w="4018" w:type="pct"/>
            <w:hideMark/>
          </w:tcPr>
          <w:p w14:paraId="3EA93907" w14:textId="73FFC128" w:rsidR="00D1285E" w:rsidRPr="00AF3522" w:rsidRDefault="0004724F" w:rsidP="001B7714">
            <w:pPr>
              <w:pStyle w:val="TableInner"/>
              <w:rPr>
                <w:rFonts w:cs="Arial"/>
                <w:sz w:val="20"/>
              </w:rPr>
            </w:pPr>
            <w:r>
              <w:rPr>
                <w:rFonts w:cs="Arial"/>
                <w:sz w:val="20"/>
              </w:rPr>
              <w:t>Y</w:t>
            </w:r>
            <w:r w:rsidRPr="0004724F">
              <w:rPr>
                <w:rFonts w:cs="Arial"/>
                <w:sz w:val="20"/>
              </w:rPr>
              <w:t>oung KW, Lee HS, Park KC. Outcome of Second-Ray Pathologies Following Weil Osteotomy in Patients Treated for Hallux Valgus. Foot Ankle Spec. 2019 Oct;12(5):452-457.</w:t>
            </w:r>
          </w:p>
        </w:tc>
        <w:tc>
          <w:tcPr>
            <w:tcW w:w="509" w:type="pct"/>
          </w:tcPr>
          <w:p w14:paraId="7CFD9682" w14:textId="77777777" w:rsidR="00D1285E" w:rsidRPr="00AF3522" w:rsidRDefault="00D1285E" w:rsidP="001B7714">
            <w:pPr>
              <w:pStyle w:val="TableInner"/>
              <w:rPr>
                <w:rFonts w:cs="Arial"/>
                <w:sz w:val="20"/>
              </w:rPr>
            </w:pPr>
            <w:r w:rsidRPr="00AF3522">
              <w:rPr>
                <w:rFonts w:cs="Arial"/>
                <w:sz w:val="20"/>
              </w:rPr>
              <w:t xml:space="preserve">34 (6-65) </w:t>
            </w:r>
          </w:p>
        </w:tc>
        <w:tc>
          <w:tcPr>
            <w:tcW w:w="473" w:type="pct"/>
          </w:tcPr>
          <w:p w14:paraId="2783F8AE" w14:textId="77777777" w:rsidR="00D1285E" w:rsidRPr="00AF3522" w:rsidRDefault="00D1285E" w:rsidP="001B7714">
            <w:pPr>
              <w:pStyle w:val="TableInner"/>
              <w:rPr>
                <w:rFonts w:cs="Arial"/>
                <w:sz w:val="20"/>
              </w:rPr>
            </w:pPr>
            <w:r w:rsidRPr="00AF3522">
              <w:rPr>
                <w:rFonts w:cs="Arial"/>
                <w:sz w:val="20"/>
              </w:rPr>
              <w:t>AOFAS</w:t>
            </w:r>
          </w:p>
        </w:tc>
      </w:tr>
      <w:tr w:rsidR="00D1285E" w:rsidRPr="002008A3" w14:paraId="071CE226" w14:textId="77777777" w:rsidTr="001B7714">
        <w:trPr>
          <w:trHeight w:val="324"/>
        </w:trPr>
        <w:tc>
          <w:tcPr>
            <w:tcW w:w="4018" w:type="pct"/>
            <w:hideMark/>
          </w:tcPr>
          <w:p w14:paraId="3BEE5735" w14:textId="1F3C8AD2" w:rsidR="00D1285E" w:rsidRPr="0004724F" w:rsidRDefault="0004724F" w:rsidP="0004724F">
            <w:r>
              <w:rPr>
                <w:rFonts w:ascii="Arial" w:hAnsi="Arial" w:cs="Arial"/>
                <w:color w:val="222222"/>
                <w:sz w:val="20"/>
                <w:szCs w:val="20"/>
                <w:shd w:val="clear" w:color="auto" w:fill="FFFFFF"/>
              </w:rPr>
              <w:t xml:space="preserve">Zhang T, Chen W, Yu G, Zhang X, Zhang Y. A </w:t>
            </w:r>
            <w:r>
              <w:rPr>
                <w:rFonts w:ascii="Arial" w:hAnsi="Arial" w:cs="Arial"/>
                <w:color w:val="222222"/>
                <w:sz w:val="20"/>
                <w:szCs w:val="20"/>
                <w:shd w:val="clear" w:color="auto" w:fill="FFFFFF"/>
              </w:rPr>
              <w:t>novel method of simultaneous in situ decompression of lateral calcaneal bulge and subtalar arthrodesis via a single incision for malunion after calcaneal fractures</w:t>
            </w:r>
            <w:r>
              <w:rPr>
                <w:rFonts w:ascii="Arial" w:hAnsi="Arial" w:cs="Arial"/>
                <w:color w:val="222222"/>
                <w:sz w:val="20"/>
                <w:szCs w:val="20"/>
                <w:shd w:val="clear" w:color="auto" w:fill="FFFFFF"/>
              </w:rPr>
              <w:t>. Orthopaedic Surgery. 2020 Jun;12(3):827-35.</w:t>
            </w:r>
          </w:p>
        </w:tc>
        <w:tc>
          <w:tcPr>
            <w:tcW w:w="509" w:type="pct"/>
          </w:tcPr>
          <w:p w14:paraId="4194529D" w14:textId="77777777" w:rsidR="00D1285E" w:rsidRPr="00AF3522" w:rsidRDefault="00D1285E" w:rsidP="001B7714">
            <w:pPr>
              <w:pStyle w:val="TableInner"/>
              <w:rPr>
                <w:rFonts w:cs="Arial"/>
                <w:sz w:val="20"/>
              </w:rPr>
            </w:pPr>
            <w:r w:rsidRPr="00AF3522">
              <w:rPr>
                <w:rFonts w:cs="Arial"/>
                <w:sz w:val="20"/>
              </w:rPr>
              <w:t>66.2 ± 4.7 (60-73)</w:t>
            </w:r>
          </w:p>
        </w:tc>
        <w:tc>
          <w:tcPr>
            <w:tcW w:w="473" w:type="pct"/>
          </w:tcPr>
          <w:p w14:paraId="72321A03" w14:textId="77777777" w:rsidR="00D1285E" w:rsidRPr="00AF3522" w:rsidRDefault="00D1285E" w:rsidP="001B7714">
            <w:pPr>
              <w:pStyle w:val="TableInner"/>
              <w:rPr>
                <w:rFonts w:cs="Arial"/>
                <w:sz w:val="20"/>
              </w:rPr>
            </w:pPr>
            <w:r w:rsidRPr="00AF3522">
              <w:rPr>
                <w:rFonts w:cs="Arial"/>
                <w:sz w:val="20"/>
              </w:rPr>
              <w:t>AOFAS, VAS</w:t>
            </w:r>
          </w:p>
        </w:tc>
      </w:tr>
    </w:tbl>
    <w:p w14:paraId="3C905903" w14:textId="70A65DDF" w:rsidR="00D1285E" w:rsidRDefault="00D1285E"/>
    <w:p w14:paraId="396C2E12" w14:textId="06303E56" w:rsidR="0004724F" w:rsidRDefault="0004724F">
      <w:r>
        <w:br w:type="page"/>
      </w:r>
    </w:p>
    <w:p w14:paraId="5E3D02BE" w14:textId="77777777" w:rsidR="0004724F" w:rsidRPr="002008A3" w:rsidRDefault="0004724F" w:rsidP="0004724F">
      <w:pPr>
        <w:rPr>
          <w:rFonts w:ascii="Arial" w:hAnsi="Arial" w:cs="Arial"/>
        </w:rPr>
      </w:pPr>
      <w:r w:rsidRPr="002008A3">
        <w:rPr>
          <w:rFonts w:ascii="Arial" w:hAnsi="Arial" w:cs="Arial"/>
        </w:rPr>
        <w:lastRenderedPageBreak/>
        <w:t>Appendix 2: Manchester Oxford Foot Questionnaire</w:t>
      </w:r>
    </w:p>
    <w:p w14:paraId="659F2C2E" w14:textId="77777777" w:rsidR="0004724F" w:rsidRPr="002008A3" w:rsidRDefault="0004724F" w:rsidP="0004724F">
      <w:pPr>
        <w:rPr>
          <w:rFonts w:ascii="Arial" w:hAnsi="Arial" w:cs="Arial"/>
        </w:rPr>
      </w:pPr>
    </w:p>
    <w:p w14:paraId="266ED5E7" w14:textId="77777777" w:rsidR="0004724F" w:rsidRPr="002008A3" w:rsidRDefault="0004724F" w:rsidP="0004724F">
      <w:pPr>
        <w:jc w:val="center"/>
        <w:rPr>
          <w:rFonts w:ascii="Arial" w:hAnsi="Arial" w:cs="Arial"/>
        </w:rPr>
      </w:pPr>
      <w:r w:rsidRPr="002008A3">
        <w:rPr>
          <w:rFonts w:ascii="Arial" w:hAnsi="Arial" w:cs="Arial"/>
          <w:noProof/>
        </w:rPr>
        <w:drawing>
          <wp:inline distT="0" distB="0" distL="0" distR="0" wp14:anchorId="474B71E2" wp14:editId="345CC923">
            <wp:extent cx="4417060" cy="8475849"/>
            <wp:effectExtent l="0" t="0" r="2540" b="0"/>
            <wp:docPr id="99" name="Picture 99" descr="Responsiveness and minimally important change for the Manchester-Oxford  foot questionnaire (MOXFQ) compared with AOFAS and SF-36 assessments  following surgery for hallux valgus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ponsiveness and minimally important change for the Manchester-Oxford  foot questionnaire (MOXFQ) compared with AOFAS and SF-36 assessments  following surgery for hallux valgus - ScienceDi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4735" cy="8567331"/>
                    </a:xfrm>
                    <a:prstGeom prst="rect">
                      <a:avLst/>
                    </a:prstGeom>
                    <a:noFill/>
                    <a:ln>
                      <a:noFill/>
                    </a:ln>
                  </pic:spPr>
                </pic:pic>
              </a:graphicData>
            </a:graphic>
          </wp:inline>
        </w:drawing>
      </w:r>
    </w:p>
    <w:p w14:paraId="0510B5B2" w14:textId="77777777" w:rsidR="0004724F" w:rsidRPr="002008A3" w:rsidRDefault="0004724F" w:rsidP="0004724F">
      <w:pPr>
        <w:rPr>
          <w:rFonts w:ascii="Arial" w:hAnsi="Arial" w:cs="Arial"/>
        </w:rPr>
      </w:pPr>
      <w:r w:rsidRPr="002008A3">
        <w:rPr>
          <w:rFonts w:ascii="Arial" w:hAnsi="Arial" w:cs="Arial"/>
        </w:rPr>
        <w:br w:type="page"/>
      </w:r>
    </w:p>
    <w:p w14:paraId="6D1718AC" w14:textId="77777777" w:rsidR="0004724F" w:rsidRPr="002008A3" w:rsidRDefault="0004724F" w:rsidP="0004724F">
      <w:pPr>
        <w:rPr>
          <w:rFonts w:ascii="Arial" w:hAnsi="Arial" w:cs="Arial"/>
        </w:rPr>
        <w:sectPr w:rsidR="0004724F" w:rsidRPr="002008A3" w:rsidSect="000F62EB">
          <w:pgSz w:w="11906" w:h="16838"/>
          <w:pgMar w:top="1058" w:right="1440" w:bottom="851" w:left="1440" w:header="708" w:footer="708" w:gutter="0"/>
          <w:cols w:space="708"/>
          <w:docGrid w:linePitch="360"/>
        </w:sectPr>
      </w:pPr>
    </w:p>
    <w:p w14:paraId="2A1A625E" w14:textId="77777777" w:rsidR="0004724F" w:rsidRPr="002008A3" w:rsidRDefault="0004724F" w:rsidP="0004724F">
      <w:pPr>
        <w:spacing w:line="259" w:lineRule="auto"/>
        <w:rPr>
          <w:rFonts w:ascii="Arial" w:hAnsi="Arial" w:cs="Arial"/>
        </w:rPr>
      </w:pPr>
      <w:bookmarkStart w:id="0" w:name="_Toc71522039"/>
      <w:r w:rsidRPr="002008A3">
        <w:rPr>
          <w:rFonts w:ascii="Arial" w:hAnsi="Arial" w:cs="Arial"/>
        </w:rPr>
        <w:lastRenderedPageBreak/>
        <w:t>Appendix 3: Descriptive statistics of the analysis of Manchester Oxford Foot Questionnaire scores across the domains</w:t>
      </w:r>
      <w:bookmarkEnd w:id="0"/>
    </w:p>
    <w:p w14:paraId="513C6892" w14:textId="77777777" w:rsidR="0004724F" w:rsidRPr="002008A3" w:rsidRDefault="0004724F" w:rsidP="0004724F">
      <w:pPr>
        <w:spacing w:line="259" w:lineRule="auto"/>
        <w:rPr>
          <w:rFonts w:ascii="Arial" w:hAnsi="Arial" w:cs="Arial"/>
        </w:rPr>
      </w:pPr>
    </w:p>
    <w:tbl>
      <w:tblPr>
        <w:tblW w:w="14284" w:type="dxa"/>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75"/>
        <w:gridCol w:w="1930"/>
        <w:gridCol w:w="1032"/>
        <w:gridCol w:w="792"/>
        <w:gridCol w:w="767"/>
        <w:gridCol w:w="792"/>
        <w:gridCol w:w="767"/>
        <w:gridCol w:w="792"/>
        <w:gridCol w:w="767"/>
        <w:gridCol w:w="797"/>
        <w:gridCol w:w="797"/>
        <w:gridCol w:w="792"/>
        <w:gridCol w:w="787"/>
        <w:gridCol w:w="797"/>
        <w:gridCol w:w="797"/>
        <w:gridCol w:w="1403"/>
      </w:tblGrid>
      <w:tr w:rsidR="0004724F" w:rsidRPr="002008A3" w14:paraId="4BED3B91" w14:textId="77777777" w:rsidTr="00A4468A">
        <w:trPr>
          <w:trHeight w:val="552"/>
          <w:jc w:val="center"/>
        </w:trPr>
        <w:tc>
          <w:tcPr>
            <w:tcW w:w="3437" w:type="dxa"/>
            <w:gridSpan w:val="3"/>
            <w:vMerge w:val="restart"/>
            <w:tcBorders>
              <w:right w:val="single" w:sz="4" w:space="0" w:color="auto"/>
            </w:tcBorders>
            <w:shd w:val="clear" w:color="000000" w:fill="F2F2F2"/>
            <w:noWrap/>
            <w:vAlign w:val="center"/>
            <w:hideMark/>
          </w:tcPr>
          <w:p w14:paraId="15847A44" w14:textId="77777777" w:rsidR="0004724F" w:rsidRPr="002008A3" w:rsidRDefault="0004724F" w:rsidP="00A4468A">
            <w:pPr>
              <w:rPr>
                <w:rFonts w:ascii="Arial" w:hAnsi="Arial" w:cs="Arial"/>
                <w:sz w:val="22"/>
                <w:szCs w:val="22"/>
              </w:rPr>
            </w:pPr>
            <w:r w:rsidRPr="002008A3">
              <w:rPr>
                <w:rFonts w:ascii="Arial" w:hAnsi="Arial" w:cs="Arial"/>
                <w:sz w:val="22"/>
                <w:szCs w:val="22"/>
              </w:rPr>
              <w:t xml:space="preserve">Domain </w:t>
            </w:r>
          </w:p>
        </w:tc>
        <w:tc>
          <w:tcPr>
            <w:tcW w:w="1559" w:type="dxa"/>
            <w:gridSpan w:val="2"/>
            <w:tcBorders>
              <w:left w:val="single" w:sz="4" w:space="0" w:color="auto"/>
              <w:right w:val="single" w:sz="4" w:space="0" w:color="auto"/>
            </w:tcBorders>
            <w:shd w:val="clear" w:color="000000" w:fill="F2F2F2"/>
            <w:vAlign w:val="center"/>
            <w:hideMark/>
          </w:tcPr>
          <w:p w14:paraId="16533249"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Pre-surgery</w:t>
            </w:r>
          </w:p>
        </w:tc>
        <w:tc>
          <w:tcPr>
            <w:tcW w:w="1559" w:type="dxa"/>
            <w:gridSpan w:val="2"/>
            <w:tcBorders>
              <w:left w:val="single" w:sz="4" w:space="0" w:color="auto"/>
              <w:right w:val="single" w:sz="4" w:space="0" w:color="auto"/>
            </w:tcBorders>
            <w:shd w:val="clear" w:color="000000" w:fill="F2F2F2"/>
            <w:vAlign w:val="center"/>
            <w:hideMark/>
          </w:tcPr>
          <w:p w14:paraId="10BCDB1C"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6/12</w:t>
            </w:r>
          </w:p>
        </w:tc>
        <w:tc>
          <w:tcPr>
            <w:tcW w:w="1559" w:type="dxa"/>
            <w:gridSpan w:val="2"/>
            <w:tcBorders>
              <w:left w:val="single" w:sz="4" w:space="0" w:color="auto"/>
              <w:right w:val="single" w:sz="4" w:space="0" w:color="auto"/>
            </w:tcBorders>
            <w:shd w:val="clear" w:color="000000" w:fill="F2F2F2"/>
            <w:vAlign w:val="center"/>
            <w:hideMark/>
          </w:tcPr>
          <w:p w14:paraId="382E8AAD"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12/12</w:t>
            </w:r>
          </w:p>
        </w:tc>
        <w:tc>
          <w:tcPr>
            <w:tcW w:w="1594" w:type="dxa"/>
            <w:gridSpan w:val="2"/>
            <w:tcBorders>
              <w:left w:val="single" w:sz="4" w:space="0" w:color="auto"/>
              <w:right w:val="single" w:sz="4" w:space="0" w:color="auto"/>
            </w:tcBorders>
            <w:shd w:val="clear" w:color="000000" w:fill="F2F2F2"/>
            <w:vAlign w:val="center"/>
            <w:hideMark/>
          </w:tcPr>
          <w:p w14:paraId="6C8AEFF4"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Pre-surgery to</w:t>
            </w:r>
          </w:p>
          <w:p w14:paraId="29244D11"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6/12</w:t>
            </w:r>
          </w:p>
        </w:tc>
        <w:tc>
          <w:tcPr>
            <w:tcW w:w="1579" w:type="dxa"/>
            <w:gridSpan w:val="2"/>
            <w:tcBorders>
              <w:left w:val="single" w:sz="4" w:space="0" w:color="auto"/>
              <w:right w:val="single" w:sz="4" w:space="0" w:color="auto"/>
            </w:tcBorders>
            <w:shd w:val="clear" w:color="000000" w:fill="F2F2F2"/>
            <w:vAlign w:val="center"/>
            <w:hideMark/>
          </w:tcPr>
          <w:p w14:paraId="70AD4E87"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6/12 to</w:t>
            </w:r>
          </w:p>
          <w:p w14:paraId="43AA8A94"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12/12</w:t>
            </w:r>
          </w:p>
        </w:tc>
        <w:tc>
          <w:tcPr>
            <w:tcW w:w="1594" w:type="dxa"/>
            <w:gridSpan w:val="2"/>
            <w:tcBorders>
              <w:left w:val="single" w:sz="4" w:space="0" w:color="auto"/>
              <w:right w:val="single" w:sz="4" w:space="0" w:color="auto"/>
            </w:tcBorders>
            <w:shd w:val="clear" w:color="000000" w:fill="F2F2F2"/>
            <w:vAlign w:val="center"/>
            <w:hideMark/>
          </w:tcPr>
          <w:p w14:paraId="00931B39"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Pre-surgery to 12/12</w:t>
            </w:r>
          </w:p>
        </w:tc>
        <w:tc>
          <w:tcPr>
            <w:tcW w:w="1403" w:type="dxa"/>
            <w:tcBorders>
              <w:left w:val="single" w:sz="4" w:space="0" w:color="auto"/>
            </w:tcBorders>
            <w:shd w:val="clear" w:color="000000" w:fill="F2F2F2"/>
            <w:vAlign w:val="center"/>
            <w:hideMark/>
          </w:tcPr>
          <w:p w14:paraId="268809D0"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Significance test</w:t>
            </w:r>
          </w:p>
        </w:tc>
      </w:tr>
      <w:tr w:rsidR="0004724F" w:rsidRPr="002008A3" w14:paraId="1345F207" w14:textId="77777777" w:rsidTr="00A4468A">
        <w:trPr>
          <w:trHeight w:val="416"/>
          <w:jc w:val="center"/>
        </w:trPr>
        <w:tc>
          <w:tcPr>
            <w:tcW w:w="3437" w:type="dxa"/>
            <w:gridSpan w:val="3"/>
            <w:vMerge/>
            <w:tcBorders>
              <w:right w:val="single" w:sz="4" w:space="0" w:color="auto"/>
            </w:tcBorders>
            <w:vAlign w:val="center"/>
            <w:hideMark/>
          </w:tcPr>
          <w:p w14:paraId="67130832" w14:textId="77777777" w:rsidR="0004724F" w:rsidRPr="002008A3" w:rsidRDefault="0004724F" w:rsidP="00A4468A">
            <w:pPr>
              <w:rPr>
                <w:rFonts w:ascii="Arial" w:hAnsi="Arial" w:cs="Arial"/>
                <w:sz w:val="22"/>
                <w:szCs w:val="22"/>
              </w:rPr>
            </w:pPr>
          </w:p>
        </w:tc>
        <w:tc>
          <w:tcPr>
            <w:tcW w:w="792" w:type="dxa"/>
            <w:tcBorders>
              <w:left w:val="single" w:sz="4" w:space="0" w:color="auto"/>
              <w:right w:val="single" w:sz="4" w:space="0" w:color="auto"/>
            </w:tcBorders>
            <w:shd w:val="clear" w:color="000000" w:fill="F2F2F2"/>
            <w:vAlign w:val="center"/>
            <w:hideMark/>
          </w:tcPr>
          <w:p w14:paraId="602E5881"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Mean</w:t>
            </w:r>
          </w:p>
        </w:tc>
        <w:tc>
          <w:tcPr>
            <w:tcW w:w="767" w:type="dxa"/>
            <w:tcBorders>
              <w:left w:val="single" w:sz="4" w:space="0" w:color="auto"/>
              <w:right w:val="single" w:sz="4" w:space="0" w:color="auto"/>
            </w:tcBorders>
            <w:shd w:val="clear" w:color="000000" w:fill="F2F2F2"/>
            <w:vAlign w:val="center"/>
            <w:hideMark/>
          </w:tcPr>
          <w:p w14:paraId="6D062DBE"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SD</w:t>
            </w:r>
          </w:p>
        </w:tc>
        <w:tc>
          <w:tcPr>
            <w:tcW w:w="792" w:type="dxa"/>
            <w:tcBorders>
              <w:left w:val="single" w:sz="4" w:space="0" w:color="auto"/>
              <w:right w:val="single" w:sz="4" w:space="0" w:color="auto"/>
            </w:tcBorders>
            <w:shd w:val="clear" w:color="000000" w:fill="F2F2F2"/>
            <w:vAlign w:val="center"/>
            <w:hideMark/>
          </w:tcPr>
          <w:p w14:paraId="2115CCE8"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Mean</w:t>
            </w:r>
          </w:p>
        </w:tc>
        <w:tc>
          <w:tcPr>
            <w:tcW w:w="767" w:type="dxa"/>
            <w:tcBorders>
              <w:left w:val="single" w:sz="4" w:space="0" w:color="auto"/>
              <w:right w:val="single" w:sz="4" w:space="0" w:color="auto"/>
            </w:tcBorders>
            <w:shd w:val="clear" w:color="000000" w:fill="F2F2F2"/>
            <w:vAlign w:val="center"/>
            <w:hideMark/>
          </w:tcPr>
          <w:p w14:paraId="5C62B5EC"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SD</w:t>
            </w:r>
          </w:p>
        </w:tc>
        <w:tc>
          <w:tcPr>
            <w:tcW w:w="792" w:type="dxa"/>
            <w:tcBorders>
              <w:left w:val="single" w:sz="4" w:space="0" w:color="auto"/>
              <w:right w:val="single" w:sz="4" w:space="0" w:color="auto"/>
            </w:tcBorders>
            <w:shd w:val="clear" w:color="000000" w:fill="F2F2F2"/>
            <w:vAlign w:val="center"/>
            <w:hideMark/>
          </w:tcPr>
          <w:p w14:paraId="51EA102D"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Mean</w:t>
            </w:r>
          </w:p>
        </w:tc>
        <w:tc>
          <w:tcPr>
            <w:tcW w:w="767" w:type="dxa"/>
            <w:tcBorders>
              <w:left w:val="single" w:sz="4" w:space="0" w:color="auto"/>
              <w:right w:val="single" w:sz="4" w:space="0" w:color="auto"/>
            </w:tcBorders>
            <w:shd w:val="clear" w:color="000000" w:fill="F2F2F2"/>
            <w:vAlign w:val="center"/>
            <w:hideMark/>
          </w:tcPr>
          <w:p w14:paraId="1B7B6857"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SD</w:t>
            </w:r>
          </w:p>
        </w:tc>
        <w:tc>
          <w:tcPr>
            <w:tcW w:w="797" w:type="dxa"/>
            <w:tcBorders>
              <w:left w:val="single" w:sz="4" w:space="0" w:color="auto"/>
              <w:right w:val="single" w:sz="4" w:space="0" w:color="auto"/>
            </w:tcBorders>
            <w:shd w:val="clear" w:color="000000" w:fill="F2F2F2"/>
            <w:vAlign w:val="center"/>
            <w:hideMark/>
          </w:tcPr>
          <w:p w14:paraId="685E8AD9"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Mean</w:t>
            </w:r>
          </w:p>
        </w:tc>
        <w:tc>
          <w:tcPr>
            <w:tcW w:w="797" w:type="dxa"/>
            <w:tcBorders>
              <w:left w:val="single" w:sz="4" w:space="0" w:color="auto"/>
              <w:right w:val="single" w:sz="4" w:space="0" w:color="auto"/>
            </w:tcBorders>
            <w:shd w:val="clear" w:color="000000" w:fill="F2F2F2"/>
            <w:vAlign w:val="center"/>
            <w:hideMark/>
          </w:tcPr>
          <w:p w14:paraId="0E019E59"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SD</w:t>
            </w:r>
          </w:p>
        </w:tc>
        <w:tc>
          <w:tcPr>
            <w:tcW w:w="792" w:type="dxa"/>
            <w:tcBorders>
              <w:left w:val="single" w:sz="4" w:space="0" w:color="auto"/>
              <w:right w:val="single" w:sz="4" w:space="0" w:color="auto"/>
            </w:tcBorders>
            <w:shd w:val="clear" w:color="000000" w:fill="F2F2F2"/>
            <w:vAlign w:val="center"/>
            <w:hideMark/>
          </w:tcPr>
          <w:p w14:paraId="6F2464F1"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Mean</w:t>
            </w:r>
          </w:p>
        </w:tc>
        <w:tc>
          <w:tcPr>
            <w:tcW w:w="787" w:type="dxa"/>
            <w:tcBorders>
              <w:left w:val="single" w:sz="4" w:space="0" w:color="auto"/>
              <w:right w:val="single" w:sz="4" w:space="0" w:color="auto"/>
            </w:tcBorders>
            <w:shd w:val="clear" w:color="000000" w:fill="F2F2F2"/>
            <w:vAlign w:val="center"/>
            <w:hideMark/>
          </w:tcPr>
          <w:p w14:paraId="62415C9F"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SD</w:t>
            </w:r>
          </w:p>
        </w:tc>
        <w:tc>
          <w:tcPr>
            <w:tcW w:w="797" w:type="dxa"/>
            <w:tcBorders>
              <w:left w:val="single" w:sz="4" w:space="0" w:color="auto"/>
              <w:right w:val="single" w:sz="4" w:space="0" w:color="auto"/>
            </w:tcBorders>
            <w:shd w:val="clear" w:color="000000" w:fill="F2F2F2"/>
            <w:vAlign w:val="center"/>
            <w:hideMark/>
          </w:tcPr>
          <w:p w14:paraId="008B2F56"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Mean</w:t>
            </w:r>
          </w:p>
        </w:tc>
        <w:tc>
          <w:tcPr>
            <w:tcW w:w="797" w:type="dxa"/>
            <w:tcBorders>
              <w:left w:val="single" w:sz="4" w:space="0" w:color="auto"/>
              <w:right w:val="single" w:sz="4" w:space="0" w:color="auto"/>
            </w:tcBorders>
            <w:shd w:val="clear" w:color="000000" w:fill="F2F2F2"/>
            <w:vAlign w:val="center"/>
            <w:hideMark/>
          </w:tcPr>
          <w:p w14:paraId="76A3951C" w14:textId="77777777" w:rsidR="0004724F" w:rsidRPr="002008A3" w:rsidRDefault="0004724F" w:rsidP="00A4468A">
            <w:pPr>
              <w:jc w:val="center"/>
              <w:rPr>
                <w:rFonts w:ascii="Arial" w:hAnsi="Arial" w:cs="Arial"/>
                <w:sz w:val="22"/>
                <w:szCs w:val="22"/>
              </w:rPr>
            </w:pPr>
            <w:r w:rsidRPr="002008A3">
              <w:rPr>
                <w:rFonts w:ascii="Arial" w:hAnsi="Arial" w:cs="Arial"/>
                <w:sz w:val="22"/>
                <w:szCs w:val="22"/>
              </w:rPr>
              <w:t>SD</w:t>
            </w:r>
          </w:p>
        </w:tc>
        <w:tc>
          <w:tcPr>
            <w:tcW w:w="1403" w:type="dxa"/>
            <w:tcBorders>
              <w:left w:val="single" w:sz="4" w:space="0" w:color="auto"/>
            </w:tcBorders>
            <w:shd w:val="clear" w:color="000000" w:fill="F2F2F2"/>
            <w:vAlign w:val="center"/>
            <w:hideMark/>
          </w:tcPr>
          <w:p w14:paraId="7C9C4D14" w14:textId="77777777" w:rsidR="0004724F" w:rsidRPr="002008A3" w:rsidRDefault="0004724F" w:rsidP="00A4468A">
            <w:pPr>
              <w:jc w:val="center"/>
              <w:rPr>
                <w:rFonts w:ascii="Arial" w:hAnsi="Arial" w:cs="Arial"/>
                <w:i/>
                <w:iCs/>
                <w:sz w:val="22"/>
                <w:szCs w:val="22"/>
              </w:rPr>
            </w:pPr>
            <w:r w:rsidRPr="002008A3">
              <w:rPr>
                <w:rFonts w:ascii="Arial" w:hAnsi="Arial" w:cs="Arial"/>
                <w:i/>
                <w:iCs/>
                <w:sz w:val="22"/>
                <w:szCs w:val="22"/>
              </w:rPr>
              <w:t>p</w:t>
            </w:r>
          </w:p>
        </w:tc>
      </w:tr>
      <w:tr w:rsidR="0004724F" w:rsidRPr="002008A3" w14:paraId="23A5E793" w14:textId="77777777" w:rsidTr="00A4468A">
        <w:trPr>
          <w:trHeight w:val="288"/>
          <w:jc w:val="center"/>
        </w:trPr>
        <w:tc>
          <w:tcPr>
            <w:tcW w:w="475" w:type="dxa"/>
            <w:vMerge w:val="restart"/>
            <w:tcBorders>
              <w:right w:val="single" w:sz="4" w:space="0" w:color="auto"/>
            </w:tcBorders>
            <w:shd w:val="clear" w:color="auto" w:fill="F2F2F2" w:themeFill="background1" w:themeFillShade="F2"/>
            <w:noWrap/>
            <w:textDirection w:val="btLr"/>
            <w:vAlign w:val="center"/>
            <w:hideMark/>
          </w:tcPr>
          <w:p w14:paraId="7D62B07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Walking/Standing</w:t>
            </w:r>
          </w:p>
        </w:tc>
        <w:tc>
          <w:tcPr>
            <w:tcW w:w="1930" w:type="dxa"/>
            <w:tcBorders>
              <w:left w:val="single" w:sz="4" w:space="0" w:color="auto"/>
              <w:right w:val="single" w:sz="4" w:space="0" w:color="auto"/>
            </w:tcBorders>
            <w:shd w:val="clear" w:color="auto" w:fill="auto"/>
            <w:noWrap/>
            <w:vAlign w:val="bottom"/>
            <w:hideMark/>
          </w:tcPr>
          <w:p w14:paraId="4E18885E" w14:textId="77777777" w:rsidR="0004724F" w:rsidRPr="002008A3" w:rsidRDefault="0004724F" w:rsidP="00A4468A">
            <w:pPr>
              <w:rPr>
                <w:rFonts w:ascii="Arial" w:hAnsi="Arial" w:cs="Arial"/>
                <w:sz w:val="20"/>
                <w:szCs w:val="20"/>
              </w:rPr>
            </w:pPr>
            <w:r w:rsidRPr="002008A3">
              <w:rPr>
                <w:rFonts w:ascii="Arial" w:hAnsi="Arial" w:cs="Arial"/>
                <w:sz w:val="20"/>
                <w:szCs w:val="20"/>
              </w:rPr>
              <w:t>Total WS</w:t>
            </w:r>
          </w:p>
        </w:tc>
        <w:tc>
          <w:tcPr>
            <w:tcW w:w="1032" w:type="dxa"/>
            <w:tcBorders>
              <w:left w:val="single" w:sz="4" w:space="0" w:color="auto"/>
              <w:right w:val="single" w:sz="4" w:space="0" w:color="auto"/>
            </w:tcBorders>
            <w:shd w:val="clear" w:color="auto" w:fill="auto"/>
            <w:noWrap/>
            <w:vAlign w:val="bottom"/>
            <w:hideMark/>
          </w:tcPr>
          <w:p w14:paraId="1E344E66"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91</w:t>
            </w:r>
          </w:p>
        </w:tc>
        <w:tc>
          <w:tcPr>
            <w:tcW w:w="792" w:type="dxa"/>
            <w:tcBorders>
              <w:left w:val="single" w:sz="4" w:space="0" w:color="auto"/>
              <w:right w:val="single" w:sz="4" w:space="0" w:color="auto"/>
            </w:tcBorders>
            <w:shd w:val="clear" w:color="auto" w:fill="auto"/>
            <w:vAlign w:val="center"/>
            <w:hideMark/>
          </w:tcPr>
          <w:p w14:paraId="57B0672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54.98</w:t>
            </w:r>
          </w:p>
        </w:tc>
        <w:tc>
          <w:tcPr>
            <w:tcW w:w="767" w:type="dxa"/>
            <w:tcBorders>
              <w:left w:val="single" w:sz="4" w:space="0" w:color="auto"/>
              <w:right w:val="single" w:sz="4" w:space="0" w:color="auto"/>
            </w:tcBorders>
            <w:shd w:val="clear" w:color="auto" w:fill="auto"/>
            <w:vAlign w:val="center"/>
            <w:hideMark/>
          </w:tcPr>
          <w:p w14:paraId="2571798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26.58</w:t>
            </w:r>
          </w:p>
        </w:tc>
        <w:tc>
          <w:tcPr>
            <w:tcW w:w="792" w:type="dxa"/>
            <w:tcBorders>
              <w:left w:val="single" w:sz="4" w:space="0" w:color="auto"/>
              <w:right w:val="single" w:sz="4" w:space="0" w:color="auto"/>
            </w:tcBorders>
            <w:shd w:val="clear" w:color="auto" w:fill="auto"/>
            <w:vAlign w:val="center"/>
            <w:hideMark/>
          </w:tcPr>
          <w:p w14:paraId="0D4F819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11.63</w:t>
            </w:r>
          </w:p>
        </w:tc>
        <w:tc>
          <w:tcPr>
            <w:tcW w:w="767" w:type="dxa"/>
            <w:tcBorders>
              <w:left w:val="single" w:sz="4" w:space="0" w:color="auto"/>
              <w:right w:val="single" w:sz="4" w:space="0" w:color="auto"/>
            </w:tcBorders>
            <w:shd w:val="clear" w:color="auto" w:fill="auto"/>
            <w:vAlign w:val="center"/>
            <w:hideMark/>
          </w:tcPr>
          <w:p w14:paraId="3E2B400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20.00</w:t>
            </w:r>
          </w:p>
        </w:tc>
        <w:tc>
          <w:tcPr>
            <w:tcW w:w="792" w:type="dxa"/>
            <w:tcBorders>
              <w:left w:val="single" w:sz="4" w:space="0" w:color="auto"/>
              <w:right w:val="single" w:sz="4" w:space="0" w:color="auto"/>
            </w:tcBorders>
            <w:shd w:val="clear" w:color="auto" w:fill="auto"/>
            <w:vAlign w:val="center"/>
            <w:hideMark/>
          </w:tcPr>
          <w:p w14:paraId="1C43C23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19.76</w:t>
            </w:r>
          </w:p>
        </w:tc>
        <w:tc>
          <w:tcPr>
            <w:tcW w:w="767" w:type="dxa"/>
            <w:tcBorders>
              <w:left w:val="single" w:sz="4" w:space="0" w:color="auto"/>
              <w:right w:val="single" w:sz="4" w:space="0" w:color="auto"/>
            </w:tcBorders>
            <w:shd w:val="clear" w:color="auto" w:fill="auto"/>
            <w:vAlign w:val="center"/>
            <w:hideMark/>
          </w:tcPr>
          <w:p w14:paraId="6E7E1C2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25.83</w:t>
            </w:r>
          </w:p>
        </w:tc>
        <w:tc>
          <w:tcPr>
            <w:tcW w:w="797" w:type="dxa"/>
            <w:tcBorders>
              <w:left w:val="single" w:sz="4" w:space="0" w:color="auto"/>
              <w:right w:val="single" w:sz="4" w:space="0" w:color="auto"/>
            </w:tcBorders>
            <w:shd w:val="clear" w:color="auto" w:fill="auto"/>
            <w:noWrap/>
            <w:vAlign w:val="bottom"/>
            <w:hideMark/>
          </w:tcPr>
          <w:p w14:paraId="770C020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-43.35</w:t>
            </w:r>
          </w:p>
        </w:tc>
        <w:tc>
          <w:tcPr>
            <w:tcW w:w="797" w:type="dxa"/>
            <w:tcBorders>
              <w:left w:val="single" w:sz="4" w:space="0" w:color="auto"/>
              <w:right w:val="single" w:sz="4" w:space="0" w:color="auto"/>
            </w:tcBorders>
            <w:shd w:val="clear" w:color="auto" w:fill="auto"/>
            <w:noWrap/>
            <w:vAlign w:val="bottom"/>
            <w:hideMark/>
          </w:tcPr>
          <w:p w14:paraId="22B5AC6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-6.57</w:t>
            </w:r>
          </w:p>
        </w:tc>
        <w:tc>
          <w:tcPr>
            <w:tcW w:w="792" w:type="dxa"/>
            <w:tcBorders>
              <w:left w:val="single" w:sz="4" w:space="0" w:color="auto"/>
              <w:right w:val="single" w:sz="4" w:space="0" w:color="auto"/>
            </w:tcBorders>
            <w:shd w:val="clear" w:color="auto" w:fill="auto"/>
            <w:noWrap/>
            <w:vAlign w:val="bottom"/>
            <w:hideMark/>
          </w:tcPr>
          <w:p w14:paraId="2EA4466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8.13</w:t>
            </w:r>
          </w:p>
        </w:tc>
        <w:tc>
          <w:tcPr>
            <w:tcW w:w="787" w:type="dxa"/>
            <w:tcBorders>
              <w:left w:val="single" w:sz="4" w:space="0" w:color="auto"/>
              <w:right w:val="single" w:sz="4" w:space="0" w:color="auto"/>
            </w:tcBorders>
            <w:shd w:val="clear" w:color="auto" w:fill="auto"/>
            <w:noWrap/>
            <w:vAlign w:val="bottom"/>
            <w:hideMark/>
          </w:tcPr>
          <w:p w14:paraId="6F2EE7B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5.82</w:t>
            </w:r>
          </w:p>
        </w:tc>
        <w:tc>
          <w:tcPr>
            <w:tcW w:w="797" w:type="dxa"/>
            <w:tcBorders>
              <w:left w:val="single" w:sz="4" w:space="0" w:color="auto"/>
              <w:right w:val="single" w:sz="4" w:space="0" w:color="auto"/>
            </w:tcBorders>
            <w:shd w:val="clear" w:color="auto" w:fill="auto"/>
            <w:noWrap/>
            <w:vAlign w:val="bottom"/>
            <w:hideMark/>
          </w:tcPr>
          <w:p w14:paraId="757B433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-35.22</w:t>
            </w:r>
          </w:p>
        </w:tc>
        <w:tc>
          <w:tcPr>
            <w:tcW w:w="797" w:type="dxa"/>
            <w:tcBorders>
              <w:left w:val="single" w:sz="4" w:space="0" w:color="auto"/>
              <w:right w:val="single" w:sz="4" w:space="0" w:color="auto"/>
            </w:tcBorders>
            <w:shd w:val="clear" w:color="auto" w:fill="auto"/>
            <w:noWrap/>
            <w:vAlign w:val="bottom"/>
            <w:hideMark/>
          </w:tcPr>
          <w:p w14:paraId="14CDC38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-0.75</w:t>
            </w:r>
          </w:p>
        </w:tc>
        <w:tc>
          <w:tcPr>
            <w:tcW w:w="1403" w:type="dxa"/>
            <w:tcBorders>
              <w:left w:val="single" w:sz="4" w:space="0" w:color="auto"/>
            </w:tcBorders>
            <w:shd w:val="clear" w:color="auto" w:fill="auto"/>
            <w:vAlign w:val="bottom"/>
            <w:hideMark/>
          </w:tcPr>
          <w:p w14:paraId="34D327AD" w14:textId="77777777" w:rsidR="0004724F" w:rsidRPr="002008A3" w:rsidRDefault="0004724F" w:rsidP="00A4468A">
            <w:pPr>
              <w:jc w:val="center"/>
              <w:rPr>
                <w:rFonts w:ascii="Arial" w:hAnsi="Arial" w:cs="Arial"/>
                <w:b/>
                <w:bCs/>
                <w:i/>
                <w:iCs/>
                <w:sz w:val="20"/>
                <w:szCs w:val="20"/>
              </w:rPr>
            </w:pPr>
            <w:r w:rsidRPr="002008A3">
              <w:rPr>
                <w:rFonts w:ascii="Arial" w:hAnsi="Arial" w:cs="Arial"/>
                <w:b/>
                <w:bCs/>
                <w:i/>
                <w:iCs/>
                <w:sz w:val="20"/>
                <w:szCs w:val="20"/>
              </w:rPr>
              <w:t>P &lt; .001</w:t>
            </w:r>
          </w:p>
        </w:tc>
      </w:tr>
      <w:tr w:rsidR="0004724F" w:rsidRPr="002008A3" w14:paraId="587B50F0"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2EB1B012"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71BC68D2" w14:textId="77777777" w:rsidR="0004724F" w:rsidRPr="002008A3" w:rsidRDefault="0004724F" w:rsidP="00A4468A">
            <w:pPr>
              <w:jc w:val="both"/>
              <w:rPr>
                <w:rFonts w:ascii="Arial" w:hAnsi="Arial" w:cs="Arial"/>
                <w:sz w:val="20"/>
                <w:szCs w:val="20"/>
              </w:rPr>
            </w:pPr>
            <w:r w:rsidRPr="002008A3">
              <w:rPr>
                <w:rFonts w:ascii="Arial" w:hAnsi="Arial" w:cs="Arial"/>
                <w:sz w:val="20"/>
                <w:szCs w:val="20"/>
              </w:rPr>
              <w:t>Age</w:t>
            </w:r>
          </w:p>
        </w:tc>
        <w:tc>
          <w:tcPr>
            <w:tcW w:w="1032" w:type="dxa"/>
            <w:tcBorders>
              <w:left w:val="single" w:sz="4" w:space="0" w:color="auto"/>
              <w:right w:val="single" w:sz="4" w:space="0" w:color="auto"/>
            </w:tcBorders>
            <w:shd w:val="clear" w:color="auto" w:fill="auto"/>
            <w:noWrap/>
            <w:vAlign w:val="bottom"/>
            <w:hideMark/>
          </w:tcPr>
          <w:p w14:paraId="640E28AA"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91</w:t>
            </w:r>
          </w:p>
        </w:tc>
        <w:tc>
          <w:tcPr>
            <w:tcW w:w="792" w:type="dxa"/>
            <w:tcBorders>
              <w:left w:val="single" w:sz="4" w:space="0" w:color="auto"/>
              <w:right w:val="single" w:sz="4" w:space="0" w:color="auto"/>
            </w:tcBorders>
            <w:shd w:val="clear" w:color="auto" w:fill="auto"/>
            <w:vAlign w:val="center"/>
            <w:hideMark/>
          </w:tcPr>
          <w:p w14:paraId="0E3ADCA6" w14:textId="77777777" w:rsidR="0004724F" w:rsidRPr="002008A3" w:rsidRDefault="0004724F" w:rsidP="00A4468A">
            <w:pPr>
              <w:jc w:val="center"/>
              <w:rPr>
                <w:rFonts w:ascii="Arial" w:hAnsi="Arial" w:cs="Arial"/>
                <w:i/>
                <w:iCs/>
                <w:sz w:val="20"/>
                <w:szCs w:val="20"/>
              </w:rPr>
            </w:pPr>
          </w:p>
        </w:tc>
        <w:tc>
          <w:tcPr>
            <w:tcW w:w="767" w:type="dxa"/>
            <w:tcBorders>
              <w:left w:val="single" w:sz="4" w:space="0" w:color="auto"/>
              <w:right w:val="single" w:sz="4" w:space="0" w:color="auto"/>
            </w:tcBorders>
            <w:shd w:val="clear" w:color="auto" w:fill="auto"/>
            <w:vAlign w:val="center"/>
            <w:hideMark/>
          </w:tcPr>
          <w:p w14:paraId="032F8C73"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522BB779" w14:textId="77777777" w:rsidR="0004724F" w:rsidRPr="002008A3" w:rsidRDefault="0004724F" w:rsidP="00A4468A">
            <w:pPr>
              <w:jc w:val="center"/>
              <w:rPr>
                <w:rFonts w:ascii="Arial" w:hAnsi="Arial" w:cs="Arial"/>
                <w:sz w:val="20"/>
                <w:szCs w:val="20"/>
              </w:rPr>
            </w:pPr>
          </w:p>
        </w:tc>
        <w:tc>
          <w:tcPr>
            <w:tcW w:w="767" w:type="dxa"/>
            <w:tcBorders>
              <w:left w:val="single" w:sz="4" w:space="0" w:color="auto"/>
              <w:right w:val="single" w:sz="4" w:space="0" w:color="auto"/>
            </w:tcBorders>
            <w:shd w:val="clear" w:color="auto" w:fill="auto"/>
            <w:vAlign w:val="center"/>
            <w:hideMark/>
          </w:tcPr>
          <w:p w14:paraId="722A706D"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612803C6" w14:textId="77777777" w:rsidR="0004724F" w:rsidRPr="002008A3" w:rsidRDefault="0004724F" w:rsidP="00A4468A">
            <w:pPr>
              <w:jc w:val="center"/>
              <w:rPr>
                <w:rFonts w:ascii="Arial" w:hAnsi="Arial" w:cs="Arial"/>
                <w:sz w:val="20"/>
                <w:szCs w:val="20"/>
              </w:rPr>
            </w:pPr>
          </w:p>
        </w:tc>
        <w:tc>
          <w:tcPr>
            <w:tcW w:w="767" w:type="dxa"/>
            <w:tcBorders>
              <w:left w:val="single" w:sz="4" w:space="0" w:color="auto"/>
              <w:right w:val="single" w:sz="4" w:space="0" w:color="auto"/>
            </w:tcBorders>
            <w:shd w:val="clear" w:color="auto" w:fill="auto"/>
            <w:vAlign w:val="center"/>
            <w:hideMark/>
          </w:tcPr>
          <w:p w14:paraId="5725BEA3"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5E0F48C8"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0B680B22"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317FCF19" w14:textId="77777777" w:rsidR="0004724F" w:rsidRPr="002008A3" w:rsidRDefault="0004724F" w:rsidP="00A4468A">
            <w:pPr>
              <w:jc w:val="center"/>
              <w:rPr>
                <w:rFonts w:ascii="Arial" w:hAnsi="Arial" w:cs="Arial"/>
                <w:sz w:val="20"/>
                <w:szCs w:val="20"/>
              </w:rPr>
            </w:pPr>
          </w:p>
        </w:tc>
        <w:tc>
          <w:tcPr>
            <w:tcW w:w="787" w:type="dxa"/>
            <w:tcBorders>
              <w:left w:val="single" w:sz="4" w:space="0" w:color="auto"/>
              <w:right w:val="single" w:sz="4" w:space="0" w:color="auto"/>
            </w:tcBorders>
            <w:shd w:val="clear" w:color="auto" w:fill="auto"/>
            <w:noWrap/>
            <w:vAlign w:val="bottom"/>
            <w:hideMark/>
          </w:tcPr>
          <w:p w14:paraId="0F38D152"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11C2E519"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7CDBAD4C" w14:textId="77777777" w:rsidR="0004724F" w:rsidRPr="002008A3" w:rsidRDefault="0004724F" w:rsidP="00A4468A">
            <w:pPr>
              <w:jc w:val="center"/>
              <w:rPr>
                <w:rFonts w:ascii="Arial" w:hAnsi="Arial" w:cs="Arial"/>
                <w:sz w:val="20"/>
                <w:szCs w:val="20"/>
              </w:rPr>
            </w:pPr>
          </w:p>
        </w:tc>
        <w:tc>
          <w:tcPr>
            <w:tcW w:w="1403" w:type="dxa"/>
            <w:tcBorders>
              <w:left w:val="single" w:sz="4" w:space="0" w:color="auto"/>
            </w:tcBorders>
            <w:shd w:val="clear" w:color="auto" w:fill="auto"/>
            <w:vAlign w:val="bottom"/>
            <w:hideMark/>
          </w:tcPr>
          <w:p w14:paraId="129425D0"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.882</w:t>
            </w:r>
          </w:p>
        </w:tc>
      </w:tr>
      <w:tr w:rsidR="0004724F" w:rsidRPr="002008A3" w14:paraId="3DD425AD" w14:textId="77777777" w:rsidTr="00A4468A">
        <w:trPr>
          <w:trHeight w:val="288"/>
          <w:jc w:val="center"/>
        </w:trPr>
        <w:tc>
          <w:tcPr>
            <w:tcW w:w="475" w:type="dxa"/>
            <w:vMerge/>
            <w:tcBorders>
              <w:right w:val="single" w:sz="4" w:space="0" w:color="auto"/>
            </w:tcBorders>
            <w:shd w:val="clear" w:color="auto" w:fill="F2F2F2" w:themeFill="background1" w:themeFillShade="F2"/>
            <w:vAlign w:val="center"/>
            <w:hideMark/>
          </w:tcPr>
          <w:p w14:paraId="0DDCDFC2"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6D80BD69"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Gender F</w:t>
            </w:r>
          </w:p>
        </w:tc>
        <w:tc>
          <w:tcPr>
            <w:tcW w:w="1032" w:type="dxa"/>
            <w:tcBorders>
              <w:left w:val="single" w:sz="4" w:space="0" w:color="auto"/>
              <w:right w:val="single" w:sz="4" w:space="0" w:color="auto"/>
            </w:tcBorders>
            <w:shd w:val="clear" w:color="auto" w:fill="auto"/>
            <w:noWrap/>
            <w:vAlign w:val="bottom"/>
            <w:hideMark/>
          </w:tcPr>
          <w:p w14:paraId="7EEF5E3A"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66</w:t>
            </w:r>
          </w:p>
        </w:tc>
        <w:tc>
          <w:tcPr>
            <w:tcW w:w="792" w:type="dxa"/>
            <w:tcBorders>
              <w:left w:val="single" w:sz="4" w:space="0" w:color="auto"/>
              <w:right w:val="single" w:sz="4" w:space="0" w:color="auto"/>
            </w:tcBorders>
            <w:shd w:val="clear" w:color="auto" w:fill="auto"/>
            <w:vAlign w:val="center"/>
            <w:hideMark/>
          </w:tcPr>
          <w:p w14:paraId="3FFEC54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58.46</w:t>
            </w:r>
          </w:p>
        </w:tc>
        <w:tc>
          <w:tcPr>
            <w:tcW w:w="767" w:type="dxa"/>
            <w:tcBorders>
              <w:left w:val="single" w:sz="4" w:space="0" w:color="auto"/>
              <w:right w:val="single" w:sz="4" w:space="0" w:color="auto"/>
            </w:tcBorders>
            <w:shd w:val="clear" w:color="auto" w:fill="auto"/>
            <w:noWrap/>
            <w:vAlign w:val="bottom"/>
            <w:hideMark/>
          </w:tcPr>
          <w:p w14:paraId="2BE38937"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5313DAF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10.65</w:t>
            </w:r>
          </w:p>
        </w:tc>
        <w:tc>
          <w:tcPr>
            <w:tcW w:w="767" w:type="dxa"/>
            <w:tcBorders>
              <w:left w:val="single" w:sz="4" w:space="0" w:color="auto"/>
              <w:right w:val="single" w:sz="4" w:space="0" w:color="auto"/>
            </w:tcBorders>
            <w:shd w:val="clear" w:color="auto" w:fill="auto"/>
            <w:noWrap/>
            <w:vAlign w:val="bottom"/>
            <w:hideMark/>
          </w:tcPr>
          <w:p w14:paraId="3BC35932"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5041A07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17.99</w:t>
            </w:r>
          </w:p>
        </w:tc>
        <w:tc>
          <w:tcPr>
            <w:tcW w:w="767" w:type="dxa"/>
            <w:tcBorders>
              <w:left w:val="single" w:sz="4" w:space="0" w:color="auto"/>
              <w:right w:val="single" w:sz="4" w:space="0" w:color="auto"/>
            </w:tcBorders>
            <w:shd w:val="clear" w:color="auto" w:fill="auto"/>
            <w:noWrap/>
            <w:vAlign w:val="bottom"/>
            <w:hideMark/>
          </w:tcPr>
          <w:p w14:paraId="00B6C6A3"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7EEF0BE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-47.80</w:t>
            </w:r>
          </w:p>
        </w:tc>
        <w:tc>
          <w:tcPr>
            <w:tcW w:w="797" w:type="dxa"/>
            <w:tcBorders>
              <w:left w:val="single" w:sz="4" w:space="0" w:color="auto"/>
              <w:right w:val="single" w:sz="4" w:space="0" w:color="auto"/>
            </w:tcBorders>
            <w:shd w:val="clear" w:color="auto" w:fill="auto"/>
            <w:noWrap/>
            <w:vAlign w:val="bottom"/>
            <w:hideMark/>
          </w:tcPr>
          <w:p w14:paraId="33A912C3"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7841808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7.33</w:t>
            </w:r>
          </w:p>
        </w:tc>
        <w:tc>
          <w:tcPr>
            <w:tcW w:w="787" w:type="dxa"/>
            <w:tcBorders>
              <w:left w:val="single" w:sz="4" w:space="0" w:color="auto"/>
              <w:right w:val="single" w:sz="4" w:space="0" w:color="auto"/>
            </w:tcBorders>
            <w:shd w:val="clear" w:color="auto" w:fill="auto"/>
            <w:noWrap/>
            <w:vAlign w:val="bottom"/>
            <w:hideMark/>
          </w:tcPr>
          <w:p w14:paraId="03EBC183"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066B80C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-40.47</w:t>
            </w:r>
          </w:p>
        </w:tc>
        <w:tc>
          <w:tcPr>
            <w:tcW w:w="797" w:type="dxa"/>
            <w:tcBorders>
              <w:left w:val="single" w:sz="4" w:space="0" w:color="auto"/>
              <w:right w:val="single" w:sz="4" w:space="0" w:color="auto"/>
            </w:tcBorders>
            <w:shd w:val="clear" w:color="auto" w:fill="auto"/>
            <w:noWrap/>
            <w:vAlign w:val="bottom"/>
            <w:hideMark/>
          </w:tcPr>
          <w:p w14:paraId="65372E7F" w14:textId="77777777" w:rsidR="0004724F" w:rsidRPr="002008A3" w:rsidRDefault="0004724F" w:rsidP="00A4468A">
            <w:pPr>
              <w:jc w:val="center"/>
              <w:rPr>
                <w:rFonts w:ascii="Arial" w:hAnsi="Arial" w:cs="Arial"/>
                <w:sz w:val="20"/>
                <w:szCs w:val="20"/>
              </w:rPr>
            </w:pPr>
          </w:p>
        </w:tc>
        <w:tc>
          <w:tcPr>
            <w:tcW w:w="1403" w:type="dxa"/>
            <w:vMerge w:val="restart"/>
            <w:tcBorders>
              <w:left w:val="single" w:sz="4" w:space="0" w:color="auto"/>
            </w:tcBorders>
            <w:shd w:val="clear" w:color="auto" w:fill="auto"/>
            <w:vAlign w:val="center"/>
            <w:hideMark/>
          </w:tcPr>
          <w:p w14:paraId="10FFBBCB"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.833</w:t>
            </w:r>
          </w:p>
        </w:tc>
      </w:tr>
      <w:tr w:rsidR="0004724F" w:rsidRPr="002008A3" w14:paraId="757B996A"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0EB629E7"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7D724467"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Gender M</w:t>
            </w:r>
          </w:p>
        </w:tc>
        <w:tc>
          <w:tcPr>
            <w:tcW w:w="1032" w:type="dxa"/>
            <w:tcBorders>
              <w:left w:val="single" w:sz="4" w:space="0" w:color="auto"/>
              <w:right w:val="single" w:sz="4" w:space="0" w:color="auto"/>
            </w:tcBorders>
            <w:shd w:val="clear" w:color="auto" w:fill="auto"/>
            <w:noWrap/>
            <w:vAlign w:val="bottom"/>
            <w:hideMark/>
          </w:tcPr>
          <w:p w14:paraId="23B71A2E"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25</w:t>
            </w:r>
          </w:p>
        </w:tc>
        <w:tc>
          <w:tcPr>
            <w:tcW w:w="792" w:type="dxa"/>
            <w:tcBorders>
              <w:left w:val="single" w:sz="4" w:space="0" w:color="auto"/>
              <w:right w:val="single" w:sz="4" w:space="0" w:color="auto"/>
            </w:tcBorders>
            <w:shd w:val="clear" w:color="auto" w:fill="auto"/>
            <w:vAlign w:val="center"/>
            <w:hideMark/>
          </w:tcPr>
          <w:p w14:paraId="42742CC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45.80</w:t>
            </w:r>
          </w:p>
        </w:tc>
        <w:tc>
          <w:tcPr>
            <w:tcW w:w="767" w:type="dxa"/>
            <w:tcBorders>
              <w:left w:val="single" w:sz="4" w:space="0" w:color="auto"/>
              <w:right w:val="single" w:sz="4" w:space="0" w:color="auto"/>
            </w:tcBorders>
            <w:shd w:val="clear" w:color="auto" w:fill="auto"/>
            <w:noWrap/>
            <w:vAlign w:val="bottom"/>
            <w:hideMark/>
          </w:tcPr>
          <w:p w14:paraId="7DE7A95B"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3B59160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14.20</w:t>
            </w:r>
          </w:p>
        </w:tc>
        <w:tc>
          <w:tcPr>
            <w:tcW w:w="767" w:type="dxa"/>
            <w:tcBorders>
              <w:left w:val="single" w:sz="4" w:space="0" w:color="auto"/>
              <w:right w:val="single" w:sz="4" w:space="0" w:color="auto"/>
            </w:tcBorders>
            <w:shd w:val="clear" w:color="auto" w:fill="auto"/>
            <w:noWrap/>
            <w:vAlign w:val="bottom"/>
            <w:hideMark/>
          </w:tcPr>
          <w:p w14:paraId="63AFAC4A"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65717C3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24.44</w:t>
            </w:r>
          </w:p>
        </w:tc>
        <w:tc>
          <w:tcPr>
            <w:tcW w:w="767" w:type="dxa"/>
            <w:tcBorders>
              <w:left w:val="single" w:sz="4" w:space="0" w:color="auto"/>
              <w:right w:val="single" w:sz="4" w:space="0" w:color="auto"/>
            </w:tcBorders>
            <w:shd w:val="clear" w:color="auto" w:fill="auto"/>
            <w:noWrap/>
            <w:vAlign w:val="bottom"/>
            <w:hideMark/>
          </w:tcPr>
          <w:p w14:paraId="4DB7CC1C"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1F1E1E7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-31.60</w:t>
            </w:r>
          </w:p>
        </w:tc>
        <w:tc>
          <w:tcPr>
            <w:tcW w:w="797" w:type="dxa"/>
            <w:tcBorders>
              <w:left w:val="single" w:sz="4" w:space="0" w:color="auto"/>
              <w:right w:val="single" w:sz="4" w:space="0" w:color="auto"/>
            </w:tcBorders>
            <w:shd w:val="clear" w:color="auto" w:fill="auto"/>
            <w:noWrap/>
            <w:vAlign w:val="bottom"/>
            <w:hideMark/>
          </w:tcPr>
          <w:p w14:paraId="6184BD2F"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3C5AA61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10.24</w:t>
            </w:r>
          </w:p>
        </w:tc>
        <w:tc>
          <w:tcPr>
            <w:tcW w:w="787" w:type="dxa"/>
            <w:tcBorders>
              <w:left w:val="single" w:sz="4" w:space="0" w:color="auto"/>
              <w:right w:val="single" w:sz="4" w:space="0" w:color="auto"/>
            </w:tcBorders>
            <w:shd w:val="clear" w:color="auto" w:fill="auto"/>
            <w:noWrap/>
            <w:vAlign w:val="bottom"/>
            <w:hideMark/>
          </w:tcPr>
          <w:p w14:paraId="7CA391E7"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2A21564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-21.36</w:t>
            </w:r>
          </w:p>
        </w:tc>
        <w:tc>
          <w:tcPr>
            <w:tcW w:w="797" w:type="dxa"/>
            <w:tcBorders>
              <w:left w:val="single" w:sz="4" w:space="0" w:color="auto"/>
              <w:right w:val="single" w:sz="4" w:space="0" w:color="auto"/>
            </w:tcBorders>
            <w:shd w:val="clear" w:color="auto" w:fill="auto"/>
            <w:noWrap/>
            <w:vAlign w:val="bottom"/>
            <w:hideMark/>
          </w:tcPr>
          <w:p w14:paraId="5BF802AA" w14:textId="77777777" w:rsidR="0004724F" w:rsidRPr="002008A3" w:rsidRDefault="0004724F" w:rsidP="00A4468A">
            <w:pPr>
              <w:jc w:val="center"/>
              <w:rPr>
                <w:rFonts w:ascii="Arial" w:hAnsi="Arial" w:cs="Arial"/>
                <w:sz w:val="20"/>
                <w:szCs w:val="20"/>
              </w:rPr>
            </w:pPr>
          </w:p>
        </w:tc>
        <w:tc>
          <w:tcPr>
            <w:tcW w:w="1403" w:type="dxa"/>
            <w:vMerge/>
            <w:tcBorders>
              <w:left w:val="single" w:sz="4" w:space="0" w:color="auto"/>
            </w:tcBorders>
            <w:vAlign w:val="center"/>
            <w:hideMark/>
          </w:tcPr>
          <w:p w14:paraId="548B0CEC" w14:textId="77777777" w:rsidR="0004724F" w:rsidRPr="002008A3" w:rsidRDefault="0004724F" w:rsidP="00A4468A">
            <w:pPr>
              <w:jc w:val="center"/>
              <w:rPr>
                <w:rFonts w:ascii="Arial" w:hAnsi="Arial" w:cs="Arial"/>
                <w:i/>
                <w:iCs/>
                <w:sz w:val="20"/>
                <w:szCs w:val="20"/>
              </w:rPr>
            </w:pPr>
          </w:p>
        </w:tc>
      </w:tr>
      <w:tr w:rsidR="0004724F" w:rsidRPr="002008A3" w14:paraId="3ECA716C"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21B975FD"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62F035C3"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Forefoot</w:t>
            </w:r>
          </w:p>
        </w:tc>
        <w:tc>
          <w:tcPr>
            <w:tcW w:w="1032" w:type="dxa"/>
            <w:tcBorders>
              <w:left w:val="single" w:sz="4" w:space="0" w:color="auto"/>
              <w:right w:val="single" w:sz="4" w:space="0" w:color="auto"/>
            </w:tcBorders>
            <w:shd w:val="clear" w:color="auto" w:fill="auto"/>
            <w:noWrap/>
            <w:vAlign w:val="bottom"/>
            <w:hideMark/>
          </w:tcPr>
          <w:p w14:paraId="344B654A"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34</w:t>
            </w:r>
          </w:p>
        </w:tc>
        <w:tc>
          <w:tcPr>
            <w:tcW w:w="792" w:type="dxa"/>
            <w:tcBorders>
              <w:left w:val="single" w:sz="4" w:space="0" w:color="auto"/>
              <w:right w:val="single" w:sz="4" w:space="0" w:color="auto"/>
            </w:tcBorders>
            <w:shd w:val="clear" w:color="auto" w:fill="auto"/>
            <w:noWrap/>
            <w:vAlign w:val="center"/>
            <w:hideMark/>
          </w:tcPr>
          <w:p w14:paraId="4B798D7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59.53</w:t>
            </w:r>
          </w:p>
        </w:tc>
        <w:tc>
          <w:tcPr>
            <w:tcW w:w="767" w:type="dxa"/>
            <w:tcBorders>
              <w:left w:val="single" w:sz="4" w:space="0" w:color="auto"/>
              <w:right w:val="single" w:sz="4" w:space="0" w:color="auto"/>
            </w:tcBorders>
            <w:shd w:val="clear" w:color="auto" w:fill="auto"/>
            <w:noWrap/>
            <w:vAlign w:val="center"/>
            <w:hideMark/>
          </w:tcPr>
          <w:p w14:paraId="1135EAC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26.21</w:t>
            </w:r>
          </w:p>
        </w:tc>
        <w:tc>
          <w:tcPr>
            <w:tcW w:w="792" w:type="dxa"/>
            <w:tcBorders>
              <w:left w:val="single" w:sz="4" w:space="0" w:color="auto"/>
              <w:right w:val="single" w:sz="4" w:space="0" w:color="auto"/>
            </w:tcBorders>
            <w:shd w:val="clear" w:color="auto" w:fill="auto"/>
            <w:noWrap/>
            <w:vAlign w:val="center"/>
            <w:hideMark/>
          </w:tcPr>
          <w:p w14:paraId="5C7D6DA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12.62</w:t>
            </w:r>
          </w:p>
        </w:tc>
        <w:tc>
          <w:tcPr>
            <w:tcW w:w="767" w:type="dxa"/>
            <w:tcBorders>
              <w:left w:val="single" w:sz="4" w:space="0" w:color="auto"/>
              <w:right w:val="single" w:sz="4" w:space="0" w:color="auto"/>
            </w:tcBorders>
            <w:shd w:val="clear" w:color="auto" w:fill="auto"/>
            <w:noWrap/>
            <w:vAlign w:val="center"/>
            <w:hideMark/>
          </w:tcPr>
          <w:p w14:paraId="52E4557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21.13</w:t>
            </w:r>
          </w:p>
        </w:tc>
        <w:tc>
          <w:tcPr>
            <w:tcW w:w="792" w:type="dxa"/>
            <w:tcBorders>
              <w:left w:val="single" w:sz="4" w:space="0" w:color="auto"/>
              <w:right w:val="single" w:sz="4" w:space="0" w:color="auto"/>
            </w:tcBorders>
            <w:shd w:val="clear" w:color="auto" w:fill="auto"/>
            <w:noWrap/>
            <w:vAlign w:val="center"/>
            <w:hideMark/>
          </w:tcPr>
          <w:p w14:paraId="1CAFA01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22.82</w:t>
            </w:r>
          </w:p>
        </w:tc>
        <w:tc>
          <w:tcPr>
            <w:tcW w:w="767" w:type="dxa"/>
            <w:tcBorders>
              <w:left w:val="single" w:sz="4" w:space="0" w:color="auto"/>
              <w:right w:val="single" w:sz="4" w:space="0" w:color="auto"/>
            </w:tcBorders>
            <w:shd w:val="clear" w:color="auto" w:fill="auto"/>
            <w:noWrap/>
            <w:vAlign w:val="center"/>
            <w:hideMark/>
          </w:tcPr>
          <w:p w14:paraId="189DF88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27.76</w:t>
            </w:r>
          </w:p>
        </w:tc>
        <w:tc>
          <w:tcPr>
            <w:tcW w:w="797" w:type="dxa"/>
            <w:tcBorders>
              <w:left w:val="single" w:sz="4" w:space="0" w:color="auto"/>
              <w:right w:val="single" w:sz="4" w:space="0" w:color="auto"/>
            </w:tcBorders>
            <w:shd w:val="clear" w:color="auto" w:fill="auto"/>
            <w:noWrap/>
            <w:vAlign w:val="bottom"/>
            <w:hideMark/>
          </w:tcPr>
          <w:p w14:paraId="7F54799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-46.91</w:t>
            </w:r>
          </w:p>
        </w:tc>
        <w:tc>
          <w:tcPr>
            <w:tcW w:w="797" w:type="dxa"/>
            <w:tcBorders>
              <w:left w:val="single" w:sz="4" w:space="0" w:color="auto"/>
              <w:right w:val="single" w:sz="4" w:space="0" w:color="auto"/>
            </w:tcBorders>
            <w:shd w:val="clear" w:color="auto" w:fill="auto"/>
            <w:noWrap/>
            <w:vAlign w:val="bottom"/>
            <w:hideMark/>
          </w:tcPr>
          <w:p w14:paraId="66CA275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-5.07</w:t>
            </w:r>
          </w:p>
        </w:tc>
        <w:tc>
          <w:tcPr>
            <w:tcW w:w="792" w:type="dxa"/>
            <w:tcBorders>
              <w:left w:val="single" w:sz="4" w:space="0" w:color="auto"/>
              <w:right w:val="single" w:sz="4" w:space="0" w:color="auto"/>
            </w:tcBorders>
            <w:shd w:val="clear" w:color="auto" w:fill="auto"/>
            <w:noWrap/>
            <w:vAlign w:val="bottom"/>
            <w:hideMark/>
          </w:tcPr>
          <w:p w14:paraId="7454348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10.20</w:t>
            </w:r>
          </w:p>
        </w:tc>
        <w:tc>
          <w:tcPr>
            <w:tcW w:w="787" w:type="dxa"/>
            <w:tcBorders>
              <w:left w:val="single" w:sz="4" w:space="0" w:color="auto"/>
              <w:right w:val="single" w:sz="4" w:space="0" w:color="auto"/>
            </w:tcBorders>
            <w:shd w:val="clear" w:color="auto" w:fill="auto"/>
            <w:noWrap/>
            <w:vAlign w:val="bottom"/>
            <w:hideMark/>
          </w:tcPr>
          <w:p w14:paraId="5D6F3B6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6.63</w:t>
            </w:r>
          </w:p>
        </w:tc>
        <w:tc>
          <w:tcPr>
            <w:tcW w:w="797" w:type="dxa"/>
            <w:tcBorders>
              <w:left w:val="single" w:sz="4" w:space="0" w:color="auto"/>
              <w:right w:val="single" w:sz="4" w:space="0" w:color="auto"/>
            </w:tcBorders>
            <w:shd w:val="clear" w:color="auto" w:fill="auto"/>
            <w:noWrap/>
            <w:vAlign w:val="bottom"/>
            <w:hideMark/>
          </w:tcPr>
          <w:p w14:paraId="0F462EF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-36.71</w:t>
            </w:r>
          </w:p>
        </w:tc>
        <w:tc>
          <w:tcPr>
            <w:tcW w:w="797" w:type="dxa"/>
            <w:tcBorders>
              <w:left w:val="single" w:sz="4" w:space="0" w:color="auto"/>
              <w:right w:val="single" w:sz="4" w:space="0" w:color="auto"/>
            </w:tcBorders>
            <w:shd w:val="clear" w:color="auto" w:fill="auto"/>
            <w:noWrap/>
            <w:vAlign w:val="bottom"/>
            <w:hideMark/>
          </w:tcPr>
          <w:p w14:paraId="12857A9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1.56</w:t>
            </w:r>
          </w:p>
        </w:tc>
        <w:tc>
          <w:tcPr>
            <w:tcW w:w="1403" w:type="dxa"/>
            <w:vMerge w:val="restart"/>
            <w:tcBorders>
              <w:left w:val="single" w:sz="4" w:space="0" w:color="auto"/>
            </w:tcBorders>
            <w:shd w:val="clear" w:color="auto" w:fill="auto"/>
            <w:vAlign w:val="center"/>
            <w:hideMark/>
          </w:tcPr>
          <w:p w14:paraId="25BC2B00"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.144</w:t>
            </w:r>
          </w:p>
        </w:tc>
      </w:tr>
      <w:tr w:rsidR="0004724F" w:rsidRPr="002008A3" w14:paraId="16809302"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776E0E94"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54323582"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Forefoot/hallux</w:t>
            </w:r>
          </w:p>
        </w:tc>
        <w:tc>
          <w:tcPr>
            <w:tcW w:w="1032" w:type="dxa"/>
            <w:tcBorders>
              <w:left w:val="single" w:sz="4" w:space="0" w:color="auto"/>
              <w:right w:val="single" w:sz="4" w:space="0" w:color="auto"/>
            </w:tcBorders>
            <w:shd w:val="clear" w:color="auto" w:fill="auto"/>
            <w:noWrap/>
            <w:vAlign w:val="bottom"/>
            <w:hideMark/>
          </w:tcPr>
          <w:p w14:paraId="253B8BE1"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40</w:t>
            </w:r>
          </w:p>
        </w:tc>
        <w:tc>
          <w:tcPr>
            <w:tcW w:w="792" w:type="dxa"/>
            <w:tcBorders>
              <w:left w:val="single" w:sz="4" w:space="0" w:color="auto"/>
              <w:right w:val="single" w:sz="4" w:space="0" w:color="auto"/>
            </w:tcBorders>
            <w:shd w:val="clear" w:color="auto" w:fill="auto"/>
            <w:noWrap/>
            <w:vAlign w:val="center"/>
            <w:hideMark/>
          </w:tcPr>
          <w:p w14:paraId="7871ED6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49.88</w:t>
            </w:r>
          </w:p>
        </w:tc>
        <w:tc>
          <w:tcPr>
            <w:tcW w:w="767" w:type="dxa"/>
            <w:tcBorders>
              <w:left w:val="single" w:sz="4" w:space="0" w:color="auto"/>
              <w:right w:val="single" w:sz="4" w:space="0" w:color="auto"/>
            </w:tcBorders>
            <w:shd w:val="clear" w:color="auto" w:fill="auto"/>
            <w:noWrap/>
            <w:vAlign w:val="center"/>
            <w:hideMark/>
          </w:tcPr>
          <w:p w14:paraId="45AEAC1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25.63</w:t>
            </w:r>
          </w:p>
        </w:tc>
        <w:tc>
          <w:tcPr>
            <w:tcW w:w="792" w:type="dxa"/>
            <w:tcBorders>
              <w:left w:val="single" w:sz="4" w:space="0" w:color="auto"/>
              <w:right w:val="single" w:sz="4" w:space="0" w:color="auto"/>
            </w:tcBorders>
            <w:shd w:val="clear" w:color="auto" w:fill="auto"/>
            <w:noWrap/>
            <w:vAlign w:val="center"/>
            <w:hideMark/>
          </w:tcPr>
          <w:p w14:paraId="590CD66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11.33</w:t>
            </w:r>
          </w:p>
        </w:tc>
        <w:tc>
          <w:tcPr>
            <w:tcW w:w="767" w:type="dxa"/>
            <w:tcBorders>
              <w:left w:val="single" w:sz="4" w:space="0" w:color="auto"/>
              <w:right w:val="single" w:sz="4" w:space="0" w:color="auto"/>
            </w:tcBorders>
            <w:shd w:val="clear" w:color="auto" w:fill="auto"/>
            <w:noWrap/>
            <w:vAlign w:val="center"/>
            <w:hideMark/>
          </w:tcPr>
          <w:p w14:paraId="5C8B1F4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21.06</w:t>
            </w:r>
          </w:p>
        </w:tc>
        <w:tc>
          <w:tcPr>
            <w:tcW w:w="792" w:type="dxa"/>
            <w:tcBorders>
              <w:left w:val="single" w:sz="4" w:space="0" w:color="auto"/>
              <w:right w:val="single" w:sz="4" w:space="0" w:color="auto"/>
            </w:tcBorders>
            <w:shd w:val="clear" w:color="auto" w:fill="auto"/>
            <w:noWrap/>
            <w:vAlign w:val="center"/>
            <w:hideMark/>
          </w:tcPr>
          <w:p w14:paraId="603B3D5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21.75</w:t>
            </w:r>
          </w:p>
        </w:tc>
        <w:tc>
          <w:tcPr>
            <w:tcW w:w="767" w:type="dxa"/>
            <w:tcBorders>
              <w:left w:val="single" w:sz="4" w:space="0" w:color="auto"/>
              <w:right w:val="single" w:sz="4" w:space="0" w:color="auto"/>
            </w:tcBorders>
            <w:shd w:val="clear" w:color="auto" w:fill="auto"/>
            <w:noWrap/>
            <w:vAlign w:val="center"/>
            <w:hideMark/>
          </w:tcPr>
          <w:p w14:paraId="5BADBB1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26.81</w:t>
            </w:r>
          </w:p>
        </w:tc>
        <w:tc>
          <w:tcPr>
            <w:tcW w:w="797" w:type="dxa"/>
            <w:tcBorders>
              <w:left w:val="single" w:sz="4" w:space="0" w:color="auto"/>
              <w:right w:val="single" w:sz="4" w:space="0" w:color="auto"/>
            </w:tcBorders>
            <w:shd w:val="clear" w:color="auto" w:fill="auto"/>
            <w:noWrap/>
            <w:vAlign w:val="bottom"/>
            <w:hideMark/>
          </w:tcPr>
          <w:p w14:paraId="32EFB5A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-38.55</w:t>
            </w:r>
          </w:p>
        </w:tc>
        <w:tc>
          <w:tcPr>
            <w:tcW w:w="797" w:type="dxa"/>
            <w:tcBorders>
              <w:left w:val="single" w:sz="4" w:space="0" w:color="auto"/>
              <w:right w:val="single" w:sz="4" w:space="0" w:color="auto"/>
            </w:tcBorders>
            <w:shd w:val="clear" w:color="auto" w:fill="auto"/>
            <w:noWrap/>
            <w:vAlign w:val="bottom"/>
            <w:hideMark/>
          </w:tcPr>
          <w:p w14:paraId="3117AB8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-4.57</w:t>
            </w:r>
          </w:p>
        </w:tc>
        <w:tc>
          <w:tcPr>
            <w:tcW w:w="792" w:type="dxa"/>
            <w:tcBorders>
              <w:left w:val="single" w:sz="4" w:space="0" w:color="auto"/>
              <w:right w:val="single" w:sz="4" w:space="0" w:color="auto"/>
            </w:tcBorders>
            <w:shd w:val="clear" w:color="auto" w:fill="auto"/>
            <w:noWrap/>
            <w:vAlign w:val="bottom"/>
            <w:hideMark/>
          </w:tcPr>
          <w:p w14:paraId="741BD27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10.42</w:t>
            </w:r>
          </w:p>
        </w:tc>
        <w:tc>
          <w:tcPr>
            <w:tcW w:w="787" w:type="dxa"/>
            <w:tcBorders>
              <w:left w:val="single" w:sz="4" w:space="0" w:color="auto"/>
              <w:right w:val="single" w:sz="4" w:space="0" w:color="auto"/>
            </w:tcBorders>
            <w:shd w:val="clear" w:color="auto" w:fill="auto"/>
            <w:noWrap/>
            <w:vAlign w:val="bottom"/>
            <w:hideMark/>
          </w:tcPr>
          <w:p w14:paraId="6A665EE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5.74</w:t>
            </w:r>
          </w:p>
        </w:tc>
        <w:tc>
          <w:tcPr>
            <w:tcW w:w="797" w:type="dxa"/>
            <w:tcBorders>
              <w:left w:val="single" w:sz="4" w:space="0" w:color="auto"/>
              <w:right w:val="single" w:sz="4" w:space="0" w:color="auto"/>
            </w:tcBorders>
            <w:shd w:val="clear" w:color="auto" w:fill="auto"/>
            <w:noWrap/>
            <w:vAlign w:val="bottom"/>
            <w:hideMark/>
          </w:tcPr>
          <w:p w14:paraId="7453699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-28.13</w:t>
            </w:r>
          </w:p>
        </w:tc>
        <w:tc>
          <w:tcPr>
            <w:tcW w:w="797" w:type="dxa"/>
            <w:tcBorders>
              <w:left w:val="single" w:sz="4" w:space="0" w:color="auto"/>
              <w:right w:val="single" w:sz="4" w:space="0" w:color="auto"/>
            </w:tcBorders>
            <w:shd w:val="clear" w:color="auto" w:fill="auto"/>
            <w:noWrap/>
            <w:vAlign w:val="bottom"/>
            <w:hideMark/>
          </w:tcPr>
          <w:p w14:paraId="3F07472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1.18</w:t>
            </w:r>
          </w:p>
        </w:tc>
        <w:tc>
          <w:tcPr>
            <w:tcW w:w="1403" w:type="dxa"/>
            <w:vMerge/>
            <w:tcBorders>
              <w:left w:val="single" w:sz="4" w:space="0" w:color="auto"/>
            </w:tcBorders>
            <w:vAlign w:val="center"/>
            <w:hideMark/>
          </w:tcPr>
          <w:p w14:paraId="1541C072" w14:textId="77777777" w:rsidR="0004724F" w:rsidRPr="002008A3" w:rsidRDefault="0004724F" w:rsidP="00A4468A">
            <w:pPr>
              <w:jc w:val="center"/>
              <w:rPr>
                <w:rFonts w:ascii="Arial" w:hAnsi="Arial" w:cs="Arial"/>
                <w:i/>
                <w:iCs/>
                <w:sz w:val="20"/>
                <w:szCs w:val="20"/>
              </w:rPr>
            </w:pPr>
          </w:p>
        </w:tc>
      </w:tr>
      <w:tr w:rsidR="0004724F" w:rsidRPr="002008A3" w14:paraId="5F7FC1ED"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5D94730A"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230E3322"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Midfoot/rearfoot</w:t>
            </w:r>
          </w:p>
        </w:tc>
        <w:tc>
          <w:tcPr>
            <w:tcW w:w="1032" w:type="dxa"/>
            <w:tcBorders>
              <w:left w:val="single" w:sz="4" w:space="0" w:color="auto"/>
              <w:right w:val="single" w:sz="4" w:space="0" w:color="auto"/>
            </w:tcBorders>
            <w:shd w:val="clear" w:color="auto" w:fill="auto"/>
            <w:noWrap/>
            <w:vAlign w:val="bottom"/>
            <w:hideMark/>
          </w:tcPr>
          <w:p w14:paraId="72CC536D"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17</w:t>
            </w:r>
          </w:p>
        </w:tc>
        <w:tc>
          <w:tcPr>
            <w:tcW w:w="792" w:type="dxa"/>
            <w:tcBorders>
              <w:left w:val="single" w:sz="4" w:space="0" w:color="auto"/>
              <w:right w:val="single" w:sz="4" w:space="0" w:color="auto"/>
            </w:tcBorders>
            <w:shd w:val="clear" w:color="auto" w:fill="auto"/>
            <w:noWrap/>
            <w:vAlign w:val="center"/>
            <w:hideMark/>
          </w:tcPr>
          <w:p w14:paraId="23A95FA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57.88</w:t>
            </w:r>
          </w:p>
        </w:tc>
        <w:tc>
          <w:tcPr>
            <w:tcW w:w="767" w:type="dxa"/>
            <w:tcBorders>
              <w:left w:val="single" w:sz="4" w:space="0" w:color="auto"/>
              <w:right w:val="single" w:sz="4" w:space="0" w:color="auto"/>
            </w:tcBorders>
            <w:shd w:val="clear" w:color="auto" w:fill="auto"/>
            <w:noWrap/>
            <w:vAlign w:val="center"/>
            <w:hideMark/>
          </w:tcPr>
          <w:p w14:paraId="33C7689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28.93</w:t>
            </w:r>
          </w:p>
        </w:tc>
        <w:tc>
          <w:tcPr>
            <w:tcW w:w="792" w:type="dxa"/>
            <w:tcBorders>
              <w:left w:val="single" w:sz="4" w:space="0" w:color="auto"/>
              <w:right w:val="single" w:sz="4" w:space="0" w:color="auto"/>
            </w:tcBorders>
            <w:shd w:val="clear" w:color="auto" w:fill="auto"/>
            <w:noWrap/>
            <w:vAlign w:val="center"/>
            <w:hideMark/>
          </w:tcPr>
          <w:p w14:paraId="0404BB1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10.35</w:t>
            </w:r>
          </w:p>
        </w:tc>
        <w:tc>
          <w:tcPr>
            <w:tcW w:w="767" w:type="dxa"/>
            <w:tcBorders>
              <w:left w:val="single" w:sz="4" w:space="0" w:color="auto"/>
              <w:right w:val="single" w:sz="4" w:space="0" w:color="auto"/>
            </w:tcBorders>
            <w:shd w:val="clear" w:color="auto" w:fill="auto"/>
            <w:noWrap/>
            <w:vAlign w:val="center"/>
            <w:hideMark/>
          </w:tcPr>
          <w:p w14:paraId="448AC88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15.62</w:t>
            </w:r>
          </w:p>
        </w:tc>
        <w:tc>
          <w:tcPr>
            <w:tcW w:w="792" w:type="dxa"/>
            <w:tcBorders>
              <w:left w:val="single" w:sz="4" w:space="0" w:color="auto"/>
              <w:right w:val="single" w:sz="4" w:space="0" w:color="auto"/>
            </w:tcBorders>
            <w:shd w:val="clear" w:color="auto" w:fill="auto"/>
            <w:noWrap/>
            <w:vAlign w:val="center"/>
            <w:hideMark/>
          </w:tcPr>
          <w:p w14:paraId="1B3B0AE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8.94</w:t>
            </w:r>
          </w:p>
        </w:tc>
        <w:tc>
          <w:tcPr>
            <w:tcW w:w="767" w:type="dxa"/>
            <w:tcBorders>
              <w:left w:val="single" w:sz="4" w:space="0" w:color="auto"/>
              <w:right w:val="single" w:sz="4" w:space="0" w:color="auto"/>
            </w:tcBorders>
            <w:shd w:val="clear" w:color="auto" w:fill="auto"/>
            <w:noWrap/>
            <w:vAlign w:val="center"/>
            <w:hideMark/>
          </w:tcPr>
          <w:p w14:paraId="431F0EE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16.01</w:t>
            </w:r>
          </w:p>
        </w:tc>
        <w:tc>
          <w:tcPr>
            <w:tcW w:w="797" w:type="dxa"/>
            <w:tcBorders>
              <w:left w:val="single" w:sz="4" w:space="0" w:color="auto"/>
              <w:right w:val="single" w:sz="4" w:space="0" w:color="auto"/>
            </w:tcBorders>
            <w:shd w:val="clear" w:color="auto" w:fill="auto"/>
            <w:noWrap/>
            <w:vAlign w:val="bottom"/>
            <w:hideMark/>
          </w:tcPr>
          <w:p w14:paraId="198C51F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-47.53</w:t>
            </w:r>
          </w:p>
        </w:tc>
        <w:tc>
          <w:tcPr>
            <w:tcW w:w="797" w:type="dxa"/>
            <w:tcBorders>
              <w:left w:val="single" w:sz="4" w:space="0" w:color="auto"/>
              <w:right w:val="single" w:sz="4" w:space="0" w:color="auto"/>
            </w:tcBorders>
            <w:shd w:val="clear" w:color="auto" w:fill="auto"/>
            <w:noWrap/>
            <w:vAlign w:val="bottom"/>
            <w:hideMark/>
          </w:tcPr>
          <w:p w14:paraId="37326A7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-13.30</w:t>
            </w:r>
          </w:p>
        </w:tc>
        <w:tc>
          <w:tcPr>
            <w:tcW w:w="792" w:type="dxa"/>
            <w:tcBorders>
              <w:left w:val="single" w:sz="4" w:space="0" w:color="auto"/>
              <w:right w:val="single" w:sz="4" w:space="0" w:color="auto"/>
            </w:tcBorders>
            <w:shd w:val="clear" w:color="auto" w:fill="auto"/>
            <w:noWrap/>
            <w:vAlign w:val="bottom"/>
            <w:hideMark/>
          </w:tcPr>
          <w:p w14:paraId="242A63D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-1.41</w:t>
            </w:r>
          </w:p>
        </w:tc>
        <w:tc>
          <w:tcPr>
            <w:tcW w:w="787" w:type="dxa"/>
            <w:tcBorders>
              <w:left w:val="single" w:sz="4" w:space="0" w:color="auto"/>
              <w:right w:val="single" w:sz="4" w:space="0" w:color="auto"/>
            </w:tcBorders>
            <w:shd w:val="clear" w:color="auto" w:fill="auto"/>
            <w:noWrap/>
            <w:vAlign w:val="bottom"/>
            <w:hideMark/>
          </w:tcPr>
          <w:p w14:paraId="0945137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0.38</w:t>
            </w:r>
          </w:p>
        </w:tc>
        <w:tc>
          <w:tcPr>
            <w:tcW w:w="797" w:type="dxa"/>
            <w:tcBorders>
              <w:left w:val="single" w:sz="4" w:space="0" w:color="auto"/>
              <w:right w:val="single" w:sz="4" w:space="0" w:color="auto"/>
            </w:tcBorders>
            <w:shd w:val="clear" w:color="auto" w:fill="auto"/>
            <w:noWrap/>
            <w:vAlign w:val="bottom"/>
            <w:hideMark/>
          </w:tcPr>
          <w:p w14:paraId="3A076B7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-48.94</w:t>
            </w:r>
          </w:p>
        </w:tc>
        <w:tc>
          <w:tcPr>
            <w:tcW w:w="797" w:type="dxa"/>
            <w:tcBorders>
              <w:left w:val="single" w:sz="4" w:space="0" w:color="auto"/>
              <w:right w:val="single" w:sz="4" w:space="0" w:color="auto"/>
            </w:tcBorders>
            <w:shd w:val="clear" w:color="auto" w:fill="auto"/>
            <w:noWrap/>
            <w:vAlign w:val="bottom"/>
            <w:hideMark/>
          </w:tcPr>
          <w:p w14:paraId="49B3259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-12.92</w:t>
            </w:r>
          </w:p>
        </w:tc>
        <w:tc>
          <w:tcPr>
            <w:tcW w:w="1403" w:type="dxa"/>
            <w:vMerge/>
            <w:tcBorders>
              <w:left w:val="single" w:sz="4" w:space="0" w:color="auto"/>
            </w:tcBorders>
            <w:vAlign w:val="center"/>
            <w:hideMark/>
          </w:tcPr>
          <w:p w14:paraId="78B554B6" w14:textId="77777777" w:rsidR="0004724F" w:rsidRPr="002008A3" w:rsidRDefault="0004724F" w:rsidP="00A4468A">
            <w:pPr>
              <w:jc w:val="center"/>
              <w:rPr>
                <w:rFonts w:ascii="Arial" w:hAnsi="Arial" w:cs="Arial"/>
                <w:i/>
                <w:iCs/>
                <w:sz w:val="20"/>
                <w:szCs w:val="20"/>
              </w:rPr>
            </w:pPr>
          </w:p>
        </w:tc>
      </w:tr>
      <w:tr w:rsidR="0004724F" w:rsidRPr="002008A3" w14:paraId="6BDB951C" w14:textId="77777777" w:rsidTr="00A4468A">
        <w:trPr>
          <w:trHeight w:val="288"/>
          <w:jc w:val="center"/>
        </w:trPr>
        <w:tc>
          <w:tcPr>
            <w:tcW w:w="475" w:type="dxa"/>
            <w:vMerge w:val="restart"/>
            <w:tcBorders>
              <w:right w:val="single" w:sz="4" w:space="0" w:color="auto"/>
            </w:tcBorders>
            <w:shd w:val="clear" w:color="auto" w:fill="F2F2F2" w:themeFill="background1" w:themeFillShade="F2"/>
            <w:noWrap/>
            <w:textDirection w:val="btLr"/>
            <w:vAlign w:val="center"/>
            <w:hideMark/>
          </w:tcPr>
          <w:p w14:paraId="433F8C0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Pain</w:t>
            </w:r>
          </w:p>
        </w:tc>
        <w:tc>
          <w:tcPr>
            <w:tcW w:w="1930" w:type="dxa"/>
            <w:tcBorders>
              <w:left w:val="single" w:sz="4" w:space="0" w:color="auto"/>
              <w:right w:val="single" w:sz="4" w:space="0" w:color="auto"/>
            </w:tcBorders>
            <w:shd w:val="clear" w:color="auto" w:fill="auto"/>
            <w:noWrap/>
            <w:vAlign w:val="bottom"/>
            <w:hideMark/>
          </w:tcPr>
          <w:p w14:paraId="77EB7D5F"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Total P</w:t>
            </w:r>
          </w:p>
        </w:tc>
        <w:tc>
          <w:tcPr>
            <w:tcW w:w="1032" w:type="dxa"/>
            <w:tcBorders>
              <w:left w:val="single" w:sz="4" w:space="0" w:color="auto"/>
              <w:right w:val="single" w:sz="4" w:space="0" w:color="auto"/>
            </w:tcBorders>
            <w:shd w:val="clear" w:color="auto" w:fill="auto"/>
            <w:noWrap/>
            <w:vAlign w:val="bottom"/>
            <w:hideMark/>
          </w:tcPr>
          <w:p w14:paraId="20359263"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91</w:t>
            </w:r>
          </w:p>
        </w:tc>
        <w:tc>
          <w:tcPr>
            <w:tcW w:w="792" w:type="dxa"/>
            <w:tcBorders>
              <w:left w:val="single" w:sz="4" w:space="0" w:color="auto"/>
              <w:right w:val="single" w:sz="4" w:space="0" w:color="auto"/>
            </w:tcBorders>
            <w:shd w:val="clear" w:color="auto" w:fill="auto"/>
            <w:vAlign w:val="center"/>
            <w:hideMark/>
          </w:tcPr>
          <w:p w14:paraId="423D909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56.48</w:t>
            </w:r>
          </w:p>
        </w:tc>
        <w:tc>
          <w:tcPr>
            <w:tcW w:w="767" w:type="dxa"/>
            <w:tcBorders>
              <w:left w:val="single" w:sz="4" w:space="0" w:color="auto"/>
              <w:right w:val="single" w:sz="4" w:space="0" w:color="auto"/>
            </w:tcBorders>
            <w:shd w:val="clear" w:color="auto" w:fill="auto"/>
            <w:vAlign w:val="center"/>
            <w:hideMark/>
          </w:tcPr>
          <w:p w14:paraId="4EE0ECA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21.52</w:t>
            </w:r>
          </w:p>
        </w:tc>
        <w:tc>
          <w:tcPr>
            <w:tcW w:w="792" w:type="dxa"/>
            <w:tcBorders>
              <w:left w:val="single" w:sz="4" w:space="0" w:color="auto"/>
              <w:right w:val="single" w:sz="4" w:space="0" w:color="auto"/>
            </w:tcBorders>
            <w:shd w:val="clear" w:color="auto" w:fill="auto"/>
            <w:vAlign w:val="center"/>
            <w:hideMark/>
          </w:tcPr>
          <w:p w14:paraId="25E305C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12.80</w:t>
            </w:r>
          </w:p>
        </w:tc>
        <w:tc>
          <w:tcPr>
            <w:tcW w:w="767" w:type="dxa"/>
            <w:tcBorders>
              <w:left w:val="single" w:sz="4" w:space="0" w:color="auto"/>
              <w:right w:val="single" w:sz="4" w:space="0" w:color="auto"/>
            </w:tcBorders>
            <w:shd w:val="clear" w:color="auto" w:fill="auto"/>
            <w:vAlign w:val="center"/>
            <w:hideMark/>
          </w:tcPr>
          <w:p w14:paraId="11607D1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20.06</w:t>
            </w:r>
          </w:p>
        </w:tc>
        <w:tc>
          <w:tcPr>
            <w:tcW w:w="792" w:type="dxa"/>
            <w:tcBorders>
              <w:left w:val="single" w:sz="4" w:space="0" w:color="auto"/>
              <w:right w:val="single" w:sz="4" w:space="0" w:color="auto"/>
            </w:tcBorders>
            <w:shd w:val="clear" w:color="auto" w:fill="auto"/>
            <w:vAlign w:val="center"/>
            <w:hideMark/>
          </w:tcPr>
          <w:p w14:paraId="3DAC2CE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21.98</w:t>
            </w:r>
          </w:p>
        </w:tc>
        <w:tc>
          <w:tcPr>
            <w:tcW w:w="767" w:type="dxa"/>
            <w:tcBorders>
              <w:left w:val="single" w:sz="4" w:space="0" w:color="auto"/>
              <w:right w:val="single" w:sz="4" w:space="0" w:color="auto"/>
            </w:tcBorders>
            <w:shd w:val="clear" w:color="auto" w:fill="auto"/>
            <w:vAlign w:val="center"/>
            <w:hideMark/>
          </w:tcPr>
          <w:p w14:paraId="1144822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22.78</w:t>
            </w:r>
          </w:p>
        </w:tc>
        <w:tc>
          <w:tcPr>
            <w:tcW w:w="797" w:type="dxa"/>
            <w:tcBorders>
              <w:left w:val="single" w:sz="4" w:space="0" w:color="auto"/>
              <w:right w:val="single" w:sz="4" w:space="0" w:color="auto"/>
            </w:tcBorders>
            <w:shd w:val="clear" w:color="auto" w:fill="auto"/>
            <w:noWrap/>
            <w:vAlign w:val="bottom"/>
            <w:hideMark/>
          </w:tcPr>
          <w:p w14:paraId="0C42B86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-43.68</w:t>
            </w:r>
          </w:p>
        </w:tc>
        <w:tc>
          <w:tcPr>
            <w:tcW w:w="797" w:type="dxa"/>
            <w:tcBorders>
              <w:left w:val="single" w:sz="4" w:space="0" w:color="auto"/>
              <w:right w:val="single" w:sz="4" w:space="0" w:color="auto"/>
            </w:tcBorders>
            <w:shd w:val="clear" w:color="auto" w:fill="auto"/>
            <w:noWrap/>
            <w:vAlign w:val="bottom"/>
            <w:hideMark/>
          </w:tcPr>
          <w:p w14:paraId="76A9799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-1.46</w:t>
            </w:r>
          </w:p>
        </w:tc>
        <w:tc>
          <w:tcPr>
            <w:tcW w:w="792" w:type="dxa"/>
            <w:tcBorders>
              <w:left w:val="single" w:sz="4" w:space="0" w:color="auto"/>
              <w:right w:val="single" w:sz="4" w:space="0" w:color="auto"/>
            </w:tcBorders>
            <w:shd w:val="clear" w:color="auto" w:fill="auto"/>
            <w:noWrap/>
            <w:vAlign w:val="bottom"/>
            <w:hideMark/>
          </w:tcPr>
          <w:p w14:paraId="5EAABA2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9.18</w:t>
            </w:r>
          </w:p>
        </w:tc>
        <w:tc>
          <w:tcPr>
            <w:tcW w:w="787" w:type="dxa"/>
            <w:tcBorders>
              <w:left w:val="single" w:sz="4" w:space="0" w:color="auto"/>
              <w:right w:val="single" w:sz="4" w:space="0" w:color="auto"/>
            </w:tcBorders>
            <w:shd w:val="clear" w:color="auto" w:fill="auto"/>
            <w:noWrap/>
            <w:vAlign w:val="bottom"/>
            <w:hideMark/>
          </w:tcPr>
          <w:p w14:paraId="56B510D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2.72</w:t>
            </w:r>
          </w:p>
        </w:tc>
        <w:tc>
          <w:tcPr>
            <w:tcW w:w="797" w:type="dxa"/>
            <w:tcBorders>
              <w:left w:val="single" w:sz="4" w:space="0" w:color="auto"/>
              <w:right w:val="single" w:sz="4" w:space="0" w:color="auto"/>
            </w:tcBorders>
            <w:shd w:val="clear" w:color="auto" w:fill="auto"/>
            <w:noWrap/>
            <w:vAlign w:val="bottom"/>
            <w:hideMark/>
          </w:tcPr>
          <w:p w14:paraId="7B54B0D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-34.50</w:t>
            </w:r>
          </w:p>
        </w:tc>
        <w:tc>
          <w:tcPr>
            <w:tcW w:w="797" w:type="dxa"/>
            <w:tcBorders>
              <w:left w:val="single" w:sz="4" w:space="0" w:color="auto"/>
              <w:right w:val="single" w:sz="4" w:space="0" w:color="auto"/>
            </w:tcBorders>
            <w:shd w:val="clear" w:color="auto" w:fill="auto"/>
            <w:noWrap/>
            <w:vAlign w:val="bottom"/>
            <w:hideMark/>
          </w:tcPr>
          <w:p w14:paraId="7B104D8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1.26</w:t>
            </w:r>
          </w:p>
        </w:tc>
        <w:tc>
          <w:tcPr>
            <w:tcW w:w="1403" w:type="dxa"/>
            <w:tcBorders>
              <w:left w:val="single" w:sz="4" w:space="0" w:color="auto"/>
            </w:tcBorders>
            <w:shd w:val="clear" w:color="auto" w:fill="auto"/>
            <w:vAlign w:val="bottom"/>
            <w:hideMark/>
          </w:tcPr>
          <w:p w14:paraId="3B7AAA14" w14:textId="77777777" w:rsidR="0004724F" w:rsidRPr="002008A3" w:rsidRDefault="0004724F" w:rsidP="00A4468A">
            <w:pPr>
              <w:jc w:val="center"/>
              <w:rPr>
                <w:rFonts w:ascii="Arial" w:hAnsi="Arial" w:cs="Arial"/>
                <w:b/>
                <w:bCs/>
                <w:i/>
                <w:iCs/>
                <w:sz w:val="20"/>
                <w:szCs w:val="20"/>
              </w:rPr>
            </w:pPr>
            <w:r w:rsidRPr="002008A3">
              <w:rPr>
                <w:rFonts w:ascii="Arial" w:hAnsi="Arial" w:cs="Arial"/>
                <w:b/>
                <w:bCs/>
                <w:i/>
                <w:iCs/>
                <w:sz w:val="20"/>
                <w:szCs w:val="20"/>
              </w:rPr>
              <w:t>P &lt; .001</w:t>
            </w:r>
          </w:p>
        </w:tc>
      </w:tr>
      <w:tr w:rsidR="0004724F" w:rsidRPr="002008A3" w14:paraId="7A46C86B"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61F436D3"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70E82CF8"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Age</w:t>
            </w:r>
          </w:p>
        </w:tc>
        <w:tc>
          <w:tcPr>
            <w:tcW w:w="1032" w:type="dxa"/>
            <w:tcBorders>
              <w:left w:val="single" w:sz="4" w:space="0" w:color="auto"/>
              <w:right w:val="single" w:sz="4" w:space="0" w:color="auto"/>
            </w:tcBorders>
            <w:shd w:val="clear" w:color="auto" w:fill="auto"/>
            <w:noWrap/>
            <w:vAlign w:val="bottom"/>
            <w:hideMark/>
          </w:tcPr>
          <w:p w14:paraId="16120AA7"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91</w:t>
            </w:r>
          </w:p>
        </w:tc>
        <w:tc>
          <w:tcPr>
            <w:tcW w:w="792" w:type="dxa"/>
            <w:tcBorders>
              <w:left w:val="single" w:sz="4" w:space="0" w:color="auto"/>
              <w:right w:val="single" w:sz="4" w:space="0" w:color="auto"/>
            </w:tcBorders>
            <w:shd w:val="clear" w:color="auto" w:fill="auto"/>
            <w:vAlign w:val="center"/>
            <w:hideMark/>
          </w:tcPr>
          <w:p w14:paraId="4D2F5327" w14:textId="77777777" w:rsidR="0004724F" w:rsidRPr="002008A3" w:rsidRDefault="0004724F" w:rsidP="00A4468A">
            <w:pPr>
              <w:jc w:val="center"/>
              <w:rPr>
                <w:rFonts w:ascii="Arial" w:hAnsi="Arial" w:cs="Arial"/>
                <w:i/>
                <w:iCs/>
                <w:sz w:val="20"/>
                <w:szCs w:val="20"/>
              </w:rPr>
            </w:pPr>
          </w:p>
        </w:tc>
        <w:tc>
          <w:tcPr>
            <w:tcW w:w="767" w:type="dxa"/>
            <w:tcBorders>
              <w:left w:val="single" w:sz="4" w:space="0" w:color="auto"/>
              <w:right w:val="single" w:sz="4" w:space="0" w:color="auto"/>
            </w:tcBorders>
            <w:shd w:val="clear" w:color="auto" w:fill="auto"/>
            <w:vAlign w:val="center"/>
            <w:hideMark/>
          </w:tcPr>
          <w:p w14:paraId="2B95D8A2"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2EA4940C" w14:textId="77777777" w:rsidR="0004724F" w:rsidRPr="002008A3" w:rsidRDefault="0004724F" w:rsidP="00A4468A">
            <w:pPr>
              <w:jc w:val="center"/>
              <w:rPr>
                <w:rFonts w:ascii="Arial" w:hAnsi="Arial" w:cs="Arial"/>
                <w:sz w:val="20"/>
                <w:szCs w:val="20"/>
              </w:rPr>
            </w:pPr>
          </w:p>
        </w:tc>
        <w:tc>
          <w:tcPr>
            <w:tcW w:w="767" w:type="dxa"/>
            <w:tcBorders>
              <w:left w:val="single" w:sz="4" w:space="0" w:color="auto"/>
              <w:right w:val="single" w:sz="4" w:space="0" w:color="auto"/>
            </w:tcBorders>
            <w:shd w:val="clear" w:color="auto" w:fill="auto"/>
            <w:vAlign w:val="center"/>
            <w:hideMark/>
          </w:tcPr>
          <w:p w14:paraId="7AD057FD"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25CC77A1" w14:textId="77777777" w:rsidR="0004724F" w:rsidRPr="002008A3" w:rsidRDefault="0004724F" w:rsidP="00A4468A">
            <w:pPr>
              <w:jc w:val="center"/>
              <w:rPr>
                <w:rFonts w:ascii="Arial" w:hAnsi="Arial" w:cs="Arial"/>
                <w:sz w:val="20"/>
                <w:szCs w:val="20"/>
              </w:rPr>
            </w:pPr>
          </w:p>
        </w:tc>
        <w:tc>
          <w:tcPr>
            <w:tcW w:w="767" w:type="dxa"/>
            <w:tcBorders>
              <w:left w:val="single" w:sz="4" w:space="0" w:color="auto"/>
              <w:right w:val="single" w:sz="4" w:space="0" w:color="auto"/>
            </w:tcBorders>
            <w:shd w:val="clear" w:color="auto" w:fill="auto"/>
            <w:vAlign w:val="center"/>
            <w:hideMark/>
          </w:tcPr>
          <w:p w14:paraId="30161290"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59D2E532"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0AAF8290"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0A308829" w14:textId="77777777" w:rsidR="0004724F" w:rsidRPr="002008A3" w:rsidRDefault="0004724F" w:rsidP="00A4468A">
            <w:pPr>
              <w:jc w:val="center"/>
              <w:rPr>
                <w:rFonts w:ascii="Arial" w:hAnsi="Arial" w:cs="Arial"/>
                <w:sz w:val="20"/>
                <w:szCs w:val="20"/>
              </w:rPr>
            </w:pPr>
          </w:p>
        </w:tc>
        <w:tc>
          <w:tcPr>
            <w:tcW w:w="787" w:type="dxa"/>
            <w:tcBorders>
              <w:left w:val="single" w:sz="4" w:space="0" w:color="auto"/>
              <w:right w:val="single" w:sz="4" w:space="0" w:color="auto"/>
            </w:tcBorders>
            <w:shd w:val="clear" w:color="auto" w:fill="auto"/>
            <w:noWrap/>
            <w:vAlign w:val="bottom"/>
            <w:hideMark/>
          </w:tcPr>
          <w:p w14:paraId="02E44911"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0AD3BF2F"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785A35C8" w14:textId="77777777" w:rsidR="0004724F" w:rsidRPr="002008A3" w:rsidRDefault="0004724F" w:rsidP="00A4468A">
            <w:pPr>
              <w:jc w:val="center"/>
              <w:rPr>
                <w:rFonts w:ascii="Arial" w:hAnsi="Arial" w:cs="Arial"/>
                <w:sz w:val="20"/>
                <w:szCs w:val="20"/>
              </w:rPr>
            </w:pPr>
          </w:p>
        </w:tc>
        <w:tc>
          <w:tcPr>
            <w:tcW w:w="1403" w:type="dxa"/>
            <w:tcBorders>
              <w:left w:val="single" w:sz="4" w:space="0" w:color="auto"/>
            </w:tcBorders>
            <w:shd w:val="clear" w:color="auto" w:fill="auto"/>
            <w:vAlign w:val="bottom"/>
            <w:hideMark/>
          </w:tcPr>
          <w:p w14:paraId="37CE23F9"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.424</w:t>
            </w:r>
          </w:p>
        </w:tc>
      </w:tr>
      <w:tr w:rsidR="0004724F" w:rsidRPr="002008A3" w14:paraId="1226312F" w14:textId="77777777" w:rsidTr="00A4468A">
        <w:trPr>
          <w:trHeight w:val="288"/>
          <w:jc w:val="center"/>
        </w:trPr>
        <w:tc>
          <w:tcPr>
            <w:tcW w:w="475" w:type="dxa"/>
            <w:vMerge/>
            <w:tcBorders>
              <w:right w:val="single" w:sz="4" w:space="0" w:color="auto"/>
            </w:tcBorders>
            <w:shd w:val="clear" w:color="auto" w:fill="F2F2F2" w:themeFill="background1" w:themeFillShade="F2"/>
            <w:vAlign w:val="center"/>
            <w:hideMark/>
          </w:tcPr>
          <w:p w14:paraId="08839D39"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3C3339FF"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Gender F</w:t>
            </w:r>
          </w:p>
        </w:tc>
        <w:tc>
          <w:tcPr>
            <w:tcW w:w="1032" w:type="dxa"/>
            <w:tcBorders>
              <w:left w:val="single" w:sz="4" w:space="0" w:color="auto"/>
              <w:right w:val="single" w:sz="4" w:space="0" w:color="auto"/>
            </w:tcBorders>
            <w:shd w:val="clear" w:color="auto" w:fill="auto"/>
            <w:noWrap/>
            <w:vAlign w:val="bottom"/>
            <w:hideMark/>
          </w:tcPr>
          <w:p w14:paraId="1444BE83"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66</w:t>
            </w:r>
          </w:p>
        </w:tc>
        <w:tc>
          <w:tcPr>
            <w:tcW w:w="792" w:type="dxa"/>
            <w:tcBorders>
              <w:left w:val="single" w:sz="4" w:space="0" w:color="auto"/>
              <w:right w:val="single" w:sz="4" w:space="0" w:color="auto"/>
            </w:tcBorders>
            <w:shd w:val="clear" w:color="auto" w:fill="auto"/>
            <w:vAlign w:val="center"/>
            <w:hideMark/>
          </w:tcPr>
          <w:p w14:paraId="2C4D570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58.86</w:t>
            </w:r>
          </w:p>
        </w:tc>
        <w:tc>
          <w:tcPr>
            <w:tcW w:w="767" w:type="dxa"/>
            <w:tcBorders>
              <w:left w:val="single" w:sz="4" w:space="0" w:color="auto"/>
              <w:right w:val="single" w:sz="4" w:space="0" w:color="auto"/>
            </w:tcBorders>
            <w:shd w:val="clear" w:color="auto" w:fill="auto"/>
            <w:noWrap/>
            <w:vAlign w:val="bottom"/>
            <w:hideMark/>
          </w:tcPr>
          <w:p w14:paraId="2E1033D5"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3EA1442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10.76</w:t>
            </w:r>
          </w:p>
        </w:tc>
        <w:tc>
          <w:tcPr>
            <w:tcW w:w="767" w:type="dxa"/>
            <w:tcBorders>
              <w:left w:val="single" w:sz="4" w:space="0" w:color="auto"/>
              <w:right w:val="single" w:sz="4" w:space="0" w:color="auto"/>
            </w:tcBorders>
            <w:shd w:val="clear" w:color="auto" w:fill="auto"/>
            <w:noWrap/>
            <w:vAlign w:val="bottom"/>
            <w:hideMark/>
          </w:tcPr>
          <w:p w14:paraId="4BBF5FFB"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07D210A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20.23</w:t>
            </w:r>
          </w:p>
        </w:tc>
        <w:tc>
          <w:tcPr>
            <w:tcW w:w="767" w:type="dxa"/>
            <w:tcBorders>
              <w:left w:val="single" w:sz="4" w:space="0" w:color="auto"/>
              <w:right w:val="single" w:sz="4" w:space="0" w:color="auto"/>
            </w:tcBorders>
            <w:shd w:val="clear" w:color="auto" w:fill="auto"/>
            <w:noWrap/>
            <w:vAlign w:val="bottom"/>
            <w:hideMark/>
          </w:tcPr>
          <w:p w14:paraId="20D5A2CC"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3ED3349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-48.11</w:t>
            </w:r>
          </w:p>
        </w:tc>
        <w:tc>
          <w:tcPr>
            <w:tcW w:w="797" w:type="dxa"/>
            <w:tcBorders>
              <w:left w:val="single" w:sz="4" w:space="0" w:color="auto"/>
              <w:right w:val="single" w:sz="4" w:space="0" w:color="auto"/>
            </w:tcBorders>
            <w:shd w:val="clear" w:color="auto" w:fill="auto"/>
            <w:noWrap/>
            <w:vAlign w:val="bottom"/>
            <w:hideMark/>
          </w:tcPr>
          <w:p w14:paraId="47946AF4"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23D7E90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9.47</w:t>
            </w:r>
          </w:p>
        </w:tc>
        <w:tc>
          <w:tcPr>
            <w:tcW w:w="787" w:type="dxa"/>
            <w:tcBorders>
              <w:left w:val="single" w:sz="4" w:space="0" w:color="auto"/>
              <w:right w:val="single" w:sz="4" w:space="0" w:color="auto"/>
            </w:tcBorders>
            <w:shd w:val="clear" w:color="auto" w:fill="auto"/>
            <w:noWrap/>
            <w:vAlign w:val="bottom"/>
            <w:hideMark/>
          </w:tcPr>
          <w:p w14:paraId="2D13C24E"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6A12017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-38.64</w:t>
            </w:r>
          </w:p>
        </w:tc>
        <w:tc>
          <w:tcPr>
            <w:tcW w:w="797" w:type="dxa"/>
            <w:tcBorders>
              <w:left w:val="single" w:sz="4" w:space="0" w:color="auto"/>
              <w:right w:val="single" w:sz="4" w:space="0" w:color="auto"/>
            </w:tcBorders>
            <w:shd w:val="clear" w:color="auto" w:fill="auto"/>
            <w:noWrap/>
            <w:vAlign w:val="bottom"/>
            <w:hideMark/>
          </w:tcPr>
          <w:p w14:paraId="4FCF88AD" w14:textId="77777777" w:rsidR="0004724F" w:rsidRPr="002008A3" w:rsidRDefault="0004724F" w:rsidP="00A4468A">
            <w:pPr>
              <w:jc w:val="center"/>
              <w:rPr>
                <w:rFonts w:ascii="Arial" w:hAnsi="Arial" w:cs="Arial"/>
                <w:sz w:val="20"/>
                <w:szCs w:val="20"/>
              </w:rPr>
            </w:pPr>
          </w:p>
        </w:tc>
        <w:tc>
          <w:tcPr>
            <w:tcW w:w="1403" w:type="dxa"/>
            <w:vMerge w:val="restart"/>
            <w:tcBorders>
              <w:left w:val="single" w:sz="4" w:space="0" w:color="auto"/>
            </w:tcBorders>
            <w:shd w:val="clear" w:color="auto" w:fill="auto"/>
            <w:vAlign w:val="center"/>
            <w:hideMark/>
          </w:tcPr>
          <w:p w14:paraId="67BB2924"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.651</w:t>
            </w:r>
          </w:p>
        </w:tc>
      </w:tr>
      <w:tr w:rsidR="0004724F" w:rsidRPr="002008A3" w14:paraId="0E167400"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5E398927"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604F7608"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Gender M</w:t>
            </w:r>
          </w:p>
        </w:tc>
        <w:tc>
          <w:tcPr>
            <w:tcW w:w="1032" w:type="dxa"/>
            <w:tcBorders>
              <w:left w:val="single" w:sz="4" w:space="0" w:color="auto"/>
              <w:right w:val="single" w:sz="4" w:space="0" w:color="auto"/>
            </w:tcBorders>
            <w:shd w:val="clear" w:color="auto" w:fill="auto"/>
            <w:noWrap/>
            <w:vAlign w:val="bottom"/>
            <w:hideMark/>
          </w:tcPr>
          <w:p w14:paraId="636FFB14"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25</w:t>
            </w:r>
          </w:p>
        </w:tc>
        <w:tc>
          <w:tcPr>
            <w:tcW w:w="792" w:type="dxa"/>
            <w:tcBorders>
              <w:left w:val="single" w:sz="4" w:space="0" w:color="auto"/>
              <w:right w:val="single" w:sz="4" w:space="0" w:color="auto"/>
            </w:tcBorders>
            <w:shd w:val="clear" w:color="auto" w:fill="auto"/>
            <w:vAlign w:val="center"/>
            <w:hideMark/>
          </w:tcPr>
          <w:p w14:paraId="5A0016D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50.20</w:t>
            </w:r>
          </w:p>
        </w:tc>
        <w:tc>
          <w:tcPr>
            <w:tcW w:w="767" w:type="dxa"/>
            <w:tcBorders>
              <w:left w:val="single" w:sz="4" w:space="0" w:color="auto"/>
              <w:right w:val="single" w:sz="4" w:space="0" w:color="auto"/>
            </w:tcBorders>
            <w:shd w:val="clear" w:color="auto" w:fill="auto"/>
            <w:noWrap/>
            <w:vAlign w:val="bottom"/>
            <w:hideMark/>
          </w:tcPr>
          <w:p w14:paraId="507A0C01"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752B558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18.20</w:t>
            </w:r>
          </w:p>
        </w:tc>
        <w:tc>
          <w:tcPr>
            <w:tcW w:w="767" w:type="dxa"/>
            <w:tcBorders>
              <w:left w:val="single" w:sz="4" w:space="0" w:color="auto"/>
              <w:right w:val="single" w:sz="4" w:space="0" w:color="auto"/>
            </w:tcBorders>
            <w:shd w:val="clear" w:color="auto" w:fill="auto"/>
            <w:noWrap/>
            <w:vAlign w:val="bottom"/>
            <w:hideMark/>
          </w:tcPr>
          <w:p w14:paraId="1A7D3413"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5043858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26.60</w:t>
            </w:r>
          </w:p>
        </w:tc>
        <w:tc>
          <w:tcPr>
            <w:tcW w:w="767" w:type="dxa"/>
            <w:tcBorders>
              <w:left w:val="single" w:sz="4" w:space="0" w:color="auto"/>
              <w:right w:val="single" w:sz="4" w:space="0" w:color="auto"/>
            </w:tcBorders>
            <w:shd w:val="clear" w:color="auto" w:fill="auto"/>
            <w:noWrap/>
            <w:vAlign w:val="bottom"/>
            <w:hideMark/>
          </w:tcPr>
          <w:p w14:paraId="4965A671"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5BAF0B3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-32.00</w:t>
            </w:r>
          </w:p>
        </w:tc>
        <w:tc>
          <w:tcPr>
            <w:tcW w:w="797" w:type="dxa"/>
            <w:tcBorders>
              <w:left w:val="single" w:sz="4" w:space="0" w:color="auto"/>
              <w:right w:val="single" w:sz="4" w:space="0" w:color="auto"/>
            </w:tcBorders>
            <w:shd w:val="clear" w:color="auto" w:fill="auto"/>
            <w:noWrap/>
            <w:vAlign w:val="bottom"/>
            <w:hideMark/>
          </w:tcPr>
          <w:p w14:paraId="654D8EAC"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6B6752F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8.40</w:t>
            </w:r>
          </w:p>
        </w:tc>
        <w:tc>
          <w:tcPr>
            <w:tcW w:w="787" w:type="dxa"/>
            <w:tcBorders>
              <w:left w:val="single" w:sz="4" w:space="0" w:color="auto"/>
              <w:right w:val="single" w:sz="4" w:space="0" w:color="auto"/>
            </w:tcBorders>
            <w:shd w:val="clear" w:color="auto" w:fill="auto"/>
            <w:noWrap/>
            <w:vAlign w:val="bottom"/>
            <w:hideMark/>
          </w:tcPr>
          <w:p w14:paraId="75E5EE6B"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10F87D4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-23.60</w:t>
            </w:r>
          </w:p>
        </w:tc>
        <w:tc>
          <w:tcPr>
            <w:tcW w:w="797" w:type="dxa"/>
            <w:tcBorders>
              <w:left w:val="single" w:sz="4" w:space="0" w:color="auto"/>
              <w:right w:val="single" w:sz="4" w:space="0" w:color="auto"/>
            </w:tcBorders>
            <w:shd w:val="clear" w:color="auto" w:fill="auto"/>
            <w:noWrap/>
            <w:vAlign w:val="bottom"/>
            <w:hideMark/>
          </w:tcPr>
          <w:p w14:paraId="27EAD0C1" w14:textId="77777777" w:rsidR="0004724F" w:rsidRPr="002008A3" w:rsidRDefault="0004724F" w:rsidP="00A4468A">
            <w:pPr>
              <w:jc w:val="center"/>
              <w:rPr>
                <w:rFonts w:ascii="Arial" w:hAnsi="Arial" w:cs="Arial"/>
                <w:sz w:val="20"/>
                <w:szCs w:val="20"/>
              </w:rPr>
            </w:pPr>
          </w:p>
        </w:tc>
        <w:tc>
          <w:tcPr>
            <w:tcW w:w="1403" w:type="dxa"/>
            <w:vMerge/>
            <w:tcBorders>
              <w:left w:val="single" w:sz="4" w:space="0" w:color="auto"/>
            </w:tcBorders>
            <w:vAlign w:val="center"/>
            <w:hideMark/>
          </w:tcPr>
          <w:p w14:paraId="76574C49" w14:textId="77777777" w:rsidR="0004724F" w:rsidRPr="002008A3" w:rsidRDefault="0004724F" w:rsidP="00A4468A">
            <w:pPr>
              <w:jc w:val="center"/>
              <w:rPr>
                <w:rFonts w:ascii="Arial" w:hAnsi="Arial" w:cs="Arial"/>
                <w:i/>
                <w:iCs/>
                <w:sz w:val="20"/>
                <w:szCs w:val="20"/>
              </w:rPr>
            </w:pPr>
          </w:p>
        </w:tc>
      </w:tr>
      <w:tr w:rsidR="0004724F" w:rsidRPr="002008A3" w14:paraId="0EB9B0E1"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0E6CD1A2"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7FB2FF13"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Forefoot</w:t>
            </w:r>
          </w:p>
        </w:tc>
        <w:tc>
          <w:tcPr>
            <w:tcW w:w="1032" w:type="dxa"/>
            <w:tcBorders>
              <w:left w:val="single" w:sz="4" w:space="0" w:color="auto"/>
              <w:right w:val="single" w:sz="4" w:space="0" w:color="auto"/>
            </w:tcBorders>
            <w:shd w:val="clear" w:color="auto" w:fill="auto"/>
            <w:noWrap/>
            <w:vAlign w:val="bottom"/>
            <w:hideMark/>
          </w:tcPr>
          <w:p w14:paraId="10F08A32"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34</w:t>
            </w:r>
          </w:p>
        </w:tc>
        <w:tc>
          <w:tcPr>
            <w:tcW w:w="792" w:type="dxa"/>
            <w:tcBorders>
              <w:left w:val="single" w:sz="4" w:space="0" w:color="auto"/>
              <w:right w:val="single" w:sz="4" w:space="0" w:color="auto"/>
            </w:tcBorders>
            <w:shd w:val="clear" w:color="auto" w:fill="auto"/>
            <w:noWrap/>
            <w:vAlign w:val="center"/>
            <w:hideMark/>
          </w:tcPr>
          <w:p w14:paraId="76F2513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57.06</w:t>
            </w:r>
          </w:p>
        </w:tc>
        <w:tc>
          <w:tcPr>
            <w:tcW w:w="767" w:type="dxa"/>
            <w:tcBorders>
              <w:left w:val="single" w:sz="4" w:space="0" w:color="auto"/>
              <w:right w:val="single" w:sz="4" w:space="0" w:color="auto"/>
            </w:tcBorders>
            <w:shd w:val="clear" w:color="auto" w:fill="auto"/>
            <w:noWrap/>
            <w:vAlign w:val="center"/>
            <w:hideMark/>
          </w:tcPr>
          <w:p w14:paraId="4923906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21.95</w:t>
            </w:r>
          </w:p>
        </w:tc>
        <w:tc>
          <w:tcPr>
            <w:tcW w:w="792" w:type="dxa"/>
            <w:tcBorders>
              <w:left w:val="single" w:sz="4" w:space="0" w:color="auto"/>
              <w:right w:val="single" w:sz="4" w:space="0" w:color="auto"/>
            </w:tcBorders>
            <w:shd w:val="clear" w:color="auto" w:fill="auto"/>
            <w:noWrap/>
            <w:vAlign w:val="center"/>
            <w:hideMark/>
          </w:tcPr>
          <w:p w14:paraId="7467104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11.47</w:t>
            </w:r>
          </w:p>
        </w:tc>
        <w:tc>
          <w:tcPr>
            <w:tcW w:w="767" w:type="dxa"/>
            <w:tcBorders>
              <w:left w:val="single" w:sz="4" w:space="0" w:color="auto"/>
              <w:right w:val="single" w:sz="4" w:space="0" w:color="auto"/>
            </w:tcBorders>
            <w:shd w:val="clear" w:color="auto" w:fill="auto"/>
            <w:noWrap/>
            <w:vAlign w:val="center"/>
            <w:hideMark/>
          </w:tcPr>
          <w:p w14:paraId="30E8B70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18.89</w:t>
            </w:r>
          </w:p>
        </w:tc>
        <w:tc>
          <w:tcPr>
            <w:tcW w:w="792" w:type="dxa"/>
            <w:tcBorders>
              <w:left w:val="single" w:sz="4" w:space="0" w:color="auto"/>
              <w:right w:val="single" w:sz="4" w:space="0" w:color="auto"/>
            </w:tcBorders>
            <w:shd w:val="clear" w:color="auto" w:fill="auto"/>
            <w:noWrap/>
            <w:vAlign w:val="center"/>
            <w:hideMark/>
          </w:tcPr>
          <w:p w14:paraId="6AC37BB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22.06</w:t>
            </w:r>
          </w:p>
        </w:tc>
        <w:tc>
          <w:tcPr>
            <w:tcW w:w="767" w:type="dxa"/>
            <w:tcBorders>
              <w:left w:val="single" w:sz="4" w:space="0" w:color="auto"/>
              <w:right w:val="single" w:sz="4" w:space="0" w:color="auto"/>
            </w:tcBorders>
            <w:shd w:val="clear" w:color="auto" w:fill="auto"/>
            <w:noWrap/>
            <w:vAlign w:val="center"/>
            <w:hideMark/>
          </w:tcPr>
          <w:p w14:paraId="686DD6F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24.00</w:t>
            </w:r>
          </w:p>
        </w:tc>
        <w:tc>
          <w:tcPr>
            <w:tcW w:w="797" w:type="dxa"/>
            <w:tcBorders>
              <w:left w:val="single" w:sz="4" w:space="0" w:color="auto"/>
              <w:right w:val="single" w:sz="4" w:space="0" w:color="auto"/>
            </w:tcBorders>
            <w:shd w:val="clear" w:color="auto" w:fill="auto"/>
            <w:noWrap/>
            <w:vAlign w:val="bottom"/>
            <w:hideMark/>
          </w:tcPr>
          <w:p w14:paraId="58DCF0D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-45.59</w:t>
            </w:r>
          </w:p>
        </w:tc>
        <w:tc>
          <w:tcPr>
            <w:tcW w:w="797" w:type="dxa"/>
            <w:tcBorders>
              <w:left w:val="single" w:sz="4" w:space="0" w:color="auto"/>
              <w:right w:val="single" w:sz="4" w:space="0" w:color="auto"/>
            </w:tcBorders>
            <w:shd w:val="clear" w:color="auto" w:fill="auto"/>
            <w:noWrap/>
            <w:vAlign w:val="bottom"/>
            <w:hideMark/>
          </w:tcPr>
          <w:p w14:paraId="2F102E8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-3.06</w:t>
            </w:r>
          </w:p>
        </w:tc>
        <w:tc>
          <w:tcPr>
            <w:tcW w:w="792" w:type="dxa"/>
            <w:tcBorders>
              <w:left w:val="single" w:sz="4" w:space="0" w:color="auto"/>
              <w:right w:val="single" w:sz="4" w:space="0" w:color="auto"/>
            </w:tcBorders>
            <w:shd w:val="clear" w:color="auto" w:fill="auto"/>
            <w:noWrap/>
            <w:vAlign w:val="bottom"/>
            <w:hideMark/>
          </w:tcPr>
          <w:p w14:paraId="1AD6341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10.59</w:t>
            </w:r>
          </w:p>
        </w:tc>
        <w:tc>
          <w:tcPr>
            <w:tcW w:w="787" w:type="dxa"/>
            <w:tcBorders>
              <w:left w:val="single" w:sz="4" w:space="0" w:color="auto"/>
              <w:right w:val="single" w:sz="4" w:space="0" w:color="auto"/>
            </w:tcBorders>
            <w:shd w:val="clear" w:color="auto" w:fill="auto"/>
            <w:noWrap/>
            <w:vAlign w:val="bottom"/>
            <w:hideMark/>
          </w:tcPr>
          <w:p w14:paraId="2698DC3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5.11</w:t>
            </w:r>
          </w:p>
        </w:tc>
        <w:tc>
          <w:tcPr>
            <w:tcW w:w="797" w:type="dxa"/>
            <w:tcBorders>
              <w:left w:val="single" w:sz="4" w:space="0" w:color="auto"/>
              <w:right w:val="single" w:sz="4" w:space="0" w:color="auto"/>
            </w:tcBorders>
            <w:shd w:val="clear" w:color="auto" w:fill="auto"/>
            <w:noWrap/>
            <w:vAlign w:val="bottom"/>
            <w:hideMark/>
          </w:tcPr>
          <w:p w14:paraId="514470C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-35.00</w:t>
            </w:r>
          </w:p>
        </w:tc>
        <w:tc>
          <w:tcPr>
            <w:tcW w:w="797" w:type="dxa"/>
            <w:tcBorders>
              <w:left w:val="single" w:sz="4" w:space="0" w:color="auto"/>
              <w:right w:val="single" w:sz="4" w:space="0" w:color="auto"/>
            </w:tcBorders>
            <w:shd w:val="clear" w:color="auto" w:fill="auto"/>
            <w:noWrap/>
            <w:vAlign w:val="bottom"/>
            <w:hideMark/>
          </w:tcPr>
          <w:p w14:paraId="49A89EB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2.05</w:t>
            </w:r>
          </w:p>
        </w:tc>
        <w:tc>
          <w:tcPr>
            <w:tcW w:w="1403" w:type="dxa"/>
            <w:vMerge w:val="restart"/>
            <w:tcBorders>
              <w:left w:val="single" w:sz="4" w:space="0" w:color="auto"/>
            </w:tcBorders>
            <w:shd w:val="clear" w:color="auto" w:fill="auto"/>
            <w:vAlign w:val="center"/>
            <w:hideMark/>
          </w:tcPr>
          <w:p w14:paraId="64DD0946"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.408</w:t>
            </w:r>
          </w:p>
        </w:tc>
      </w:tr>
      <w:tr w:rsidR="0004724F" w:rsidRPr="002008A3" w14:paraId="47F18BD1"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04C3512D"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540DEFFB"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Forefoot/hallux</w:t>
            </w:r>
          </w:p>
        </w:tc>
        <w:tc>
          <w:tcPr>
            <w:tcW w:w="1032" w:type="dxa"/>
            <w:tcBorders>
              <w:left w:val="single" w:sz="4" w:space="0" w:color="auto"/>
              <w:right w:val="single" w:sz="4" w:space="0" w:color="auto"/>
            </w:tcBorders>
            <w:shd w:val="clear" w:color="auto" w:fill="auto"/>
            <w:noWrap/>
            <w:vAlign w:val="bottom"/>
            <w:hideMark/>
          </w:tcPr>
          <w:p w14:paraId="35BC58B6"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40</w:t>
            </w:r>
          </w:p>
        </w:tc>
        <w:tc>
          <w:tcPr>
            <w:tcW w:w="792" w:type="dxa"/>
            <w:tcBorders>
              <w:left w:val="single" w:sz="4" w:space="0" w:color="auto"/>
              <w:right w:val="single" w:sz="4" w:space="0" w:color="auto"/>
            </w:tcBorders>
            <w:shd w:val="clear" w:color="auto" w:fill="auto"/>
            <w:noWrap/>
            <w:vAlign w:val="center"/>
            <w:hideMark/>
          </w:tcPr>
          <w:p w14:paraId="15A4008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55.88</w:t>
            </w:r>
          </w:p>
        </w:tc>
        <w:tc>
          <w:tcPr>
            <w:tcW w:w="767" w:type="dxa"/>
            <w:tcBorders>
              <w:left w:val="single" w:sz="4" w:space="0" w:color="auto"/>
              <w:right w:val="single" w:sz="4" w:space="0" w:color="auto"/>
            </w:tcBorders>
            <w:shd w:val="clear" w:color="auto" w:fill="auto"/>
            <w:noWrap/>
            <w:vAlign w:val="center"/>
            <w:hideMark/>
          </w:tcPr>
          <w:p w14:paraId="4FB42C2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21.33</w:t>
            </w:r>
          </w:p>
        </w:tc>
        <w:tc>
          <w:tcPr>
            <w:tcW w:w="792" w:type="dxa"/>
            <w:tcBorders>
              <w:left w:val="single" w:sz="4" w:space="0" w:color="auto"/>
              <w:right w:val="single" w:sz="4" w:space="0" w:color="auto"/>
            </w:tcBorders>
            <w:shd w:val="clear" w:color="auto" w:fill="auto"/>
            <w:noWrap/>
            <w:vAlign w:val="center"/>
            <w:hideMark/>
          </w:tcPr>
          <w:p w14:paraId="4E0EC57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13.75</w:t>
            </w:r>
          </w:p>
        </w:tc>
        <w:tc>
          <w:tcPr>
            <w:tcW w:w="767" w:type="dxa"/>
            <w:tcBorders>
              <w:left w:val="single" w:sz="4" w:space="0" w:color="auto"/>
              <w:right w:val="single" w:sz="4" w:space="0" w:color="auto"/>
            </w:tcBorders>
            <w:shd w:val="clear" w:color="auto" w:fill="auto"/>
            <w:noWrap/>
            <w:vAlign w:val="center"/>
            <w:hideMark/>
          </w:tcPr>
          <w:p w14:paraId="27BA0BE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21.48</w:t>
            </w:r>
          </w:p>
        </w:tc>
        <w:tc>
          <w:tcPr>
            <w:tcW w:w="792" w:type="dxa"/>
            <w:tcBorders>
              <w:left w:val="single" w:sz="4" w:space="0" w:color="auto"/>
              <w:right w:val="single" w:sz="4" w:space="0" w:color="auto"/>
            </w:tcBorders>
            <w:shd w:val="clear" w:color="auto" w:fill="auto"/>
            <w:noWrap/>
            <w:vAlign w:val="center"/>
            <w:hideMark/>
          </w:tcPr>
          <w:p w14:paraId="27681E3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25.38</w:t>
            </w:r>
          </w:p>
        </w:tc>
        <w:tc>
          <w:tcPr>
            <w:tcW w:w="767" w:type="dxa"/>
            <w:tcBorders>
              <w:left w:val="single" w:sz="4" w:space="0" w:color="auto"/>
              <w:right w:val="single" w:sz="4" w:space="0" w:color="auto"/>
            </w:tcBorders>
            <w:shd w:val="clear" w:color="auto" w:fill="auto"/>
            <w:noWrap/>
            <w:vAlign w:val="center"/>
            <w:hideMark/>
          </w:tcPr>
          <w:p w14:paraId="605C411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22.60</w:t>
            </w:r>
          </w:p>
        </w:tc>
        <w:tc>
          <w:tcPr>
            <w:tcW w:w="797" w:type="dxa"/>
            <w:tcBorders>
              <w:left w:val="single" w:sz="4" w:space="0" w:color="auto"/>
              <w:right w:val="single" w:sz="4" w:space="0" w:color="auto"/>
            </w:tcBorders>
            <w:shd w:val="clear" w:color="auto" w:fill="auto"/>
            <w:noWrap/>
            <w:vAlign w:val="bottom"/>
            <w:hideMark/>
          </w:tcPr>
          <w:p w14:paraId="4E3A7ED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-42.13</w:t>
            </w:r>
          </w:p>
        </w:tc>
        <w:tc>
          <w:tcPr>
            <w:tcW w:w="797" w:type="dxa"/>
            <w:tcBorders>
              <w:left w:val="single" w:sz="4" w:space="0" w:color="auto"/>
              <w:right w:val="single" w:sz="4" w:space="0" w:color="auto"/>
            </w:tcBorders>
            <w:shd w:val="clear" w:color="auto" w:fill="auto"/>
            <w:noWrap/>
            <w:vAlign w:val="bottom"/>
            <w:hideMark/>
          </w:tcPr>
          <w:p w14:paraId="3520529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0.15</w:t>
            </w:r>
          </w:p>
        </w:tc>
        <w:tc>
          <w:tcPr>
            <w:tcW w:w="792" w:type="dxa"/>
            <w:tcBorders>
              <w:left w:val="single" w:sz="4" w:space="0" w:color="auto"/>
              <w:right w:val="single" w:sz="4" w:space="0" w:color="auto"/>
            </w:tcBorders>
            <w:shd w:val="clear" w:color="auto" w:fill="auto"/>
            <w:noWrap/>
            <w:vAlign w:val="bottom"/>
            <w:hideMark/>
          </w:tcPr>
          <w:p w14:paraId="340C96C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11.63</w:t>
            </w:r>
          </w:p>
        </w:tc>
        <w:tc>
          <w:tcPr>
            <w:tcW w:w="787" w:type="dxa"/>
            <w:tcBorders>
              <w:left w:val="single" w:sz="4" w:space="0" w:color="auto"/>
              <w:right w:val="single" w:sz="4" w:space="0" w:color="auto"/>
            </w:tcBorders>
            <w:shd w:val="clear" w:color="auto" w:fill="auto"/>
            <w:noWrap/>
            <w:vAlign w:val="bottom"/>
            <w:hideMark/>
          </w:tcPr>
          <w:p w14:paraId="62017E8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1.12</w:t>
            </w:r>
          </w:p>
        </w:tc>
        <w:tc>
          <w:tcPr>
            <w:tcW w:w="797" w:type="dxa"/>
            <w:tcBorders>
              <w:left w:val="single" w:sz="4" w:space="0" w:color="auto"/>
              <w:right w:val="single" w:sz="4" w:space="0" w:color="auto"/>
            </w:tcBorders>
            <w:shd w:val="clear" w:color="auto" w:fill="auto"/>
            <w:noWrap/>
            <w:vAlign w:val="bottom"/>
            <w:hideMark/>
          </w:tcPr>
          <w:p w14:paraId="6E5EDA6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-30.50</w:t>
            </w:r>
          </w:p>
        </w:tc>
        <w:tc>
          <w:tcPr>
            <w:tcW w:w="797" w:type="dxa"/>
            <w:tcBorders>
              <w:left w:val="single" w:sz="4" w:space="0" w:color="auto"/>
              <w:right w:val="single" w:sz="4" w:space="0" w:color="auto"/>
            </w:tcBorders>
            <w:shd w:val="clear" w:color="auto" w:fill="auto"/>
            <w:noWrap/>
            <w:vAlign w:val="bottom"/>
            <w:hideMark/>
          </w:tcPr>
          <w:p w14:paraId="47ED7C7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1.27</w:t>
            </w:r>
          </w:p>
        </w:tc>
        <w:tc>
          <w:tcPr>
            <w:tcW w:w="1403" w:type="dxa"/>
            <w:vMerge/>
            <w:tcBorders>
              <w:left w:val="single" w:sz="4" w:space="0" w:color="auto"/>
            </w:tcBorders>
            <w:vAlign w:val="center"/>
            <w:hideMark/>
          </w:tcPr>
          <w:p w14:paraId="7CCC62A7" w14:textId="77777777" w:rsidR="0004724F" w:rsidRPr="002008A3" w:rsidRDefault="0004724F" w:rsidP="00A4468A">
            <w:pPr>
              <w:jc w:val="center"/>
              <w:rPr>
                <w:rFonts w:ascii="Arial" w:hAnsi="Arial" w:cs="Arial"/>
                <w:i/>
                <w:iCs/>
                <w:sz w:val="20"/>
                <w:szCs w:val="20"/>
              </w:rPr>
            </w:pPr>
          </w:p>
        </w:tc>
      </w:tr>
      <w:tr w:rsidR="0004724F" w:rsidRPr="002008A3" w14:paraId="70994AA9"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188DA12D" w14:textId="77777777" w:rsidR="0004724F" w:rsidRPr="002008A3" w:rsidRDefault="0004724F" w:rsidP="00A4468A">
            <w:pPr>
              <w:jc w:val="cente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0C6D036F"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Midfoot/rearfoot</w:t>
            </w:r>
          </w:p>
        </w:tc>
        <w:tc>
          <w:tcPr>
            <w:tcW w:w="1032" w:type="dxa"/>
            <w:tcBorders>
              <w:left w:val="single" w:sz="4" w:space="0" w:color="auto"/>
              <w:right w:val="single" w:sz="4" w:space="0" w:color="auto"/>
            </w:tcBorders>
            <w:shd w:val="clear" w:color="auto" w:fill="auto"/>
            <w:noWrap/>
            <w:vAlign w:val="bottom"/>
            <w:hideMark/>
          </w:tcPr>
          <w:p w14:paraId="4D2962C2"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17</w:t>
            </w:r>
          </w:p>
        </w:tc>
        <w:tc>
          <w:tcPr>
            <w:tcW w:w="792" w:type="dxa"/>
            <w:tcBorders>
              <w:left w:val="single" w:sz="4" w:space="0" w:color="auto"/>
              <w:right w:val="single" w:sz="4" w:space="0" w:color="auto"/>
            </w:tcBorders>
            <w:shd w:val="clear" w:color="auto" w:fill="auto"/>
            <w:noWrap/>
            <w:vAlign w:val="center"/>
            <w:hideMark/>
          </w:tcPr>
          <w:p w14:paraId="47BE977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56.76</w:t>
            </w:r>
          </w:p>
        </w:tc>
        <w:tc>
          <w:tcPr>
            <w:tcW w:w="767" w:type="dxa"/>
            <w:tcBorders>
              <w:left w:val="single" w:sz="4" w:space="0" w:color="auto"/>
              <w:right w:val="single" w:sz="4" w:space="0" w:color="auto"/>
            </w:tcBorders>
            <w:shd w:val="clear" w:color="auto" w:fill="auto"/>
            <w:noWrap/>
            <w:vAlign w:val="center"/>
            <w:hideMark/>
          </w:tcPr>
          <w:p w14:paraId="75C5E57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22.36</w:t>
            </w:r>
          </w:p>
        </w:tc>
        <w:tc>
          <w:tcPr>
            <w:tcW w:w="792" w:type="dxa"/>
            <w:tcBorders>
              <w:left w:val="single" w:sz="4" w:space="0" w:color="auto"/>
              <w:right w:val="single" w:sz="4" w:space="0" w:color="auto"/>
            </w:tcBorders>
            <w:shd w:val="clear" w:color="auto" w:fill="auto"/>
            <w:noWrap/>
            <w:vAlign w:val="center"/>
            <w:hideMark/>
          </w:tcPr>
          <w:p w14:paraId="4401886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13.24</w:t>
            </w:r>
          </w:p>
        </w:tc>
        <w:tc>
          <w:tcPr>
            <w:tcW w:w="767" w:type="dxa"/>
            <w:tcBorders>
              <w:left w:val="single" w:sz="4" w:space="0" w:color="auto"/>
              <w:right w:val="single" w:sz="4" w:space="0" w:color="auto"/>
            </w:tcBorders>
            <w:shd w:val="clear" w:color="auto" w:fill="auto"/>
            <w:noWrap/>
            <w:vAlign w:val="center"/>
            <w:hideMark/>
          </w:tcPr>
          <w:p w14:paraId="09DBE1C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19.92</w:t>
            </w:r>
          </w:p>
        </w:tc>
        <w:tc>
          <w:tcPr>
            <w:tcW w:w="792" w:type="dxa"/>
            <w:tcBorders>
              <w:left w:val="single" w:sz="4" w:space="0" w:color="auto"/>
              <w:right w:val="single" w:sz="4" w:space="0" w:color="auto"/>
            </w:tcBorders>
            <w:shd w:val="clear" w:color="auto" w:fill="auto"/>
            <w:noWrap/>
            <w:vAlign w:val="center"/>
            <w:hideMark/>
          </w:tcPr>
          <w:p w14:paraId="5370F51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13.82</w:t>
            </w:r>
          </w:p>
        </w:tc>
        <w:tc>
          <w:tcPr>
            <w:tcW w:w="767" w:type="dxa"/>
            <w:tcBorders>
              <w:left w:val="single" w:sz="4" w:space="0" w:color="auto"/>
              <w:right w:val="single" w:sz="4" w:space="0" w:color="auto"/>
            </w:tcBorders>
            <w:shd w:val="clear" w:color="auto" w:fill="auto"/>
            <w:noWrap/>
            <w:vAlign w:val="center"/>
            <w:hideMark/>
          </w:tcPr>
          <w:p w14:paraId="2F76775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19.65</w:t>
            </w:r>
          </w:p>
        </w:tc>
        <w:tc>
          <w:tcPr>
            <w:tcW w:w="797" w:type="dxa"/>
            <w:tcBorders>
              <w:left w:val="single" w:sz="4" w:space="0" w:color="auto"/>
              <w:right w:val="single" w:sz="4" w:space="0" w:color="auto"/>
            </w:tcBorders>
            <w:shd w:val="clear" w:color="auto" w:fill="auto"/>
            <w:noWrap/>
            <w:vAlign w:val="bottom"/>
            <w:hideMark/>
          </w:tcPr>
          <w:p w14:paraId="6ECD79E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-43.52</w:t>
            </w:r>
          </w:p>
        </w:tc>
        <w:tc>
          <w:tcPr>
            <w:tcW w:w="797" w:type="dxa"/>
            <w:tcBorders>
              <w:left w:val="single" w:sz="4" w:space="0" w:color="auto"/>
              <w:right w:val="single" w:sz="4" w:space="0" w:color="auto"/>
            </w:tcBorders>
            <w:shd w:val="clear" w:color="auto" w:fill="auto"/>
            <w:noWrap/>
            <w:vAlign w:val="bottom"/>
            <w:hideMark/>
          </w:tcPr>
          <w:p w14:paraId="5BCB8F2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-2.44</w:t>
            </w:r>
          </w:p>
        </w:tc>
        <w:tc>
          <w:tcPr>
            <w:tcW w:w="792" w:type="dxa"/>
            <w:tcBorders>
              <w:left w:val="single" w:sz="4" w:space="0" w:color="auto"/>
              <w:right w:val="single" w:sz="4" w:space="0" w:color="auto"/>
            </w:tcBorders>
            <w:shd w:val="clear" w:color="auto" w:fill="auto"/>
            <w:noWrap/>
            <w:vAlign w:val="bottom"/>
            <w:hideMark/>
          </w:tcPr>
          <w:p w14:paraId="2B40AAF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0.58</w:t>
            </w:r>
          </w:p>
        </w:tc>
        <w:tc>
          <w:tcPr>
            <w:tcW w:w="787" w:type="dxa"/>
            <w:tcBorders>
              <w:left w:val="single" w:sz="4" w:space="0" w:color="auto"/>
              <w:right w:val="single" w:sz="4" w:space="0" w:color="auto"/>
            </w:tcBorders>
            <w:shd w:val="clear" w:color="auto" w:fill="auto"/>
            <w:noWrap/>
            <w:vAlign w:val="bottom"/>
            <w:hideMark/>
          </w:tcPr>
          <w:p w14:paraId="6AEB4B4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-0.27</w:t>
            </w:r>
          </w:p>
        </w:tc>
        <w:tc>
          <w:tcPr>
            <w:tcW w:w="797" w:type="dxa"/>
            <w:tcBorders>
              <w:left w:val="single" w:sz="4" w:space="0" w:color="auto"/>
              <w:right w:val="single" w:sz="4" w:space="0" w:color="auto"/>
            </w:tcBorders>
            <w:shd w:val="clear" w:color="auto" w:fill="auto"/>
            <w:noWrap/>
            <w:vAlign w:val="bottom"/>
            <w:hideMark/>
          </w:tcPr>
          <w:p w14:paraId="5FB3A73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-42.94</w:t>
            </w:r>
          </w:p>
        </w:tc>
        <w:tc>
          <w:tcPr>
            <w:tcW w:w="797" w:type="dxa"/>
            <w:tcBorders>
              <w:left w:val="single" w:sz="4" w:space="0" w:color="auto"/>
              <w:right w:val="single" w:sz="4" w:space="0" w:color="auto"/>
            </w:tcBorders>
            <w:shd w:val="clear" w:color="auto" w:fill="auto"/>
            <w:noWrap/>
            <w:vAlign w:val="bottom"/>
            <w:hideMark/>
          </w:tcPr>
          <w:p w14:paraId="0A22499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-2.71</w:t>
            </w:r>
          </w:p>
        </w:tc>
        <w:tc>
          <w:tcPr>
            <w:tcW w:w="1403" w:type="dxa"/>
            <w:vMerge/>
            <w:tcBorders>
              <w:left w:val="single" w:sz="4" w:space="0" w:color="auto"/>
            </w:tcBorders>
            <w:vAlign w:val="center"/>
            <w:hideMark/>
          </w:tcPr>
          <w:p w14:paraId="606DD535" w14:textId="77777777" w:rsidR="0004724F" w:rsidRPr="002008A3" w:rsidRDefault="0004724F" w:rsidP="00A4468A">
            <w:pPr>
              <w:jc w:val="center"/>
              <w:rPr>
                <w:rFonts w:ascii="Arial" w:hAnsi="Arial" w:cs="Arial"/>
                <w:i/>
                <w:iCs/>
                <w:sz w:val="20"/>
                <w:szCs w:val="20"/>
              </w:rPr>
            </w:pPr>
          </w:p>
        </w:tc>
      </w:tr>
      <w:tr w:rsidR="0004724F" w:rsidRPr="002008A3" w14:paraId="5BE61105" w14:textId="77777777" w:rsidTr="00A4468A">
        <w:trPr>
          <w:trHeight w:val="288"/>
          <w:jc w:val="center"/>
        </w:trPr>
        <w:tc>
          <w:tcPr>
            <w:tcW w:w="475" w:type="dxa"/>
            <w:vMerge w:val="restart"/>
            <w:tcBorders>
              <w:right w:val="single" w:sz="4" w:space="0" w:color="auto"/>
            </w:tcBorders>
            <w:shd w:val="clear" w:color="auto" w:fill="F2F2F2" w:themeFill="background1" w:themeFillShade="F2"/>
            <w:noWrap/>
            <w:textDirection w:val="btLr"/>
            <w:vAlign w:val="center"/>
            <w:hideMark/>
          </w:tcPr>
          <w:p w14:paraId="43D231A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Social Interaction</w:t>
            </w:r>
          </w:p>
        </w:tc>
        <w:tc>
          <w:tcPr>
            <w:tcW w:w="1930" w:type="dxa"/>
            <w:tcBorders>
              <w:left w:val="single" w:sz="4" w:space="0" w:color="auto"/>
              <w:right w:val="single" w:sz="4" w:space="0" w:color="auto"/>
            </w:tcBorders>
            <w:shd w:val="clear" w:color="auto" w:fill="auto"/>
            <w:noWrap/>
            <w:vAlign w:val="bottom"/>
            <w:hideMark/>
          </w:tcPr>
          <w:p w14:paraId="71C6A741"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Total SI</w:t>
            </w:r>
          </w:p>
        </w:tc>
        <w:tc>
          <w:tcPr>
            <w:tcW w:w="1032" w:type="dxa"/>
            <w:tcBorders>
              <w:left w:val="single" w:sz="4" w:space="0" w:color="auto"/>
              <w:right w:val="single" w:sz="4" w:space="0" w:color="auto"/>
            </w:tcBorders>
            <w:shd w:val="clear" w:color="auto" w:fill="auto"/>
            <w:noWrap/>
            <w:vAlign w:val="bottom"/>
            <w:hideMark/>
          </w:tcPr>
          <w:p w14:paraId="6D0B6A89"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91</w:t>
            </w:r>
          </w:p>
        </w:tc>
        <w:tc>
          <w:tcPr>
            <w:tcW w:w="792" w:type="dxa"/>
            <w:tcBorders>
              <w:left w:val="single" w:sz="4" w:space="0" w:color="auto"/>
              <w:right w:val="single" w:sz="4" w:space="0" w:color="auto"/>
            </w:tcBorders>
            <w:shd w:val="clear" w:color="auto" w:fill="auto"/>
            <w:vAlign w:val="center"/>
            <w:hideMark/>
          </w:tcPr>
          <w:p w14:paraId="6A0308C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47.99</w:t>
            </w:r>
          </w:p>
        </w:tc>
        <w:tc>
          <w:tcPr>
            <w:tcW w:w="767" w:type="dxa"/>
            <w:tcBorders>
              <w:left w:val="single" w:sz="4" w:space="0" w:color="auto"/>
              <w:right w:val="single" w:sz="4" w:space="0" w:color="auto"/>
            </w:tcBorders>
            <w:shd w:val="clear" w:color="auto" w:fill="auto"/>
            <w:vAlign w:val="center"/>
            <w:hideMark/>
          </w:tcPr>
          <w:p w14:paraId="1174694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23.29</w:t>
            </w:r>
          </w:p>
        </w:tc>
        <w:tc>
          <w:tcPr>
            <w:tcW w:w="792" w:type="dxa"/>
            <w:tcBorders>
              <w:left w:val="single" w:sz="4" w:space="0" w:color="auto"/>
              <w:right w:val="single" w:sz="4" w:space="0" w:color="auto"/>
            </w:tcBorders>
            <w:shd w:val="clear" w:color="auto" w:fill="auto"/>
            <w:vAlign w:val="center"/>
            <w:hideMark/>
          </w:tcPr>
          <w:p w14:paraId="39F7780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10.20</w:t>
            </w:r>
          </w:p>
        </w:tc>
        <w:tc>
          <w:tcPr>
            <w:tcW w:w="767" w:type="dxa"/>
            <w:tcBorders>
              <w:left w:val="single" w:sz="4" w:space="0" w:color="auto"/>
              <w:right w:val="single" w:sz="4" w:space="0" w:color="auto"/>
            </w:tcBorders>
            <w:shd w:val="clear" w:color="auto" w:fill="auto"/>
            <w:vAlign w:val="center"/>
            <w:hideMark/>
          </w:tcPr>
          <w:p w14:paraId="65C35C1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17.79</w:t>
            </w:r>
          </w:p>
        </w:tc>
        <w:tc>
          <w:tcPr>
            <w:tcW w:w="792" w:type="dxa"/>
            <w:tcBorders>
              <w:left w:val="single" w:sz="4" w:space="0" w:color="auto"/>
              <w:right w:val="single" w:sz="4" w:space="0" w:color="auto"/>
            </w:tcBorders>
            <w:shd w:val="clear" w:color="auto" w:fill="auto"/>
            <w:vAlign w:val="center"/>
            <w:hideMark/>
          </w:tcPr>
          <w:p w14:paraId="12B17C4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18.35</w:t>
            </w:r>
          </w:p>
        </w:tc>
        <w:tc>
          <w:tcPr>
            <w:tcW w:w="767" w:type="dxa"/>
            <w:tcBorders>
              <w:left w:val="single" w:sz="4" w:space="0" w:color="auto"/>
              <w:right w:val="single" w:sz="4" w:space="0" w:color="auto"/>
            </w:tcBorders>
            <w:shd w:val="clear" w:color="auto" w:fill="auto"/>
            <w:vAlign w:val="center"/>
            <w:hideMark/>
          </w:tcPr>
          <w:p w14:paraId="3DF9B56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23.20</w:t>
            </w:r>
          </w:p>
        </w:tc>
        <w:tc>
          <w:tcPr>
            <w:tcW w:w="797" w:type="dxa"/>
            <w:tcBorders>
              <w:left w:val="single" w:sz="4" w:space="0" w:color="auto"/>
              <w:right w:val="single" w:sz="4" w:space="0" w:color="auto"/>
            </w:tcBorders>
            <w:shd w:val="clear" w:color="auto" w:fill="auto"/>
            <w:noWrap/>
            <w:vAlign w:val="bottom"/>
            <w:hideMark/>
          </w:tcPr>
          <w:p w14:paraId="2FB0920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-37.79</w:t>
            </w:r>
          </w:p>
        </w:tc>
        <w:tc>
          <w:tcPr>
            <w:tcW w:w="797" w:type="dxa"/>
            <w:tcBorders>
              <w:left w:val="single" w:sz="4" w:space="0" w:color="auto"/>
              <w:right w:val="single" w:sz="4" w:space="0" w:color="auto"/>
            </w:tcBorders>
            <w:shd w:val="clear" w:color="auto" w:fill="auto"/>
            <w:noWrap/>
            <w:vAlign w:val="bottom"/>
            <w:hideMark/>
          </w:tcPr>
          <w:p w14:paraId="23DDC73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-5.51</w:t>
            </w:r>
          </w:p>
        </w:tc>
        <w:tc>
          <w:tcPr>
            <w:tcW w:w="792" w:type="dxa"/>
            <w:tcBorders>
              <w:left w:val="single" w:sz="4" w:space="0" w:color="auto"/>
              <w:right w:val="single" w:sz="4" w:space="0" w:color="auto"/>
            </w:tcBorders>
            <w:shd w:val="clear" w:color="auto" w:fill="auto"/>
            <w:noWrap/>
            <w:vAlign w:val="bottom"/>
            <w:hideMark/>
          </w:tcPr>
          <w:p w14:paraId="0E30722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8.15</w:t>
            </w:r>
          </w:p>
        </w:tc>
        <w:tc>
          <w:tcPr>
            <w:tcW w:w="787" w:type="dxa"/>
            <w:tcBorders>
              <w:left w:val="single" w:sz="4" w:space="0" w:color="auto"/>
              <w:right w:val="single" w:sz="4" w:space="0" w:color="auto"/>
            </w:tcBorders>
            <w:shd w:val="clear" w:color="auto" w:fill="auto"/>
            <w:noWrap/>
            <w:vAlign w:val="bottom"/>
            <w:hideMark/>
          </w:tcPr>
          <w:p w14:paraId="7399297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5.42</w:t>
            </w:r>
          </w:p>
        </w:tc>
        <w:tc>
          <w:tcPr>
            <w:tcW w:w="797" w:type="dxa"/>
            <w:tcBorders>
              <w:left w:val="single" w:sz="4" w:space="0" w:color="auto"/>
              <w:right w:val="single" w:sz="4" w:space="0" w:color="auto"/>
            </w:tcBorders>
            <w:shd w:val="clear" w:color="auto" w:fill="auto"/>
            <w:noWrap/>
            <w:vAlign w:val="bottom"/>
            <w:hideMark/>
          </w:tcPr>
          <w:p w14:paraId="55D7F95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-29.64</w:t>
            </w:r>
          </w:p>
        </w:tc>
        <w:tc>
          <w:tcPr>
            <w:tcW w:w="797" w:type="dxa"/>
            <w:tcBorders>
              <w:left w:val="single" w:sz="4" w:space="0" w:color="auto"/>
              <w:right w:val="single" w:sz="4" w:space="0" w:color="auto"/>
            </w:tcBorders>
            <w:shd w:val="clear" w:color="auto" w:fill="auto"/>
            <w:noWrap/>
            <w:vAlign w:val="bottom"/>
            <w:hideMark/>
          </w:tcPr>
          <w:p w14:paraId="5985736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-0.09</w:t>
            </w:r>
          </w:p>
        </w:tc>
        <w:tc>
          <w:tcPr>
            <w:tcW w:w="1403" w:type="dxa"/>
            <w:tcBorders>
              <w:left w:val="single" w:sz="4" w:space="0" w:color="auto"/>
            </w:tcBorders>
            <w:shd w:val="clear" w:color="auto" w:fill="auto"/>
            <w:vAlign w:val="bottom"/>
            <w:hideMark/>
          </w:tcPr>
          <w:p w14:paraId="6FA9B087" w14:textId="77777777" w:rsidR="0004724F" w:rsidRPr="002008A3" w:rsidRDefault="0004724F" w:rsidP="00A4468A">
            <w:pPr>
              <w:jc w:val="center"/>
              <w:rPr>
                <w:rFonts w:ascii="Arial" w:hAnsi="Arial" w:cs="Arial"/>
                <w:b/>
                <w:bCs/>
                <w:i/>
                <w:iCs/>
                <w:sz w:val="20"/>
                <w:szCs w:val="20"/>
              </w:rPr>
            </w:pPr>
            <w:r w:rsidRPr="002008A3">
              <w:rPr>
                <w:rFonts w:ascii="Arial" w:hAnsi="Arial" w:cs="Arial"/>
                <w:b/>
                <w:bCs/>
                <w:i/>
                <w:iCs/>
                <w:sz w:val="20"/>
                <w:szCs w:val="20"/>
              </w:rPr>
              <w:t>P &lt; .001</w:t>
            </w:r>
          </w:p>
        </w:tc>
      </w:tr>
      <w:tr w:rsidR="0004724F" w:rsidRPr="002008A3" w14:paraId="76E3A182"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2427CEE6" w14:textId="77777777" w:rsidR="0004724F" w:rsidRPr="002008A3" w:rsidRDefault="0004724F" w:rsidP="00A4468A">
            <w:pP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26391E7B"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Age</w:t>
            </w:r>
          </w:p>
        </w:tc>
        <w:tc>
          <w:tcPr>
            <w:tcW w:w="1032" w:type="dxa"/>
            <w:tcBorders>
              <w:left w:val="single" w:sz="4" w:space="0" w:color="auto"/>
              <w:right w:val="single" w:sz="4" w:space="0" w:color="auto"/>
            </w:tcBorders>
            <w:shd w:val="clear" w:color="auto" w:fill="auto"/>
            <w:noWrap/>
            <w:vAlign w:val="bottom"/>
            <w:hideMark/>
          </w:tcPr>
          <w:p w14:paraId="78530EC0"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91</w:t>
            </w:r>
          </w:p>
        </w:tc>
        <w:tc>
          <w:tcPr>
            <w:tcW w:w="792" w:type="dxa"/>
            <w:tcBorders>
              <w:left w:val="single" w:sz="4" w:space="0" w:color="auto"/>
              <w:right w:val="single" w:sz="4" w:space="0" w:color="auto"/>
            </w:tcBorders>
            <w:shd w:val="clear" w:color="auto" w:fill="auto"/>
            <w:vAlign w:val="center"/>
            <w:hideMark/>
          </w:tcPr>
          <w:p w14:paraId="2569D330" w14:textId="77777777" w:rsidR="0004724F" w:rsidRPr="002008A3" w:rsidRDefault="0004724F" w:rsidP="00A4468A">
            <w:pPr>
              <w:jc w:val="center"/>
              <w:rPr>
                <w:rFonts w:ascii="Arial" w:hAnsi="Arial" w:cs="Arial"/>
                <w:i/>
                <w:iCs/>
                <w:sz w:val="20"/>
                <w:szCs w:val="20"/>
              </w:rPr>
            </w:pPr>
          </w:p>
        </w:tc>
        <w:tc>
          <w:tcPr>
            <w:tcW w:w="767" w:type="dxa"/>
            <w:tcBorders>
              <w:left w:val="single" w:sz="4" w:space="0" w:color="auto"/>
              <w:right w:val="single" w:sz="4" w:space="0" w:color="auto"/>
            </w:tcBorders>
            <w:shd w:val="clear" w:color="auto" w:fill="auto"/>
            <w:vAlign w:val="center"/>
            <w:hideMark/>
          </w:tcPr>
          <w:p w14:paraId="67D7A097"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5638BDFC" w14:textId="77777777" w:rsidR="0004724F" w:rsidRPr="002008A3" w:rsidRDefault="0004724F" w:rsidP="00A4468A">
            <w:pPr>
              <w:jc w:val="center"/>
              <w:rPr>
                <w:rFonts w:ascii="Arial" w:hAnsi="Arial" w:cs="Arial"/>
                <w:sz w:val="20"/>
                <w:szCs w:val="20"/>
              </w:rPr>
            </w:pPr>
          </w:p>
        </w:tc>
        <w:tc>
          <w:tcPr>
            <w:tcW w:w="767" w:type="dxa"/>
            <w:tcBorders>
              <w:left w:val="single" w:sz="4" w:space="0" w:color="auto"/>
              <w:right w:val="single" w:sz="4" w:space="0" w:color="auto"/>
            </w:tcBorders>
            <w:shd w:val="clear" w:color="auto" w:fill="auto"/>
            <w:vAlign w:val="center"/>
            <w:hideMark/>
          </w:tcPr>
          <w:p w14:paraId="59DD536C"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1AD63F23" w14:textId="77777777" w:rsidR="0004724F" w:rsidRPr="002008A3" w:rsidRDefault="0004724F" w:rsidP="00A4468A">
            <w:pPr>
              <w:jc w:val="center"/>
              <w:rPr>
                <w:rFonts w:ascii="Arial" w:hAnsi="Arial" w:cs="Arial"/>
                <w:sz w:val="20"/>
                <w:szCs w:val="20"/>
              </w:rPr>
            </w:pPr>
          </w:p>
        </w:tc>
        <w:tc>
          <w:tcPr>
            <w:tcW w:w="767" w:type="dxa"/>
            <w:tcBorders>
              <w:left w:val="single" w:sz="4" w:space="0" w:color="auto"/>
              <w:right w:val="single" w:sz="4" w:space="0" w:color="auto"/>
            </w:tcBorders>
            <w:shd w:val="clear" w:color="auto" w:fill="auto"/>
            <w:vAlign w:val="center"/>
            <w:hideMark/>
          </w:tcPr>
          <w:p w14:paraId="2840E095"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5BF476D0"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4C7EFCBA"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3EB24C61" w14:textId="77777777" w:rsidR="0004724F" w:rsidRPr="002008A3" w:rsidRDefault="0004724F" w:rsidP="00A4468A">
            <w:pPr>
              <w:jc w:val="center"/>
              <w:rPr>
                <w:rFonts w:ascii="Arial" w:hAnsi="Arial" w:cs="Arial"/>
                <w:sz w:val="20"/>
                <w:szCs w:val="20"/>
              </w:rPr>
            </w:pPr>
          </w:p>
        </w:tc>
        <w:tc>
          <w:tcPr>
            <w:tcW w:w="787" w:type="dxa"/>
            <w:tcBorders>
              <w:left w:val="single" w:sz="4" w:space="0" w:color="auto"/>
              <w:right w:val="single" w:sz="4" w:space="0" w:color="auto"/>
            </w:tcBorders>
            <w:shd w:val="clear" w:color="auto" w:fill="auto"/>
            <w:noWrap/>
            <w:vAlign w:val="bottom"/>
            <w:hideMark/>
          </w:tcPr>
          <w:p w14:paraId="5928F2CA"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12F70926"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2A26C183" w14:textId="77777777" w:rsidR="0004724F" w:rsidRPr="002008A3" w:rsidRDefault="0004724F" w:rsidP="00A4468A">
            <w:pPr>
              <w:jc w:val="center"/>
              <w:rPr>
                <w:rFonts w:ascii="Arial" w:hAnsi="Arial" w:cs="Arial"/>
                <w:sz w:val="20"/>
                <w:szCs w:val="20"/>
              </w:rPr>
            </w:pPr>
          </w:p>
        </w:tc>
        <w:tc>
          <w:tcPr>
            <w:tcW w:w="1403" w:type="dxa"/>
            <w:tcBorders>
              <w:left w:val="single" w:sz="4" w:space="0" w:color="auto"/>
            </w:tcBorders>
            <w:shd w:val="clear" w:color="auto" w:fill="auto"/>
            <w:vAlign w:val="bottom"/>
            <w:hideMark/>
          </w:tcPr>
          <w:p w14:paraId="2BDA75BD"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.653</w:t>
            </w:r>
          </w:p>
        </w:tc>
      </w:tr>
      <w:tr w:rsidR="0004724F" w:rsidRPr="002008A3" w14:paraId="5951E08F" w14:textId="77777777" w:rsidTr="00A4468A">
        <w:trPr>
          <w:trHeight w:val="288"/>
          <w:jc w:val="center"/>
        </w:trPr>
        <w:tc>
          <w:tcPr>
            <w:tcW w:w="475" w:type="dxa"/>
            <w:vMerge/>
            <w:tcBorders>
              <w:right w:val="single" w:sz="4" w:space="0" w:color="auto"/>
            </w:tcBorders>
            <w:shd w:val="clear" w:color="auto" w:fill="F2F2F2" w:themeFill="background1" w:themeFillShade="F2"/>
            <w:vAlign w:val="center"/>
            <w:hideMark/>
          </w:tcPr>
          <w:p w14:paraId="15B7EDDE" w14:textId="77777777" w:rsidR="0004724F" w:rsidRPr="002008A3" w:rsidRDefault="0004724F" w:rsidP="00A4468A">
            <w:pP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4C2D1804"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Gender F</w:t>
            </w:r>
          </w:p>
        </w:tc>
        <w:tc>
          <w:tcPr>
            <w:tcW w:w="1032" w:type="dxa"/>
            <w:tcBorders>
              <w:left w:val="single" w:sz="4" w:space="0" w:color="auto"/>
              <w:right w:val="single" w:sz="4" w:space="0" w:color="auto"/>
            </w:tcBorders>
            <w:shd w:val="clear" w:color="auto" w:fill="auto"/>
            <w:noWrap/>
            <w:vAlign w:val="bottom"/>
            <w:hideMark/>
          </w:tcPr>
          <w:p w14:paraId="78FF3E65"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66</w:t>
            </w:r>
          </w:p>
        </w:tc>
        <w:tc>
          <w:tcPr>
            <w:tcW w:w="792" w:type="dxa"/>
            <w:tcBorders>
              <w:left w:val="single" w:sz="4" w:space="0" w:color="auto"/>
              <w:right w:val="single" w:sz="4" w:space="0" w:color="auto"/>
            </w:tcBorders>
            <w:shd w:val="clear" w:color="auto" w:fill="auto"/>
            <w:vAlign w:val="center"/>
            <w:hideMark/>
          </w:tcPr>
          <w:p w14:paraId="7309ACF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50.32</w:t>
            </w:r>
          </w:p>
        </w:tc>
        <w:tc>
          <w:tcPr>
            <w:tcW w:w="767" w:type="dxa"/>
            <w:tcBorders>
              <w:left w:val="single" w:sz="4" w:space="0" w:color="auto"/>
              <w:right w:val="single" w:sz="4" w:space="0" w:color="auto"/>
            </w:tcBorders>
            <w:shd w:val="clear" w:color="auto" w:fill="auto"/>
            <w:noWrap/>
            <w:vAlign w:val="bottom"/>
            <w:hideMark/>
          </w:tcPr>
          <w:p w14:paraId="553C63F4"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08D36FB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9.76</w:t>
            </w:r>
          </w:p>
        </w:tc>
        <w:tc>
          <w:tcPr>
            <w:tcW w:w="767" w:type="dxa"/>
            <w:tcBorders>
              <w:left w:val="single" w:sz="4" w:space="0" w:color="auto"/>
              <w:right w:val="single" w:sz="4" w:space="0" w:color="auto"/>
            </w:tcBorders>
            <w:shd w:val="clear" w:color="auto" w:fill="auto"/>
            <w:noWrap/>
            <w:vAlign w:val="bottom"/>
            <w:hideMark/>
          </w:tcPr>
          <w:p w14:paraId="3271A4C9"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4CCB7CA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17.05</w:t>
            </w:r>
          </w:p>
        </w:tc>
        <w:tc>
          <w:tcPr>
            <w:tcW w:w="767" w:type="dxa"/>
            <w:tcBorders>
              <w:left w:val="single" w:sz="4" w:space="0" w:color="auto"/>
              <w:right w:val="single" w:sz="4" w:space="0" w:color="auto"/>
            </w:tcBorders>
            <w:shd w:val="clear" w:color="auto" w:fill="auto"/>
            <w:noWrap/>
            <w:vAlign w:val="bottom"/>
            <w:hideMark/>
          </w:tcPr>
          <w:p w14:paraId="357AC187"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415F393A"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-40.56</w:t>
            </w:r>
          </w:p>
        </w:tc>
        <w:tc>
          <w:tcPr>
            <w:tcW w:w="797" w:type="dxa"/>
            <w:tcBorders>
              <w:left w:val="single" w:sz="4" w:space="0" w:color="auto"/>
              <w:right w:val="single" w:sz="4" w:space="0" w:color="auto"/>
            </w:tcBorders>
            <w:shd w:val="clear" w:color="auto" w:fill="auto"/>
            <w:noWrap/>
            <w:vAlign w:val="bottom"/>
            <w:hideMark/>
          </w:tcPr>
          <w:p w14:paraId="7D233019"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49F91A9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7.29</w:t>
            </w:r>
          </w:p>
        </w:tc>
        <w:tc>
          <w:tcPr>
            <w:tcW w:w="787" w:type="dxa"/>
            <w:tcBorders>
              <w:left w:val="single" w:sz="4" w:space="0" w:color="auto"/>
              <w:right w:val="single" w:sz="4" w:space="0" w:color="auto"/>
            </w:tcBorders>
            <w:shd w:val="clear" w:color="auto" w:fill="auto"/>
            <w:noWrap/>
            <w:vAlign w:val="bottom"/>
            <w:hideMark/>
          </w:tcPr>
          <w:p w14:paraId="747E78F5"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32F3483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-33.27</w:t>
            </w:r>
          </w:p>
        </w:tc>
        <w:tc>
          <w:tcPr>
            <w:tcW w:w="797" w:type="dxa"/>
            <w:tcBorders>
              <w:left w:val="single" w:sz="4" w:space="0" w:color="auto"/>
              <w:right w:val="single" w:sz="4" w:space="0" w:color="auto"/>
            </w:tcBorders>
            <w:shd w:val="clear" w:color="auto" w:fill="auto"/>
            <w:noWrap/>
            <w:vAlign w:val="bottom"/>
            <w:hideMark/>
          </w:tcPr>
          <w:p w14:paraId="3A27221B" w14:textId="77777777" w:rsidR="0004724F" w:rsidRPr="002008A3" w:rsidRDefault="0004724F" w:rsidP="00A4468A">
            <w:pPr>
              <w:jc w:val="center"/>
              <w:rPr>
                <w:rFonts w:ascii="Arial" w:hAnsi="Arial" w:cs="Arial"/>
                <w:sz w:val="20"/>
                <w:szCs w:val="20"/>
              </w:rPr>
            </w:pPr>
          </w:p>
        </w:tc>
        <w:tc>
          <w:tcPr>
            <w:tcW w:w="1403" w:type="dxa"/>
            <w:vMerge w:val="restart"/>
            <w:tcBorders>
              <w:left w:val="single" w:sz="4" w:space="0" w:color="auto"/>
            </w:tcBorders>
            <w:shd w:val="clear" w:color="auto" w:fill="auto"/>
            <w:vAlign w:val="center"/>
            <w:hideMark/>
          </w:tcPr>
          <w:p w14:paraId="0A542666"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.854</w:t>
            </w:r>
          </w:p>
        </w:tc>
      </w:tr>
      <w:tr w:rsidR="0004724F" w:rsidRPr="002008A3" w14:paraId="61DEDC62"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3520AF0F" w14:textId="77777777" w:rsidR="0004724F" w:rsidRPr="002008A3" w:rsidRDefault="0004724F" w:rsidP="00A4468A">
            <w:pP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41E89583"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Gender M</w:t>
            </w:r>
          </w:p>
        </w:tc>
        <w:tc>
          <w:tcPr>
            <w:tcW w:w="1032" w:type="dxa"/>
            <w:tcBorders>
              <w:left w:val="single" w:sz="4" w:space="0" w:color="auto"/>
              <w:right w:val="single" w:sz="4" w:space="0" w:color="auto"/>
            </w:tcBorders>
            <w:shd w:val="clear" w:color="auto" w:fill="auto"/>
            <w:noWrap/>
            <w:vAlign w:val="bottom"/>
            <w:hideMark/>
          </w:tcPr>
          <w:p w14:paraId="12BC8BDF"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25</w:t>
            </w:r>
          </w:p>
        </w:tc>
        <w:tc>
          <w:tcPr>
            <w:tcW w:w="792" w:type="dxa"/>
            <w:tcBorders>
              <w:left w:val="single" w:sz="4" w:space="0" w:color="auto"/>
              <w:right w:val="single" w:sz="4" w:space="0" w:color="auto"/>
            </w:tcBorders>
            <w:shd w:val="clear" w:color="auto" w:fill="auto"/>
            <w:vAlign w:val="center"/>
            <w:hideMark/>
          </w:tcPr>
          <w:p w14:paraId="664EB63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41.84</w:t>
            </w:r>
          </w:p>
        </w:tc>
        <w:tc>
          <w:tcPr>
            <w:tcW w:w="767" w:type="dxa"/>
            <w:tcBorders>
              <w:left w:val="single" w:sz="4" w:space="0" w:color="auto"/>
              <w:right w:val="single" w:sz="4" w:space="0" w:color="auto"/>
            </w:tcBorders>
            <w:shd w:val="clear" w:color="auto" w:fill="auto"/>
            <w:noWrap/>
            <w:vAlign w:val="bottom"/>
            <w:hideMark/>
          </w:tcPr>
          <w:p w14:paraId="74B12B67"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4BDAFCF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11.36</w:t>
            </w:r>
          </w:p>
        </w:tc>
        <w:tc>
          <w:tcPr>
            <w:tcW w:w="767" w:type="dxa"/>
            <w:tcBorders>
              <w:left w:val="single" w:sz="4" w:space="0" w:color="auto"/>
              <w:right w:val="single" w:sz="4" w:space="0" w:color="auto"/>
            </w:tcBorders>
            <w:shd w:val="clear" w:color="auto" w:fill="auto"/>
            <w:noWrap/>
            <w:vAlign w:val="bottom"/>
            <w:hideMark/>
          </w:tcPr>
          <w:p w14:paraId="2B265A08"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vAlign w:val="center"/>
            <w:hideMark/>
          </w:tcPr>
          <w:p w14:paraId="7958AC6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21.80</w:t>
            </w:r>
          </w:p>
        </w:tc>
        <w:tc>
          <w:tcPr>
            <w:tcW w:w="767" w:type="dxa"/>
            <w:tcBorders>
              <w:left w:val="single" w:sz="4" w:space="0" w:color="auto"/>
              <w:right w:val="single" w:sz="4" w:space="0" w:color="auto"/>
            </w:tcBorders>
            <w:shd w:val="clear" w:color="auto" w:fill="auto"/>
            <w:noWrap/>
            <w:vAlign w:val="bottom"/>
            <w:hideMark/>
          </w:tcPr>
          <w:p w14:paraId="59DA36BE"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2372FCB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-30.48</w:t>
            </w:r>
          </w:p>
        </w:tc>
        <w:tc>
          <w:tcPr>
            <w:tcW w:w="797" w:type="dxa"/>
            <w:tcBorders>
              <w:left w:val="single" w:sz="4" w:space="0" w:color="auto"/>
              <w:right w:val="single" w:sz="4" w:space="0" w:color="auto"/>
            </w:tcBorders>
            <w:shd w:val="clear" w:color="auto" w:fill="auto"/>
            <w:noWrap/>
            <w:vAlign w:val="bottom"/>
            <w:hideMark/>
          </w:tcPr>
          <w:p w14:paraId="0D554B87" w14:textId="77777777" w:rsidR="0004724F" w:rsidRPr="002008A3" w:rsidRDefault="0004724F" w:rsidP="00A4468A">
            <w:pPr>
              <w:jc w:val="center"/>
              <w:rPr>
                <w:rFonts w:ascii="Arial" w:hAnsi="Arial" w:cs="Arial"/>
                <w:sz w:val="20"/>
                <w:szCs w:val="20"/>
              </w:rPr>
            </w:pPr>
          </w:p>
        </w:tc>
        <w:tc>
          <w:tcPr>
            <w:tcW w:w="792" w:type="dxa"/>
            <w:tcBorders>
              <w:left w:val="single" w:sz="4" w:space="0" w:color="auto"/>
              <w:right w:val="single" w:sz="4" w:space="0" w:color="auto"/>
            </w:tcBorders>
            <w:shd w:val="clear" w:color="auto" w:fill="auto"/>
            <w:noWrap/>
            <w:vAlign w:val="bottom"/>
            <w:hideMark/>
          </w:tcPr>
          <w:p w14:paraId="1C3F2E1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10.44</w:t>
            </w:r>
          </w:p>
        </w:tc>
        <w:tc>
          <w:tcPr>
            <w:tcW w:w="787" w:type="dxa"/>
            <w:tcBorders>
              <w:left w:val="single" w:sz="4" w:space="0" w:color="auto"/>
              <w:right w:val="single" w:sz="4" w:space="0" w:color="auto"/>
            </w:tcBorders>
            <w:shd w:val="clear" w:color="auto" w:fill="auto"/>
            <w:noWrap/>
            <w:vAlign w:val="bottom"/>
            <w:hideMark/>
          </w:tcPr>
          <w:p w14:paraId="3ED917F4" w14:textId="77777777" w:rsidR="0004724F" w:rsidRPr="002008A3" w:rsidRDefault="0004724F" w:rsidP="00A4468A">
            <w:pPr>
              <w:jc w:val="center"/>
              <w:rPr>
                <w:rFonts w:ascii="Arial" w:hAnsi="Arial" w:cs="Arial"/>
                <w:sz w:val="20"/>
                <w:szCs w:val="20"/>
              </w:rPr>
            </w:pPr>
          </w:p>
        </w:tc>
        <w:tc>
          <w:tcPr>
            <w:tcW w:w="797" w:type="dxa"/>
            <w:tcBorders>
              <w:left w:val="single" w:sz="4" w:space="0" w:color="auto"/>
              <w:right w:val="single" w:sz="4" w:space="0" w:color="auto"/>
            </w:tcBorders>
            <w:shd w:val="clear" w:color="auto" w:fill="auto"/>
            <w:noWrap/>
            <w:vAlign w:val="bottom"/>
            <w:hideMark/>
          </w:tcPr>
          <w:p w14:paraId="2978CA6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-20.04</w:t>
            </w:r>
          </w:p>
        </w:tc>
        <w:tc>
          <w:tcPr>
            <w:tcW w:w="797" w:type="dxa"/>
            <w:tcBorders>
              <w:left w:val="single" w:sz="4" w:space="0" w:color="auto"/>
              <w:right w:val="single" w:sz="4" w:space="0" w:color="auto"/>
            </w:tcBorders>
            <w:shd w:val="clear" w:color="auto" w:fill="auto"/>
            <w:noWrap/>
            <w:vAlign w:val="bottom"/>
            <w:hideMark/>
          </w:tcPr>
          <w:p w14:paraId="19FA88D3" w14:textId="77777777" w:rsidR="0004724F" w:rsidRPr="002008A3" w:rsidRDefault="0004724F" w:rsidP="00A4468A">
            <w:pPr>
              <w:jc w:val="center"/>
              <w:rPr>
                <w:rFonts w:ascii="Arial" w:hAnsi="Arial" w:cs="Arial"/>
                <w:sz w:val="20"/>
                <w:szCs w:val="20"/>
              </w:rPr>
            </w:pPr>
          </w:p>
        </w:tc>
        <w:tc>
          <w:tcPr>
            <w:tcW w:w="1403" w:type="dxa"/>
            <w:vMerge/>
            <w:tcBorders>
              <w:left w:val="single" w:sz="4" w:space="0" w:color="auto"/>
            </w:tcBorders>
            <w:vAlign w:val="center"/>
            <w:hideMark/>
          </w:tcPr>
          <w:p w14:paraId="3B5FB63C" w14:textId="77777777" w:rsidR="0004724F" w:rsidRPr="002008A3" w:rsidRDefault="0004724F" w:rsidP="00A4468A">
            <w:pPr>
              <w:jc w:val="center"/>
              <w:rPr>
                <w:rFonts w:ascii="Arial" w:hAnsi="Arial" w:cs="Arial"/>
                <w:i/>
                <w:iCs/>
                <w:sz w:val="20"/>
                <w:szCs w:val="20"/>
              </w:rPr>
            </w:pPr>
          </w:p>
        </w:tc>
      </w:tr>
      <w:tr w:rsidR="0004724F" w:rsidRPr="002008A3" w14:paraId="0C24FC0B"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3DB98B78" w14:textId="77777777" w:rsidR="0004724F" w:rsidRPr="002008A3" w:rsidRDefault="0004724F" w:rsidP="00A4468A">
            <w:pP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12285BB4"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Forefoot</w:t>
            </w:r>
          </w:p>
        </w:tc>
        <w:tc>
          <w:tcPr>
            <w:tcW w:w="1032" w:type="dxa"/>
            <w:tcBorders>
              <w:left w:val="single" w:sz="4" w:space="0" w:color="auto"/>
              <w:right w:val="single" w:sz="4" w:space="0" w:color="auto"/>
            </w:tcBorders>
            <w:shd w:val="clear" w:color="auto" w:fill="auto"/>
            <w:noWrap/>
            <w:vAlign w:val="bottom"/>
            <w:hideMark/>
          </w:tcPr>
          <w:p w14:paraId="3152CB74"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34</w:t>
            </w:r>
          </w:p>
        </w:tc>
        <w:tc>
          <w:tcPr>
            <w:tcW w:w="792" w:type="dxa"/>
            <w:tcBorders>
              <w:left w:val="single" w:sz="4" w:space="0" w:color="auto"/>
              <w:right w:val="single" w:sz="4" w:space="0" w:color="auto"/>
            </w:tcBorders>
            <w:shd w:val="clear" w:color="auto" w:fill="auto"/>
            <w:noWrap/>
            <w:vAlign w:val="center"/>
            <w:hideMark/>
          </w:tcPr>
          <w:p w14:paraId="5053EA6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47.38</w:t>
            </w:r>
          </w:p>
        </w:tc>
        <w:tc>
          <w:tcPr>
            <w:tcW w:w="767" w:type="dxa"/>
            <w:tcBorders>
              <w:left w:val="single" w:sz="4" w:space="0" w:color="auto"/>
              <w:right w:val="single" w:sz="4" w:space="0" w:color="auto"/>
            </w:tcBorders>
            <w:shd w:val="clear" w:color="auto" w:fill="auto"/>
            <w:noWrap/>
            <w:vAlign w:val="center"/>
            <w:hideMark/>
          </w:tcPr>
          <w:p w14:paraId="3E54FD7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24.47</w:t>
            </w:r>
          </w:p>
        </w:tc>
        <w:tc>
          <w:tcPr>
            <w:tcW w:w="792" w:type="dxa"/>
            <w:tcBorders>
              <w:left w:val="single" w:sz="4" w:space="0" w:color="auto"/>
              <w:right w:val="single" w:sz="4" w:space="0" w:color="auto"/>
            </w:tcBorders>
            <w:shd w:val="clear" w:color="auto" w:fill="auto"/>
            <w:noWrap/>
            <w:vAlign w:val="center"/>
            <w:hideMark/>
          </w:tcPr>
          <w:p w14:paraId="5D8B811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11.62</w:t>
            </w:r>
          </w:p>
        </w:tc>
        <w:tc>
          <w:tcPr>
            <w:tcW w:w="767" w:type="dxa"/>
            <w:tcBorders>
              <w:left w:val="single" w:sz="4" w:space="0" w:color="auto"/>
              <w:right w:val="single" w:sz="4" w:space="0" w:color="auto"/>
            </w:tcBorders>
            <w:shd w:val="clear" w:color="auto" w:fill="auto"/>
            <w:noWrap/>
            <w:vAlign w:val="center"/>
            <w:hideMark/>
          </w:tcPr>
          <w:p w14:paraId="4BE4FDB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18.79</w:t>
            </w:r>
          </w:p>
        </w:tc>
        <w:tc>
          <w:tcPr>
            <w:tcW w:w="792" w:type="dxa"/>
            <w:tcBorders>
              <w:left w:val="single" w:sz="4" w:space="0" w:color="auto"/>
              <w:right w:val="single" w:sz="4" w:space="0" w:color="auto"/>
            </w:tcBorders>
            <w:shd w:val="clear" w:color="auto" w:fill="auto"/>
            <w:noWrap/>
            <w:vAlign w:val="center"/>
            <w:hideMark/>
          </w:tcPr>
          <w:p w14:paraId="2AE5461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20.71</w:t>
            </w:r>
          </w:p>
        </w:tc>
        <w:tc>
          <w:tcPr>
            <w:tcW w:w="767" w:type="dxa"/>
            <w:tcBorders>
              <w:left w:val="single" w:sz="4" w:space="0" w:color="auto"/>
              <w:right w:val="single" w:sz="4" w:space="0" w:color="auto"/>
            </w:tcBorders>
            <w:shd w:val="clear" w:color="auto" w:fill="auto"/>
            <w:noWrap/>
            <w:vAlign w:val="center"/>
            <w:hideMark/>
          </w:tcPr>
          <w:p w14:paraId="38BDE10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25.97</w:t>
            </w:r>
          </w:p>
        </w:tc>
        <w:tc>
          <w:tcPr>
            <w:tcW w:w="797" w:type="dxa"/>
            <w:tcBorders>
              <w:left w:val="single" w:sz="4" w:space="0" w:color="auto"/>
              <w:right w:val="single" w:sz="4" w:space="0" w:color="auto"/>
            </w:tcBorders>
            <w:shd w:val="clear" w:color="auto" w:fill="auto"/>
            <w:noWrap/>
            <w:vAlign w:val="bottom"/>
            <w:hideMark/>
          </w:tcPr>
          <w:p w14:paraId="676F989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-35.76</w:t>
            </w:r>
          </w:p>
        </w:tc>
        <w:tc>
          <w:tcPr>
            <w:tcW w:w="797" w:type="dxa"/>
            <w:tcBorders>
              <w:left w:val="single" w:sz="4" w:space="0" w:color="auto"/>
              <w:right w:val="single" w:sz="4" w:space="0" w:color="auto"/>
            </w:tcBorders>
            <w:shd w:val="clear" w:color="auto" w:fill="auto"/>
            <w:noWrap/>
            <w:vAlign w:val="bottom"/>
            <w:hideMark/>
          </w:tcPr>
          <w:p w14:paraId="3F3EF0FD"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-5.68</w:t>
            </w:r>
          </w:p>
        </w:tc>
        <w:tc>
          <w:tcPr>
            <w:tcW w:w="792" w:type="dxa"/>
            <w:tcBorders>
              <w:left w:val="single" w:sz="4" w:space="0" w:color="auto"/>
              <w:right w:val="single" w:sz="4" w:space="0" w:color="auto"/>
            </w:tcBorders>
            <w:shd w:val="clear" w:color="auto" w:fill="auto"/>
            <w:noWrap/>
            <w:vAlign w:val="bottom"/>
            <w:hideMark/>
          </w:tcPr>
          <w:p w14:paraId="6CB002F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9.09</w:t>
            </w:r>
          </w:p>
        </w:tc>
        <w:tc>
          <w:tcPr>
            <w:tcW w:w="787" w:type="dxa"/>
            <w:tcBorders>
              <w:left w:val="single" w:sz="4" w:space="0" w:color="auto"/>
              <w:right w:val="single" w:sz="4" w:space="0" w:color="auto"/>
            </w:tcBorders>
            <w:shd w:val="clear" w:color="auto" w:fill="auto"/>
            <w:noWrap/>
            <w:vAlign w:val="bottom"/>
            <w:hideMark/>
          </w:tcPr>
          <w:p w14:paraId="376E642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7.18</w:t>
            </w:r>
          </w:p>
        </w:tc>
        <w:tc>
          <w:tcPr>
            <w:tcW w:w="797" w:type="dxa"/>
            <w:tcBorders>
              <w:left w:val="single" w:sz="4" w:space="0" w:color="auto"/>
              <w:right w:val="single" w:sz="4" w:space="0" w:color="auto"/>
            </w:tcBorders>
            <w:shd w:val="clear" w:color="auto" w:fill="auto"/>
            <w:noWrap/>
            <w:vAlign w:val="bottom"/>
            <w:hideMark/>
          </w:tcPr>
          <w:p w14:paraId="2105A68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-26.67</w:t>
            </w:r>
          </w:p>
        </w:tc>
        <w:tc>
          <w:tcPr>
            <w:tcW w:w="797" w:type="dxa"/>
            <w:tcBorders>
              <w:left w:val="single" w:sz="4" w:space="0" w:color="auto"/>
              <w:right w:val="single" w:sz="4" w:space="0" w:color="auto"/>
            </w:tcBorders>
            <w:shd w:val="clear" w:color="auto" w:fill="auto"/>
            <w:noWrap/>
            <w:vAlign w:val="bottom"/>
            <w:hideMark/>
          </w:tcPr>
          <w:p w14:paraId="70D1776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1.50</w:t>
            </w:r>
          </w:p>
        </w:tc>
        <w:tc>
          <w:tcPr>
            <w:tcW w:w="1403" w:type="dxa"/>
            <w:vMerge w:val="restart"/>
            <w:tcBorders>
              <w:left w:val="single" w:sz="4" w:space="0" w:color="auto"/>
            </w:tcBorders>
            <w:shd w:val="clear" w:color="auto" w:fill="auto"/>
            <w:vAlign w:val="center"/>
            <w:hideMark/>
          </w:tcPr>
          <w:p w14:paraId="2EDDC03F" w14:textId="77777777" w:rsidR="0004724F" w:rsidRPr="002008A3" w:rsidRDefault="0004724F" w:rsidP="00A4468A">
            <w:pPr>
              <w:jc w:val="center"/>
              <w:rPr>
                <w:rFonts w:ascii="Arial" w:hAnsi="Arial" w:cs="Arial"/>
                <w:i/>
                <w:iCs/>
                <w:sz w:val="20"/>
                <w:szCs w:val="20"/>
              </w:rPr>
            </w:pPr>
            <w:r w:rsidRPr="002008A3">
              <w:rPr>
                <w:rFonts w:ascii="Arial" w:hAnsi="Arial" w:cs="Arial"/>
                <w:i/>
                <w:iCs/>
                <w:sz w:val="20"/>
                <w:szCs w:val="20"/>
              </w:rPr>
              <w:t>P = .622</w:t>
            </w:r>
          </w:p>
        </w:tc>
      </w:tr>
      <w:tr w:rsidR="0004724F" w:rsidRPr="002008A3" w14:paraId="52C4E154"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01E5EC98" w14:textId="77777777" w:rsidR="0004724F" w:rsidRPr="002008A3" w:rsidRDefault="0004724F" w:rsidP="00A4468A">
            <w:pP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6CB23857"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Forefoot/hallux</w:t>
            </w:r>
          </w:p>
        </w:tc>
        <w:tc>
          <w:tcPr>
            <w:tcW w:w="1032" w:type="dxa"/>
            <w:tcBorders>
              <w:left w:val="single" w:sz="4" w:space="0" w:color="auto"/>
              <w:right w:val="single" w:sz="4" w:space="0" w:color="auto"/>
            </w:tcBorders>
            <w:shd w:val="clear" w:color="auto" w:fill="auto"/>
            <w:noWrap/>
            <w:vAlign w:val="bottom"/>
            <w:hideMark/>
          </w:tcPr>
          <w:p w14:paraId="0C28597F"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40</w:t>
            </w:r>
          </w:p>
        </w:tc>
        <w:tc>
          <w:tcPr>
            <w:tcW w:w="792" w:type="dxa"/>
            <w:tcBorders>
              <w:left w:val="single" w:sz="4" w:space="0" w:color="auto"/>
              <w:right w:val="single" w:sz="4" w:space="0" w:color="auto"/>
            </w:tcBorders>
            <w:shd w:val="clear" w:color="auto" w:fill="auto"/>
            <w:noWrap/>
            <w:vAlign w:val="center"/>
            <w:hideMark/>
          </w:tcPr>
          <w:p w14:paraId="02FE194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49.50</w:t>
            </w:r>
          </w:p>
        </w:tc>
        <w:tc>
          <w:tcPr>
            <w:tcW w:w="767" w:type="dxa"/>
            <w:tcBorders>
              <w:left w:val="single" w:sz="4" w:space="0" w:color="auto"/>
              <w:right w:val="single" w:sz="4" w:space="0" w:color="auto"/>
            </w:tcBorders>
            <w:shd w:val="clear" w:color="auto" w:fill="auto"/>
            <w:noWrap/>
            <w:vAlign w:val="center"/>
            <w:hideMark/>
          </w:tcPr>
          <w:p w14:paraId="691D99B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22.48</w:t>
            </w:r>
          </w:p>
        </w:tc>
        <w:tc>
          <w:tcPr>
            <w:tcW w:w="792" w:type="dxa"/>
            <w:tcBorders>
              <w:left w:val="single" w:sz="4" w:space="0" w:color="auto"/>
              <w:right w:val="single" w:sz="4" w:space="0" w:color="auto"/>
            </w:tcBorders>
            <w:shd w:val="clear" w:color="auto" w:fill="auto"/>
            <w:noWrap/>
            <w:vAlign w:val="center"/>
            <w:hideMark/>
          </w:tcPr>
          <w:p w14:paraId="2F9E7C7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10.40</w:t>
            </w:r>
          </w:p>
        </w:tc>
        <w:tc>
          <w:tcPr>
            <w:tcW w:w="767" w:type="dxa"/>
            <w:tcBorders>
              <w:left w:val="single" w:sz="4" w:space="0" w:color="auto"/>
              <w:right w:val="single" w:sz="4" w:space="0" w:color="auto"/>
            </w:tcBorders>
            <w:shd w:val="clear" w:color="auto" w:fill="auto"/>
            <w:noWrap/>
            <w:vAlign w:val="center"/>
            <w:hideMark/>
          </w:tcPr>
          <w:p w14:paraId="6E19A53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18.63</w:t>
            </w:r>
          </w:p>
        </w:tc>
        <w:tc>
          <w:tcPr>
            <w:tcW w:w="792" w:type="dxa"/>
            <w:tcBorders>
              <w:left w:val="single" w:sz="4" w:space="0" w:color="auto"/>
              <w:right w:val="single" w:sz="4" w:space="0" w:color="auto"/>
            </w:tcBorders>
            <w:shd w:val="clear" w:color="auto" w:fill="auto"/>
            <w:noWrap/>
            <w:vAlign w:val="center"/>
            <w:hideMark/>
          </w:tcPr>
          <w:p w14:paraId="68E318F9"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20.40</w:t>
            </w:r>
          </w:p>
        </w:tc>
        <w:tc>
          <w:tcPr>
            <w:tcW w:w="767" w:type="dxa"/>
            <w:tcBorders>
              <w:left w:val="single" w:sz="4" w:space="0" w:color="auto"/>
              <w:right w:val="single" w:sz="4" w:space="0" w:color="auto"/>
            </w:tcBorders>
            <w:shd w:val="clear" w:color="auto" w:fill="auto"/>
            <w:noWrap/>
            <w:vAlign w:val="center"/>
            <w:hideMark/>
          </w:tcPr>
          <w:p w14:paraId="6B41F015"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22.80</w:t>
            </w:r>
          </w:p>
        </w:tc>
        <w:tc>
          <w:tcPr>
            <w:tcW w:w="797" w:type="dxa"/>
            <w:tcBorders>
              <w:left w:val="single" w:sz="4" w:space="0" w:color="auto"/>
              <w:right w:val="single" w:sz="4" w:space="0" w:color="auto"/>
            </w:tcBorders>
            <w:shd w:val="clear" w:color="auto" w:fill="auto"/>
            <w:noWrap/>
            <w:vAlign w:val="bottom"/>
            <w:hideMark/>
          </w:tcPr>
          <w:p w14:paraId="5BA4377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-39.10</w:t>
            </w:r>
          </w:p>
        </w:tc>
        <w:tc>
          <w:tcPr>
            <w:tcW w:w="797" w:type="dxa"/>
            <w:tcBorders>
              <w:left w:val="single" w:sz="4" w:space="0" w:color="auto"/>
              <w:right w:val="single" w:sz="4" w:space="0" w:color="auto"/>
            </w:tcBorders>
            <w:shd w:val="clear" w:color="auto" w:fill="auto"/>
            <w:noWrap/>
            <w:vAlign w:val="bottom"/>
            <w:hideMark/>
          </w:tcPr>
          <w:p w14:paraId="45F1729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-3.86</w:t>
            </w:r>
          </w:p>
        </w:tc>
        <w:tc>
          <w:tcPr>
            <w:tcW w:w="792" w:type="dxa"/>
            <w:tcBorders>
              <w:left w:val="single" w:sz="4" w:space="0" w:color="auto"/>
              <w:right w:val="single" w:sz="4" w:space="0" w:color="auto"/>
            </w:tcBorders>
            <w:shd w:val="clear" w:color="auto" w:fill="auto"/>
            <w:noWrap/>
            <w:vAlign w:val="bottom"/>
            <w:hideMark/>
          </w:tcPr>
          <w:p w14:paraId="5AC56C2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10.00</w:t>
            </w:r>
          </w:p>
        </w:tc>
        <w:tc>
          <w:tcPr>
            <w:tcW w:w="787" w:type="dxa"/>
            <w:tcBorders>
              <w:left w:val="single" w:sz="4" w:space="0" w:color="auto"/>
              <w:right w:val="single" w:sz="4" w:space="0" w:color="auto"/>
            </w:tcBorders>
            <w:shd w:val="clear" w:color="auto" w:fill="auto"/>
            <w:noWrap/>
            <w:vAlign w:val="bottom"/>
            <w:hideMark/>
          </w:tcPr>
          <w:p w14:paraId="62D2426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4.18</w:t>
            </w:r>
          </w:p>
        </w:tc>
        <w:tc>
          <w:tcPr>
            <w:tcW w:w="797" w:type="dxa"/>
            <w:tcBorders>
              <w:left w:val="single" w:sz="4" w:space="0" w:color="auto"/>
              <w:right w:val="single" w:sz="4" w:space="0" w:color="auto"/>
            </w:tcBorders>
            <w:shd w:val="clear" w:color="auto" w:fill="auto"/>
            <w:noWrap/>
            <w:vAlign w:val="bottom"/>
            <w:hideMark/>
          </w:tcPr>
          <w:p w14:paraId="374AFC8E"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-29.10</w:t>
            </w:r>
          </w:p>
        </w:tc>
        <w:tc>
          <w:tcPr>
            <w:tcW w:w="797" w:type="dxa"/>
            <w:tcBorders>
              <w:left w:val="single" w:sz="4" w:space="0" w:color="auto"/>
              <w:right w:val="single" w:sz="4" w:space="0" w:color="auto"/>
            </w:tcBorders>
            <w:shd w:val="clear" w:color="auto" w:fill="auto"/>
            <w:noWrap/>
            <w:vAlign w:val="bottom"/>
            <w:hideMark/>
          </w:tcPr>
          <w:p w14:paraId="52C7ACD3"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0.32</w:t>
            </w:r>
          </w:p>
        </w:tc>
        <w:tc>
          <w:tcPr>
            <w:tcW w:w="1403" w:type="dxa"/>
            <w:vMerge/>
            <w:tcBorders>
              <w:left w:val="single" w:sz="4" w:space="0" w:color="auto"/>
            </w:tcBorders>
            <w:vAlign w:val="center"/>
            <w:hideMark/>
          </w:tcPr>
          <w:p w14:paraId="513E014E" w14:textId="77777777" w:rsidR="0004724F" w:rsidRPr="002008A3" w:rsidRDefault="0004724F" w:rsidP="00A4468A">
            <w:pPr>
              <w:jc w:val="center"/>
              <w:rPr>
                <w:rFonts w:ascii="Arial" w:hAnsi="Arial" w:cs="Arial"/>
                <w:i/>
                <w:iCs/>
                <w:sz w:val="20"/>
                <w:szCs w:val="20"/>
              </w:rPr>
            </w:pPr>
          </w:p>
        </w:tc>
      </w:tr>
      <w:tr w:rsidR="0004724F" w:rsidRPr="002008A3" w14:paraId="5EDC3549" w14:textId="77777777" w:rsidTr="00A4468A">
        <w:trPr>
          <w:trHeight w:val="276"/>
          <w:jc w:val="center"/>
        </w:trPr>
        <w:tc>
          <w:tcPr>
            <w:tcW w:w="475" w:type="dxa"/>
            <w:vMerge/>
            <w:tcBorders>
              <w:right w:val="single" w:sz="4" w:space="0" w:color="auto"/>
            </w:tcBorders>
            <w:shd w:val="clear" w:color="auto" w:fill="F2F2F2" w:themeFill="background1" w:themeFillShade="F2"/>
            <w:vAlign w:val="center"/>
            <w:hideMark/>
          </w:tcPr>
          <w:p w14:paraId="6605451B" w14:textId="77777777" w:rsidR="0004724F" w:rsidRPr="002008A3" w:rsidRDefault="0004724F" w:rsidP="00A4468A">
            <w:pPr>
              <w:rPr>
                <w:rFonts w:ascii="Arial" w:hAnsi="Arial" w:cs="Arial"/>
                <w:sz w:val="20"/>
                <w:szCs w:val="20"/>
              </w:rPr>
            </w:pPr>
          </w:p>
        </w:tc>
        <w:tc>
          <w:tcPr>
            <w:tcW w:w="1930" w:type="dxa"/>
            <w:tcBorders>
              <w:left w:val="single" w:sz="4" w:space="0" w:color="auto"/>
              <w:right w:val="single" w:sz="4" w:space="0" w:color="auto"/>
            </w:tcBorders>
            <w:shd w:val="clear" w:color="auto" w:fill="auto"/>
            <w:noWrap/>
            <w:vAlign w:val="bottom"/>
            <w:hideMark/>
          </w:tcPr>
          <w:p w14:paraId="733904BB" w14:textId="77777777" w:rsidR="0004724F" w:rsidRPr="002008A3" w:rsidRDefault="0004724F" w:rsidP="00A4468A">
            <w:pPr>
              <w:tabs>
                <w:tab w:val="left" w:pos="840"/>
              </w:tabs>
              <w:jc w:val="both"/>
              <w:rPr>
                <w:rFonts w:ascii="Arial" w:hAnsi="Arial" w:cs="Arial"/>
                <w:sz w:val="20"/>
                <w:szCs w:val="20"/>
              </w:rPr>
            </w:pPr>
            <w:r w:rsidRPr="002008A3">
              <w:rPr>
                <w:rFonts w:ascii="Arial" w:hAnsi="Arial" w:cs="Arial"/>
                <w:sz w:val="20"/>
                <w:szCs w:val="20"/>
              </w:rPr>
              <w:t>Midfoot/rearfoot</w:t>
            </w:r>
          </w:p>
        </w:tc>
        <w:tc>
          <w:tcPr>
            <w:tcW w:w="1032" w:type="dxa"/>
            <w:tcBorders>
              <w:left w:val="single" w:sz="4" w:space="0" w:color="auto"/>
              <w:right w:val="single" w:sz="4" w:space="0" w:color="auto"/>
            </w:tcBorders>
            <w:shd w:val="clear" w:color="auto" w:fill="auto"/>
            <w:noWrap/>
            <w:vAlign w:val="bottom"/>
            <w:hideMark/>
          </w:tcPr>
          <w:p w14:paraId="6D7777A9" w14:textId="77777777" w:rsidR="0004724F" w:rsidRPr="002008A3" w:rsidRDefault="0004724F" w:rsidP="00A4468A">
            <w:pPr>
              <w:rPr>
                <w:rFonts w:ascii="Arial" w:hAnsi="Arial" w:cs="Arial"/>
                <w:i/>
                <w:iCs/>
                <w:sz w:val="20"/>
                <w:szCs w:val="20"/>
              </w:rPr>
            </w:pPr>
            <w:r w:rsidRPr="002008A3">
              <w:rPr>
                <w:rFonts w:ascii="Arial" w:hAnsi="Arial" w:cs="Arial"/>
                <w:i/>
                <w:iCs/>
                <w:sz w:val="20"/>
                <w:szCs w:val="20"/>
              </w:rPr>
              <w:t>n = 17</w:t>
            </w:r>
          </w:p>
        </w:tc>
        <w:tc>
          <w:tcPr>
            <w:tcW w:w="792" w:type="dxa"/>
            <w:tcBorders>
              <w:left w:val="single" w:sz="4" w:space="0" w:color="auto"/>
              <w:right w:val="single" w:sz="4" w:space="0" w:color="auto"/>
            </w:tcBorders>
            <w:shd w:val="clear" w:color="auto" w:fill="auto"/>
            <w:noWrap/>
            <w:vAlign w:val="center"/>
            <w:hideMark/>
          </w:tcPr>
          <w:p w14:paraId="1B3686C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45.65</w:t>
            </w:r>
          </w:p>
        </w:tc>
        <w:tc>
          <w:tcPr>
            <w:tcW w:w="767" w:type="dxa"/>
            <w:tcBorders>
              <w:left w:val="single" w:sz="4" w:space="0" w:color="auto"/>
              <w:right w:val="single" w:sz="4" w:space="0" w:color="auto"/>
            </w:tcBorders>
            <w:shd w:val="clear" w:color="auto" w:fill="auto"/>
            <w:noWrap/>
            <w:vAlign w:val="center"/>
            <w:hideMark/>
          </w:tcPr>
          <w:p w14:paraId="15DE62C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23.92</w:t>
            </w:r>
          </w:p>
        </w:tc>
        <w:tc>
          <w:tcPr>
            <w:tcW w:w="792" w:type="dxa"/>
            <w:tcBorders>
              <w:left w:val="single" w:sz="4" w:space="0" w:color="auto"/>
              <w:right w:val="single" w:sz="4" w:space="0" w:color="auto"/>
            </w:tcBorders>
            <w:shd w:val="clear" w:color="auto" w:fill="auto"/>
            <w:noWrap/>
            <w:vAlign w:val="center"/>
            <w:hideMark/>
          </w:tcPr>
          <w:p w14:paraId="0F80533F"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6.88</w:t>
            </w:r>
          </w:p>
        </w:tc>
        <w:tc>
          <w:tcPr>
            <w:tcW w:w="767" w:type="dxa"/>
            <w:tcBorders>
              <w:left w:val="single" w:sz="4" w:space="0" w:color="auto"/>
              <w:right w:val="single" w:sz="4" w:space="0" w:color="auto"/>
            </w:tcBorders>
            <w:shd w:val="clear" w:color="auto" w:fill="auto"/>
            <w:noWrap/>
            <w:vAlign w:val="center"/>
            <w:hideMark/>
          </w:tcPr>
          <w:p w14:paraId="49066164"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13.78</w:t>
            </w:r>
          </w:p>
        </w:tc>
        <w:tc>
          <w:tcPr>
            <w:tcW w:w="792" w:type="dxa"/>
            <w:tcBorders>
              <w:left w:val="single" w:sz="4" w:space="0" w:color="auto"/>
              <w:right w:val="single" w:sz="4" w:space="0" w:color="auto"/>
            </w:tcBorders>
            <w:shd w:val="clear" w:color="auto" w:fill="auto"/>
            <w:noWrap/>
            <w:vAlign w:val="center"/>
            <w:hideMark/>
          </w:tcPr>
          <w:p w14:paraId="14D31A70"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8.82</w:t>
            </w:r>
          </w:p>
        </w:tc>
        <w:tc>
          <w:tcPr>
            <w:tcW w:w="767" w:type="dxa"/>
            <w:tcBorders>
              <w:left w:val="single" w:sz="4" w:space="0" w:color="auto"/>
              <w:right w:val="single" w:sz="4" w:space="0" w:color="auto"/>
            </w:tcBorders>
            <w:shd w:val="clear" w:color="auto" w:fill="auto"/>
            <w:noWrap/>
            <w:vAlign w:val="center"/>
            <w:hideMark/>
          </w:tcPr>
          <w:p w14:paraId="01A9FDC1"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15.84</w:t>
            </w:r>
          </w:p>
        </w:tc>
        <w:tc>
          <w:tcPr>
            <w:tcW w:w="797" w:type="dxa"/>
            <w:tcBorders>
              <w:left w:val="single" w:sz="4" w:space="0" w:color="auto"/>
              <w:right w:val="single" w:sz="4" w:space="0" w:color="auto"/>
            </w:tcBorders>
            <w:shd w:val="clear" w:color="auto" w:fill="auto"/>
            <w:noWrap/>
            <w:vAlign w:val="bottom"/>
            <w:hideMark/>
          </w:tcPr>
          <w:p w14:paraId="71787807"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-38.77</w:t>
            </w:r>
          </w:p>
        </w:tc>
        <w:tc>
          <w:tcPr>
            <w:tcW w:w="797" w:type="dxa"/>
            <w:tcBorders>
              <w:left w:val="single" w:sz="4" w:space="0" w:color="auto"/>
              <w:right w:val="single" w:sz="4" w:space="0" w:color="auto"/>
            </w:tcBorders>
            <w:shd w:val="clear" w:color="auto" w:fill="auto"/>
            <w:noWrap/>
            <w:vAlign w:val="bottom"/>
            <w:hideMark/>
          </w:tcPr>
          <w:p w14:paraId="35A1971C"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-10.14</w:t>
            </w:r>
          </w:p>
        </w:tc>
        <w:tc>
          <w:tcPr>
            <w:tcW w:w="792" w:type="dxa"/>
            <w:tcBorders>
              <w:left w:val="single" w:sz="4" w:space="0" w:color="auto"/>
              <w:right w:val="single" w:sz="4" w:space="0" w:color="auto"/>
            </w:tcBorders>
            <w:shd w:val="clear" w:color="auto" w:fill="auto"/>
            <w:noWrap/>
            <w:vAlign w:val="bottom"/>
            <w:hideMark/>
          </w:tcPr>
          <w:p w14:paraId="132EE836"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1.94</w:t>
            </w:r>
          </w:p>
        </w:tc>
        <w:tc>
          <w:tcPr>
            <w:tcW w:w="787" w:type="dxa"/>
            <w:tcBorders>
              <w:left w:val="single" w:sz="4" w:space="0" w:color="auto"/>
              <w:right w:val="single" w:sz="4" w:space="0" w:color="auto"/>
            </w:tcBorders>
            <w:shd w:val="clear" w:color="auto" w:fill="auto"/>
            <w:noWrap/>
            <w:vAlign w:val="bottom"/>
            <w:hideMark/>
          </w:tcPr>
          <w:p w14:paraId="098F2DB2"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2.06</w:t>
            </w:r>
          </w:p>
        </w:tc>
        <w:tc>
          <w:tcPr>
            <w:tcW w:w="797" w:type="dxa"/>
            <w:tcBorders>
              <w:left w:val="single" w:sz="4" w:space="0" w:color="auto"/>
              <w:right w:val="single" w:sz="4" w:space="0" w:color="auto"/>
            </w:tcBorders>
            <w:shd w:val="clear" w:color="auto" w:fill="auto"/>
            <w:noWrap/>
            <w:vAlign w:val="bottom"/>
            <w:hideMark/>
          </w:tcPr>
          <w:p w14:paraId="54D8C37B"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-36.83</w:t>
            </w:r>
          </w:p>
        </w:tc>
        <w:tc>
          <w:tcPr>
            <w:tcW w:w="797" w:type="dxa"/>
            <w:tcBorders>
              <w:left w:val="single" w:sz="4" w:space="0" w:color="auto"/>
              <w:right w:val="single" w:sz="4" w:space="0" w:color="auto"/>
            </w:tcBorders>
            <w:shd w:val="clear" w:color="auto" w:fill="auto"/>
            <w:noWrap/>
            <w:vAlign w:val="bottom"/>
            <w:hideMark/>
          </w:tcPr>
          <w:p w14:paraId="1AD019E8" w14:textId="77777777" w:rsidR="0004724F" w:rsidRPr="002008A3" w:rsidRDefault="0004724F" w:rsidP="00A4468A">
            <w:pPr>
              <w:jc w:val="center"/>
              <w:rPr>
                <w:rFonts w:ascii="Arial" w:hAnsi="Arial" w:cs="Arial"/>
                <w:sz w:val="20"/>
                <w:szCs w:val="20"/>
              </w:rPr>
            </w:pPr>
            <w:r w:rsidRPr="002008A3">
              <w:rPr>
                <w:rFonts w:ascii="Arial" w:hAnsi="Arial" w:cs="Arial"/>
                <w:sz w:val="20"/>
                <w:szCs w:val="20"/>
              </w:rPr>
              <w:t>-8.08</w:t>
            </w:r>
          </w:p>
        </w:tc>
        <w:tc>
          <w:tcPr>
            <w:tcW w:w="1403" w:type="dxa"/>
            <w:vMerge/>
            <w:tcBorders>
              <w:left w:val="single" w:sz="4" w:space="0" w:color="auto"/>
            </w:tcBorders>
            <w:vAlign w:val="center"/>
            <w:hideMark/>
          </w:tcPr>
          <w:p w14:paraId="3C7E930D" w14:textId="77777777" w:rsidR="0004724F" w:rsidRPr="002008A3" w:rsidRDefault="0004724F" w:rsidP="00A4468A">
            <w:pPr>
              <w:jc w:val="center"/>
              <w:rPr>
                <w:rFonts w:ascii="Arial" w:hAnsi="Arial" w:cs="Arial"/>
                <w:i/>
                <w:iCs/>
                <w:sz w:val="20"/>
                <w:szCs w:val="20"/>
              </w:rPr>
            </w:pPr>
          </w:p>
        </w:tc>
      </w:tr>
    </w:tbl>
    <w:p w14:paraId="40F50A03" w14:textId="77777777" w:rsidR="0004724F" w:rsidRPr="002008A3" w:rsidRDefault="0004724F" w:rsidP="0004724F">
      <w:pPr>
        <w:rPr>
          <w:rFonts w:ascii="Arial" w:hAnsi="Arial" w:cs="Arial"/>
          <w:sz w:val="21"/>
          <w:szCs w:val="21"/>
        </w:rPr>
      </w:pPr>
    </w:p>
    <w:p w14:paraId="138DDC6D" w14:textId="77777777" w:rsidR="0004724F" w:rsidRPr="002008A3" w:rsidRDefault="0004724F" w:rsidP="0004724F">
      <w:pPr>
        <w:rPr>
          <w:rFonts w:ascii="Arial" w:hAnsi="Arial" w:cs="Arial"/>
        </w:rPr>
      </w:pPr>
      <w:r w:rsidRPr="002008A3">
        <w:rPr>
          <w:rFonts w:ascii="Arial" w:hAnsi="Arial" w:cs="Arial"/>
        </w:rPr>
        <w:t>Multivariate results reported using Wilks Lambda.</w:t>
      </w:r>
      <w:r w:rsidRPr="002008A3">
        <w:rPr>
          <w:rFonts w:ascii="Arial" w:hAnsi="Arial" w:cs="Arial"/>
        </w:rPr>
        <w:tab/>
      </w:r>
    </w:p>
    <w:p w14:paraId="444DF214" w14:textId="77777777" w:rsidR="0004724F" w:rsidRPr="002008A3" w:rsidRDefault="0004724F" w:rsidP="0004724F">
      <w:pPr>
        <w:spacing w:line="259" w:lineRule="auto"/>
        <w:rPr>
          <w:rFonts w:ascii="Arial" w:hAnsi="Arial" w:cs="Arial"/>
        </w:rPr>
      </w:pPr>
      <w:r w:rsidRPr="002008A3">
        <w:rPr>
          <w:rFonts w:ascii="Arial" w:hAnsi="Arial" w:cs="Arial"/>
          <w:b/>
          <w:bCs/>
        </w:rPr>
        <w:t>Significant to P &lt; .05.</w:t>
      </w:r>
    </w:p>
    <w:p w14:paraId="7D4CB0BE" w14:textId="77777777" w:rsidR="0004724F" w:rsidRDefault="0004724F" w:rsidP="0004724F">
      <w:pPr>
        <w:rPr>
          <w:rFonts w:ascii="Arial" w:hAnsi="Arial" w:cs="Arial"/>
        </w:rPr>
      </w:pPr>
    </w:p>
    <w:p w14:paraId="0225742B" w14:textId="77777777" w:rsidR="0004724F" w:rsidRDefault="0004724F" w:rsidP="0004724F">
      <w:pPr>
        <w:spacing w:after="160" w:line="259" w:lineRule="auto"/>
        <w:rPr>
          <w:rFonts w:ascii="Arial" w:hAnsi="Arial" w:cs="Arial"/>
        </w:rPr>
      </w:pPr>
      <w:r>
        <w:rPr>
          <w:rFonts w:ascii="Arial" w:hAnsi="Arial" w:cs="Arial"/>
        </w:rPr>
        <w:br w:type="page"/>
      </w:r>
    </w:p>
    <w:p w14:paraId="71E654EF" w14:textId="77777777" w:rsidR="0004724F" w:rsidRDefault="0004724F" w:rsidP="0004724F">
      <w:pPr>
        <w:spacing w:line="259" w:lineRule="auto"/>
        <w:rPr>
          <w:rFonts w:ascii="Arial" w:hAnsi="Arial" w:cs="Arial"/>
        </w:rPr>
        <w:sectPr w:rsidR="0004724F" w:rsidSect="00EA1385">
          <w:pgSz w:w="16838" w:h="11906" w:orient="landscape"/>
          <w:pgMar w:top="851" w:right="851" w:bottom="426" w:left="1276" w:header="708" w:footer="422" w:gutter="0"/>
          <w:cols w:space="708"/>
          <w:docGrid w:linePitch="360"/>
        </w:sectPr>
      </w:pPr>
    </w:p>
    <w:p w14:paraId="2C554153" w14:textId="77777777" w:rsidR="0004724F" w:rsidRDefault="0004724F" w:rsidP="0004724F">
      <w:pPr>
        <w:spacing w:line="259" w:lineRule="auto"/>
        <w:rPr>
          <w:rFonts w:ascii="Arial" w:hAnsi="Arial" w:cs="Arial"/>
        </w:rPr>
      </w:pPr>
      <w:r w:rsidRPr="002008A3">
        <w:rPr>
          <w:rFonts w:ascii="Arial" w:hAnsi="Arial" w:cs="Arial"/>
        </w:rPr>
        <w:lastRenderedPageBreak/>
        <w:t xml:space="preserve">Appendix </w:t>
      </w:r>
      <w:r>
        <w:rPr>
          <w:rFonts w:ascii="Arial" w:hAnsi="Arial" w:cs="Arial"/>
        </w:rPr>
        <w:t>4</w:t>
      </w:r>
      <w:r w:rsidRPr="002008A3">
        <w:rPr>
          <w:rFonts w:ascii="Arial" w:hAnsi="Arial" w:cs="Arial"/>
        </w:rPr>
        <w:t xml:space="preserve">: </w:t>
      </w:r>
      <w:r>
        <w:rPr>
          <w:rFonts w:ascii="Arial" w:hAnsi="Arial" w:cs="Arial"/>
        </w:rPr>
        <w:t>Participant and PASCOM data used in this Study</w:t>
      </w:r>
    </w:p>
    <w:p w14:paraId="5DB7D84E" w14:textId="77777777" w:rsidR="0004724F" w:rsidRDefault="0004724F" w:rsidP="0004724F">
      <w:pPr>
        <w:spacing w:line="259" w:lineRule="auto"/>
        <w:rPr>
          <w:rFonts w:ascii="Arial" w:hAnsi="Arial" w:cs="Arial"/>
        </w:rPr>
      </w:pPr>
    </w:p>
    <w:p w14:paraId="70F2094A" w14:textId="77777777" w:rsidR="0004724F" w:rsidRDefault="0004724F" w:rsidP="0004724F">
      <w:pPr>
        <w:spacing w:line="259" w:lineRule="auto"/>
        <w:rPr>
          <w:rFonts w:ascii="Arial" w:hAnsi="Arial" w:cs="Arial"/>
        </w:rPr>
      </w:pPr>
    </w:p>
    <w:tbl>
      <w:tblPr>
        <w:tblStyle w:val="TableGrid"/>
        <w:tblW w:w="10619" w:type="dxa"/>
        <w:tblLayout w:type="fixed"/>
        <w:tblLook w:val="04A0" w:firstRow="1" w:lastRow="0" w:firstColumn="1" w:lastColumn="0" w:noHBand="0" w:noVBand="1"/>
      </w:tblPr>
      <w:tblGrid>
        <w:gridCol w:w="1555"/>
        <w:gridCol w:w="721"/>
        <w:gridCol w:w="722"/>
        <w:gridCol w:w="721"/>
        <w:gridCol w:w="722"/>
        <w:gridCol w:w="722"/>
        <w:gridCol w:w="721"/>
        <w:gridCol w:w="722"/>
        <w:gridCol w:w="722"/>
        <w:gridCol w:w="721"/>
        <w:gridCol w:w="722"/>
        <w:gridCol w:w="722"/>
        <w:gridCol w:w="1126"/>
      </w:tblGrid>
      <w:tr w:rsidR="0004724F" w14:paraId="4EDF16CC" w14:textId="77777777" w:rsidTr="00A4468A">
        <w:trPr>
          <w:cantSplit/>
          <w:trHeight w:val="1134"/>
        </w:trPr>
        <w:tc>
          <w:tcPr>
            <w:tcW w:w="1555" w:type="dxa"/>
            <w:shd w:val="clear" w:color="auto" w:fill="F2F2F2" w:themeFill="background1" w:themeFillShade="F2"/>
            <w:vAlign w:val="center"/>
          </w:tcPr>
          <w:p w14:paraId="105B5DBD" w14:textId="77777777" w:rsidR="0004724F" w:rsidRDefault="0004724F" w:rsidP="00A4468A">
            <w:pPr>
              <w:rPr>
                <w:rFonts w:ascii="Calibri" w:hAnsi="Calibri" w:cs="Calibri"/>
                <w:color w:val="000000"/>
              </w:rPr>
            </w:pPr>
            <w:bookmarkStart w:id="1" w:name="RANGE!A1:M92"/>
          </w:p>
          <w:p w14:paraId="1C27C6E5" w14:textId="77777777" w:rsidR="0004724F" w:rsidRDefault="0004724F" w:rsidP="00A4468A">
            <w:pPr>
              <w:rPr>
                <w:rFonts w:ascii="Arial" w:hAnsi="Arial" w:cs="Arial"/>
              </w:rPr>
            </w:pPr>
            <w:r>
              <w:rPr>
                <w:rFonts w:ascii="Calibri" w:hAnsi="Calibri" w:cs="Calibri"/>
                <w:color w:val="000000"/>
              </w:rPr>
              <w:t>Participant Ref</w:t>
            </w:r>
            <w:bookmarkEnd w:id="1"/>
          </w:p>
        </w:tc>
        <w:tc>
          <w:tcPr>
            <w:tcW w:w="721" w:type="dxa"/>
            <w:shd w:val="clear" w:color="auto" w:fill="F2F2F2" w:themeFill="background1" w:themeFillShade="F2"/>
            <w:textDirection w:val="btLr"/>
            <w:vAlign w:val="center"/>
          </w:tcPr>
          <w:p w14:paraId="3D06119D" w14:textId="77777777" w:rsidR="0004724F" w:rsidRDefault="0004724F" w:rsidP="00A4468A">
            <w:pPr>
              <w:ind w:left="113" w:right="113"/>
              <w:rPr>
                <w:rFonts w:ascii="Arial" w:hAnsi="Arial" w:cs="Arial"/>
              </w:rPr>
            </w:pPr>
            <w:proofErr w:type="spellStart"/>
            <w:r>
              <w:rPr>
                <w:rFonts w:ascii="Calibri" w:hAnsi="Calibri" w:cs="Calibri"/>
                <w:color w:val="000000"/>
              </w:rPr>
              <w:t>BaseWS</w:t>
            </w:r>
            <w:proofErr w:type="spellEnd"/>
          </w:p>
        </w:tc>
        <w:tc>
          <w:tcPr>
            <w:tcW w:w="722" w:type="dxa"/>
            <w:shd w:val="clear" w:color="auto" w:fill="F2F2F2" w:themeFill="background1" w:themeFillShade="F2"/>
            <w:textDirection w:val="btLr"/>
            <w:vAlign w:val="center"/>
          </w:tcPr>
          <w:p w14:paraId="2CDE8662" w14:textId="77777777" w:rsidR="0004724F" w:rsidRDefault="0004724F" w:rsidP="00A4468A">
            <w:pPr>
              <w:ind w:left="113" w:right="113"/>
              <w:rPr>
                <w:rFonts w:ascii="Arial" w:hAnsi="Arial" w:cs="Arial"/>
              </w:rPr>
            </w:pPr>
            <w:proofErr w:type="spellStart"/>
            <w:r>
              <w:rPr>
                <w:rFonts w:ascii="Calibri" w:hAnsi="Calibri" w:cs="Calibri"/>
                <w:color w:val="000000"/>
              </w:rPr>
              <w:t>BaseP</w:t>
            </w:r>
            <w:proofErr w:type="spellEnd"/>
          </w:p>
        </w:tc>
        <w:tc>
          <w:tcPr>
            <w:tcW w:w="721" w:type="dxa"/>
            <w:shd w:val="clear" w:color="auto" w:fill="F2F2F2" w:themeFill="background1" w:themeFillShade="F2"/>
            <w:textDirection w:val="btLr"/>
            <w:vAlign w:val="center"/>
          </w:tcPr>
          <w:p w14:paraId="6FD628FA" w14:textId="77777777" w:rsidR="0004724F" w:rsidRDefault="0004724F" w:rsidP="00A4468A">
            <w:pPr>
              <w:ind w:left="113" w:right="113"/>
              <w:rPr>
                <w:rFonts w:ascii="Arial" w:hAnsi="Arial" w:cs="Arial"/>
              </w:rPr>
            </w:pPr>
            <w:proofErr w:type="spellStart"/>
            <w:r>
              <w:rPr>
                <w:rFonts w:ascii="Calibri" w:hAnsi="Calibri" w:cs="Calibri"/>
                <w:color w:val="000000"/>
              </w:rPr>
              <w:t>BaseSI</w:t>
            </w:r>
            <w:proofErr w:type="spellEnd"/>
          </w:p>
        </w:tc>
        <w:tc>
          <w:tcPr>
            <w:tcW w:w="722" w:type="dxa"/>
            <w:shd w:val="clear" w:color="auto" w:fill="F2F2F2" w:themeFill="background1" w:themeFillShade="F2"/>
            <w:textDirection w:val="btLr"/>
            <w:vAlign w:val="center"/>
          </w:tcPr>
          <w:p w14:paraId="05EEF4B0" w14:textId="77777777" w:rsidR="0004724F" w:rsidRDefault="0004724F" w:rsidP="00A4468A">
            <w:pPr>
              <w:ind w:left="113" w:right="113"/>
              <w:rPr>
                <w:rFonts w:ascii="Arial" w:hAnsi="Arial" w:cs="Arial"/>
              </w:rPr>
            </w:pPr>
            <w:r>
              <w:rPr>
                <w:rFonts w:ascii="Calibri" w:hAnsi="Calibri" w:cs="Calibri"/>
                <w:color w:val="000000"/>
              </w:rPr>
              <w:t>Mon6WS</w:t>
            </w:r>
          </w:p>
        </w:tc>
        <w:tc>
          <w:tcPr>
            <w:tcW w:w="722" w:type="dxa"/>
            <w:shd w:val="clear" w:color="auto" w:fill="F2F2F2" w:themeFill="background1" w:themeFillShade="F2"/>
            <w:textDirection w:val="btLr"/>
            <w:vAlign w:val="center"/>
          </w:tcPr>
          <w:p w14:paraId="3B2DACC6" w14:textId="77777777" w:rsidR="0004724F" w:rsidRDefault="0004724F" w:rsidP="00A4468A">
            <w:pPr>
              <w:ind w:left="113" w:right="113"/>
              <w:rPr>
                <w:rFonts w:ascii="Arial" w:hAnsi="Arial" w:cs="Arial"/>
              </w:rPr>
            </w:pPr>
            <w:r>
              <w:rPr>
                <w:rFonts w:ascii="Calibri" w:hAnsi="Calibri" w:cs="Calibri"/>
                <w:color w:val="000000"/>
              </w:rPr>
              <w:t>Mon6P</w:t>
            </w:r>
          </w:p>
        </w:tc>
        <w:tc>
          <w:tcPr>
            <w:tcW w:w="721" w:type="dxa"/>
            <w:shd w:val="clear" w:color="auto" w:fill="F2F2F2" w:themeFill="background1" w:themeFillShade="F2"/>
            <w:textDirection w:val="btLr"/>
            <w:vAlign w:val="center"/>
          </w:tcPr>
          <w:p w14:paraId="624A018B" w14:textId="77777777" w:rsidR="0004724F" w:rsidRDefault="0004724F" w:rsidP="00A4468A">
            <w:pPr>
              <w:ind w:left="113" w:right="113"/>
              <w:rPr>
                <w:rFonts w:ascii="Arial" w:hAnsi="Arial" w:cs="Arial"/>
              </w:rPr>
            </w:pPr>
            <w:r>
              <w:rPr>
                <w:rFonts w:ascii="Calibri" w:hAnsi="Calibri" w:cs="Calibri"/>
                <w:color w:val="000000"/>
              </w:rPr>
              <w:t>Mon6SI</w:t>
            </w:r>
          </w:p>
        </w:tc>
        <w:tc>
          <w:tcPr>
            <w:tcW w:w="722" w:type="dxa"/>
            <w:shd w:val="clear" w:color="auto" w:fill="F2F2F2" w:themeFill="background1" w:themeFillShade="F2"/>
            <w:textDirection w:val="btLr"/>
            <w:vAlign w:val="center"/>
          </w:tcPr>
          <w:p w14:paraId="4C2A14A0" w14:textId="77777777" w:rsidR="0004724F" w:rsidRDefault="0004724F" w:rsidP="00A4468A">
            <w:pPr>
              <w:ind w:left="113" w:right="113"/>
              <w:rPr>
                <w:rFonts w:ascii="Arial" w:hAnsi="Arial" w:cs="Arial"/>
              </w:rPr>
            </w:pPr>
            <w:proofErr w:type="spellStart"/>
            <w:r>
              <w:rPr>
                <w:rFonts w:ascii="Calibri" w:hAnsi="Calibri" w:cs="Calibri"/>
                <w:color w:val="000000"/>
              </w:rPr>
              <w:t>YearWS</w:t>
            </w:r>
            <w:proofErr w:type="spellEnd"/>
          </w:p>
        </w:tc>
        <w:tc>
          <w:tcPr>
            <w:tcW w:w="722" w:type="dxa"/>
            <w:shd w:val="clear" w:color="auto" w:fill="F2F2F2" w:themeFill="background1" w:themeFillShade="F2"/>
            <w:textDirection w:val="btLr"/>
            <w:vAlign w:val="center"/>
          </w:tcPr>
          <w:p w14:paraId="056623E2" w14:textId="77777777" w:rsidR="0004724F" w:rsidRDefault="0004724F" w:rsidP="00A4468A">
            <w:pPr>
              <w:ind w:left="113" w:right="113"/>
              <w:rPr>
                <w:rFonts w:ascii="Arial" w:hAnsi="Arial" w:cs="Arial"/>
              </w:rPr>
            </w:pPr>
            <w:proofErr w:type="spellStart"/>
            <w:r>
              <w:rPr>
                <w:rFonts w:ascii="Calibri" w:hAnsi="Calibri" w:cs="Calibri"/>
                <w:color w:val="000000"/>
              </w:rPr>
              <w:t>YearP</w:t>
            </w:r>
            <w:proofErr w:type="spellEnd"/>
          </w:p>
        </w:tc>
        <w:tc>
          <w:tcPr>
            <w:tcW w:w="721" w:type="dxa"/>
            <w:shd w:val="clear" w:color="auto" w:fill="F2F2F2" w:themeFill="background1" w:themeFillShade="F2"/>
            <w:textDirection w:val="btLr"/>
            <w:vAlign w:val="center"/>
          </w:tcPr>
          <w:p w14:paraId="3A7B3BD7" w14:textId="77777777" w:rsidR="0004724F" w:rsidRDefault="0004724F" w:rsidP="00A4468A">
            <w:pPr>
              <w:ind w:left="113" w:right="113"/>
              <w:rPr>
                <w:rFonts w:ascii="Arial" w:hAnsi="Arial" w:cs="Arial"/>
              </w:rPr>
            </w:pPr>
            <w:proofErr w:type="spellStart"/>
            <w:r>
              <w:rPr>
                <w:rFonts w:ascii="Calibri" w:hAnsi="Calibri" w:cs="Calibri"/>
                <w:color w:val="000000"/>
              </w:rPr>
              <w:t>YearSI</w:t>
            </w:r>
            <w:proofErr w:type="spellEnd"/>
          </w:p>
        </w:tc>
        <w:tc>
          <w:tcPr>
            <w:tcW w:w="722" w:type="dxa"/>
            <w:shd w:val="clear" w:color="auto" w:fill="F2F2F2" w:themeFill="background1" w:themeFillShade="F2"/>
            <w:textDirection w:val="btLr"/>
            <w:vAlign w:val="center"/>
          </w:tcPr>
          <w:p w14:paraId="24B37D6D" w14:textId="77777777" w:rsidR="0004724F" w:rsidRDefault="0004724F" w:rsidP="00A4468A">
            <w:pPr>
              <w:ind w:left="113" w:right="113"/>
              <w:rPr>
                <w:rFonts w:ascii="Arial" w:hAnsi="Arial" w:cs="Arial"/>
              </w:rPr>
            </w:pPr>
            <w:r>
              <w:rPr>
                <w:rFonts w:ascii="Calibri" w:hAnsi="Calibri" w:cs="Calibri"/>
                <w:color w:val="000000"/>
              </w:rPr>
              <w:t>Age</w:t>
            </w:r>
          </w:p>
        </w:tc>
        <w:tc>
          <w:tcPr>
            <w:tcW w:w="722" w:type="dxa"/>
            <w:shd w:val="clear" w:color="auto" w:fill="F2F2F2" w:themeFill="background1" w:themeFillShade="F2"/>
            <w:textDirection w:val="btLr"/>
            <w:vAlign w:val="center"/>
          </w:tcPr>
          <w:p w14:paraId="14DF7BAB" w14:textId="77777777" w:rsidR="0004724F" w:rsidRDefault="0004724F" w:rsidP="00A4468A">
            <w:pPr>
              <w:ind w:left="113" w:right="113"/>
              <w:rPr>
                <w:rFonts w:ascii="Arial" w:hAnsi="Arial" w:cs="Arial"/>
              </w:rPr>
            </w:pPr>
            <w:r>
              <w:rPr>
                <w:rFonts w:ascii="Calibri" w:hAnsi="Calibri" w:cs="Calibri"/>
                <w:color w:val="000000"/>
              </w:rPr>
              <w:t>Gender</w:t>
            </w:r>
          </w:p>
        </w:tc>
        <w:tc>
          <w:tcPr>
            <w:tcW w:w="1126" w:type="dxa"/>
            <w:shd w:val="clear" w:color="auto" w:fill="F2F2F2" w:themeFill="background1" w:themeFillShade="F2"/>
            <w:vAlign w:val="center"/>
          </w:tcPr>
          <w:p w14:paraId="5C980405" w14:textId="77777777" w:rsidR="0004724F" w:rsidRDefault="0004724F" w:rsidP="00A4468A">
            <w:pPr>
              <w:rPr>
                <w:rFonts w:ascii="Arial" w:hAnsi="Arial" w:cs="Arial"/>
              </w:rPr>
            </w:pPr>
            <w:r>
              <w:rPr>
                <w:rFonts w:ascii="Calibri" w:hAnsi="Calibri" w:cs="Calibri"/>
                <w:color w:val="000000"/>
              </w:rPr>
              <w:t>Location</w:t>
            </w:r>
          </w:p>
        </w:tc>
      </w:tr>
      <w:tr w:rsidR="0004724F" w14:paraId="0EBE11F9" w14:textId="77777777" w:rsidTr="00A4468A">
        <w:tc>
          <w:tcPr>
            <w:tcW w:w="1555" w:type="dxa"/>
            <w:vAlign w:val="bottom"/>
          </w:tcPr>
          <w:p w14:paraId="5F7A67EC" w14:textId="77777777" w:rsidR="0004724F" w:rsidRDefault="0004724F" w:rsidP="00A4468A">
            <w:pPr>
              <w:rPr>
                <w:rFonts w:ascii="Arial" w:hAnsi="Arial" w:cs="Arial"/>
              </w:rPr>
            </w:pPr>
            <w:r>
              <w:rPr>
                <w:rFonts w:ascii="Calibri" w:hAnsi="Calibri" w:cs="Calibri"/>
                <w:color w:val="000000"/>
              </w:rPr>
              <w:t>100023401</w:t>
            </w:r>
          </w:p>
        </w:tc>
        <w:tc>
          <w:tcPr>
            <w:tcW w:w="721" w:type="dxa"/>
            <w:vAlign w:val="bottom"/>
          </w:tcPr>
          <w:p w14:paraId="75F1C470" w14:textId="77777777" w:rsidR="0004724F" w:rsidRDefault="0004724F" w:rsidP="00A4468A">
            <w:pPr>
              <w:rPr>
                <w:rFonts w:ascii="Arial" w:hAnsi="Arial" w:cs="Arial"/>
              </w:rPr>
            </w:pPr>
            <w:r>
              <w:rPr>
                <w:rFonts w:ascii="Calibri" w:hAnsi="Calibri" w:cs="Calibri"/>
                <w:color w:val="000000"/>
              </w:rPr>
              <w:t>85</w:t>
            </w:r>
          </w:p>
        </w:tc>
        <w:tc>
          <w:tcPr>
            <w:tcW w:w="722" w:type="dxa"/>
            <w:vAlign w:val="bottom"/>
          </w:tcPr>
          <w:p w14:paraId="5709F89E"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3493B006"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20D49BD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76C4448"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F842D3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CC74D2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4E7B786"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87847F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96D1EED"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7A48484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209D85C" w14:textId="77777777" w:rsidR="0004724F" w:rsidRDefault="0004724F" w:rsidP="00A4468A">
            <w:pPr>
              <w:rPr>
                <w:rFonts w:ascii="Arial" w:hAnsi="Arial" w:cs="Arial"/>
              </w:rPr>
            </w:pPr>
            <w:r>
              <w:rPr>
                <w:rFonts w:ascii="Calibri" w:hAnsi="Calibri" w:cs="Calibri"/>
                <w:color w:val="000000"/>
              </w:rPr>
              <w:t>Forefoot</w:t>
            </w:r>
          </w:p>
        </w:tc>
      </w:tr>
      <w:tr w:rsidR="0004724F" w14:paraId="5E6F19B7" w14:textId="77777777" w:rsidTr="00A4468A">
        <w:tc>
          <w:tcPr>
            <w:tcW w:w="1555" w:type="dxa"/>
            <w:vAlign w:val="bottom"/>
          </w:tcPr>
          <w:p w14:paraId="2CC43B0D" w14:textId="77777777" w:rsidR="0004724F" w:rsidRDefault="0004724F" w:rsidP="00A4468A">
            <w:pPr>
              <w:rPr>
                <w:rFonts w:ascii="Arial" w:hAnsi="Arial" w:cs="Arial"/>
              </w:rPr>
            </w:pPr>
            <w:r>
              <w:rPr>
                <w:rFonts w:ascii="Calibri" w:hAnsi="Calibri" w:cs="Calibri"/>
                <w:color w:val="000000"/>
              </w:rPr>
              <w:t>100068654</w:t>
            </w:r>
          </w:p>
        </w:tc>
        <w:tc>
          <w:tcPr>
            <w:tcW w:w="721" w:type="dxa"/>
            <w:vAlign w:val="bottom"/>
          </w:tcPr>
          <w:p w14:paraId="7F1A2109"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287242C4"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427833A4"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1861FDA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24C0EA4"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3ADA5470"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64E622A1"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6BCB7871"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77D86DD9"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44FB2620" w14:textId="77777777" w:rsidR="0004724F" w:rsidRDefault="0004724F" w:rsidP="00A4468A">
            <w:pPr>
              <w:rPr>
                <w:rFonts w:ascii="Arial" w:hAnsi="Arial" w:cs="Arial"/>
              </w:rPr>
            </w:pPr>
            <w:r>
              <w:rPr>
                <w:rFonts w:ascii="Calibri" w:hAnsi="Calibri" w:cs="Calibri"/>
                <w:color w:val="000000"/>
              </w:rPr>
              <w:t>63</w:t>
            </w:r>
          </w:p>
        </w:tc>
        <w:tc>
          <w:tcPr>
            <w:tcW w:w="722" w:type="dxa"/>
            <w:vAlign w:val="bottom"/>
          </w:tcPr>
          <w:p w14:paraId="71F2830C"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7F9A5300" w14:textId="77777777" w:rsidR="0004724F" w:rsidRDefault="0004724F" w:rsidP="00A4468A">
            <w:pPr>
              <w:rPr>
                <w:rFonts w:ascii="Arial" w:hAnsi="Arial" w:cs="Arial"/>
              </w:rPr>
            </w:pPr>
            <w:r>
              <w:rPr>
                <w:rFonts w:ascii="Calibri" w:hAnsi="Calibri" w:cs="Calibri"/>
                <w:color w:val="000000"/>
              </w:rPr>
              <w:t>Forefoot Hallux</w:t>
            </w:r>
          </w:p>
        </w:tc>
      </w:tr>
      <w:tr w:rsidR="0004724F" w14:paraId="2C6E25D5" w14:textId="77777777" w:rsidTr="00A4468A">
        <w:tc>
          <w:tcPr>
            <w:tcW w:w="1555" w:type="dxa"/>
            <w:vAlign w:val="bottom"/>
          </w:tcPr>
          <w:p w14:paraId="673A5EEA" w14:textId="77777777" w:rsidR="0004724F" w:rsidRDefault="0004724F" w:rsidP="00A4468A">
            <w:pPr>
              <w:rPr>
                <w:rFonts w:ascii="Arial" w:hAnsi="Arial" w:cs="Arial"/>
              </w:rPr>
            </w:pPr>
            <w:r>
              <w:rPr>
                <w:rFonts w:ascii="Calibri" w:hAnsi="Calibri" w:cs="Calibri"/>
                <w:color w:val="000000"/>
              </w:rPr>
              <w:t>100078019</w:t>
            </w:r>
          </w:p>
        </w:tc>
        <w:tc>
          <w:tcPr>
            <w:tcW w:w="721" w:type="dxa"/>
            <w:vAlign w:val="bottom"/>
          </w:tcPr>
          <w:p w14:paraId="45582441"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6173A502"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2C8E1DF0"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631F3C5A"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405B436E"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08369AAC"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31D86571"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55B8794A"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2111F289"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489245C4" w14:textId="77777777" w:rsidR="0004724F" w:rsidRDefault="0004724F" w:rsidP="00A4468A">
            <w:pPr>
              <w:rPr>
                <w:rFonts w:ascii="Arial" w:hAnsi="Arial" w:cs="Arial"/>
              </w:rPr>
            </w:pPr>
            <w:r>
              <w:rPr>
                <w:rFonts w:ascii="Calibri" w:hAnsi="Calibri" w:cs="Calibri"/>
                <w:color w:val="000000"/>
              </w:rPr>
              <w:t>77</w:t>
            </w:r>
          </w:p>
        </w:tc>
        <w:tc>
          <w:tcPr>
            <w:tcW w:w="722" w:type="dxa"/>
            <w:vAlign w:val="bottom"/>
          </w:tcPr>
          <w:p w14:paraId="2E8B3B6F"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E73D2E3" w14:textId="77777777" w:rsidR="0004724F" w:rsidRDefault="0004724F" w:rsidP="00A4468A">
            <w:pPr>
              <w:rPr>
                <w:rFonts w:ascii="Arial" w:hAnsi="Arial" w:cs="Arial"/>
              </w:rPr>
            </w:pPr>
            <w:r>
              <w:rPr>
                <w:rFonts w:ascii="Calibri" w:hAnsi="Calibri" w:cs="Calibri"/>
                <w:color w:val="000000"/>
              </w:rPr>
              <w:t>Forefoot Hallux</w:t>
            </w:r>
          </w:p>
        </w:tc>
      </w:tr>
      <w:tr w:rsidR="0004724F" w14:paraId="503261EA" w14:textId="77777777" w:rsidTr="00A4468A">
        <w:tc>
          <w:tcPr>
            <w:tcW w:w="1555" w:type="dxa"/>
            <w:vAlign w:val="bottom"/>
          </w:tcPr>
          <w:p w14:paraId="18AE2E47" w14:textId="77777777" w:rsidR="0004724F" w:rsidRDefault="0004724F" w:rsidP="00A4468A">
            <w:pPr>
              <w:rPr>
                <w:rFonts w:ascii="Arial" w:hAnsi="Arial" w:cs="Arial"/>
              </w:rPr>
            </w:pPr>
            <w:r>
              <w:rPr>
                <w:rFonts w:ascii="Calibri" w:hAnsi="Calibri" w:cs="Calibri"/>
                <w:color w:val="000000"/>
              </w:rPr>
              <w:t>100089506</w:t>
            </w:r>
          </w:p>
        </w:tc>
        <w:tc>
          <w:tcPr>
            <w:tcW w:w="721" w:type="dxa"/>
            <w:vAlign w:val="bottom"/>
          </w:tcPr>
          <w:p w14:paraId="6D3221B9" w14:textId="77777777" w:rsidR="0004724F" w:rsidRDefault="0004724F" w:rsidP="00A4468A">
            <w:pPr>
              <w:rPr>
                <w:rFonts w:ascii="Arial" w:hAnsi="Arial" w:cs="Arial"/>
              </w:rPr>
            </w:pPr>
            <w:r>
              <w:rPr>
                <w:rFonts w:ascii="Calibri" w:hAnsi="Calibri" w:cs="Calibri"/>
                <w:color w:val="000000"/>
              </w:rPr>
              <w:t>82</w:t>
            </w:r>
          </w:p>
        </w:tc>
        <w:tc>
          <w:tcPr>
            <w:tcW w:w="722" w:type="dxa"/>
            <w:vAlign w:val="bottom"/>
          </w:tcPr>
          <w:p w14:paraId="37449E6F"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5E7ED546"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42C8CD2D" w14:textId="77777777" w:rsidR="0004724F" w:rsidRDefault="0004724F" w:rsidP="00A4468A">
            <w:pPr>
              <w:rPr>
                <w:rFonts w:ascii="Arial" w:hAnsi="Arial" w:cs="Arial"/>
              </w:rPr>
            </w:pPr>
            <w:r>
              <w:rPr>
                <w:rFonts w:ascii="Calibri" w:hAnsi="Calibri" w:cs="Calibri"/>
                <w:color w:val="000000"/>
              </w:rPr>
              <w:t>10</w:t>
            </w:r>
          </w:p>
        </w:tc>
        <w:tc>
          <w:tcPr>
            <w:tcW w:w="722" w:type="dxa"/>
            <w:vAlign w:val="bottom"/>
          </w:tcPr>
          <w:p w14:paraId="2C73FCA8" w14:textId="77777777" w:rsidR="0004724F" w:rsidRDefault="0004724F" w:rsidP="00A4468A">
            <w:pPr>
              <w:rPr>
                <w:rFonts w:ascii="Arial" w:hAnsi="Arial" w:cs="Arial"/>
              </w:rPr>
            </w:pPr>
            <w:r>
              <w:rPr>
                <w:rFonts w:ascii="Calibri" w:hAnsi="Calibri" w:cs="Calibri"/>
                <w:color w:val="000000"/>
              </w:rPr>
              <w:t>30</w:t>
            </w:r>
          </w:p>
        </w:tc>
        <w:tc>
          <w:tcPr>
            <w:tcW w:w="721" w:type="dxa"/>
            <w:vAlign w:val="bottom"/>
          </w:tcPr>
          <w:p w14:paraId="78B0938B"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29192585" w14:textId="77777777" w:rsidR="0004724F" w:rsidRDefault="0004724F" w:rsidP="00A4468A">
            <w:pPr>
              <w:rPr>
                <w:rFonts w:ascii="Arial" w:hAnsi="Arial" w:cs="Arial"/>
              </w:rPr>
            </w:pPr>
            <w:r>
              <w:rPr>
                <w:rFonts w:ascii="Calibri" w:hAnsi="Calibri" w:cs="Calibri"/>
                <w:color w:val="000000"/>
              </w:rPr>
              <w:t>46</w:t>
            </w:r>
          </w:p>
        </w:tc>
        <w:tc>
          <w:tcPr>
            <w:tcW w:w="722" w:type="dxa"/>
            <w:vAlign w:val="bottom"/>
          </w:tcPr>
          <w:p w14:paraId="44C13A0E" w14:textId="77777777" w:rsidR="0004724F" w:rsidRDefault="0004724F" w:rsidP="00A4468A">
            <w:pPr>
              <w:rPr>
                <w:rFonts w:ascii="Arial" w:hAnsi="Arial" w:cs="Arial"/>
              </w:rPr>
            </w:pPr>
            <w:r>
              <w:rPr>
                <w:rFonts w:ascii="Calibri" w:hAnsi="Calibri" w:cs="Calibri"/>
                <w:color w:val="000000"/>
              </w:rPr>
              <w:t>40</w:t>
            </w:r>
          </w:p>
        </w:tc>
        <w:tc>
          <w:tcPr>
            <w:tcW w:w="721" w:type="dxa"/>
            <w:vAlign w:val="bottom"/>
          </w:tcPr>
          <w:p w14:paraId="43DD03A7" w14:textId="77777777" w:rsidR="0004724F" w:rsidRDefault="0004724F" w:rsidP="00A4468A">
            <w:pPr>
              <w:rPr>
                <w:rFonts w:ascii="Arial" w:hAnsi="Arial" w:cs="Arial"/>
              </w:rPr>
            </w:pPr>
            <w:r>
              <w:rPr>
                <w:rFonts w:ascii="Calibri" w:hAnsi="Calibri" w:cs="Calibri"/>
                <w:color w:val="000000"/>
              </w:rPr>
              <w:t>44</w:t>
            </w:r>
          </w:p>
        </w:tc>
        <w:tc>
          <w:tcPr>
            <w:tcW w:w="722" w:type="dxa"/>
            <w:vAlign w:val="bottom"/>
          </w:tcPr>
          <w:p w14:paraId="10E1EBF9" w14:textId="77777777" w:rsidR="0004724F" w:rsidRDefault="0004724F" w:rsidP="00A4468A">
            <w:pPr>
              <w:rPr>
                <w:rFonts w:ascii="Arial" w:hAnsi="Arial" w:cs="Arial"/>
              </w:rPr>
            </w:pPr>
            <w:r>
              <w:rPr>
                <w:rFonts w:ascii="Calibri" w:hAnsi="Calibri" w:cs="Calibri"/>
                <w:color w:val="000000"/>
              </w:rPr>
              <w:t>77</w:t>
            </w:r>
          </w:p>
        </w:tc>
        <w:tc>
          <w:tcPr>
            <w:tcW w:w="722" w:type="dxa"/>
            <w:vAlign w:val="bottom"/>
          </w:tcPr>
          <w:p w14:paraId="46265BD1"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89D28C8" w14:textId="77777777" w:rsidR="0004724F" w:rsidRDefault="0004724F" w:rsidP="00A4468A">
            <w:pPr>
              <w:rPr>
                <w:rFonts w:ascii="Arial" w:hAnsi="Arial" w:cs="Arial"/>
              </w:rPr>
            </w:pPr>
            <w:r>
              <w:rPr>
                <w:rFonts w:ascii="Calibri" w:hAnsi="Calibri" w:cs="Calibri"/>
                <w:color w:val="000000"/>
              </w:rPr>
              <w:t>Forefoot</w:t>
            </w:r>
          </w:p>
        </w:tc>
      </w:tr>
      <w:tr w:rsidR="0004724F" w14:paraId="17E4E060" w14:textId="77777777" w:rsidTr="00A4468A">
        <w:tc>
          <w:tcPr>
            <w:tcW w:w="1555" w:type="dxa"/>
            <w:vAlign w:val="bottom"/>
          </w:tcPr>
          <w:p w14:paraId="37E31F02" w14:textId="77777777" w:rsidR="0004724F" w:rsidRDefault="0004724F" w:rsidP="00A4468A">
            <w:pPr>
              <w:rPr>
                <w:rFonts w:ascii="Arial" w:hAnsi="Arial" w:cs="Arial"/>
              </w:rPr>
            </w:pPr>
            <w:r>
              <w:rPr>
                <w:rFonts w:ascii="Calibri" w:hAnsi="Calibri" w:cs="Calibri"/>
                <w:color w:val="000000"/>
              </w:rPr>
              <w:t>100090048</w:t>
            </w:r>
          </w:p>
        </w:tc>
        <w:tc>
          <w:tcPr>
            <w:tcW w:w="721" w:type="dxa"/>
            <w:vAlign w:val="bottom"/>
          </w:tcPr>
          <w:p w14:paraId="1F2950C4" w14:textId="77777777" w:rsidR="0004724F" w:rsidRDefault="0004724F" w:rsidP="00A4468A">
            <w:pPr>
              <w:rPr>
                <w:rFonts w:ascii="Arial" w:hAnsi="Arial" w:cs="Arial"/>
              </w:rPr>
            </w:pPr>
            <w:r>
              <w:rPr>
                <w:rFonts w:ascii="Calibri" w:hAnsi="Calibri" w:cs="Calibri"/>
                <w:color w:val="000000"/>
              </w:rPr>
              <w:t>82</w:t>
            </w:r>
          </w:p>
        </w:tc>
        <w:tc>
          <w:tcPr>
            <w:tcW w:w="722" w:type="dxa"/>
            <w:vAlign w:val="bottom"/>
          </w:tcPr>
          <w:p w14:paraId="0F0C3C28"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636C92E9"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574CE05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B465DF1"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58EAA3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D24B448" w14:textId="77777777" w:rsidR="0004724F" w:rsidRDefault="0004724F" w:rsidP="00A4468A">
            <w:pPr>
              <w:rPr>
                <w:rFonts w:ascii="Arial" w:hAnsi="Arial" w:cs="Arial"/>
              </w:rPr>
            </w:pPr>
            <w:r>
              <w:rPr>
                <w:rFonts w:ascii="Calibri" w:hAnsi="Calibri" w:cs="Calibri"/>
                <w:color w:val="000000"/>
              </w:rPr>
              <w:t>11</w:t>
            </w:r>
          </w:p>
        </w:tc>
        <w:tc>
          <w:tcPr>
            <w:tcW w:w="722" w:type="dxa"/>
            <w:vAlign w:val="bottom"/>
          </w:tcPr>
          <w:p w14:paraId="2424FFC1"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3A74618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DCE971E"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1988254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170AE44B" w14:textId="77777777" w:rsidR="0004724F" w:rsidRDefault="0004724F" w:rsidP="00A4468A">
            <w:pPr>
              <w:rPr>
                <w:rFonts w:ascii="Arial" w:hAnsi="Arial" w:cs="Arial"/>
              </w:rPr>
            </w:pPr>
            <w:r>
              <w:rPr>
                <w:rFonts w:ascii="Calibri" w:hAnsi="Calibri" w:cs="Calibri"/>
                <w:color w:val="000000"/>
              </w:rPr>
              <w:t>Forefoot Hallux</w:t>
            </w:r>
          </w:p>
        </w:tc>
      </w:tr>
      <w:tr w:rsidR="0004724F" w14:paraId="09A7DFA5" w14:textId="77777777" w:rsidTr="00A4468A">
        <w:tc>
          <w:tcPr>
            <w:tcW w:w="1555" w:type="dxa"/>
            <w:vAlign w:val="bottom"/>
          </w:tcPr>
          <w:p w14:paraId="42806F28" w14:textId="77777777" w:rsidR="0004724F" w:rsidRDefault="0004724F" w:rsidP="00A4468A">
            <w:pPr>
              <w:rPr>
                <w:rFonts w:ascii="Arial" w:hAnsi="Arial" w:cs="Arial"/>
              </w:rPr>
            </w:pPr>
            <w:r>
              <w:rPr>
                <w:rFonts w:ascii="Calibri" w:hAnsi="Calibri" w:cs="Calibri"/>
                <w:color w:val="000000"/>
              </w:rPr>
              <w:t>100090150</w:t>
            </w:r>
          </w:p>
        </w:tc>
        <w:tc>
          <w:tcPr>
            <w:tcW w:w="721" w:type="dxa"/>
            <w:vAlign w:val="bottom"/>
          </w:tcPr>
          <w:p w14:paraId="543538C8" w14:textId="77777777" w:rsidR="0004724F" w:rsidRDefault="0004724F" w:rsidP="00A4468A">
            <w:pPr>
              <w:rPr>
                <w:rFonts w:ascii="Arial" w:hAnsi="Arial" w:cs="Arial"/>
              </w:rPr>
            </w:pPr>
            <w:r>
              <w:rPr>
                <w:rFonts w:ascii="Calibri" w:hAnsi="Calibri" w:cs="Calibri"/>
                <w:color w:val="000000"/>
              </w:rPr>
              <w:t>67</w:t>
            </w:r>
          </w:p>
        </w:tc>
        <w:tc>
          <w:tcPr>
            <w:tcW w:w="722" w:type="dxa"/>
            <w:vAlign w:val="bottom"/>
          </w:tcPr>
          <w:p w14:paraId="18D03609"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06B5C7E5"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06C260C1"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6A06874E"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1781A836"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641ED02B"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0D24F670"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5E0EE0FB"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7BD9E328" w14:textId="77777777" w:rsidR="0004724F" w:rsidRDefault="0004724F" w:rsidP="00A4468A">
            <w:pPr>
              <w:rPr>
                <w:rFonts w:ascii="Arial" w:hAnsi="Arial" w:cs="Arial"/>
              </w:rPr>
            </w:pPr>
            <w:r>
              <w:rPr>
                <w:rFonts w:ascii="Calibri" w:hAnsi="Calibri" w:cs="Calibri"/>
                <w:color w:val="000000"/>
              </w:rPr>
              <w:t>77</w:t>
            </w:r>
          </w:p>
        </w:tc>
        <w:tc>
          <w:tcPr>
            <w:tcW w:w="722" w:type="dxa"/>
            <w:vAlign w:val="bottom"/>
          </w:tcPr>
          <w:p w14:paraId="70EC7DE6"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3BA6D0DF" w14:textId="77777777" w:rsidR="0004724F" w:rsidRDefault="0004724F" w:rsidP="00A4468A">
            <w:pPr>
              <w:rPr>
                <w:rFonts w:ascii="Arial" w:hAnsi="Arial" w:cs="Arial"/>
              </w:rPr>
            </w:pPr>
            <w:r>
              <w:rPr>
                <w:rFonts w:ascii="Calibri" w:hAnsi="Calibri" w:cs="Calibri"/>
                <w:color w:val="000000"/>
              </w:rPr>
              <w:t>Forefoot Hallux</w:t>
            </w:r>
          </w:p>
        </w:tc>
      </w:tr>
      <w:tr w:rsidR="0004724F" w14:paraId="26AA0BA0" w14:textId="77777777" w:rsidTr="00A4468A">
        <w:tc>
          <w:tcPr>
            <w:tcW w:w="1555" w:type="dxa"/>
            <w:vAlign w:val="bottom"/>
          </w:tcPr>
          <w:p w14:paraId="083B6E3F" w14:textId="77777777" w:rsidR="0004724F" w:rsidRDefault="0004724F" w:rsidP="00A4468A">
            <w:pPr>
              <w:rPr>
                <w:rFonts w:ascii="Arial" w:hAnsi="Arial" w:cs="Arial"/>
              </w:rPr>
            </w:pPr>
            <w:r>
              <w:rPr>
                <w:rFonts w:ascii="Calibri" w:hAnsi="Calibri" w:cs="Calibri"/>
                <w:color w:val="000000"/>
              </w:rPr>
              <w:t>100091180</w:t>
            </w:r>
          </w:p>
        </w:tc>
        <w:tc>
          <w:tcPr>
            <w:tcW w:w="721" w:type="dxa"/>
            <w:vAlign w:val="bottom"/>
          </w:tcPr>
          <w:p w14:paraId="6B012E4B"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2759D10F"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3BB5EFCF"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4DBDBD5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31607C8"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F352E3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63AD46B" w14:textId="77777777" w:rsidR="0004724F" w:rsidRDefault="0004724F" w:rsidP="00A4468A">
            <w:pPr>
              <w:rPr>
                <w:rFonts w:ascii="Arial" w:hAnsi="Arial" w:cs="Arial"/>
              </w:rPr>
            </w:pPr>
            <w:r>
              <w:rPr>
                <w:rFonts w:ascii="Calibri" w:hAnsi="Calibri" w:cs="Calibri"/>
                <w:color w:val="000000"/>
              </w:rPr>
              <w:t>32</w:t>
            </w:r>
          </w:p>
        </w:tc>
        <w:tc>
          <w:tcPr>
            <w:tcW w:w="722" w:type="dxa"/>
            <w:vAlign w:val="bottom"/>
          </w:tcPr>
          <w:p w14:paraId="09F3CE96"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69490F6E"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32E1DEFB" w14:textId="77777777" w:rsidR="0004724F" w:rsidRDefault="0004724F" w:rsidP="00A4468A">
            <w:pPr>
              <w:rPr>
                <w:rFonts w:ascii="Arial" w:hAnsi="Arial" w:cs="Arial"/>
              </w:rPr>
            </w:pPr>
            <w:r>
              <w:rPr>
                <w:rFonts w:ascii="Calibri" w:hAnsi="Calibri" w:cs="Calibri"/>
                <w:color w:val="000000"/>
              </w:rPr>
              <w:t>74</w:t>
            </w:r>
          </w:p>
        </w:tc>
        <w:tc>
          <w:tcPr>
            <w:tcW w:w="722" w:type="dxa"/>
            <w:vAlign w:val="bottom"/>
          </w:tcPr>
          <w:p w14:paraId="1E340BDE"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DB7FE77" w14:textId="77777777" w:rsidR="0004724F" w:rsidRDefault="0004724F" w:rsidP="00A4468A">
            <w:pPr>
              <w:rPr>
                <w:rFonts w:ascii="Arial" w:hAnsi="Arial" w:cs="Arial"/>
              </w:rPr>
            </w:pPr>
            <w:r>
              <w:rPr>
                <w:rFonts w:ascii="Calibri" w:hAnsi="Calibri" w:cs="Calibri"/>
                <w:color w:val="000000"/>
              </w:rPr>
              <w:t>Forefoot Hallux</w:t>
            </w:r>
          </w:p>
        </w:tc>
      </w:tr>
      <w:tr w:rsidR="0004724F" w14:paraId="79D7A9B1" w14:textId="77777777" w:rsidTr="00A4468A">
        <w:tc>
          <w:tcPr>
            <w:tcW w:w="1555" w:type="dxa"/>
            <w:vAlign w:val="bottom"/>
          </w:tcPr>
          <w:p w14:paraId="648CBE48" w14:textId="77777777" w:rsidR="0004724F" w:rsidRDefault="0004724F" w:rsidP="00A4468A">
            <w:pPr>
              <w:rPr>
                <w:rFonts w:ascii="Arial" w:hAnsi="Arial" w:cs="Arial"/>
              </w:rPr>
            </w:pPr>
            <w:r>
              <w:rPr>
                <w:rFonts w:ascii="Calibri" w:hAnsi="Calibri" w:cs="Calibri"/>
                <w:color w:val="000000"/>
              </w:rPr>
              <w:t>100093858</w:t>
            </w:r>
          </w:p>
        </w:tc>
        <w:tc>
          <w:tcPr>
            <w:tcW w:w="721" w:type="dxa"/>
            <w:vAlign w:val="bottom"/>
          </w:tcPr>
          <w:p w14:paraId="066CC31A" w14:textId="77777777" w:rsidR="0004724F" w:rsidRDefault="0004724F" w:rsidP="00A4468A">
            <w:pPr>
              <w:rPr>
                <w:rFonts w:ascii="Arial" w:hAnsi="Arial" w:cs="Arial"/>
              </w:rPr>
            </w:pPr>
            <w:r>
              <w:rPr>
                <w:rFonts w:ascii="Calibri" w:hAnsi="Calibri" w:cs="Calibri"/>
                <w:color w:val="000000"/>
              </w:rPr>
              <w:t>82</w:t>
            </w:r>
          </w:p>
        </w:tc>
        <w:tc>
          <w:tcPr>
            <w:tcW w:w="722" w:type="dxa"/>
            <w:vAlign w:val="bottom"/>
          </w:tcPr>
          <w:p w14:paraId="158561FD"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390CDA76"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3D25B982" w14:textId="77777777" w:rsidR="0004724F" w:rsidRDefault="0004724F" w:rsidP="00A4468A">
            <w:pPr>
              <w:rPr>
                <w:rFonts w:ascii="Arial" w:hAnsi="Arial" w:cs="Arial"/>
              </w:rPr>
            </w:pPr>
            <w:r>
              <w:rPr>
                <w:rFonts w:ascii="Calibri" w:hAnsi="Calibri" w:cs="Calibri"/>
                <w:color w:val="000000"/>
              </w:rPr>
              <w:t>3</w:t>
            </w:r>
          </w:p>
        </w:tc>
        <w:tc>
          <w:tcPr>
            <w:tcW w:w="722" w:type="dxa"/>
            <w:vAlign w:val="bottom"/>
          </w:tcPr>
          <w:p w14:paraId="6B4A857E"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24F027BD"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2C3145F8"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7955F96E"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724EF5F5" w14:textId="77777777" w:rsidR="0004724F" w:rsidRDefault="0004724F" w:rsidP="00A4468A">
            <w:pPr>
              <w:rPr>
                <w:rFonts w:ascii="Arial" w:hAnsi="Arial" w:cs="Arial"/>
              </w:rPr>
            </w:pPr>
            <w:r>
              <w:rPr>
                <w:rFonts w:ascii="Calibri" w:hAnsi="Calibri" w:cs="Calibri"/>
                <w:color w:val="000000"/>
              </w:rPr>
              <w:t>19</w:t>
            </w:r>
          </w:p>
        </w:tc>
        <w:tc>
          <w:tcPr>
            <w:tcW w:w="722" w:type="dxa"/>
            <w:vAlign w:val="bottom"/>
          </w:tcPr>
          <w:p w14:paraId="5A3EA1BA" w14:textId="77777777" w:rsidR="0004724F" w:rsidRDefault="0004724F" w:rsidP="00A4468A">
            <w:pPr>
              <w:rPr>
                <w:rFonts w:ascii="Arial" w:hAnsi="Arial" w:cs="Arial"/>
              </w:rPr>
            </w:pPr>
            <w:r>
              <w:rPr>
                <w:rFonts w:ascii="Calibri" w:hAnsi="Calibri" w:cs="Calibri"/>
                <w:color w:val="000000"/>
              </w:rPr>
              <w:t>73</w:t>
            </w:r>
          </w:p>
        </w:tc>
        <w:tc>
          <w:tcPr>
            <w:tcW w:w="722" w:type="dxa"/>
            <w:vAlign w:val="bottom"/>
          </w:tcPr>
          <w:p w14:paraId="2FCF41CD"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3D1C1829" w14:textId="77777777" w:rsidR="0004724F" w:rsidRDefault="0004724F" w:rsidP="00A4468A">
            <w:pPr>
              <w:rPr>
                <w:rFonts w:ascii="Arial" w:hAnsi="Arial" w:cs="Arial"/>
              </w:rPr>
            </w:pPr>
            <w:r>
              <w:rPr>
                <w:rFonts w:ascii="Calibri" w:hAnsi="Calibri" w:cs="Calibri"/>
                <w:color w:val="000000"/>
              </w:rPr>
              <w:t>Forefoot</w:t>
            </w:r>
          </w:p>
        </w:tc>
      </w:tr>
      <w:tr w:rsidR="0004724F" w14:paraId="4592F5FE" w14:textId="77777777" w:rsidTr="00A4468A">
        <w:tc>
          <w:tcPr>
            <w:tcW w:w="1555" w:type="dxa"/>
            <w:vAlign w:val="bottom"/>
          </w:tcPr>
          <w:p w14:paraId="6195F278" w14:textId="77777777" w:rsidR="0004724F" w:rsidRDefault="0004724F" w:rsidP="00A4468A">
            <w:pPr>
              <w:rPr>
                <w:rFonts w:ascii="Arial" w:hAnsi="Arial" w:cs="Arial"/>
              </w:rPr>
            </w:pPr>
            <w:r>
              <w:rPr>
                <w:rFonts w:ascii="Calibri" w:hAnsi="Calibri" w:cs="Calibri"/>
                <w:color w:val="000000"/>
              </w:rPr>
              <w:t>100096641</w:t>
            </w:r>
          </w:p>
        </w:tc>
        <w:tc>
          <w:tcPr>
            <w:tcW w:w="721" w:type="dxa"/>
            <w:vAlign w:val="bottom"/>
          </w:tcPr>
          <w:p w14:paraId="5083D982" w14:textId="77777777" w:rsidR="0004724F" w:rsidRDefault="0004724F" w:rsidP="00A4468A">
            <w:pPr>
              <w:rPr>
                <w:rFonts w:ascii="Arial" w:hAnsi="Arial" w:cs="Arial"/>
              </w:rPr>
            </w:pPr>
            <w:r>
              <w:rPr>
                <w:rFonts w:ascii="Calibri" w:hAnsi="Calibri" w:cs="Calibri"/>
                <w:color w:val="000000"/>
              </w:rPr>
              <w:t>39</w:t>
            </w:r>
          </w:p>
        </w:tc>
        <w:tc>
          <w:tcPr>
            <w:tcW w:w="722" w:type="dxa"/>
            <w:vAlign w:val="bottom"/>
          </w:tcPr>
          <w:p w14:paraId="6D3C29FD" w14:textId="77777777" w:rsidR="0004724F" w:rsidRDefault="0004724F" w:rsidP="00A4468A">
            <w:pPr>
              <w:rPr>
                <w:rFonts w:ascii="Arial" w:hAnsi="Arial" w:cs="Arial"/>
              </w:rPr>
            </w:pPr>
            <w:r>
              <w:rPr>
                <w:rFonts w:ascii="Calibri" w:hAnsi="Calibri" w:cs="Calibri"/>
                <w:color w:val="000000"/>
              </w:rPr>
              <w:t>30</w:t>
            </w:r>
          </w:p>
        </w:tc>
        <w:tc>
          <w:tcPr>
            <w:tcW w:w="721" w:type="dxa"/>
            <w:vAlign w:val="bottom"/>
          </w:tcPr>
          <w:p w14:paraId="3823BFFA"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4E88B768" w14:textId="77777777" w:rsidR="0004724F" w:rsidRDefault="0004724F" w:rsidP="00A4468A">
            <w:pPr>
              <w:rPr>
                <w:rFonts w:ascii="Arial" w:hAnsi="Arial" w:cs="Arial"/>
              </w:rPr>
            </w:pPr>
            <w:r>
              <w:rPr>
                <w:rFonts w:ascii="Calibri" w:hAnsi="Calibri" w:cs="Calibri"/>
                <w:color w:val="000000"/>
              </w:rPr>
              <w:t>14</w:t>
            </w:r>
          </w:p>
        </w:tc>
        <w:tc>
          <w:tcPr>
            <w:tcW w:w="722" w:type="dxa"/>
            <w:vAlign w:val="bottom"/>
          </w:tcPr>
          <w:p w14:paraId="6DF0E599" w14:textId="77777777" w:rsidR="0004724F" w:rsidRDefault="0004724F" w:rsidP="00A4468A">
            <w:pPr>
              <w:rPr>
                <w:rFonts w:ascii="Arial" w:hAnsi="Arial" w:cs="Arial"/>
              </w:rPr>
            </w:pPr>
            <w:r>
              <w:rPr>
                <w:rFonts w:ascii="Calibri" w:hAnsi="Calibri" w:cs="Calibri"/>
                <w:color w:val="000000"/>
              </w:rPr>
              <w:t>30</w:t>
            </w:r>
          </w:p>
        </w:tc>
        <w:tc>
          <w:tcPr>
            <w:tcW w:w="721" w:type="dxa"/>
            <w:vAlign w:val="bottom"/>
          </w:tcPr>
          <w:p w14:paraId="4DA51019"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5067701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B44EAFE"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0DF7DFAE"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794CBBAC" w14:textId="77777777" w:rsidR="0004724F" w:rsidRDefault="0004724F" w:rsidP="00A4468A">
            <w:pPr>
              <w:rPr>
                <w:rFonts w:ascii="Arial" w:hAnsi="Arial" w:cs="Arial"/>
              </w:rPr>
            </w:pPr>
            <w:r>
              <w:rPr>
                <w:rFonts w:ascii="Calibri" w:hAnsi="Calibri" w:cs="Calibri"/>
                <w:color w:val="000000"/>
              </w:rPr>
              <w:t>70</w:t>
            </w:r>
          </w:p>
        </w:tc>
        <w:tc>
          <w:tcPr>
            <w:tcW w:w="722" w:type="dxa"/>
            <w:vAlign w:val="bottom"/>
          </w:tcPr>
          <w:p w14:paraId="0FC8AECC"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0E67E96" w14:textId="77777777" w:rsidR="0004724F" w:rsidRDefault="0004724F" w:rsidP="00A4468A">
            <w:pPr>
              <w:rPr>
                <w:rFonts w:ascii="Arial" w:hAnsi="Arial" w:cs="Arial"/>
              </w:rPr>
            </w:pPr>
            <w:r>
              <w:rPr>
                <w:rFonts w:ascii="Calibri" w:hAnsi="Calibri" w:cs="Calibri"/>
                <w:color w:val="000000"/>
              </w:rPr>
              <w:t>Forefoot</w:t>
            </w:r>
          </w:p>
        </w:tc>
      </w:tr>
      <w:tr w:rsidR="0004724F" w14:paraId="0BEBBC13" w14:textId="77777777" w:rsidTr="00A4468A">
        <w:tc>
          <w:tcPr>
            <w:tcW w:w="1555" w:type="dxa"/>
            <w:vAlign w:val="bottom"/>
          </w:tcPr>
          <w:p w14:paraId="31F3DF46" w14:textId="77777777" w:rsidR="0004724F" w:rsidRDefault="0004724F" w:rsidP="00A4468A">
            <w:pPr>
              <w:rPr>
                <w:rFonts w:ascii="Arial" w:hAnsi="Arial" w:cs="Arial"/>
              </w:rPr>
            </w:pPr>
            <w:r>
              <w:rPr>
                <w:rFonts w:ascii="Calibri" w:hAnsi="Calibri" w:cs="Calibri"/>
                <w:color w:val="000000"/>
              </w:rPr>
              <w:t>100098037</w:t>
            </w:r>
          </w:p>
        </w:tc>
        <w:tc>
          <w:tcPr>
            <w:tcW w:w="721" w:type="dxa"/>
            <w:vAlign w:val="bottom"/>
          </w:tcPr>
          <w:p w14:paraId="73C95DA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F1A34EC"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7B6CFB33"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1EEDDFF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6B509AD"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A41059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B815B1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C9028EB"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317E959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03E847F"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596DDB85"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68B5FEC" w14:textId="77777777" w:rsidR="0004724F" w:rsidRDefault="0004724F" w:rsidP="00A4468A">
            <w:pPr>
              <w:rPr>
                <w:rFonts w:ascii="Arial" w:hAnsi="Arial" w:cs="Arial"/>
              </w:rPr>
            </w:pPr>
            <w:r>
              <w:rPr>
                <w:rFonts w:ascii="Calibri" w:hAnsi="Calibri" w:cs="Calibri"/>
                <w:color w:val="000000"/>
              </w:rPr>
              <w:t>Midfoot</w:t>
            </w:r>
          </w:p>
        </w:tc>
      </w:tr>
      <w:tr w:rsidR="0004724F" w14:paraId="7C1DEF65" w14:textId="77777777" w:rsidTr="00A4468A">
        <w:tc>
          <w:tcPr>
            <w:tcW w:w="1555" w:type="dxa"/>
            <w:vAlign w:val="bottom"/>
          </w:tcPr>
          <w:p w14:paraId="6D9AE87C" w14:textId="77777777" w:rsidR="0004724F" w:rsidRDefault="0004724F" w:rsidP="00A4468A">
            <w:pPr>
              <w:rPr>
                <w:rFonts w:ascii="Arial" w:hAnsi="Arial" w:cs="Arial"/>
              </w:rPr>
            </w:pPr>
            <w:r>
              <w:rPr>
                <w:rFonts w:ascii="Calibri" w:hAnsi="Calibri" w:cs="Calibri"/>
                <w:color w:val="000000"/>
              </w:rPr>
              <w:t>100100026</w:t>
            </w:r>
          </w:p>
        </w:tc>
        <w:tc>
          <w:tcPr>
            <w:tcW w:w="721" w:type="dxa"/>
            <w:vAlign w:val="bottom"/>
          </w:tcPr>
          <w:p w14:paraId="6AD5D71A" w14:textId="77777777" w:rsidR="0004724F" w:rsidRDefault="0004724F" w:rsidP="00A4468A">
            <w:pPr>
              <w:rPr>
                <w:rFonts w:ascii="Arial" w:hAnsi="Arial" w:cs="Arial"/>
              </w:rPr>
            </w:pPr>
            <w:r>
              <w:rPr>
                <w:rFonts w:ascii="Calibri" w:hAnsi="Calibri" w:cs="Calibri"/>
                <w:color w:val="000000"/>
              </w:rPr>
              <w:t>85</w:t>
            </w:r>
          </w:p>
        </w:tc>
        <w:tc>
          <w:tcPr>
            <w:tcW w:w="722" w:type="dxa"/>
            <w:vAlign w:val="bottom"/>
          </w:tcPr>
          <w:p w14:paraId="28A9FC9A"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1C4C790A" w14:textId="77777777" w:rsidR="0004724F" w:rsidRDefault="0004724F" w:rsidP="00A4468A">
            <w:pPr>
              <w:rPr>
                <w:rFonts w:ascii="Arial" w:hAnsi="Arial" w:cs="Arial"/>
              </w:rPr>
            </w:pPr>
            <w:r>
              <w:rPr>
                <w:rFonts w:ascii="Calibri" w:hAnsi="Calibri" w:cs="Calibri"/>
                <w:color w:val="000000"/>
              </w:rPr>
              <w:t>81</w:t>
            </w:r>
          </w:p>
        </w:tc>
        <w:tc>
          <w:tcPr>
            <w:tcW w:w="722" w:type="dxa"/>
            <w:vAlign w:val="bottom"/>
          </w:tcPr>
          <w:p w14:paraId="3CCC26F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F006DC8"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E80827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31B3142" w14:textId="77777777" w:rsidR="0004724F" w:rsidRDefault="0004724F" w:rsidP="00A4468A">
            <w:pPr>
              <w:rPr>
                <w:rFonts w:ascii="Arial" w:hAnsi="Arial" w:cs="Arial"/>
              </w:rPr>
            </w:pPr>
            <w:r>
              <w:rPr>
                <w:rFonts w:ascii="Calibri" w:hAnsi="Calibri" w:cs="Calibri"/>
                <w:color w:val="000000"/>
              </w:rPr>
              <w:t>93</w:t>
            </w:r>
          </w:p>
        </w:tc>
        <w:tc>
          <w:tcPr>
            <w:tcW w:w="722" w:type="dxa"/>
            <w:vAlign w:val="bottom"/>
          </w:tcPr>
          <w:p w14:paraId="353D72C4"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11688F1D"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73471111"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0866A899"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55EACF4" w14:textId="77777777" w:rsidR="0004724F" w:rsidRDefault="0004724F" w:rsidP="00A4468A">
            <w:pPr>
              <w:rPr>
                <w:rFonts w:ascii="Arial" w:hAnsi="Arial" w:cs="Arial"/>
              </w:rPr>
            </w:pPr>
            <w:r>
              <w:rPr>
                <w:rFonts w:ascii="Calibri" w:hAnsi="Calibri" w:cs="Calibri"/>
                <w:color w:val="000000"/>
              </w:rPr>
              <w:t>Forefoot</w:t>
            </w:r>
          </w:p>
        </w:tc>
      </w:tr>
      <w:tr w:rsidR="0004724F" w14:paraId="65823AE9" w14:textId="77777777" w:rsidTr="00A4468A">
        <w:tc>
          <w:tcPr>
            <w:tcW w:w="1555" w:type="dxa"/>
            <w:vAlign w:val="bottom"/>
          </w:tcPr>
          <w:p w14:paraId="2375DEF8" w14:textId="77777777" w:rsidR="0004724F" w:rsidRDefault="0004724F" w:rsidP="00A4468A">
            <w:pPr>
              <w:rPr>
                <w:rFonts w:ascii="Arial" w:hAnsi="Arial" w:cs="Arial"/>
              </w:rPr>
            </w:pPr>
            <w:r>
              <w:rPr>
                <w:rFonts w:ascii="Calibri" w:hAnsi="Calibri" w:cs="Calibri"/>
                <w:color w:val="000000"/>
              </w:rPr>
              <w:t>100104069</w:t>
            </w:r>
          </w:p>
        </w:tc>
        <w:tc>
          <w:tcPr>
            <w:tcW w:w="721" w:type="dxa"/>
            <w:vAlign w:val="bottom"/>
          </w:tcPr>
          <w:p w14:paraId="7BF78B82"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62AFFC00"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14637CEB"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47BC12F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52FA402"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FB3AF4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B5711E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655A03C"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DF0D9D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BE0ED5B"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5EFEB25E"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C0DB915" w14:textId="77777777" w:rsidR="0004724F" w:rsidRDefault="0004724F" w:rsidP="00A4468A">
            <w:pPr>
              <w:rPr>
                <w:rFonts w:ascii="Arial" w:hAnsi="Arial" w:cs="Arial"/>
              </w:rPr>
            </w:pPr>
            <w:r>
              <w:rPr>
                <w:rFonts w:ascii="Calibri" w:hAnsi="Calibri" w:cs="Calibri"/>
                <w:color w:val="000000"/>
              </w:rPr>
              <w:t>Forefoot Hallux</w:t>
            </w:r>
          </w:p>
        </w:tc>
      </w:tr>
      <w:tr w:rsidR="0004724F" w14:paraId="42E98908" w14:textId="77777777" w:rsidTr="00A4468A">
        <w:tc>
          <w:tcPr>
            <w:tcW w:w="1555" w:type="dxa"/>
            <w:vAlign w:val="bottom"/>
          </w:tcPr>
          <w:p w14:paraId="501AE638" w14:textId="77777777" w:rsidR="0004724F" w:rsidRDefault="0004724F" w:rsidP="00A4468A">
            <w:pPr>
              <w:rPr>
                <w:rFonts w:ascii="Arial" w:hAnsi="Arial" w:cs="Arial"/>
              </w:rPr>
            </w:pPr>
            <w:r>
              <w:rPr>
                <w:rFonts w:ascii="Calibri" w:hAnsi="Calibri" w:cs="Calibri"/>
                <w:color w:val="000000"/>
              </w:rPr>
              <w:t>100106659</w:t>
            </w:r>
          </w:p>
        </w:tc>
        <w:tc>
          <w:tcPr>
            <w:tcW w:w="721" w:type="dxa"/>
            <w:vAlign w:val="bottom"/>
          </w:tcPr>
          <w:p w14:paraId="32FEC990" w14:textId="77777777" w:rsidR="0004724F" w:rsidRDefault="0004724F" w:rsidP="00A4468A">
            <w:pPr>
              <w:rPr>
                <w:rFonts w:ascii="Arial" w:hAnsi="Arial" w:cs="Arial"/>
              </w:rPr>
            </w:pPr>
            <w:r>
              <w:rPr>
                <w:rFonts w:ascii="Calibri" w:hAnsi="Calibri" w:cs="Calibri"/>
                <w:color w:val="000000"/>
              </w:rPr>
              <w:t>100</w:t>
            </w:r>
          </w:p>
        </w:tc>
        <w:tc>
          <w:tcPr>
            <w:tcW w:w="722" w:type="dxa"/>
            <w:vAlign w:val="bottom"/>
          </w:tcPr>
          <w:p w14:paraId="73875D45" w14:textId="77777777" w:rsidR="0004724F" w:rsidRDefault="0004724F" w:rsidP="00A4468A">
            <w:pPr>
              <w:rPr>
                <w:rFonts w:ascii="Arial" w:hAnsi="Arial" w:cs="Arial"/>
              </w:rPr>
            </w:pPr>
            <w:r>
              <w:rPr>
                <w:rFonts w:ascii="Calibri" w:hAnsi="Calibri" w:cs="Calibri"/>
                <w:color w:val="000000"/>
              </w:rPr>
              <w:t>95</w:t>
            </w:r>
          </w:p>
        </w:tc>
        <w:tc>
          <w:tcPr>
            <w:tcW w:w="721" w:type="dxa"/>
            <w:vAlign w:val="bottom"/>
          </w:tcPr>
          <w:p w14:paraId="2B12169B" w14:textId="77777777" w:rsidR="0004724F" w:rsidRDefault="0004724F" w:rsidP="00A4468A">
            <w:pPr>
              <w:rPr>
                <w:rFonts w:ascii="Arial" w:hAnsi="Arial" w:cs="Arial"/>
              </w:rPr>
            </w:pPr>
            <w:r>
              <w:rPr>
                <w:rFonts w:ascii="Calibri" w:hAnsi="Calibri" w:cs="Calibri"/>
                <w:color w:val="000000"/>
              </w:rPr>
              <w:t>87</w:t>
            </w:r>
          </w:p>
        </w:tc>
        <w:tc>
          <w:tcPr>
            <w:tcW w:w="722" w:type="dxa"/>
            <w:vAlign w:val="bottom"/>
          </w:tcPr>
          <w:p w14:paraId="6FF9F99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3E837E5"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EB52EB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7CE439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F034C78"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6C999146"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5A672A08" w14:textId="77777777" w:rsidR="0004724F" w:rsidRDefault="0004724F" w:rsidP="00A4468A">
            <w:pPr>
              <w:rPr>
                <w:rFonts w:ascii="Arial" w:hAnsi="Arial" w:cs="Arial"/>
              </w:rPr>
            </w:pPr>
            <w:r>
              <w:rPr>
                <w:rFonts w:ascii="Calibri" w:hAnsi="Calibri" w:cs="Calibri"/>
                <w:color w:val="000000"/>
              </w:rPr>
              <w:t>51</w:t>
            </w:r>
          </w:p>
        </w:tc>
        <w:tc>
          <w:tcPr>
            <w:tcW w:w="722" w:type="dxa"/>
            <w:vAlign w:val="bottom"/>
          </w:tcPr>
          <w:p w14:paraId="42C45BA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01FC30D2" w14:textId="77777777" w:rsidR="0004724F" w:rsidRDefault="0004724F" w:rsidP="00A4468A">
            <w:pPr>
              <w:rPr>
                <w:rFonts w:ascii="Arial" w:hAnsi="Arial" w:cs="Arial"/>
              </w:rPr>
            </w:pPr>
            <w:r>
              <w:rPr>
                <w:rFonts w:ascii="Calibri" w:hAnsi="Calibri" w:cs="Calibri"/>
                <w:color w:val="000000"/>
              </w:rPr>
              <w:t>Forefoot</w:t>
            </w:r>
          </w:p>
        </w:tc>
      </w:tr>
      <w:tr w:rsidR="0004724F" w14:paraId="52D87D13" w14:textId="77777777" w:rsidTr="00A4468A">
        <w:tc>
          <w:tcPr>
            <w:tcW w:w="1555" w:type="dxa"/>
            <w:vAlign w:val="bottom"/>
          </w:tcPr>
          <w:p w14:paraId="143AE036" w14:textId="77777777" w:rsidR="0004724F" w:rsidRDefault="0004724F" w:rsidP="00A4468A">
            <w:pPr>
              <w:rPr>
                <w:rFonts w:ascii="Arial" w:hAnsi="Arial" w:cs="Arial"/>
              </w:rPr>
            </w:pPr>
            <w:r>
              <w:rPr>
                <w:rFonts w:ascii="Calibri" w:hAnsi="Calibri" w:cs="Calibri"/>
                <w:color w:val="000000"/>
              </w:rPr>
              <w:t>100115046</w:t>
            </w:r>
          </w:p>
        </w:tc>
        <w:tc>
          <w:tcPr>
            <w:tcW w:w="721" w:type="dxa"/>
            <w:vAlign w:val="bottom"/>
          </w:tcPr>
          <w:p w14:paraId="31B83C1A"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03E68C0A" w14:textId="77777777" w:rsidR="0004724F" w:rsidRDefault="0004724F" w:rsidP="00A4468A">
            <w:pPr>
              <w:rPr>
                <w:rFonts w:ascii="Arial" w:hAnsi="Arial" w:cs="Arial"/>
              </w:rPr>
            </w:pPr>
            <w:r>
              <w:rPr>
                <w:rFonts w:ascii="Calibri" w:hAnsi="Calibri" w:cs="Calibri"/>
                <w:color w:val="000000"/>
              </w:rPr>
              <w:t>85</w:t>
            </w:r>
          </w:p>
        </w:tc>
        <w:tc>
          <w:tcPr>
            <w:tcW w:w="721" w:type="dxa"/>
            <w:vAlign w:val="bottom"/>
          </w:tcPr>
          <w:p w14:paraId="3E96FFE6"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41E3F119" w14:textId="77777777" w:rsidR="0004724F" w:rsidRDefault="0004724F" w:rsidP="00A4468A">
            <w:pPr>
              <w:rPr>
                <w:rFonts w:ascii="Arial" w:hAnsi="Arial" w:cs="Arial"/>
              </w:rPr>
            </w:pPr>
            <w:r>
              <w:rPr>
                <w:rFonts w:ascii="Calibri" w:hAnsi="Calibri" w:cs="Calibri"/>
                <w:color w:val="000000"/>
              </w:rPr>
              <w:t>10</w:t>
            </w:r>
          </w:p>
        </w:tc>
        <w:tc>
          <w:tcPr>
            <w:tcW w:w="722" w:type="dxa"/>
            <w:vAlign w:val="bottom"/>
          </w:tcPr>
          <w:p w14:paraId="60A51E0D"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97ECDF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0B120A6" w14:textId="77777777" w:rsidR="0004724F" w:rsidRDefault="0004724F" w:rsidP="00A4468A">
            <w:pPr>
              <w:rPr>
                <w:rFonts w:ascii="Arial" w:hAnsi="Arial" w:cs="Arial"/>
              </w:rPr>
            </w:pPr>
            <w:r>
              <w:rPr>
                <w:rFonts w:ascii="Calibri" w:hAnsi="Calibri" w:cs="Calibri"/>
                <w:color w:val="000000"/>
              </w:rPr>
              <w:t>4</w:t>
            </w:r>
          </w:p>
        </w:tc>
        <w:tc>
          <w:tcPr>
            <w:tcW w:w="722" w:type="dxa"/>
            <w:vAlign w:val="bottom"/>
          </w:tcPr>
          <w:p w14:paraId="363E73EC"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14F1E2A1"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1E8FEF51"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12DCAC14"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36C230D7" w14:textId="77777777" w:rsidR="0004724F" w:rsidRDefault="0004724F" w:rsidP="00A4468A">
            <w:pPr>
              <w:rPr>
                <w:rFonts w:ascii="Arial" w:hAnsi="Arial" w:cs="Arial"/>
              </w:rPr>
            </w:pPr>
            <w:r>
              <w:rPr>
                <w:rFonts w:ascii="Calibri" w:hAnsi="Calibri" w:cs="Calibri"/>
                <w:color w:val="000000"/>
              </w:rPr>
              <w:t>Forefoot</w:t>
            </w:r>
          </w:p>
        </w:tc>
      </w:tr>
      <w:tr w:rsidR="0004724F" w14:paraId="5A02CE32" w14:textId="77777777" w:rsidTr="00A4468A">
        <w:tc>
          <w:tcPr>
            <w:tcW w:w="1555" w:type="dxa"/>
            <w:vAlign w:val="bottom"/>
          </w:tcPr>
          <w:p w14:paraId="56431AFE" w14:textId="77777777" w:rsidR="0004724F" w:rsidRDefault="0004724F" w:rsidP="00A4468A">
            <w:pPr>
              <w:rPr>
                <w:rFonts w:ascii="Arial" w:hAnsi="Arial" w:cs="Arial"/>
              </w:rPr>
            </w:pPr>
            <w:r>
              <w:rPr>
                <w:rFonts w:ascii="Calibri" w:hAnsi="Calibri" w:cs="Calibri"/>
                <w:color w:val="000000"/>
              </w:rPr>
              <w:t>100115048</w:t>
            </w:r>
          </w:p>
        </w:tc>
        <w:tc>
          <w:tcPr>
            <w:tcW w:w="721" w:type="dxa"/>
            <w:vAlign w:val="bottom"/>
          </w:tcPr>
          <w:p w14:paraId="676F5AFD" w14:textId="77777777" w:rsidR="0004724F" w:rsidRDefault="0004724F" w:rsidP="00A4468A">
            <w:pPr>
              <w:rPr>
                <w:rFonts w:ascii="Arial" w:hAnsi="Arial" w:cs="Arial"/>
              </w:rPr>
            </w:pPr>
            <w:r>
              <w:rPr>
                <w:rFonts w:ascii="Calibri" w:hAnsi="Calibri" w:cs="Calibri"/>
                <w:color w:val="000000"/>
              </w:rPr>
              <w:t>3</w:t>
            </w:r>
          </w:p>
        </w:tc>
        <w:tc>
          <w:tcPr>
            <w:tcW w:w="722" w:type="dxa"/>
            <w:vAlign w:val="bottom"/>
          </w:tcPr>
          <w:p w14:paraId="36027826"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17C81449"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71BEFD1F" w14:textId="77777777" w:rsidR="0004724F" w:rsidRDefault="0004724F" w:rsidP="00A4468A">
            <w:pPr>
              <w:rPr>
                <w:rFonts w:ascii="Arial" w:hAnsi="Arial" w:cs="Arial"/>
              </w:rPr>
            </w:pPr>
            <w:r>
              <w:rPr>
                <w:rFonts w:ascii="Calibri" w:hAnsi="Calibri" w:cs="Calibri"/>
                <w:color w:val="000000"/>
              </w:rPr>
              <w:t>14</w:t>
            </w:r>
          </w:p>
        </w:tc>
        <w:tc>
          <w:tcPr>
            <w:tcW w:w="722" w:type="dxa"/>
            <w:vAlign w:val="bottom"/>
          </w:tcPr>
          <w:p w14:paraId="47018ED7"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1D19C42"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016454C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1148CF1"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C6FB3B3"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344D9734" w14:textId="77777777" w:rsidR="0004724F" w:rsidRDefault="0004724F" w:rsidP="00A4468A">
            <w:pPr>
              <w:rPr>
                <w:rFonts w:ascii="Arial" w:hAnsi="Arial" w:cs="Arial"/>
              </w:rPr>
            </w:pPr>
            <w:r>
              <w:rPr>
                <w:rFonts w:ascii="Calibri" w:hAnsi="Calibri" w:cs="Calibri"/>
                <w:color w:val="000000"/>
              </w:rPr>
              <w:t>69</w:t>
            </w:r>
          </w:p>
        </w:tc>
        <w:tc>
          <w:tcPr>
            <w:tcW w:w="722" w:type="dxa"/>
            <w:vAlign w:val="bottom"/>
          </w:tcPr>
          <w:p w14:paraId="1FAE87CC"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059C58AE" w14:textId="77777777" w:rsidR="0004724F" w:rsidRDefault="0004724F" w:rsidP="00A4468A">
            <w:pPr>
              <w:rPr>
                <w:rFonts w:ascii="Arial" w:hAnsi="Arial" w:cs="Arial"/>
              </w:rPr>
            </w:pPr>
            <w:r>
              <w:rPr>
                <w:rFonts w:ascii="Calibri" w:hAnsi="Calibri" w:cs="Calibri"/>
                <w:color w:val="000000"/>
              </w:rPr>
              <w:t>Forefoot</w:t>
            </w:r>
          </w:p>
        </w:tc>
      </w:tr>
      <w:tr w:rsidR="0004724F" w14:paraId="4B7A775E" w14:textId="77777777" w:rsidTr="00A4468A">
        <w:tc>
          <w:tcPr>
            <w:tcW w:w="1555" w:type="dxa"/>
            <w:vAlign w:val="bottom"/>
          </w:tcPr>
          <w:p w14:paraId="38AD3CD7" w14:textId="77777777" w:rsidR="0004724F" w:rsidRDefault="0004724F" w:rsidP="00A4468A">
            <w:pPr>
              <w:rPr>
                <w:rFonts w:ascii="Arial" w:hAnsi="Arial" w:cs="Arial"/>
              </w:rPr>
            </w:pPr>
            <w:r>
              <w:rPr>
                <w:rFonts w:ascii="Calibri" w:hAnsi="Calibri" w:cs="Calibri"/>
                <w:color w:val="000000"/>
              </w:rPr>
              <w:t>100115052</w:t>
            </w:r>
          </w:p>
        </w:tc>
        <w:tc>
          <w:tcPr>
            <w:tcW w:w="721" w:type="dxa"/>
            <w:vAlign w:val="bottom"/>
          </w:tcPr>
          <w:p w14:paraId="6903D46D" w14:textId="77777777" w:rsidR="0004724F" w:rsidRDefault="0004724F" w:rsidP="00A4468A">
            <w:pPr>
              <w:rPr>
                <w:rFonts w:ascii="Arial" w:hAnsi="Arial" w:cs="Arial"/>
              </w:rPr>
            </w:pPr>
            <w:r>
              <w:rPr>
                <w:rFonts w:ascii="Calibri" w:hAnsi="Calibri" w:cs="Calibri"/>
                <w:color w:val="000000"/>
              </w:rPr>
              <w:t>60</w:t>
            </w:r>
          </w:p>
        </w:tc>
        <w:tc>
          <w:tcPr>
            <w:tcW w:w="722" w:type="dxa"/>
            <w:vAlign w:val="bottom"/>
          </w:tcPr>
          <w:p w14:paraId="52F94F02"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4158F1C5"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0C3FD794" w14:textId="77777777" w:rsidR="0004724F" w:rsidRDefault="0004724F" w:rsidP="00A4468A">
            <w:pPr>
              <w:rPr>
                <w:rFonts w:ascii="Arial" w:hAnsi="Arial" w:cs="Arial"/>
              </w:rPr>
            </w:pPr>
            <w:r>
              <w:rPr>
                <w:rFonts w:ascii="Calibri" w:hAnsi="Calibri" w:cs="Calibri"/>
                <w:color w:val="000000"/>
              </w:rPr>
              <w:t>35</w:t>
            </w:r>
          </w:p>
        </w:tc>
        <w:tc>
          <w:tcPr>
            <w:tcW w:w="722" w:type="dxa"/>
            <w:vAlign w:val="bottom"/>
          </w:tcPr>
          <w:p w14:paraId="083E0769"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4EAEF4ED"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28F70144" w14:textId="77777777" w:rsidR="0004724F" w:rsidRDefault="0004724F" w:rsidP="00A4468A">
            <w:pPr>
              <w:rPr>
                <w:rFonts w:ascii="Arial" w:hAnsi="Arial" w:cs="Arial"/>
              </w:rPr>
            </w:pPr>
            <w:r>
              <w:rPr>
                <w:rFonts w:ascii="Calibri" w:hAnsi="Calibri" w:cs="Calibri"/>
                <w:color w:val="000000"/>
              </w:rPr>
              <w:t>14</w:t>
            </w:r>
          </w:p>
        </w:tc>
        <w:tc>
          <w:tcPr>
            <w:tcW w:w="722" w:type="dxa"/>
            <w:vAlign w:val="bottom"/>
          </w:tcPr>
          <w:p w14:paraId="26F84706"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1DC9894C"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57A4F376" w14:textId="77777777" w:rsidR="0004724F" w:rsidRDefault="0004724F" w:rsidP="00A4468A">
            <w:pPr>
              <w:rPr>
                <w:rFonts w:ascii="Arial" w:hAnsi="Arial" w:cs="Arial"/>
              </w:rPr>
            </w:pPr>
            <w:r>
              <w:rPr>
                <w:rFonts w:ascii="Calibri" w:hAnsi="Calibri" w:cs="Calibri"/>
                <w:color w:val="000000"/>
              </w:rPr>
              <w:t>73</w:t>
            </w:r>
          </w:p>
        </w:tc>
        <w:tc>
          <w:tcPr>
            <w:tcW w:w="722" w:type="dxa"/>
            <w:vAlign w:val="bottom"/>
          </w:tcPr>
          <w:p w14:paraId="6E1CE150"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4FCA608" w14:textId="77777777" w:rsidR="0004724F" w:rsidRDefault="0004724F" w:rsidP="00A4468A">
            <w:pPr>
              <w:rPr>
                <w:rFonts w:ascii="Arial" w:hAnsi="Arial" w:cs="Arial"/>
              </w:rPr>
            </w:pPr>
            <w:r>
              <w:rPr>
                <w:rFonts w:ascii="Calibri" w:hAnsi="Calibri" w:cs="Calibri"/>
                <w:color w:val="000000"/>
              </w:rPr>
              <w:t>Forefoot</w:t>
            </w:r>
          </w:p>
        </w:tc>
      </w:tr>
      <w:tr w:rsidR="0004724F" w14:paraId="764DC328" w14:textId="77777777" w:rsidTr="00A4468A">
        <w:tc>
          <w:tcPr>
            <w:tcW w:w="1555" w:type="dxa"/>
            <w:vAlign w:val="bottom"/>
          </w:tcPr>
          <w:p w14:paraId="344231A8" w14:textId="77777777" w:rsidR="0004724F" w:rsidRDefault="0004724F" w:rsidP="00A4468A">
            <w:pPr>
              <w:rPr>
                <w:rFonts w:ascii="Arial" w:hAnsi="Arial" w:cs="Arial"/>
              </w:rPr>
            </w:pPr>
            <w:r>
              <w:rPr>
                <w:rFonts w:ascii="Calibri" w:hAnsi="Calibri" w:cs="Calibri"/>
                <w:color w:val="000000"/>
              </w:rPr>
              <w:t>100115088</w:t>
            </w:r>
          </w:p>
        </w:tc>
        <w:tc>
          <w:tcPr>
            <w:tcW w:w="721" w:type="dxa"/>
            <w:vAlign w:val="bottom"/>
          </w:tcPr>
          <w:p w14:paraId="6A77D212"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11C2E6CA"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7D1C9C96"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4DB01217"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76B2CFE6"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44DE98B3"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2A94E578"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2D33E94A"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3B89744E" w14:textId="77777777" w:rsidR="0004724F" w:rsidRDefault="0004724F" w:rsidP="00A4468A">
            <w:pPr>
              <w:rPr>
                <w:rFonts w:ascii="Arial" w:hAnsi="Arial" w:cs="Arial"/>
              </w:rPr>
            </w:pPr>
            <w:r>
              <w:rPr>
                <w:rFonts w:ascii="Calibri" w:hAnsi="Calibri" w:cs="Calibri"/>
                <w:color w:val="000000"/>
              </w:rPr>
              <w:t>44</w:t>
            </w:r>
          </w:p>
        </w:tc>
        <w:tc>
          <w:tcPr>
            <w:tcW w:w="722" w:type="dxa"/>
            <w:vAlign w:val="bottom"/>
          </w:tcPr>
          <w:p w14:paraId="233FA58F" w14:textId="77777777" w:rsidR="0004724F" w:rsidRDefault="0004724F" w:rsidP="00A4468A">
            <w:pPr>
              <w:rPr>
                <w:rFonts w:ascii="Arial" w:hAnsi="Arial" w:cs="Arial"/>
              </w:rPr>
            </w:pPr>
            <w:r>
              <w:rPr>
                <w:rFonts w:ascii="Calibri" w:hAnsi="Calibri" w:cs="Calibri"/>
                <w:color w:val="000000"/>
              </w:rPr>
              <w:t>74</w:t>
            </w:r>
          </w:p>
        </w:tc>
        <w:tc>
          <w:tcPr>
            <w:tcW w:w="722" w:type="dxa"/>
            <w:vAlign w:val="bottom"/>
          </w:tcPr>
          <w:p w14:paraId="5BBF34E4"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15CF5C7" w14:textId="77777777" w:rsidR="0004724F" w:rsidRDefault="0004724F" w:rsidP="00A4468A">
            <w:pPr>
              <w:rPr>
                <w:rFonts w:ascii="Arial" w:hAnsi="Arial" w:cs="Arial"/>
              </w:rPr>
            </w:pPr>
            <w:r>
              <w:rPr>
                <w:rFonts w:ascii="Calibri" w:hAnsi="Calibri" w:cs="Calibri"/>
                <w:color w:val="000000"/>
              </w:rPr>
              <w:t>Forefoot Hallux</w:t>
            </w:r>
          </w:p>
        </w:tc>
      </w:tr>
      <w:tr w:rsidR="0004724F" w14:paraId="43039D6C" w14:textId="77777777" w:rsidTr="00A4468A">
        <w:tc>
          <w:tcPr>
            <w:tcW w:w="1555" w:type="dxa"/>
            <w:vAlign w:val="bottom"/>
          </w:tcPr>
          <w:p w14:paraId="2044DD01" w14:textId="77777777" w:rsidR="0004724F" w:rsidRDefault="0004724F" w:rsidP="00A4468A">
            <w:pPr>
              <w:rPr>
                <w:rFonts w:ascii="Arial" w:hAnsi="Arial" w:cs="Arial"/>
              </w:rPr>
            </w:pPr>
            <w:r>
              <w:rPr>
                <w:rFonts w:ascii="Calibri" w:hAnsi="Calibri" w:cs="Calibri"/>
                <w:color w:val="000000"/>
              </w:rPr>
              <w:t>100115597</w:t>
            </w:r>
          </w:p>
        </w:tc>
        <w:tc>
          <w:tcPr>
            <w:tcW w:w="721" w:type="dxa"/>
            <w:vAlign w:val="bottom"/>
          </w:tcPr>
          <w:p w14:paraId="0CDF326D"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699E48E0"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785EABF0"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62F70BF9"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3A933DFA"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3DBD7696"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287B3F5F"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1B3AE20D"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3CFECB97"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15D5228B" w14:textId="77777777" w:rsidR="0004724F" w:rsidRDefault="0004724F" w:rsidP="00A4468A">
            <w:pPr>
              <w:rPr>
                <w:rFonts w:ascii="Arial" w:hAnsi="Arial" w:cs="Arial"/>
              </w:rPr>
            </w:pPr>
            <w:r>
              <w:rPr>
                <w:rFonts w:ascii="Calibri" w:hAnsi="Calibri" w:cs="Calibri"/>
                <w:color w:val="000000"/>
              </w:rPr>
              <w:t>59</w:t>
            </w:r>
          </w:p>
        </w:tc>
        <w:tc>
          <w:tcPr>
            <w:tcW w:w="722" w:type="dxa"/>
            <w:vAlign w:val="bottom"/>
          </w:tcPr>
          <w:p w14:paraId="2C9AFB4D"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50A7736B" w14:textId="77777777" w:rsidR="0004724F" w:rsidRDefault="0004724F" w:rsidP="00A4468A">
            <w:pPr>
              <w:rPr>
                <w:rFonts w:ascii="Arial" w:hAnsi="Arial" w:cs="Arial"/>
              </w:rPr>
            </w:pPr>
            <w:r>
              <w:rPr>
                <w:rFonts w:ascii="Calibri" w:hAnsi="Calibri" w:cs="Calibri"/>
                <w:color w:val="000000"/>
              </w:rPr>
              <w:t>Forefoot</w:t>
            </w:r>
          </w:p>
        </w:tc>
      </w:tr>
      <w:tr w:rsidR="0004724F" w14:paraId="6D1D81BD" w14:textId="77777777" w:rsidTr="00A4468A">
        <w:tc>
          <w:tcPr>
            <w:tcW w:w="1555" w:type="dxa"/>
            <w:vAlign w:val="bottom"/>
          </w:tcPr>
          <w:p w14:paraId="7CBB11FF" w14:textId="77777777" w:rsidR="0004724F" w:rsidRDefault="0004724F" w:rsidP="00A4468A">
            <w:pPr>
              <w:rPr>
                <w:rFonts w:ascii="Arial" w:hAnsi="Arial" w:cs="Arial"/>
              </w:rPr>
            </w:pPr>
            <w:r>
              <w:rPr>
                <w:rFonts w:ascii="Calibri" w:hAnsi="Calibri" w:cs="Calibri"/>
                <w:color w:val="000000"/>
              </w:rPr>
              <w:lastRenderedPageBreak/>
              <w:t>100115616</w:t>
            </w:r>
          </w:p>
        </w:tc>
        <w:tc>
          <w:tcPr>
            <w:tcW w:w="721" w:type="dxa"/>
            <w:vAlign w:val="bottom"/>
          </w:tcPr>
          <w:p w14:paraId="2FAE54B4"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4DF45AFA"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3252FDA4"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34D947B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EA1B1E5"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6C32535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1B31BF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F4404BB"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5F76506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8F74A6C"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21EEE44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4B77557" w14:textId="77777777" w:rsidR="0004724F" w:rsidRDefault="0004724F" w:rsidP="00A4468A">
            <w:pPr>
              <w:rPr>
                <w:rFonts w:ascii="Arial" w:hAnsi="Arial" w:cs="Arial"/>
              </w:rPr>
            </w:pPr>
            <w:r>
              <w:rPr>
                <w:rFonts w:ascii="Calibri" w:hAnsi="Calibri" w:cs="Calibri"/>
                <w:color w:val="000000"/>
              </w:rPr>
              <w:t>Forefoot Hallux</w:t>
            </w:r>
          </w:p>
        </w:tc>
      </w:tr>
      <w:tr w:rsidR="0004724F" w14:paraId="711C7F4B" w14:textId="77777777" w:rsidTr="00A4468A">
        <w:tc>
          <w:tcPr>
            <w:tcW w:w="1555" w:type="dxa"/>
            <w:vAlign w:val="bottom"/>
          </w:tcPr>
          <w:p w14:paraId="20072886" w14:textId="77777777" w:rsidR="0004724F" w:rsidRDefault="0004724F" w:rsidP="00A4468A">
            <w:pPr>
              <w:rPr>
                <w:rFonts w:ascii="Arial" w:hAnsi="Arial" w:cs="Arial"/>
              </w:rPr>
            </w:pPr>
            <w:r>
              <w:rPr>
                <w:rFonts w:ascii="Calibri" w:hAnsi="Calibri" w:cs="Calibri"/>
                <w:color w:val="000000"/>
              </w:rPr>
              <w:t>100115617</w:t>
            </w:r>
          </w:p>
        </w:tc>
        <w:tc>
          <w:tcPr>
            <w:tcW w:w="721" w:type="dxa"/>
            <w:vAlign w:val="bottom"/>
          </w:tcPr>
          <w:p w14:paraId="4DAA4FB5"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19C0A0FB" w14:textId="77777777" w:rsidR="0004724F" w:rsidRDefault="0004724F" w:rsidP="00A4468A">
            <w:pPr>
              <w:rPr>
                <w:rFonts w:ascii="Arial" w:hAnsi="Arial" w:cs="Arial"/>
              </w:rPr>
            </w:pPr>
            <w:r>
              <w:rPr>
                <w:rFonts w:ascii="Calibri" w:hAnsi="Calibri" w:cs="Calibri"/>
                <w:color w:val="000000"/>
              </w:rPr>
              <w:t>30</w:t>
            </w:r>
          </w:p>
        </w:tc>
        <w:tc>
          <w:tcPr>
            <w:tcW w:w="721" w:type="dxa"/>
            <w:vAlign w:val="bottom"/>
          </w:tcPr>
          <w:p w14:paraId="0DEC88F1"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464E2B2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FDACB24"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7AFF89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4E0DB3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1470B27"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D838AC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A706D5B" w14:textId="77777777" w:rsidR="0004724F" w:rsidRDefault="0004724F" w:rsidP="00A4468A">
            <w:pPr>
              <w:rPr>
                <w:rFonts w:ascii="Arial" w:hAnsi="Arial" w:cs="Arial"/>
              </w:rPr>
            </w:pPr>
            <w:r>
              <w:rPr>
                <w:rFonts w:ascii="Calibri" w:hAnsi="Calibri" w:cs="Calibri"/>
                <w:color w:val="000000"/>
              </w:rPr>
              <w:t>74</w:t>
            </w:r>
          </w:p>
        </w:tc>
        <w:tc>
          <w:tcPr>
            <w:tcW w:w="722" w:type="dxa"/>
            <w:vAlign w:val="bottom"/>
          </w:tcPr>
          <w:p w14:paraId="262018B6"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3860B56A" w14:textId="77777777" w:rsidR="0004724F" w:rsidRDefault="0004724F" w:rsidP="00A4468A">
            <w:pPr>
              <w:rPr>
                <w:rFonts w:ascii="Arial" w:hAnsi="Arial" w:cs="Arial"/>
              </w:rPr>
            </w:pPr>
            <w:r>
              <w:rPr>
                <w:rFonts w:ascii="Calibri" w:hAnsi="Calibri" w:cs="Calibri"/>
                <w:color w:val="000000"/>
              </w:rPr>
              <w:t>Rearfoot</w:t>
            </w:r>
          </w:p>
        </w:tc>
      </w:tr>
      <w:tr w:rsidR="0004724F" w14:paraId="5AE22DB8" w14:textId="77777777" w:rsidTr="00A4468A">
        <w:tc>
          <w:tcPr>
            <w:tcW w:w="1555" w:type="dxa"/>
            <w:vAlign w:val="bottom"/>
          </w:tcPr>
          <w:p w14:paraId="6D4C4DA4" w14:textId="77777777" w:rsidR="0004724F" w:rsidRDefault="0004724F" w:rsidP="00A4468A">
            <w:pPr>
              <w:rPr>
                <w:rFonts w:ascii="Arial" w:hAnsi="Arial" w:cs="Arial"/>
              </w:rPr>
            </w:pPr>
            <w:r>
              <w:rPr>
                <w:rFonts w:ascii="Calibri" w:hAnsi="Calibri" w:cs="Calibri"/>
                <w:color w:val="000000"/>
              </w:rPr>
              <w:t>100115621</w:t>
            </w:r>
          </w:p>
        </w:tc>
        <w:tc>
          <w:tcPr>
            <w:tcW w:w="721" w:type="dxa"/>
            <w:vAlign w:val="bottom"/>
          </w:tcPr>
          <w:p w14:paraId="234B6DE9" w14:textId="77777777" w:rsidR="0004724F" w:rsidRDefault="0004724F" w:rsidP="00A4468A">
            <w:pPr>
              <w:rPr>
                <w:rFonts w:ascii="Arial" w:hAnsi="Arial" w:cs="Arial"/>
              </w:rPr>
            </w:pPr>
            <w:r>
              <w:rPr>
                <w:rFonts w:ascii="Calibri" w:hAnsi="Calibri" w:cs="Calibri"/>
                <w:color w:val="000000"/>
              </w:rPr>
              <w:t>67</w:t>
            </w:r>
          </w:p>
        </w:tc>
        <w:tc>
          <w:tcPr>
            <w:tcW w:w="722" w:type="dxa"/>
            <w:vAlign w:val="bottom"/>
          </w:tcPr>
          <w:p w14:paraId="1FC45BB0"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4AFE32D2" w14:textId="77777777" w:rsidR="0004724F" w:rsidRDefault="0004724F" w:rsidP="00A4468A">
            <w:pPr>
              <w:rPr>
                <w:rFonts w:ascii="Arial" w:hAnsi="Arial" w:cs="Arial"/>
              </w:rPr>
            </w:pPr>
            <w:r>
              <w:rPr>
                <w:rFonts w:ascii="Calibri" w:hAnsi="Calibri" w:cs="Calibri"/>
                <w:color w:val="000000"/>
              </w:rPr>
              <w:t>81</w:t>
            </w:r>
          </w:p>
        </w:tc>
        <w:tc>
          <w:tcPr>
            <w:tcW w:w="722" w:type="dxa"/>
            <w:vAlign w:val="bottom"/>
          </w:tcPr>
          <w:p w14:paraId="14F091D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C186A27"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FAD541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77F4B1F"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2971C598"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0CB63030"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44635E5B" w14:textId="77777777" w:rsidR="0004724F" w:rsidRDefault="0004724F" w:rsidP="00A4468A">
            <w:pPr>
              <w:rPr>
                <w:rFonts w:ascii="Arial" w:hAnsi="Arial" w:cs="Arial"/>
              </w:rPr>
            </w:pPr>
            <w:r>
              <w:rPr>
                <w:rFonts w:ascii="Calibri" w:hAnsi="Calibri" w:cs="Calibri"/>
                <w:color w:val="000000"/>
              </w:rPr>
              <w:t>59</w:t>
            </w:r>
          </w:p>
        </w:tc>
        <w:tc>
          <w:tcPr>
            <w:tcW w:w="722" w:type="dxa"/>
            <w:vAlign w:val="bottom"/>
          </w:tcPr>
          <w:p w14:paraId="33279663"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10C118D4" w14:textId="77777777" w:rsidR="0004724F" w:rsidRDefault="0004724F" w:rsidP="00A4468A">
            <w:pPr>
              <w:rPr>
                <w:rFonts w:ascii="Arial" w:hAnsi="Arial" w:cs="Arial"/>
              </w:rPr>
            </w:pPr>
            <w:r>
              <w:rPr>
                <w:rFonts w:ascii="Calibri" w:hAnsi="Calibri" w:cs="Calibri"/>
                <w:color w:val="000000"/>
              </w:rPr>
              <w:t>Forefoot Hallux</w:t>
            </w:r>
          </w:p>
        </w:tc>
      </w:tr>
      <w:tr w:rsidR="0004724F" w14:paraId="359C2451" w14:textId="77777777" w:rsidTr="00A4468A">
        <w:tc>
          <w:tcPr>
            <w:tcW w:w="1555" w:type="dxa"/>
            <w:vAlign w:val="bottom"/>
          </w:tcPr>
          <w:p w14:paraId="3200C83B" w14:textId="77777777" w:rsidR="0004724F" w:rsidRDefault="0004724F" w:rsidP="00A4468A">
            <w:pPr>
              <w:rPr>
                <w:rFonts w:ascii="Arial" w:hAnsi="Arial" w:cs="Arial"/>
              </w:rPr>
            </w:pPr>
            <w:r>
              <w:rPr>
                <w:rFonts w:ascii="Calibri" w:hAnsi="Calibri" w:cs="Calibri"/>
                <w:color w:val="000000"/>
              </w:rPr>
              <w:t>100115638</w:t>
            </w:r>
          </w:p>
        </w:tc>
        <w:tc>
          <w:tcPr>
            <w:tcW w:w="721" w:type="dxa"/>
            <w:vAlign w:val="bottom"/>
          </w:tcPr>
          <w:p w14:paraId="630E57D9" w14:textId="77777777" w:rsidR="0004724F" w:rsidRDefault="0004724F" w:rsidP="00A4468A">
            <w:pPr>
              <w:rPr>
                <w:rFonts w:ascii="Arial" w:hAnsi="Arial" w:cs="Arial"/>
              </w:rPr>
            </w:pPr>
            <w:r>
              <w:rPr>
                <w:rFonts w:ascii="Calibri" w:hAnsi="Calibri" w:cs="Calibri"/>
                <w:color w:val="000000"/>
              </w:rPr>
              <w:t>92</w:t>
            </w:r>
          </w:p>
        </w:tc>
        <w:tc>
          <w:tcPr>
            <w:tcW w:w="722" w:type="dxa"/>
            <w:vAlign w:val="bottom"/>
          </w:tcPr>
          <w:p w14:paraId="384D068F"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7E0176E9" w14:textId="77777777" w:rsidR="0004724F" w:rsidRDefault="0004724F" w:rsidP="00A4468A">
            <w:pPr>
              <w:rPr>
                <w:rFonts w:ascii="Arial" w:hAnsi="Arial" w:cs="Arial"/>
              </w:rPr>
            </w:pPr>
            <w:r>
              <w:rPr>
                <w:rFonts w:ascii="Calibri" w:hAnsi="Calibri" w:cs="Calibri"/>
                <w:color w:val="000000"/>
              </w:rPr>
              <w:t>81</w:t>
            </w:r>
          </w:p>
        </w:tc>
        <w:tc>
          <w:tcPr>
            <w:tcW w:w="722" w:type="dxa"/>
            <w:vAlign w:val="bottom"/>
          </w:tcPr>
          <w:p w14:paraId="193BB61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2C65EEA"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F33EB7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5DCC70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1CC94D0"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075C2D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0BF5179"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16A5535F"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5F7C10C4" w14:textId="77777777" w:rsidR="0004724F" w:rsidRDefault="0004724F" w:rsidP="00A4468A">
            <w:pPr>
              <w:rPr>
                <w:rFonts w:ascii="Arial" w:hAnsi="Arial" w:cs="Arial"/>
              </w:rPr>
            </w:pPr>
            <w:r>
              <w:rPr>
                <w:rFonts w:ascii="Calibri" w:hAnsi="Calibri" w:cs="Calibri"/>
                <w:color w:val="000000"/>
              </w:rPr>
              <w:t>Forefoot Hallux</w:t>
            </w:r>
          </w:p>
        </w:tc>
      </w:tr>
      <w:tr w:rsidR="0004724F" w14:paraId="63575D94" w14:textId="77777777" w:rsidTr="00A4468A">
        <w:tc>
          <w:tcPr>
            <w:tcW w:w="1555" w:type="dxa"/>
            <w:vAlign w:val="bottom"/>
          </w:tcPr>
          <w:p w14:paraId="422A0D98" w14:textId="77777777" w:rsidR="0004724F" w:rsidRDefault="0004724F" w:rsidP="00A4468A">
            <w:pPr>
              <w:rPr>
                <w:rFonts w:ascii="Arial" w:hAnsi="Arial" w:cs="Arial"/>
              </w:rPr>
            </w:pPr>
            <w:r>
              <w:rPr>
                <w:rFonts w:ascii="Calibri" w:hAnsi="Calibri" w:cs="Calibri"/>
                <w:color w:val="000000"/>
              </w:rPr>
              <w:t>100115642</w:t>
            </w:r>
          </w:p>
        </w:tc>
        <w:tc>
          <w:tcPr>
            <w:tcW w:w="721" w:type="dxa"/>
            <w:vAlign w:val="bottom"/>
          </w:tcPr>
          <w:p w14:paraId="625855B6"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71DD0A9F"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47ED57FE"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77558A3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7A3F26A"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7979A5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E098AB2"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7F1AAF3E"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3DC1E2F9"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522D3143" w14:textId="77777777" w:rsidR="0004724F" w:rsidRDefault="0004724F" w:rsidP="00A4468A">
            <w:pPr>
              <w:rPr>
                <w:rFonts w:ascii="Arial" w:hAnsi="Arial" w:cs="Arial"/>
              </w:rPr>
            </w:pPr>
            <w:r>
              <w:rPr>
                <w:rFonts w:ascii="Calibri" w:hAnsi="Calibri" w:cs="Calibri"/>
                <w:color w:val="000000"/>
              </w:rPr>
              <w:t>55</w:t>
            </w:r>
          </w:p>
        </w:tc>
        <w:tc>
          <w:tcPr>
            <w:tcW w:w="722" w:type="dxa"/>
            <w:vAlign w:val="bottom"/>
          </w:tcPr>
          <w:p w14:paraId="2AC7CA2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DA23851" w14:textId="77777777" w:rsidR="0004724F" w:rsidRDefault="0004724F" w:rsidP="00A4468A">
            <w:pPr>
              <w:rPr>
                <w:rFonts w:ascii="Arial" w:hAnsi="Arial" w:cs="Arial"/>
              </w:rPr>
            </w:pPr>
            <w:r>
              <w:rPr>
                <w:rFonts w:ascii="Calibri" w:hAnsi="Calibri" w:cs="Calibri"/>
                <w:color w:val="000000"/>
              </w:rPr>
              <w:t>Forefoot</w:t>
            </w:r>
          </w:p>
        </w:tc>
      </w:tr>
      <w:tr w:rsidR="0004724F" w14:paraId="0CD57E76" w14:textId="77777777" w:rsidTr="00A4468A">
        <w:tc>
          <w:tcPr>
            <w:tcW w:w="1555" w:type="dxa"/>
            <w:vAlign w:val="bottom"/>
          </w:tcPr>
          <w:p w14:paraId="29ADF505" w14:textId="77777777" w:rsidR="0004724F" w:rsidRDefault="0004724F" w:rsidP="00A4468A">
            <w:pPr>
              <w:rPr>
                <w:rFonts w:ascii="Arial" w:hAnsi="Arial" w:cs="Arial"/>
              </w:rPr>
            </w:pPr>
            <w:r>
              <w:rPr>
                <w:rFonts w:ascii="Calibri" w:hAnsi="Calibri" w:cs="Calibri"/>
                <w:color w:val="000000"/>
              </w:rPr>
              <w:t>100115645</w:t>
            </w:r>
          </w:p>
        </w:tc>
        <w:tc>
          <w:tcPr>
            <w:tcW w:w="721" w:type="dxa"/>
            <w:vAlign w:val="bottom"/>
          </w:tcPr>
          <w:p w14:paraId="119D9D22"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66A1CC6F"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682CA92B"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1462D79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EF4ED08"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536227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8D467C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79CFFA6"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3D08676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673F466"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2973AAF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571E11A" w14:textId="77777777" w:rsidR="0004724F" w:rsidRDefault="0004724F" w:rsidP="00A4468A">
            <w:pPr>
              <w:rPr>
                <w:rFonts w:ascii="Arial" w:hAnsi="Arial" w:cs="Arial"/>
              </w:rPr>
            </w:pPr>
            <w:r>
              <w:rPr>
                <w:rFonts w:ascii="Calibri" w:hAnsi="Calibri" w:cs="Calibri"/>
                <w:color w:val="000000"/>
              </w:rPr>
              <w:t>Forefoot Hallux</w:t>
            </w:r>
          </w:p>
        </w:tc>
      </w:tr>
      <w:tr w:rsidR="0004724F" w14:paraId="029C682B" w14:textId="77777777" w:rsidTr="00A4468A">
        <w:tc>
          <w:tcPr>
            <w:tcW w:w="1555" w:type="dxa"/>
            <w:vAlign w:val="bottom"/>
          </w:tcPr>
          <w:p w14:paraId="75612A70" w14:textId="77777777" w:rsidR="0004724F" w:rsidRDefault="0004724F" w:rsidP="00A4468A">
            <w:pPr>
              <w:rPr>
                <w:rFonts w:ascii="Arial" w:hAnsi="Arial" w:cs="Arial"/>
              </w:rPr>
            </w:pPr>
            <w:r>
              <w:rPr>
                <w:rFonts w:ascii="Calibri" w:hAnsi="Calibri" w:cs="Calibri"/>
                <w:color w:val="000000"/>
              </w:rPr>
              <w:t>100115648</w:t>
            </w:r>
          </w:p>
        </w:tc>
        <w:tc>
          <w:tcPr>
            <w:tcW w:w="721" w:type="dxa"/>
            <w:vAlign w:val="bottom"/>
          </w:tcPr>
          <w:p w14:paraId="2BA60605" w14:textId="77777777" w:rsidR="0004724F" w:rsidRDefault="0004724F" w:rsidP="00A4468A">
            <w:pPr>
              <w:rPr>
                <w:rFonts w:ascii="Arial" w:hAnsi="Arial" w:cs="Arial"/>
              </w:rPr>
            </w:pPr>
            <w:r>
              <w:rPr>
                <w:rFonts w:ascii="Calibri" w:hAnsi="Calibri" w:cs="Calibri"/>
                <w:color w:val="000000"/>
              </w:rPr>
              <w:t>17</w:t>
            </w:r>
          </w:p>
        </w:tc>
        <w:tc>
          <w:tcPr>
            <w:tcW w:w="722" w:type="dxa"/>
            <w:vAlign w:val="bottom"/>
          </w:tcPr>
          <w:p w14:paraId="1B41C70F"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457E4ABD"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190608A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786E043"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C562BE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0DF144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91A066B"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4674FECE"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115FF234"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28DB6A1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0481CCDA" w14:textId="77777777" w:rsidR="0004724F" w:rsidRDefault="0004724F" w:rsidP="00A4468A">
            <w:pPr>
              <w:rPr>
                <w:rFonts w:ascii="Arial" w:hAnsi="Arial" w:cs="Arial"/>
              </w:rPr>
            </w:pPr>
            <w:r>
              <w:rPr>
                <w:rFonts w:ascii="Calibri" w:hAnsi="Calibri" w:cs="Calibri"/>
                <w:color w:val="000000"/>
              </w:rPr>
              <w:t>Forefoot Hallux</w:t>
            </w:r>
          </w:p>
        </w:tc>
      </w:tr>
      <w:tr w:rsidR="0004724F" w14:paraId="0754E3DC" w14:textId="77777777" w:rsidTr="00A4468A">
        <w:tc>
          <w:tcPr>
            <w:tcW w:w="1555" w:type="dxa"/>
            <w:vAlign w:val="bottom"/>
          </w:tcPr>
          <w:p w14:paraId="4554EA1A" w14:textId="77777777" w:rsidR="0004724F" w:rsidRDefault="0004724F" w:rsidP="00A4468A">
            <w:pPr>
              <w:rPr>
                <w:rFonts w:ascii="Arial" w:hAnsi="Arial" w:cs="Arial"/>
              </w:rPr>
            </w:pPr>
            <w:r>
              <w:rPr>
                <w:rFonts w:ascii="Calibri" w:hAnsi="Calibri" w:cs="Calibri"/>
                <w:color w:val="000000"/>
              </w:rPr>
              <w:t>100116088</w:t>
            </w:r>
          </w:p>
        </w:tc>
        <w:tc>
          <w:tcPr>
            <w:tcW w:w="721" w:type="dxa"/>
            <w:vAlign w:val="bottom"/>
          </w:tcPr>
          <w:p w14:paraId="65A5AEED" w14:textId="77777777" w:rsidR="0004724F" w:rsidRDefault="0004724F" w:rsidP="00A4468A">
            <w:pPr>
              <w:rPr>
                <w:rFonts w:ascii="Arial" w:hAnsi="Arial" w:cs="Arial"/>
              </w:rPr>
            </w:pPr>
            <w:r>
              <w:rPr>
                <w:rFonts w:ascii="Calibri" w:hAnsi="Calibri" w:cs="Calibri"/>
                <w:color w:val="000000"/>
              </w:rPr>
              <w:t>82</w:t>
            </w:r>
          </w:p>
        </w:tc>
        <w:tc>
          <w:tcPr>
            <w:tcW w:w="722" w:type="dxa"/>
            <w:vAlign w:val="bottom"/>
          </w:tcPr>
          <w:p w14:paraId="2034B5E2" w14:textId="77777777" w:rsidR="0004724F" w:rsidRDefault="0004724F" w:rsidP="00A4468A">
            <w:pPr>
              <w:rPr>
                <w:rFonts w:ascii="Arial" w:hAnsi="Arial" w:cs="Arial"/>
              </w:rPr>
            </w:pPr>
            <w:r>
              <w:rPr>
                <w:rFonts w:ascii="Calibri" w:hAnsi="Calibri" w:cs="Calibri"/>
                <w:color w:val="000000"/>
              </w:rPr>
              <w:t>85</w:t>
            </w:r>
          </w:p>
        </w:tc>
        <w:tc>
          <w:tcPr>
            <w:tcW w:w="721" w:type="dxa"/>
            <w:vAlign w:val="bottom"/>
          </w:tcPr>
          <w:p w14:paraId="21325547"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22FE44C9"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0FA18B25"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4363BFCA"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64C18ECF"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709080A6"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72A45E42" w14:textId="77777777" w:rsidR="0004724F" w:rsidRDefault="0004724F" w:rsidP="00A4468A">
            <w:pPr>
              <w:rPr>
                <w:rFonts w:ascii="Arial" w:hAnsi="Arial" w:cs="Arial"/>
              </w:rPr>
            </w:pPr>
            <w:r>
              <w:rPr>
                <w:rFonts w:ascii="Calibri" w:hAnsi="Calibri" w:cs="Calibri"/>
                <w:color w:val="000000"/>
              </w:rPr>
              <w:t>38</w:t>
            </w:r>
          </w:p>
        </w:tc>
        <w:tc>
          <w:tcPr>
            <w:tcW w:w="722" w:type="dxa"/>
            <w:vAlign w:val="bottom"/>
          </w:tcPr>
          <w:p w14:paraId="26C0F0DB" w14:textId="77777777" w:rsidR="0004724F" w:rsidRDefault="0004724F" w:rsidP="00A4468A">
            <w:pPr>
              <w:rPr>
                <w:rFonts w:ascii="Arial" w:hAnsi="Arial" w:cs="Arial"/>
              </w:rPr>
            </w:pPr>
            <w:r>
              <w:rPr>
                <w:rFonts w:ascii="Calibri" w:hAnsi="Calibri" w:cs="Calibri"/>
                <w:color w:val="000000"/>
              </w:rPr>
              <w:t>52</w:t>
            </w:r>
          </w:p>
        </w:tc>
        <w:tc>
          <w:tcPr>
            <w:tcW w:w="722" w:type="dxa"/>
            <w:vAlign w:val="bottom"/>
          </w:tcPr>
          <w:p w14:paraId="52E4C42B"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2D4691D2" w14:textId="77777777" w:rsidR="0004724F" w:rsidRDefault="0004724F" w:rsidP="00A4468A">
            <w:pPr>
              <w:rPr>
                <w:rFonts w:ascii="Arial" w:hAnsi="Arial" w:cs="Arial"/>
              </w:rPr>
            </w:pPr>
            <w:r>
              <w:rPr>
                <w:rFonts w:ascii="Calibri" w:hAnsi="Calibri" w:cs="Calibri"/>
                <w:color w:val="000000"/>
              </w:rPr>
              <w:t>Forefoot</w:t>
            </w:r>
          </w:p>
        </w:tc>
      </w:tr>
      <w:tr w:rsidR="0004724F" w14:paraId="2A90600C" w14:textId="77777777" w:rsidTr="00A4468A">
        <w:tc>
          <w:tcPr>
            <w:tcW w:w="1555" w:type="dxa"/>
            <w:vAlign w:val="bottom"/>
          </w:tcPr>
          <w:p w14:paraId="5EB615BC" w14:textId="77777777" w:rsidR="0004724F" w:rsidRDefault="0004724F" w:rsidP="00A4468A">
            <w:pPr>
              <w:rPr>
                <w:rFonts w:ascii="Arial" w:hAnsi="Arial" w:cs="Arial"/>
              </w:rPr>
            </w:pPr>
            <w:r>
              <w:rPr>
                <w:rFonts w:ascii="Calibri" w:hAnsi="Calibri" w:cs="Calibri"/>
                <w:color w:val="000000"/>
              </w:rPr>
              <w:t>100116120</w:t>
            </w:r>
          </w:p>
        </w:tc>
        <w:tc>
          <w:tcPr>
            <w:tcW w:w="721" w:type="dxa"/>
            <w:vAlign w:val="bottom"/>
          </w:tcPr>
          <w:p w14:paraId="0A6CAA96" w14:textId="77777777" w:rsidR="0004724F" w:rsidRDefault="0004724F" w:rsidP="00A4468A">
            <w:pPr>
              <w:rPr>
                <w:rFonts w:ascii="Arial" w:hAnsi="Arial" w:cs="Arial"/>
              </w:rPr>
            </w:pPr>
            <w:r>
              <w:rPr>
                <w:rFonts w:ascii="Calibri" w:hAnsi="Calibri" w:cs="Calibri"/>
                <w:color w:val="000000"/>
              </w:rPr>
              <w:t>89</w:t>
            </w:r>
          </w:p>
        </w:tc>
        <w:tc>
          <w:tcPr>
            <w:tcW w:w="722" w:type="dxa"/>
            <w:vAlign w:val="bottom"/>
          </w:tcPr>
          <w:p w14:paraId="05D8F571"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6F4CA552" w14:textId="77777777" w:rsidR="0004724F" w:rsidRDefault="0004724F" w:rsidP="00A4468A">
            <w:pPr>
              <w:rPr>
                <w:rFonts w:ascii="Arial" w:hAnsi="Arial" w:cs="Arial"/>
              </w:rPr>
            </w:pPr>
            <w:r>
              <w:rPr>
                <w:rFonts w:ascii="Calibri" w:hAnsi="Calibri" w:cs="Calibri"/>
                <w:color w:val="000000"/>
              </w:rPr>
              <w:t>100</w:t>
            </w:r>
          </w:p>
        </w:tc>
        <w:tc>
          <w:tcPr>
            <w:tcW w:w="722" w:type="dxa"/>
            <w:vAlign w:val="bottom"/>
          </w:tcPr>
          <w:p w14:paraId="6A6F409C" w14:textId="77777777" w:rsidR="0004724F" w:rsidRDefault="0004724F" w:rsidP="00A4468A">
            <w:pPr>
              <w:rPr>
                <w:rFonts w:ascii="Arial" w:hAnsi="Arial" w:cs="Arial"/>
              </w:rPr>
            </w:pPr>
            <w:r>
              <w:rPr>
                <w:rFonts w:ascii="Calibri" w:hAnsi="Calibri" w:cs="Calibri"/>
                <w:color w:val="000000"/>
              </w:rPr>
              <w:t>42</w:t>
            </w:r>
          </w:p>
        </w:tc>
        <w:tc>
          <w:tcPr>
            <w:tcW w:w="722" w:type="dxa"/>
            <w:vAlign w:val="bottom"/>
          </w:tcPr>
          <w:p w14:paraId="490E8A65"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4DE029D8"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2BB2258D"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6C576325"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6F8362DF" w14:textId="77777777" w:rsidR="0004724F" w:rsidRDefault="0004724F" w:rsidP="00A4468A">
            <w:pPr>
              <w:rPr>
                <w:rFonts w:ascii="Arial" w:hAnsi="Arial" w:cs="Arial"/>
              </w:rPr>
            </w:pPr>
            <w:r>
              <w:rPr>
                <w:rFonts w:ascii="Calibri" w:hAnsi="Calibri" w:cs="Calibri"/>
                <w:color w:val="000000"/>
              </w:rPr>
              <w:t>81</w:t>
            </w:r>
          </w:p>
        </w:tc>
        <w:tc>
          <w:tcPr>
            <w:tcW w:w="722" w:type="dxa"/>
            <w:vAlign w:val="bottom"/>
          </w:tcPr>
          <w:p w14:paraId="1E74FC86"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09086FBC"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3B3249D" w14:textId="77777777" w:rsidR="0004724F" w:rsidRDefault="0004724F" w:rsidP="00A4468A">
            <w:pPr>
              <w:rPr>
                <w:rFonts w:ascii="Arial" w:hAnsi="Arial" w:cs="Arial"/>
              </w:rPr>
            </w:pPr>
            <w:r>
              <w:rPr>
                <w:rFonts w:ascii="Calibri" w:hAnsi="Calibri" w:cs="Calibri"/>
                <w:color w:val="000000"/>
              </w:rPr>
              <w:t>Forefoot</w:t>
            </w:r>
          </w:p>
        </w:tc>
      </w:tr>
      <w:tr w:rsidR="0004724F" w14:paraId="611DC738" w14:textId="77777777" w:rsidTr="00A4468A">
        <w:tc>
          <w:tcPr>
            <w:tcW w:w="1555" w:type="dxa"/>
            <w:vAlign w:val="bottom"/>
          </w:tcPr>
          <w:p w14:paraId="7FC16AFF" w14:textId="77777777" w:rsidR="0004724F" w:rsidRDefault="0004724F" w:rsidP="00A4468A">
            <w:pPr>
              <w:rPr>
                <w:rFonts w:ascii="Arial" w:hAnsi="Arial" w:cs="Arial"/>
              </w:rPr>
            </w:pPr>
            <w:r>
              <w:rPr>
                <w:rFonts w:ascii="Calibri" w:hAnsi="Calibri" w:cs="Calibri"/>
                <w:color w:val="000000"/>
              </w:rPr>
              <w:t>100116687</w:t>
            </w:r>
          </w:p>
        </w:tc>
        <w:tc>
          <w:tcPr>
            <w:tcW w:w="721" w:type="dxa"/>
            <w:vAlign w:val="bottom"/>
          </w:tcPr>
          <w:p w14:paraId="3A32B32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60F6BAE"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58A2D8DD"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7A666A4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6081762"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3F75F287"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2AE5FC69" w14:textId="77777777" w:rsidR="0004724F" w:rsidRDefault="0004724F" w:rsidP="00A4468A">
            <w:pPr>
              <w:rPr>
                <w:rFonts w:ascii="Arial" w:hAnsi="Arial" w:cs="Arial"/>
              </w:rPr>
            </w:pPr>
            <w:r>
              <w:rPr>
                <w:rFonts w:ascii="Calibri" w:hAnsi="Calibri" w:cs="Calibri"/>
                <w:color w:val="000000"/>
              </w:rPr>
              <w:t>32</w:t>
            </w:r>
          </w:p>
        </w:tc>
        <w:tc>
          <w:tcPr>
            <w:tcW w:w="722" w:type="dxa"/>
            <w:vAlign w:val="bottom"/>
          </w:tcPr>
          <w:p w14:paraId="54111A0A"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2F20DFEE"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1B3B6F53" w14:textId="77777777" w:rsidR="0004724F" w:rsidRDefault="0004724F" w:rsidP="00A4468A">
            <w:pPr>
              <w:rPr>
                <w:rFonts w:ascii="Arial" w:hAnsi="Arial" w:cs="Arial"/>
              </w:rPr>
            </w:pPr>
            <w:r>
              <w:rPr>
                <w:rFonts w:ascii="Calibri" w:hAnsi="Calibri" w:cs="Calibri"/>
                <w:color w:val="000000"/>
              </w:rPr>
              <w:t>63</w:t>
            </w:r>
          </w:p>
        </w:tc>
        <w:tc>
          <w:tcPr>
            <w:tcW w:w="722" w:type="dxa"/>
            <w:vAlign w:val="bottom"/>
          </w:tcPr>
          <w:p w14:paraId="522A900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5E44452" w14:textId="77777777" w:rsidR="0004724F" w:rsidRDefault="0004724F" w:rsidP="00A4468A">
            <w:pPr>
              <w:rPr>
                <w:rFonts w:ascii="Arial" w:hAnsi="Arial" w:cs="Arial"/>
              </w:rPr>
            </w:pPr>
            <w:r>
              <w:rPr>
                <w:rFonts w:ascii="Calibri" w:hAnsi="Calibri" w:cs="Calibri"/>
                <w:color w:val="000000"/>
              </w:rPr>
              <w:t>Forefoot Hallux</w:t>
            </w:r>
          </w:p>
        </w:tc>
      </w:tr>
      <w:tr w:rsidR="0004724F" w14:paraId="6D7B9C1F" w14:textId="77777777" w:rsidTr="00A4468A">
        <w:tc>
          <w:tcPr>
            <w:tcW w:w="1555" w:type="dxa"/>
            <w:vAlign w:val="bottom"/>
          </w:tcPr>
          <w:p w14:paraId="4E70897B" w14:textId="77777777" w:rsidR="0004724F" w:rsidRDefault="0004724F" w:rsidP="00A4468A">
            <w:pPr>
              <w:rPr>
                <w:rFonts w:ascii="Arial" w:hAnsi="Arial" w:cs="Arial"/>
              </w:rPr>
            </w:pPr>
            <w:r>
              <w:rPr>
                <w:rFonts w:ascii="Calibri" w:hAnsi="Calibri" w:cs="Calibri"/>
                <w:color w:val="000000"/>
              </w:rPr>
              <w:t>100116689</w:t>
            </w:r>
          </w:p>
        </w:tc>
        <w:tc>
          <w:tcPr>
            <w:tcW w:w="721" w:type="dxa"/>
            <w:vAlign w:val="bottom"/>
          </w:tcPr>
          <w:p w14:paraId="4E57213A" w14:textId="77777777" w:rsidR="0004724F" w:rsidRDefault="0004724F" w:rsidP="00A4468A">
            <w:pPr>
              <w:rPr>
                <w:rFonts w:ascii="Arial" w:hAnsi="Arial" w:cs="Arial"/>
              </w:rPr>
            </w:pPr>
            <w:r>
              <w:rPr>
                <w:rFonts w:ascii="Calibri" w:hAnsi="Calibri" w:cs="Calibri"/>
                <w:color w:val="000000"/>
              </w:rPr>
              <w:t>39</w:t>
            </w:r>
          </w:p>
        </w:tc>
        <w:tc>
          <w:tcPr>
            <w:tcW w:w="722" w:type="dxa"/>
            <w:vAlign w:val="bottom"/>
          </w:tcPr>
          <w:p w14:paraId="7FA29D56" w14:textId="77777777" w:rsidR="0004724F" w:rsidRDefault="0004724F" w:rsidP="00A4468A">
            <w:pPr>
              <w:rPr>
                <w:rFonts w:ascii="Arial" w:hAnsi="Arial" w:cs="Arial"/>
              </w:rPr>
            </w:pPr>
            <w:r>
              <w:rPr>
                <w:rFonts w:ascii="Calibri" w:hAnsi="Calibri" w:cs="Calibri"/>
                <w:color w:val="000000"/>
              </w:rPr>
              <w:t>90</w:t>
            </w:r>
          </w:p>
        </w:tc>
        <w:tc>
          <w:tcPr>
            <w:tcW w:w="721" w:type="dxa"/>
            <w:vAlign w:val="bottom"/>
          </w:tcPr>
          <w:p w14:paraId="1C7AE255"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3149948C" w14:textId="77777777" w:rsidR="0004724F" w:rsidRDefault="0004724F" w:rsidP="00A4468A">
            <w:pPr>
              <w:rPr>
                <w:rFonts w:ascii="Arial" w:hAnsi="Arial" w:cs="Arial"/>
              </w:rPr>
            </w:pPr>
            <w:r>
              <w:rPr>
                <w:rFonts w:ascii="Calibri" w:hAnsi="Calibri" w:cs="Calibri"/>
                <w:color w:val="000000"/>
              </w:rPr>
              <w:t>35</w:t>
            </w:r>
          </w:p>
        </w:tc>
        <w:tc>
          <w:tcPr>
            <w:tcW w:w="722" w:type="dxa"/>
            <w:vAlign w:val="bottom"/>
          </w:tcPr>
          <w:p w14:paraId="6ED48524"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6A049E73"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4E3FA307" w14:textId="77777777" w:rsidR="0004724F" w:rsidRDefault="0004724F" w:rsidP="00A4468A">
            <w:pPr>
              <w:rPr>
                <w:rFonts w:ascii="Arial" w:hAnsi="Arial" w:cs="Arial"/>
              </w:rPr>
            </w:pPr>
            <w:r>
              <w:rPr>
                <w:rFonts w:ascii="Calibri" w:hAnsi="Calibri" w:cs="Calibri"/>
                <w:color w:val="000000"/>
              </w:rPr>
              <w:t>32</w:t>
            </w:r>
          </w:p>
        </w:tc>
        <w:tc>
          <w:tcPr>
            <w:tcW w:w="722" w:type="dxa"/>
            <w:vAlign w:val="bottom"/>
          </w:tcPr>
          <w:p w14:paraId="7A5E2A0B"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097FD46C" w14:textId="77777777" w:rsidR="0004724F" w:rsidRDefault="0004724F" w:rsidP="00A4468A">
            <w:pPr>
              <w:rPr>
                <w:rFonts w:ascii="Arial" w:hAnsi="Arial" w:cs="Arial"/>
              </w:rPr>
            </w:pPr>
            <w:r>
              <w:rPr>
                <w:rFonts w:ascii="Calibri" w:hAnsi="Calibri" w:cs="Calibri"/>
                <w:color w:val="000000"/>
              </w:rPr>
              <w:t>19</w:t>
            </w:r>
          </w:p>
        </w:tc>
        <w:tc>
          <w:tcPr>
            <w:tcW w:w="722" w:type="dxa"/>
            <w:vAlign w:val="bottom"/>
          </w:tcPr>
          <w:p w14:paraId="0804E06B" w14:textId="77777777" w:rsidR="0004724F" w:rsidRDefault="0004724F" w:rsidP="00A4468A">
            <w:pPr>
              <w:rPr>
                <w:rFonts w:ascii="Arial" w:hAnsi="Arial" w:cs="Arial"/>
              </w:rPr>
            </w:pPr>
            <w:r>
              <w:rPr>
                <w:rFonts w:ascii="Calibri" w:hAnsi="Calibri" w:cs="Calibri"/>
                <w:color w:val="000000"/>
              </w:rPr>
              <w:t>42</w:t>
            </w:r>
          </w:p>
        </w:tc>
        <w:tc>
          <w:tcPr>
            <w:tcW w:w="722" w:type="dxa"/>
            <w:vAlign w:val="bottom"/>
          </w:tcPr>
          <w:p w14:paraId="3E2230A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0B150F5" w14:textId="77777777" w:rsidR="0004724F" w:rsidRDefault="0004724F" w:rsidP="00A4468A">
            <w:pPr>
              <w:rPr>
                <w:rFonts w:ascii="Arial" w:hAnsi="Arial" w:cs="Arial"/>
              </w:rPr>
            </w:pPr>
            <w:r>
              <w:rPr>
                <w:rFonts w:ascii="Calibri" w:hAnsi="Calibri" w:cs="Calibri"/>
                <w:color w:val="000000"/>
              </w:rPr>
              <w:t>Forefoot Hallux</w:t>
            </w:r>
          </w:p>
        </w:tc>
      </w:tr>
      <w:tr w:rsidR="0004724F" w14:paraId="3A5F9E07" w14:textId="77777777" w:rsidTr="00A4468A">
        <w:tc>
          <w:tcPr>
            <w:tcW w:w="1555" w:type="dxa"/>
            <w:vAlign w:val="bottom"/>
          </w:tcPr>
          <w:p w14:paraId="3A21384A" w14:textId="77777777" w:rsidR="0004724F" w:rsidRDefault="0004724F" w:rsidP="00A4468A">
            <w:pPr>
              <w:rPr>
                <w:rFonts w:ascii="Arial" w:hAnsi="Arial" w:cs="Arial"/>
              </w:rPr>
            </w:pPr>
            <w:r>
              <w:rPr>
                <w:rFonts w:ascii="Calibri" w:hAnsi="Calibri" w:cs="Calibri"/>
                <w:color w:val="000000"/>
              </w:rPr>
              <w:t>100116691</w:t>
            </w:r>
          </w:p>
        </w:tc>
        <w:tc>
          <w:tcPr>
            <w:tcW w:w="721" w:type="dxa"/>
            <w:vAlign w:val="bottom"/>
          </w:tcPr>
          <w:p w14:paraId="27793F6F"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718342EA"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53AAF0AF" w14:textId="77777777" w:rsidR="0004724F" w:rsidRDefault="0004724F" w:rsidP="00A4468A">
            <w:pPr>
              <w:rPr>
                <w:rFonts w:ascii="Arial" w:hAnsi="Arial" w:cs="Arial"/>
              </w:rPr>
            </w:pPr>
            <w:r>
              <w:rPr>
                <w:rFonts w:ascii="Calibri" w:hAnsi="Calibri" w:cs="Calibri"/>
                <w:color w:val="000000"/>
              </w:rPr>
              <w:t>93</w:t>
            </w:r>
          </w:p>
        </w:tc>
        <w:tc>
          <w:tcPr>
            <w:tcW w:w="722" w:type="dxa"/>
            <w:vAlign w:val="bottom"/>
          </w:tcPr>
          <w:p w14:paraId="5FE0562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C55AAD9"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D8825C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B1DAF5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CDD507D"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41658CBF"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6FD56435" w14:textId="77777777" w:rsidR="0004724F" w:rsidRDefault="0004724F" w:rsidP="00A4468A">
            <w:pPr>
              <w:rPr>
                <w:rFonts w:ascii="Arial" w:hAnsi="Arial" w:cs="Arial"/>
              </w:rPr>
            </w:pPr>
            <w:r>
              <w:rPr>
                <w:rFonts w:ascii="Calibri" w:hAnsi="Calibri" w:cs="Calibri"/>
                <w:color w:val="000000"/>
              </w:rPr>
              <w:t>61</w:t>
            </w:r>
          </w:p>
        </w:tc>
        <w:tc>
          <w:tcPr>
            <w:tcW w:w="722" w:type="dxa"/>
            <w:vAlign w:val="bottom"/>
          </w:tcPr>
          <w:p w14:paraId="687249E0"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038903B3" w14:textId="77777777" w:rsidR="0004724F" w:rsidRDefault="0004724F" w:rsidP="00A4468A">
            <w:pPr>
              <w:rPr>
                <w:rFonts w:ascii="Arial" w:hAnsi="Arial" w:cs="Arial"/>
              </w:rPr>
            </w:pPr>
            <w:r>
              <w:rPr>
                <w:rFonts w:ascii="Calibri" w:hAnsi="Calibri" w:cs="Calibri"/>
                <w:color w:val="000000"/>
              </w:rPr>
              <w:t>Forefoot Hallux</w:t>
            </w:r>
          </w:p>
        </w:tc>
      </w:tr>
      <w:tr w:rsidR="0004724F" w14:paraId="486A73A6" w14:textId="77777777" w:rsidTr="00A4468A">
        <w:tc>
          <w:tcPr>
            <w:tcW w:w="1555" w:type="dxa"/>
            <w:vAlign w:val="bottom"/>
          </w:tcPr>
          <w:p w14:paraId="013E4EA2" w14:textId="77777777" w:rsidR="0004724F" w:rsidRDefault="0004724F" w:rsidP="00A4468A">
            <w:pPr>
              <w:rPr>
                <w:rFonts w:ascii="Arial" w:hAnsi="Arial" w:cs="Arial"/>
              </w:rPr>
            </w:pPr>
            <w:r>
              <w:rPr>
                <w:rFonts w:ascii="Calibri" w:hAnsi="Calibri" w:cs="Calibri"/>
                <w:color w:val="000000"/>
              </w:rPr>
              <w:t>100116693</w:t>
            </w:r>
          </w:p>
        </w:tc>
        <w:tc>
          <w:tcPr>
            <w:tcW w:w="721" w:type="dxa"/>
            <w:vAlign w:val="bottom"/>
          </w:tcPr>
          <w:p w14:paraId="4E5B5965"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2181488B"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77C8BB0F"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6ABD21FD" w14:textId="77777777" w:rsidR="0004724F" w:rsidRDefault="0004724F" w:rsidP="00A4468A">
            <w:pPr>
              <w:rPr>
                <w:rFonts w:ascii="Arial" w:hAnsi="Arial" w:cs="Arial"/>
              </w:rPr>
            </w:pPr>
            <w:r>
              <w:rPr>
                <w:rFonts w:ascii="Calibri" w:hAnsi="Calibri" w:cs="Calibri"/>
                <w:color w:val="000000"/>
              </w:rPr>
              <w:t>3</w:t>
            </w:r>
          </w:p>
        </w:tc>
        <w:tc>
          <w:tcPr>
            <w:tcW w:w="722" w:type="dxa"/>
            <w:vAlign w:val="bottom"/>
          </w:tcPr>
          <w:p w14:paraId="74CDC458"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4F25138"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2F227E8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95CC8D3"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579120F1"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75A992AB"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056C912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31092F5B" w14:textId="77777777" w:rsidR="0004724F" w:rsidRDefault="0004724F" w:rsidP="00A4468A">
            <w:pPr>
              <w:rPr>
                <w:rFonts w:ascii="Arial" w:hAnsi="Arial" w:cs="Arial"/>
              </w:rPr>
            </w:pPr>
            <w:r>
              <w:rPr>
                <w:rFonts w:ascii="Calibri" w:hAnsi="Calibri" w:cs="Calibri"/>
                <w:color w:val="000000"/>
              </w:rPr>
              <w:t>Forefoot Hallux</w:t>
            </w:r>
          </w:p>
        </w:tc>
      </w:tr>
      <w:tr w:rsidR="0004724F" w14:paraId="461FF995" w14:textId="77777777" w:rsidTr="00A4468A">
        <w:tc>
          <w:tcPr>
            <w:tcW w:w="1555" w:type="dxa"/>
            <w:vAlign w:val="bottom"/>
          </w:tcPr>
          <w:p w14:paraId="36E38CFC" w14:textId="77777777" w:rsidR="0004724F" w:rsidRDefault="0004724F" w:rsidP="00A4468A">
            <w:pPr>
              <w:rPr>
                <w:rFonts w:ascii="Arial" w:hAnsi="Arial" w:cs="Arial"/>
              </w:rPr>
            </w:pPr>
            <w:r>
              <w:rPr>
                <w:rFonts w:ascii="Calibri" w:hAnsi="Calibri" w:cs="Calibri"/>
                <w:color w:val="000000"/>
              </w:rPr>
              <w:t>100118052</w:t>
            </w:r>
          </w:p>
        </w:tc>
        <w:tc>
          <w:tcPr>
            <w:tcW w:w="721" w:type="dxa"/>
            <w:vAlign w:val="bottom"/>
          </w:tcPr>
          <w:p w14:paraId="52A465AE" w14:textId="77777777" w:rsidR="0004724F" w:rsidRDefault="0004724F" w:rsidP="00A4468A">
            <w:pPr>
              <w:rPr>
                <w:rFonts w:ascii="Arial" w:hAnsi="Arial" w:cs="Arial"/>
              </w:rPr>
            </w:pPr>
            <w:r>
              <w:rPr>
                <w:rFonts w:ascii="Calibri" w:hAnsi="Calibri" w:cs="Calibri"/>
                <w:color w:val="000000"/>
              </w:rPr>
              <w:t>100</w:t>
            </w:r>
          </w:p>
        </w:tc>
        <w:tc>
          <w:tcPr>
            <w:tcW w:w="722" w:type="dxa"/>
            <w:vAlign w:val="bottom"/>
          </w:tcPr>
          <w:p w14:paraId="07DD9EA7"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5C1C295C" w14:textId="77777777" w:rsidR="0004724F" w:rsidRDefault="0004724F" w:rsidP="00A4468A">
            <w:pPr>
              <w:rPr>
                <w:rFonts w:ascii="Arial" w:hAnsi="Arial" w:cs="Arial"/>
              </w:rPr>
            </w:pPr>
            <w:r>
              <w:rPr>
                <w:rFonts w:ascii="Calibri" w:hAnsi="Calibri" w:cs="Calibri"/>
                <w:color w:val="000000"/>
              </w:rPr>
              <w:t>87</w:t>
            </w:r>
          </w:p>
        </w:tc>
        <w:tc>
          <w:tcPr>
            <w:tcW w:w="722" w:type="dxa"/>
            <w:vAlign w:val="bottom"/>
          </w:tcPr>
          <w:p w14:paraId="3F6B8D35"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1C14FB7B"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6C004D4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2A0EA4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24908E6"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6E74E9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2BF24C5" w14:textId="77777777" w:rsidR="0004724F" w:rsidRDefault="0004724F" w:rsidP="00A4468A">
            <w:pPr>
              <w:rPr>
                <w:rFonts w:ascii="Arial" w:hAnsi="Arial" w:cs="Arial"/>
              </w:rPr>
            </w:pPr>
            <w:r>
              <w:rPr>
                <w:rFonts w:ascii="Calibri" w:hAnsi="Calibri" w:cs="Calibri"/>
                <w:color w:val="000000"/>
              </w:rPr>
              <w:t>73</w:t>
            </w:r>
          </w:p>
        </w:tc>
        <w:tc>
          <w:tcPr>
            <w:tcW w:w="722" w:type="dxa"/>
            <w:vAlign w:val="bottom"/>
          </w:tcPr>
          <w:p w14:paraId="79F23D3B"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5D23EBF5" w14:textId="77777777" w:rsidR="0004724F" w:rsidRDefault="0004724F" w:rsidP="00A4468A">
            <w:pPr>
              <w:rPr>
                <w:rFonts w:ascii="Arial" w:hAnsi="Arial" w:cs="Arial"/>
              </w:rPr>
            </w:pPr>
            <w:r>
              <w:rPr>
                <w:rFonts w:ascii="Calibri" w:hAnsi="Calibri" w:cs="Calibri"/>
                <w:color w:val="000000"/>
              </w:rPr>
              <w:t>Rearfoot</w:t>
            </w:r>
          </w:p>
        </w:tc>
      </w:tr>
      <w:tr w:rsidR="0004724F" w14:paraId="5F3F3798" w14:textId="77777777" w:rsidTr="00A4468A">
        <w:tc>
          <w:tcPr>
            <w:tcW w:w="1555" w:type="dxa"/>
            <w:vAlign w:val="bottom"/>
          </w:tcPr>
          <w:p w14:paraId="53B6B254" w14:textId="77777777" w:rsidR="0004724F" w:rsidRDefault="0004724F" w:rsidP="00A4468A">
            <w:pPr>
              <w:rPr>
                <w:rFonts w:ascii="Arial" w:hAnsi="Arial" w:cs="Arial"/>
              </w:rPr>
            </w:pPr>
            <w:r>
              <w:rPr>
                <w:rFonts w:ascii="Calibri" w:hAnsi="Calibri" w:cs="Calibri"/>
                <w:color w:val="000000"/>
              </w:rPr>
              <w:t>100118053</w:t>
            </w:r>
          </w:p>
        </w:tc>
        <w:tc>
          <w:tcPr>
            <w:tcW w:w="721" w:type="dxa"/>
            <w:vAlign w:val="bottom"/>
          </w:tcPr>
          <w:p w14:paraId="22E41B42" w14:textId="77777777" w:rsidR="0004724F" w:rsidRDefault="0004724F" w:rsidP="00A4468A">
            <w:pPr>
              <w:rPr>
                <w:rFonts w:ascii="Arial" w:hAnsi="Arial" w:cs="Arial"/>
              </w:rPr>
            </w:pPr>
            <w:r>
              <w:rPr>
                <w:rFonts w:ascii="Calibri" w:hAnsi="Calibri" w:cs="Calibri"/>
                <w:color w:val="000000"/>
              </w:rPr>
              <w:t>85</w:t>
            </w:r>
          </w:p>
        </w:tc>
        <w:tc>
          <w:tcPr>
            <w:tcW w:w="722" w:type="dxa"/>
            <w:vAlign w:val="bottom"/>
          </w:tcPr>
          <w:p w14:paraId="23F6652E" w14:textId="77777777" w:rsidR="0004724F" w:rsidRDefault="0004724F" w:rsidP="00A4468A">
            <w:pPr>
              <w:rPr>
                <w:rFonts w:ascii="Arial" w:hAnsi="Arial" w:cs="Arial"/>
              </w:rPr>
            </w:pPr>
            <w:r>
              <w:rPr>
                <w:rFonts w:ascii="Calibri" w:hAnsi="Calibri" w:cs="Calibri"/>
                <w:color w:val="000000"/>
              </w:rPr>
              <w:t>85</w:t>
            </w:r>
          </w:p>
        </w:tc>
        <w:tc>
          <w:tcPr>
            <w:tcW w:w="721" w:type="dxa"/>
            <w:vAlign w:val="bottom"/>
          </w:tcPr>
          <w:p w14:paraId="3E946403"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5DCD99C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392886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788522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3C38CF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00486F2"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8B9E53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E9BD0D0" w14:textId="77777777" w:rsidR="0004724F" w:rsidRDefault="0004724F" w:rsidP="00A4468A">
            <w:pPr>
              <w:rPr>
                <w:rFonts w:ascii="Arial" w:hAnsi="Arial" w:cs="Arial"/>
              </w:rPr>
            </w:pPr>
            <w:r>
              <w:rPr>
                <w:rFonts w:ascii="Calibri" w:hAnsi="Calibri" w:cs="Calibri"/>
                <w:color w:val="000000"/>
              </w:rPr>
              <w:t>66</w:t>
            </w:r>
          </w:p>
        </w:tc>
        <w:tc>
          <w:tcPr>
            <w:tcW w:w="722" w:type="dxa"/>
            <w:vAlign w:val="bottom"/>
          </w:tcPr>
          <w:p w14:paraId="3AA6A73C"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66A8363" w14:textId="77777777" w:rsidR="0004724F" w:rsidRDefault="0004724F" w:rsidP="00A4468A">
            <w:pPr>
              <w:rPr>
                <w:rFonts w:ascii="Arial" w:hAnsi="Arial" w:cs="Arial"/>
              </w:rPr>
            </w:pPr>
            <w:r>
              <w:rPr>
                <w:rFonts w:ascii="Calibri" w:hAnsi="Calibri" w:cs="Calibri"/>
                <w:color w:val="000000"/>
              </w:rPr>
              <w:t>Forefoot</w:t>
            </w:r>
          </w:p>
        </w:tc>
      </w:tr>
      <w:tr w:rsidR="0004724F" w14:paraId="5A7FE949" w14:textId="77777777" w:rsidTr="00A4468A">
        <w:tc>
          <w:tcPr>
            <w:tcW w:w="1555" w:type="dxa"/>
            <w:vAlign w:val="bottom"/>
          </w:tcPr>
          <w:p w14:paraId="174498C4" w14:textId="77777777" w:rsidR="0004724F" w:rsidRDefault="0004724F" w:rsidP="00A4468A">
            <w:pPr>
              <w:rPr>
                <w:rFonts w:ascii="Arial" w:hAnsi="Arial" w:cs="Arial"/>
              </w:rPr>
            </w:pPr>
            <w:r>
              <w:rPr>
                <w:rFonts w:ascii="Calibri" w:hAnsi="Calibri" w:cs="Calibri"/>
                <w:color w:val="000000"/>
              </w:rPr>
              <w:t>100118055</w:t>
            </w:r>
          </w:p>
        </w:tc>
        <w:tc>
          <w:tcPr>
            <w:tcW w:w="721" w:type="dxa"/>
            <w:vAlign w:val="bottom"/>
          </w:tcPr>
          <w:p w14:paraId="3DA542D0"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0800F477"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27AF36F9"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07DCBBB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A19F302"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08C6EE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687E304" w14:textId="77777777" w:rsidR="0004724F" w:rsidRDefault="0004724F" w:rsidP="00A4468A">
            <w:pPr>
              <w:rPr>
                <w:rFonts w:ascii="Arial" w:hAnsi="Arial" w:cs="Arial"/>
              </w:rPr>
            </w:pPr>
            <w:r>
              <w:rPr>
                <w:rFonts w:ascii="Calibri" w:hAnsi="Calibri" w:cs="Calibri"/>
                <w:color w:val="000000"/>
              </w:rPr>
              <w:t>29</w:t>
            </w:r>
          </w:p>
        </w:tc>
        <w:tc>
          <w:tcPr>
            <w:tcW w:w="722" w:type="dxa"/>
            <w:vAlign w:val="bottom"/>
          </w:tcPr>
          <w:p w14:paraId="561D12C1"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34654B28"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2D011D97"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1ED8FE74"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05A65E65" w14:textId="77777777" w:rsidR="0004724F" w:rsidRDefault="0004724F" w:rsidP="00A4468A">
            <w:pPr>
              <w:rPr>
                <w:rFonts w:ascii="Arial" w:hAnsi="Arial" w:cs="Arial"/>
              </w:rPr>
            </w:pPr>
            <w:r>
              <w:rPr>
                <w:rFonts w:ascii="Calibri" w:hAnsi="Calibri" w:cs="Calibri"/>
                <w:color w:val="000000"/>
              </w:rPr>
              <w:t>Forefoot Hallux</w:t>
            </w:r>
          </w:p>
        </w:tc>
      </w:tr>
      <w:tr w:rsidR="0004724F" w14:paraId="7F5D7591" w14:textId="77777777" w:rsidTr="00A4468A">
        <w:tc>
          <w:tcPr>
            <w:tcW w:w="1555" w:type="dxa"/>
            <w:vAlign w:val="bottom"/>
          </w:tcPr>
          <w:p w14:paraId="78256FE1" w14:textId="77777777" w:rsidR="0004724F" w:rsidRDefault="0004724F" w:rsidP="00A4468A">
            <w:pPr>
              <w:rPr>
                <w:rFonts w:ascii="Arial" w:hAnsi="Arial" w:cs="Arial"/>
              </w:rPr>
            </w:pPr>
            <w:r>
              <w:rPr>
                <w:rFonts w:ascii="Calibri" w:hAnsi="Calibri" w:cs="Calibri"/>
                <w:color w:val="000000"/>
              </w:rPr>
              <w:t>100118463</w:t>
            </w:r>
          </w:p>
        </w:tc>
        <w:tc>
          <w:tcPr>
            <w:tcW w:w="721" w:type="dxa"/>
            <w:vAlign w:val="bottom"/>
          </w:tcPr>
          <w:p w14:paraId="4F420D30"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3400CD6B"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1DD559B1"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1CDE8A49" w14:textId="77777777" w:rsidR="0004724F" w:rsidRDefault="0004724F" w:rsidP="00A4468A">
            <w:pPr>
              <w:rPr>
                <w:rFonts w:ascii="Arial" w:hAnsi="Arial" w:cs="Arial"/>
              </w:rPr>
            </w:pPr>
            <w:r>
              <w:rPr>
                <w:rFonts w:ascii="Calibri" w:hAnsi="Calibri" w:cs="Calibri"/>
                <w:color w:val="000000"/>
              </w:rPr>
              <w:t>39</w:t>
            </w:r>
          </w:p>
        </w:tc>
        <w:tc>
          <w:tcPr>
            <w:tcW w:w="722" w:type="dxa"/>
            <w:vAlign w:val="bottom"/>
          </w:tcPr>
          <w:p w14:paraId="206BC1BA"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60F3C0AE"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0233B153"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14267607"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228A98DA"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3A16B76A" w14:textId="77777777" w:rsidR="0004724F" w:rsidRDefault="0004724F" w:rsidP="00A4468A">
            <w:pPr>
              <w:rPr>
                <w:rFonts w:ascii="Arial" w:hAnsi="Arial" w:cs="Arial"/>
              </w:rPr>
            </w:pPr>
            <w:r>
              <w:rPr>
                <w:rFonts w:ascii="Calibri" w:hAnsi="Calibri" w:cs="Calibri"/>
                <w:color w:val="000000"/>
              </w:rPr>
              <w:t>77</w:t>
            </w:r>
          </w:p>
        </w:tc>
        <w:tc>
          <w:tcPr>
            <w:tcW w:w="722" w:type="dxa"/>
            <w:vAlign w:val="bottom"/>
          </w:tcPr>
          <w:p w14:paraId="14873DA5"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3549824" w14:textId="77777777" w:rsidR="0004724F" w:rsidRDefault="0004724F" w:rsidP="00A4468A">
            <w:pPr>
              <w:rPr>
                <w:rFonts w:ascii="Arial" w:hAnsi="Arial" w:cs="Arial"/>
              </w:rPr>
            </w:pPr>
            <w:r>
              <w:rPr>
                <w:rFonts w:ascii="Calibri" w:hAnsi="Calibri" w:cs="Calibri"/>
                <w:color w:val="000000"/>
              </w:rPr>
              <w:t>Forefoot</w:t>
            </w:r>
          </w:p>
        </w:tc>
      </w:tr>
      <w:tr w:rsidR="0004724F" w14:paraId="0332E2A7" w14:textId="77777777" w:rsidTr="00A4468A">
        <w:tc>
          <w:tcPr>
            <w:tcW w:w="1555" w:type="dxa"/>
            <w:vAlign w:val="bottom"/>
          </w:tcPr>
          <w:p w14:paraId="3F74295F" w14:textId="77777777" w:rsidR="0004724F" w:rsidRDefault="0004724F" w:rsidP="00A4468A">
            <w:pPr>
              <w:rPr>
                <w:rFonts w:ascii="Arial" w:hAnsi="Arial" w:cs="Arial"/>
              </w:rPr>
            </w:pPr>
            <w:r>
              <w:rPr>
                <w:rFonts w:ascii="Calibri" w:hAnsi="Calibri" w:cs="Calibri"/>
                <w:color w:val="000000"/>
              </w:rPr>
              <w:t>100118464</w:t>
            </w:r>
          </w:p>
        </w:tc>
        <w:tc>
          <w:tcPr>
            <w:tcW w:w="721" w:type="dxa"/>
            <w:vAlign w:val="bottom"/>
          </w:tcPr>
          <w:p w14:paraId="6663F85A" w14:textId="77777777" w:rsidR="0004724F" w:rsidRDefault="0004724F" w:rsidP="00A4468A">
            <w:pPr>
              <w:rPr>
                <w:rFonts w:ascii="Arial" w:hAnsi="Arial" w:cs="Arial"/>
              </w:rPr>
            </w:pPr>
            <w:r>
              <w:rPr>
                <w:rFonts w:ascii="Calibri" w:hAnsi="Calibri" w:cs="Calibri"/>
                <w:color w:val="000000"/>
              </w:rPr>
              <w:t>92</w:t>
            </w:r>
          </w:p>
        </w:tc>
        <w:tc>
          <w:tcPr>
            <w:tcW w:w="722" w:type="dxa"/>
            <w:vAlign w:val="bottom"/>
          </w:tcPr>
          <w:p w14:paraId="243B828B"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1A0BCCEA"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51C0EC3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1341269"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5B34B10"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7A53AE0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7474CAE"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55593D8"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3F1576D9" w14:textId="77777777" w:rsidR="0004724F" w:rsidRDefault="0004724F" w:rsidP="00A4468A">
            <w:pPr>
              <w:rPr>
                <w:rFonts w:ascii="Arial" w:hAnsi="Arial" w:cs="Arial"/>
              </w:rPr>
            </w:pPr>
            <w:r>
              <w:rPr>
                <w:rFonts w:ascii="Calibri" w:hAnsi="Calibri" w:cs="Calibri"/>
                <w:color w:val="000000"/>
              </w:rPr>
              <w:t>72</w:t>
            </w:r>
          </w:p>
        </w:tc>
        <w:tc>
          <w:tcPr>
            <w:tcW w:w="722" w:type="dxa"/>
            <w:vAlign w:val="bottom"/>
          </w:tcPr>
          <w:p w14:paraId="357D3135"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1ED597F2" w14:textId="77777777" w:rsidR="0004724F" w:rsidRDefault="0004724F" w:rsidP="00A4468A">
            <w:pPr>
              <w:rPr>
                <w:rFonts w:ascii="Arial" w:hAnsi="Arial" w:cs="Arial"/>
              </w:rPr>
            </w:pPr>
            <w:r>
              <w:rPr>
                <w:rFonts w:ascii="Calibri" w:hAnsi="Calibri" w:cs="Calibri"/>
                <w:color w:val="000000"/>
              </w:rPr>
              <w:t>Forefoot</w:t>
            </w:r>
          </w:p>
        </w:tc>
      </w:tr>
      <w:tr w:rsidR="0004724F" w14:paraId="5A6D0B84" w14:textId="77777777" w:rsidTr="00A4468A">
        <w:tc>
          <w:tcPr>
            <w:tcW w:w="1555" w:type="dxa"/>
            <w:vAlign w:val="bottom"/>
          </w:tcPr>
          <w:p w14:paraId="522DDBEF" w14:textId="77777777" w:rsidR="0004724F" w:rsidRDefault="0004724F" w:rsidP="00A4468A">
            <w:pPr>
              <w:rPr>
                <w:rFonts w:ascii="Arial" w:hAnsi="Arial" w:cs="Arial"/>
              </w:rPr>
            </w:pPr>
            <w:r>
              <w:rPr>
                <w:rFonts w:ascii="Calibri" w:hAnsi="Calibri" w:cs="Calibri"/>
                <w:color w:val="000000"/>
              </w:rPr>
              <w:t>100118465</w:t>
            </w:r>
          </w:p>
        </w:tc>
        <w:tc>
          <w:tcPr>
            <w:tcW w:w="721" w:type="dxa"/>
            <w:vAlign w:val="bottom"/>
          </w:tcPr>
          <w:p w14:paraId="445B53AA"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7EA58A8E"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2FC155B5"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2701DECA" w14:textId="77777777" w:rsidR="0004724F" w:rsidRDefault="0004724F" w:rsidP="00A4468A">
            <w:pPr>
              <w:rPr>
                <w:rFonts w:ascii="Arial" w:hAnsi="Arial" w:cs="Arial"/>
              </w:rPr>
            </w:pPr>
            <w:r>
              <w:rPr>
                <w:rFonts w:ascii="Calibri" w:hAnsi="Calibri" w:cs="Calibri"/>
                <w:color w:val="000000"/>
              </w:rPr>
              <w:t>10</w:t>
            </w:r>
          </w:p>
        </w:tc>
        <w:tc>
          <w:tcPr>
            <w:tcW w:w="722" w:type="dxa"/>
            <w:vAlign w:val="bottom"/>
          </w:tcPr>
          <w:p w14:paraId="0DCCC3A7"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37A901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FF6CBED" w14:textId="77777777" w:rsidR="0004724F" w:rsidRDefault="0004724F" w:rsidP="00A4468A">
            <w:pPr>
              <w:rPr>
                <w:rFonts w:ascii="Arial" w:hAnsi="Arial" w:cs="Arial"/>
              </w:rPr>
            </w:pPr>
            <w:r>
              <w:rPr>
                <w:rFonts w:ascii="Calibri" w:hAnsi="Calibri" w:cs="Calibri"/>
                <w:color w:val="000000"/>
              </w:rPr>
              <w:t>39</w:t>
            </w:r>
          </w:p>
        </w:tc>
        <w:tc>
          <w:tcPr>
            <w:tcW w:w="722" w:type="dxa"/>
            <w:vAlign w:val="bottom"/>
          </w:tcPr>
          <w:p w14:paraId="09FA0975"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5849967C" w14:textId="77777777" w:rsidR="0004724F" w:rsidRDefault="0004724F" w:rsidP="00A4468A">
            <w:pPr>
              <w:rPr>
                <w:rFonts w:ascii="Arial" w:hAnsi="Arial" w:cs="Arial"/>
              </w:rPr>
            </w:pPr>
            <w:r>
              <w:rPr>
                <w:rFonts w:ascii="Calibri" w:hAnsi="Calibri" w:cs="Calibri"/>
                <w:color w:val="000000"/>
              </w:rPr>
              <w:t>19</w:t>
            </w:r>
          </w:p>
        </w:tc>
        <w:tc>
          <w:tcPr>
            <w:tcW w:w="722" w:type="dxa"/>
            <w:vAlign w:val="bottom"/>
          </w:tcPr>
          <w:p w14:paraId="1A1EE9BE"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2EF9D792"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41CFC2B2" w14:textId="77777777" w:rsidR="0004724F" w:rsidRDefault="0004724F" w:rsidP="00A4468A">
            <w:pPr>
              <w:rPr>
                <w:rFonts w:ascii="Arial" w:hAnsi="Arial" w:cs="Arial"/>
              </w:rPr>
            </w:pPr>
            <w:r>
              <w:rPr>
                <w:rFonts w:ascii="Calibri" w:hAnsi="Calibri" w:cs="Calibri"/>
                <w:color w:val="000000"/>
              </w:rPr>
              <w:t>Forefoot</w:t>
            </w:r>
          </w:p>
        </w:tc>
      </w:tr>
      <w:tr w:rsidR="0004724F" w14:paraId="2FE9006A" w14:textId="77777777" w:rsidTr="00A4468A">
        <w:tc>
          <w:tcPr>
            <w:tcW w:w="1555" w:type="dxa"/>
            <w:vAlign w:val="bottom"/>
          </w:tcPr>
          <w:p w14:paraId="245FB387" w14:textId="77777777" w:rsidR="0004724F" w:rsidRDefault="0004724F" w:rsidP="00A4468A">
            <w:pPr>
              <w:rPr>
                <w:rFonts w:ascii="Arial" w:hAnsi="Arial" w:cs="Arial"/>
              </w:rPr>
            </w:pPr>
            <w:r>
              <w:rPr>
                <w:rFonts w:ascii="Calibri" w:hAnsi="Calibri" w:cs="Calibri"/>
                <w:color w:val="000000"/>
              </w:rPr>
              <w:t>100119320</w:t>
            </w:r>
          </w:p>
        </w:tc>
        <w:tc>
          <w:tcPr>
            <w:tcW w:w="721" w:type="dxa"/>
            <w:vAlign w:val="bottom"/>
          </w:tcPr>
          <w:p w14:paraId="0676FD17"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1DD813EE"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05814A43"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4C0A93AD"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4CD03B8C"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6B8952AF"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0E35E1D6" w14:textId="77777777" w:rsidR="0004724F" w:rsidRDefault="0004724F" w:rsidP="00A4468A">
            <w:pPr>
              <w:rPr>
                <w:rFonts w:ascii="Arial" w:hAnsi="Arial" w:cs="Arial"/>
              </w:rPr>
            </w:pPr>
            <w:r>
              <w:rPr>
                <w:rFonts w:ascii="Calibri" w:hAnsi="Calibri" w:cs="Calibri"/>
                <w:color w:val="000000"/>
              </w:rPr>
              <w:t>29</w:t>
            </w:r>
          </w:p>
        </w:tc>
        <w:tc>
          <w:tcPr>
            <w:tcW w:w="722" w:type="dxa"/>
            <w:vAlign w:val="bottom"/>
          </w:tcPr>
          <w:p w14:paraId="442595B3" w14:textId="77777777" w:rsidR="0004724F" w:rsidRDefault="0004724F" w:rsidP="00A4468A">
            <w:pPr>
              <w:rPr>
                <w:rFonts w:ascii="Arial" w:hAnsi="Arial" w:cs="Arial"/>
              </w:rPr>
            </w:pPr>
            <w:r>
              <w:rPr>
                <w:rFonts w:ascii="Calibri" w:hAnsi="Calibri" w:cs="Calibri"/>
                <w:color w:val="000000"/>
              </w:rPr>
              <w:t>30</w:t>
            </w:r>
          </w:p>
        </w:tc>
        <w:tc>
          <w:tcPr>
            <w:tcW w:w="721" w:type="dxa"/>
            <w:vAlign w:val="bottom"/>
          </w:tcPr>
          <w:p w14:paraId="70ECCE6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7B6AE6A" w14:textId="77777777" w:rsidR="0004724F" w:rsidRDefault="0004724F" w:rsidP="00A4468A">
            <w:pPr>
              <w:rPr>
                <w:rFonts w:ascii="Arial" w:hAnsi="Arial" w:cs="Arial"/>
              </w:rPr>
            </w:pPr>
            <w:r>
              <w:rPr>
                <w:rFonts w:ascii="Calibri" w:hAnsi="Calibri" w:cs="Calibri"/>
                <w:color w:val="000000"/>
              </w:rPr>
              <w:t>52</w:t>
            </w:r>
          </w:p>
        </w:tc>
        <w:tc>
          <w:tcPr>
            <w:tcW w:w="722" w:type="dxa"/>
            <w:vAlign w:val="bottom"/>
          </w:tcPr>
          <w:p w14:paraId="464DFB7D"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38B5C23A" w14:textId="77777777" w:rsidR="0004724F" w:rsidRDefault="0004724F" w:rsidP="00A4468A">
            <w:pPr>
              <w:rPr>
                <w:rFonts w:ascii="Arial" w:hAnsi="Arial" w:cs="Arial"/>
              </w:rPr>
            </w:pPr>
            <w:r>
              <w:rPr>
                <w:rFonts w:ascii="Calibri" w:hAnsi="Calibri" w:cs="Calibri"/>
                <w:color w:val="000000"/>
              </w:rPr>
              <w:t>Rearfoot</w:t>
            </w:r>
          </w:p>
        </w:tc>
      </w:tr>
      <w:tr w:rsidR="0004724F" w14:paraId="6F5D84E2" w14:textId="77777777" w:rsidTr="00A4468A">
        <w:tc>
          <w:tcPr>
            <w:tcW w:w="1555" w:type="dxa"/>
            <w:vAlign w:val="bottom"/>
          </w:tcPr>
          <w:p w14:paraId="18C1B814" w14:textId="77777777" w:rsidR="0004724F" w:rsidRDefault="0004724F" w:rsidP="00A4468A">
            <w:pPr>
              <w:rPr>
                <w:rFonts w:ascii="Arial" w:hAnsi="Arial" w:cs="Arial"/>
              </w:rPr>
            </w:pPr>
            <w:r>
              <w:rPr>
                <w:rFonts w:ascii="Calibri" w:hAnsi="Calibri" w:cs="Calibri"/>
                <w:color w:val="000000"/>
              </w:rPr>
              <w:t>100119361</w:t>
            </w:r>
          </w:p>
        </w:tc>
        <w:tc>
          <w:tcPr>
            <w:tcW w:w="721" w:type="dxa"/>
            <w:vAlign w:val="bottom"/>
          </w:tcPr>
          <w:p w14:paraId="5ABF9B60" w14:textId="77777777" w:rsidR="0004724F" w:rsidRDefault="0004724F" w:rsidP="00A4468A">
            <w:pPr>
              <w:rPr>
                <w:rFonts w:ascii="Arial" w:hAnsi="Arial" w:cs="Arial"/>
              </w:rPr>
            </w:pPr>
            <w:r>
              <w:rPr>
                <w:rFonts w:ascii="Calibri" w:hAnsi="Calibri" w:cs="Calibri"/>
                <w:color w:val="000000"/>
              </w:rPr>
              <w:t>17</w:t>
            </w:r>
          </w:p>
        </w:tc>
        <w:tc>
          <w:tcPr>
            <w:tcW w:w="722" w:type="dxa"/>
            <w:vAlign w:val="bottom"/>
          </w:tcPr>
          <w:p w14:paraId="03B88FFD"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5A7895C8"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5F16EE53" w14:textId="77777777" w:rsidR="0004724F" w:rsidRDefault="0004724F" w:rsidP="00A4468A">
            <w:pPr>
              <w:rPr>
                <w:rFonts w:ascii="Arial" w:hAnsi="Arial" w:cs="Arial"/>
              </w:rPr>
            </w:pPr>
            <w:r>
              <w:rPr>
                <w:rFonts w:ascii="Calibri" w:hAnsi="Calibri" w:cs="Calibri"/>
                <w:color w:val="000000"/>
              </w:rPr>
              <w:t>10</w:t>
            </w:r>
          </w:p>
        </w:tc>
        <w:tc>
          <w:tcPr>
            <w:tcW w:w="722" w:type="dxa"/>
            <w:vAlign w:val="bottom"/>
          </w:tcPr>
          <w:p w14:paraId="0DC1C9BC"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5E64F42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1F69717" w14:textId="77777777" w:rsidR="0004724F" w:rsidRDefault="0004724F" w:rsidP="00A4468A">
            <w:pPr>
              <w:rPr>
                <w:rFonts w:ascii="Arial" w:hAnsi="Arial" w:cs="Arial"/>
              </w:rPr>
            </w:pPr>
            <w:r>
              <w:rPr>
                <w:rFonts w:ascii="Calibri" w:hAnsi="Calibri" w:cs="Calibri"/>
                <w:color w:val="000000"/>
              </w:rPr>
              <w:t>4</w:t>
            </w:r>
          </w:p>
        </w:tc>
        <w:tc>
          <w:tcPr>
            <w:tcW w:w="722" w:type="dxa"/>
            <w:vAlign w:val="bottom"/>
          </w:tcPr>
          <w:p w14:paraId="4C0F25EC"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7C2E9D0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34B34FE" w14:textId="77777777" w:rsidR="0004724F" w:rsidRDefault="0004724F" w:rsidP="00A4468A">
            <w:pPr>
              <w:rPr>
                <w:rFonts w:ascii="Arial" w:hAnsi="Arial" w:cs="Arial"/>
              </w:rPr>
            </w:pPr>
            <w:r>
              <w:rPr>
                <w:rFonts w:ascii="Calibri" w:hAnsi="Calibri" w:cs="Calibri"/>
                <w:color w:val="000000"/>
              </w:rPr>
              <w:t>66</w:t>
            </w:r>
          </w:p>
        </w:tc>
        <w:tc>
          <w:tcPr>
            <w:tcW w:w="722" w:type="dxa"/>
            <w:vAlign w:val="bottom"/>
          </w:tcPr>
          <w:p w14:paraId="173CBC22"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100A1F40" w14:textId="77777777" w:rsidR="0004724F" w:rsidRDefault="0004724F" w:rsidP="00A4468A">
            <w:pPr>
              <w:rPr>
                <w:rFonts w:ascii="Arial" w:hAnsi="Arial" w:cs="Arial"/>
              </w:rPr>
            </w:pPr>
            <w:r>
              <w:rPr>
                <w:rFonts w:ascii="Calibri" w:hAnsi="Calibri" w:cs="Calibri"/>
                <w:color w:val="000000"/>
              </w:rPr>
              <w:t>Forefoot Hallux</w:t>
            </w:r>
          </w:p>
        </w:tc>
      </w:tr>
      <w:tr w:rsidR="0004724F" w14:paraId="47B73CE3" w14:textId="77777777" w:rsidTr="00A4468A">
        <w:tc>
          <w:tcPr>
            <w:tcW w:w="1555" w:type="dxa"/>
            <w:vAlign w:val="bottom"/>
          </w:tcPr>
          <w:p w14:paraId="71BFB980" w14:textId="77777777" w:rsidR="0004724F" w:rsidRDefault="0004724F" w:rsidP="00A4468A">
            <w:pPr>
              <w:rPr>
                <w:rFonts w:ascii="Arial" w:hAnsi="Arial" w:cs="Arial"/>
              </w:rPr>
            </w:pPr>
            <w:r>
              <w:rPr>
                <w:rFonts w:ascii="Calibri" w:hAnsi="Calibri" w:cs="Calibri"/>
                <w:color w:val="000000"/>
              </w:rPr>
              <w:lastRenderedPageBreak/>
              <w:t>100119363</w:t>
            </w:r>
          </w:p>
        </w:tc>
        <w:tc>
          <w:tcPr>
            <w:tcW w:w="721" w:type="dxa"/>
            <w:vAlign w:val="bottom"/>
          </w:tcPr>
          <w:p w14:paraId="633C56D0" w14:textId="77777777" w:rsidR="0004724F" w:rsidRDefault="0004724F" w:rsidP="00A4468A">
            <w:pPr>
              <w:rPr>
                <w:rFonts w:ascii="Arial" w:hAnsi="Arial" w:cs="Arial"/>
              </w:rPr>
            </w:pPr>
            <w:r>
              <w:rPr>
                <w:rFonts w:ascii="Calibri" w:hAnsi="Calibri" w:cs="Calibri"/>
                <w:color w:val="000000"/>
              </w:rPr>
              <w:t>28</w:t>
            </w:r>
          </w:p>
        </w:tc>
        <w:tc>
          <w:tcPr>
            <w:tcW w:w="722" w:type="dxa"/>
            <w:vAlign w:val="bottom"/>
          </w:tcPr>
          <w:p w14:paraId="1CDB5862" w14:textId="77777777" w:rsidR="0004724F" w:rsidRDefault="0004724F" w:rsidP="00A4468A">
            <w:pPr>
              <w:rPr>
                <w:rFonts w:ascii="Arial" w:hAnsi="Arial" w:cs="Arial"/>
              </w:rPr>
            </w:pPr>
            <w:r>
              <w:rPr>
                <w:rFonts w:ascii="Calibri" w:hAnsi="Calibri" w:cs="Calibri"/>
                <w:color w:val="000000"/>
              </w:rPr>
              <w:t>40</w:t>
            </w:r>
          </w:p>
        </w:tc>
        <w:tc>
          <w:tcPr>
            <w:tcW w:w="721" w:type="dxa"/>
            <w:vAlign w:val="bottom"/>
          </w:tcPr>
          <w:p w14:paraId="25DA73E1"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489C552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07ABD63"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6FC0561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0B42D2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B3578B3"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2D64601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EC63B5F"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15E0AB7E"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71FBD8A" w14:textId="77777777" w:rsidR="0004724F" w:rsidRDefault="0004724F" w:rsidP="00A4468A">
            <w:pPr>
              <w:rPr>
                <w:rFonts w:ascii="Arial" w:hAnsi="Arial" w:cs="Arial"/>
              </w:rPr>
            </w:pPr>
            <w:r>
              <w:rPr>
                <w:rFonts w:ascii="Calibri" w:hAnsi="Calibri" w:cs="Calibri"/>
                <w:color w:val="000000"/>
              </w:rPr>
              <w:t>Forefoot</w:t>
            </w:r>
          </w:p>
        </w:tc>
      </w:tr>
      <w:tr w:rsidR="0004724F" w14:paraId="73C5B0E6" w14:textId="77777777" w:rsidTr="00A4468A">
        <w:tc>
          <w:tcPr>
            <w:tcW w:w="1555" w:type="dxa"/>
            <w:vAlign w:val="bottom"/>
          </w:tcPr>
          <w:p w14:paraId="5BA79D91" w14:textId="77777777" w:rsidR="0004724F" w:rsidRDefault="0004724F" w:rsidP="00A4468A">
            <w:pPr>
              <w:rPr>
                <w:rFonts w:ascii="Arial" w:hAnsi="Arial" w:cs="Arial"/>
              </w:rPr>
            </w:pPr>
            <w:r>
              <w:rPr>
                <w:rFonts w:ascii="Calibri" w:hAnsi="Calibri" w:cs="Calibri"/>
                <w:color w:val="000000"/>
              </w:rPr>
              <w:t>100119365</w:t>
            </w:r>
          </w:p>
        </w:tc>
        <w:tc>
          <w:tcPr>
            <w:tcW w:w="721" w:type="dxa"/>
            <w:vAlign w:val="bottom"/>
          </w:tcPr>
          <w:p w14:paraId="485499FE" w14:textId="77777777" w:rsidR="0004724F" w:rsidRDefault="0004724F" w:rsidP="00A4468A">
            <w:pPr>
              <w:rPr>
                <w:rFonts w:ascii="Arial" w:hAnsi="Arial" w:cs="Arial"/>
              </w:rPr>
            </w:pPr>
            <w:r>
              <w:rPr>
                <w:rFonts w:ascii="Calibri" w:hAnsi="Calibri" w:cs="Calibri"/>
                <w:color w:val="000000"/>
              </w:rPr>
              <w:t>14</w:t>
            </w:r>
          </w:p>
        </w:tc>
        <w:tc>
          <w:tcPr>
            <w:tcW w:w="722" w:type="dxa"/>
            <w:vAlign w:val="bottom"/>
          </w:tcPr>
          <w:p w14:paraId="70A488B3"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731D3CA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3ACB5C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3C738F0"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1CE0234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DB56D2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42A14C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D6C612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1D6D700" w14:textId="77777777" w:rsidR="0004724F" w:rsidRDefault="0004724F" w:rsidP="00A4468A">
            <w:pPr>
              <w:rPr>
                <w:rFonts w:ascii="Arial" w:hAnsi="Arial" w:cs="Arial"/>
              </w:rPr>
            </w:pPr>
            <w:r>
              <w:rPr>
                <w:rFonts w:ascii="Calibri" w:hAnsi="Calibri" w:cs="Calibri"/>
                <w:color w:val="000000"/>
              </w:rPr>
              <w:t>83</w:t>
            </w:r>
          </w:p>
        </w:tc>
        <w:tc>
          <w:tcPr>
            <w:tcW w:w="722" w:type="dxa"/>
            <w:vAlign w:val="bottom"/>
          </w:tcPr>
          <w:p w14:paraId="1A02F4B1"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7E71EE08" w14:textId="77777777" w:rsidR="0004724F" w:rsidRDefault="0004724F" w:rsidP="00A4468A">
            <w:pPr>
              <w:rPr>
                <w:rFonts w:ascii="Arial" w:hAnsi="Arial" w:cs="Arial"/>
              </w:rPr>
            </w:pPr>
            <w:r>
              <w:rPr>
                <w:rFonts w:ascii="Calibri" w:hAnsi="Calibri" w:cs="Calibri"/>
                <w:color w:val="000000"/>
              </w:rPr>
              <w:t>Forefoot</w:t>
            </w:r>
          </w:p>
        </w:tc>
      </w:tr>
      <w:tr w:rsidR="0004724F" w14:paraId="0020C4BB" w14:textId="77777777" w:rsidTr="00A4468A">
        <w:tc>
          <w:tcPr>
            <w:tcW w:w="1555" w:type="dxa"/>
            <w:vAlign w:val="bottom"/>
          </w:tcPr>
          <w:p w14:paraId="02205B79" w14:textId="77777777" w:rsidR="0004724F" w:rsidRDefault="0004724F" w:rsidP="00A4468A">
            <w:pPr>
              <w:rPr>
                <w:rFonts w:ascii="Arial" w:hAnsi="Arial" w:cs="Arial"/>
              </w:rPr>
            </w:pPr>
            <w:r>
              <w:rPr>
                <w:rFonts w:ascii="Calibri" w:hAnsi="Calibri" w:cs="Calibri"/>
                <w:color w:val="000000"/>
              </w:rPr>
              <w:t>100119497</w:t>
            </w:r>
          </w:p>
        </w:tc>
        <w:tc>
          <w:tcPr>
            <w:tcW w:w="721" w:type="dxa"/>
            <w:vAlign w:val="bottom"/>
          </w:tcPr>
          <w:p w14:paraId="2E61E46F" w14:textId="77777777" w:rsidR="0004724F" w:rsidRDefault="0004724F" w:rsidP="00A4468A">
            <w:pPr>
              <w:rPr>
                <w:rFonts w:ascii="Arial" w:hAnsi="Arial" w:cs="Arial"/>
              </w:rPr>
            </w:pPr>
            <w:r>
              <w:rPr>
                <w:rFonts w:ascii="Calibri" w:hAnsi="Calibri" w:cs="Calibri"/>
                <w:color w:val="000000"/>
              </w:rPr>
              <w:t>96</w:t>
            </w:r>
          </w:p>
        </w:tc>
        <w:tc>
          <w:tcPr>
            <w:tcW w:w="722" w:type="dxa"/>
            <w:vAlign w:val="bottom"/>
          </w:tcPr>
          <w:p w14:paraId="7C8547FF"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2027F208"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377CE211"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4CF972C1" w14:textId="77777777" w:rsidR="0004724F" w:rsidRDefault="0004724F" w:rsidP="00A4468A">
            <w:pPr>
              <w:rPr>
                <w:rFonts w:ascii="Arial" w:hAnsi="Arial" w:cs="Arial"/>
              </w:rPr>
            </w:pPr>
            <w:r>
              <w:rPr>
                <w:rFonts w:ascii="Calibri" w:hAnsi="Calibri" w:cs="Calibri"/>
                <w:color w:val="000000"/>
              </w:rPr>
              <w:t>40</w:t>
            </w:r>
          </w:p>
        </w:tc>
        <w:tc>
          <w:tcPr>
            <w:tcW w:w="721" w:type="dxa"/>
            <w:vAlign w:val="bottom"/>
          </w:tcPr>
          <w:p w14:paraId="18B42205"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5189CD5E" w14:textId="77777777" w:rsidR="0004724F" w:rsidRDefault="0004724F" w:rsidP="00A4468A">
            <w:pPr>
              <w:rPr>
                <w:rFonts w:ascii="Arial" w:hAnsi="Arial" w:cs="Arial"/>
              </w:rPr>
            </w:pPr>
            <w:r>
              <w:rPr>
                <w:rFonts w:ascii="Calibri" w:hAnsi="Calibri" w:cs="Calibri"/>
                <w:color w:val="000000"/>
              </w:rPr>
              <w:t>89</w:t>
            </w:r>
          </w:p>
        </w:tc>
        <w:tc>
          <w:tcPr>
            <w:tcW w:w="722" w:type="dxa"/>
            <w:vAlign w:val="bottom"/>
          </w:tcPr>
          <w:p w14:paraId="2E9867CA"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27D285A7" w14:textId="77777777" w:rsidR="0004724F" w:rsidRDefault="0004724F" w:rsidP="00A4468A">
            <w:pPr>
              <w:rPr>
                <w:rFonts w:ascii="Arial" w:hAnsi="Arial" w:cs="Arial"/>
              </w:rPr>
            </w:pPr>
            <w:r>
              <w:rPr>
                <w:rFonts w:ascii="Calibri" w:hAnsi="Calibri" w:cs="Calibri"/>
                <w:color w:val="000000"/>
              </w:rPr>
              <w:t>44</w:t>
            </w:r>
          </w:p>
        </w:tc>
        <w:tc>
          <w:tcPr>
            <w:tcW w:w="722" w:type="dxa"/>
            <w:vAlign w:val="bottom"/>
          </w:tcPr>
          <w:p w14:paraId="525E2644"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00EEED4D"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9125A58" w14:textId="77777777" w:rsidR="0004724F" w:rsidRDefault="0004724F" w:rsidP="00A4468A">
            <w:pPr>
              <w:rPr>
                <w:rFonts w:ascii="Arial" w:hAnsi="Arial" w:cs="Arial"/>
              </w:rPr>
            </w:pPr>
            <w:r>
              <w:rPr>
                <w:rFonts w:ascii="Calibri" w:hAnsi="Calibri" w:cs="Calibri"/>
                <w:color w:val="000000"/>
              </w:rPr>
              <w:t>Forefoot Hallux</w:t>
            </w:r>
          </w:p>
        </w:tc>
      </w:tr>
      <w:tr w:rsidR="0004724F" w14:paraId="127A40CE" w14:textId="77777777" w:rsidTr="00A4468A">
        <w:tc>
          <w:tcPr>
            <w:tcW w:w="1555" w:type="dxa"/>
            <w:vAlign w:val="bottom"/>
          </w:tcPr>
          <w:p w14:paraId="0427E1F3" w14:textId="77777777" w:rsidR="0004724F" w:rsidRDefault="0004724F" w:rsidP="00A4468A">
            <w:pPr>
              <w:rPr>
                <w:rFonts w:ascii="Arial" w:hAnsi="Arial" w:cs="Arial"/>
              </w:rPr>
            </w:pPr>
            <w:r>
              <w:rPr>
                <w:rFonts w:ascii="Calibri" w:hAnsi="Calibri" w:cs="Calibri"/>
                <w:color w:val="000000"/>
              </w:rPr>
              <w:t>100119498</w:t>
            </w:r>
          </w:p>
        </w:tc>
        <w:tc>
          <w:tcPr>
            <w:tcW w:w="721" w:type="dxa"/>
            <w:vAlign w:val="bottom"/>
          </w:tcPr>
          <w:p w14:paraId="0913DA9C"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59B63E6A"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3F8554D1"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7913B21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3A3DFDF"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0D0147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9AD6097"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5B5F280B"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6C9007C2"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6C868E8A"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01174816"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75352285" w14:textId="77777777" w:rsidR="0004724F" w:rsidRDefault="0004724F" w:rsidP="00A4468A">
            <w:pPr>
              <w:rPr>
                <w:rFonts w:ascii="Arial" w:hAnsi="Arial" w:cs="Arial"/>
              </w:rPr>
            </w:pPr>
            <w:r>
              <w:rPr>
                <w:rFonts w:ascii="Calibri" w:hAnsi="Calibri" w:cs="Calibri"/>
                <w:color w:val="000000"/>
              </w:rPr>
              <w:t>Forefoot Hallux</w:t>
            </w:r>
          </w:p>
        </w:tc>
      </w:tr>
      <w:tr w:rsidR="0004724F" w14:paraId="2897BC35" w14:textId="77777777" w:rsidTr="00A4468A">
        <w:tc>
          <w:tcPr>
            <w:tcW w:w="1555" w:type="dxa"/>
            <w:vAlign w:val="bottom"/>
          </w:tcPr>
          <w:p w14:paraId="7714E0D8" w14:textId="77777777" w:rsidR="0004724F" w:rsidRDefault="0004724F" w:rsidP="00A4468A">
            <w:pPr>
              <w:rPr>
                <w:rFonts w:ascii="Arial" w:hAnsi="Arial" w:cs="Arial"/>
              </w:rPr>
            </w:pPr>
            <w:r>
              <w:rPr>
                <w:rFonts w:ascii="Calibri" w:hAnsi="Calibri" w:cs="Calibri"/>
                <w:color w:val="000000"/>
              </w:rPr>
              <w:t>100119610</w:t>
            </w:r>
          </w:p>
        </w:tc>
        <w:tc>
          <w:tcPr>
            <w:tcW w:w="721" w:type="dxa"/>
            <w:vAlign w:val="bottom"/>
          </w:tcPr>
          <w:p w14:paraId="7702BFA4"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3F7EFC7A"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05A89E94"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30D84778" w14:textId="77777777" w:rsidR="0004724F" w:rsidRDefault="0004724F" w:rsidP="00A4468A">
            <w:pPr>
              <w:rPr>
                <w:rFonts w:ascii="Arial" w:hAnsi="Arial" w:cs="Arial"/>
              </w:rPr>
            </w:pPr>
            <w:r>
              <w:rPr>
                <w:rFonts w:ascii="Calibri" w:hAnsi="Calibri" w:cs="Calibri"/>
                <w:color w:val="000000"/>
              </w:rPr>
              <w:t>17</w:t>
            </w:r>
          </w:p>
        </w:tc>
        <w:tc>
          <w:tcPr>
            <w:tcW w:w="722" w:type="dxa"/>
            <w:vAlign w:val="bottom"/>
          </w:tcPr>
          <w:p w14:paraId="743A86CE"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452803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C0E006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032F06B"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6D3E3A4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74E5D95" w14:textId="77777777" w:rsidR="0004724F" w:rsidRDefault="0004724F" w:rsidP="00A4468A">
            <w:pPr>
              <w:rPr>
                <w:rFonts w:ascii="Arial" w:hAnsi="Arial" w:cs="Arial"/>
              </w:rPr>
            </w:pPr>
            <w:r>
              <w:rPr>
                <w:rFonts w:ascii="Calibri" w:hAnsi="Calibri" w:cs="Calibri"/>
                <w:color w:val="000000"/>
              </w:rPr>
              <w:t>73</w:t>
            </w:r>
          </w:p>
        </w:tc>
        <w:tc>
          <w:tcPr>
            <w:tcW w:w="722" w:type="dxa"/>
            <w:vAlign w:val="bottom"/>
          </w:tcPr>
          <w:p w14:paraId="6468E1FC"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6B27DFB" w14:textId="77777777" w:rsidR="0004724F" w:rsidRDefault="0004724F" w:rsidP="00A4468A">
            <w:pPr>
              <w:rPr>
                <w:rFonts w:ascii="Arial" w:hAnsi="Arial" w:cs="Arial"/>
              </w:rPr>
            </w:pPr>
            <w:r>
              <w:rPr>
                <w:rFonts w:ascii="Calibri" w:hAnsi="Calibri" w:cs="Calibri"/>
                <w:color w:val="000000"/>
              </w:rPr>
              <w:t>Forefoot Hallux</w:t>
            </w:r>
          </w:p>
        </w:tc>
      </w:tr>
      <w:tr w:rsidR="0004724F" w14:paraId="5D7040F8" w14:textId="77777777" w:rsidTr="00A4468A">
        <w:tc>
          <w:tcPr>
            <w:tcW w:w="1555" w:type="dxa"/>
            <w:vAlign w:val="bottom"/>
          </w:tcPr>
          <w:p w14:paraId="601C15AB" w14:textId="77777777" w:rsidR="0004724F" w:rsidRDefault="0004724F" w:rsidP="00A4468A">
            <w:pPr>
              <w:rPr>
                <w:rFonts w:ascii="Arial" w:hAnsi="Arial" w:cs="Arial"/>
              </w:rPr>
            </w:pPr>
            <w:r>
              <w:rPr>
                <w:rFonts w:ascii="Calibri" w:hAnsi="Calibri" w:cs="Calibri"/>
                <w:color w:val="000000"/>
              </w:rPr>
              <w:t>100119616</w:t>
            </w:r>
          </w:p>
        </w:tc>
        <w:tc>
          <w:tcPr>
            <w:tcW w:w="721" w:type="dxa"/>
            <w:vAlign w:val="bottom"/>
          </w:tcPr>
          <w:p w14:paraId="307827D9"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0C9D8ACC"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12E27B38"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159DD549" w14:textId="77777777" w:rsidR="0004724F" w:rsidRDefault="0004724F" w:rsidP="00A4468A">
            <w:pPr>
              <w:rPr>
                <w:rFonts w:ascii="Arial" w:hAnsi="Arial" w:cs="Arial"/>
              </w:rPr>
            </w:pPr>
            <w:r>
              <w:rPr>
                <w:rFonts w:ascii="Calibri" w:hAnsi="Calibri" w:cs="Calibri"/>
                <w:color w:val="000000"/>
              </w:rPr>
              <w:t>3</w:t>
            </w:r>
          </w:p>
        </w:tc>
        <w:tc>
          <w:tcPr>
            <w:tcW w:w="722" w:type="dxa"/>
            <w:vAlign w:val="bottom"/>
          </w:tcPr>
          <w:p w14:paraId="630BFF00"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5E4286A7"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3934A4D6"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33A47C5C"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4843AE5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784F090"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720DA8CA"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11113D7B" w14:textId="77777777" w:rsidR="0004724F" w:rsidRDefault="0004724F" w:rsidP="00A4468A">
            <w:pPr>
              <w:rPr>
                <w:rFonts w:ascii="Arial" w:hAnsi="Arial" w:cs="Arial"/>
              </w:rPr>
            </w:pPr>
            <w:r>
              <w:rPr>
                <w:rFonts w:ascii="Calibri" w:hAnsi="Calibri" w:cs="Calibri"/>
                <w:color w:val="000000"/>
              </w:rPr>
              <w:t>Forefoot Hallux</w:t>
            </w:r>
          </w:p>
        </w:tc>
      </w:tr>
      <w:tr w:rsidR="0004724F" w14:paraId="3741C1B5" w14:textId="77777777" w:rsidTr="00A4468A">
        <w:tc>
          <w:tcPr>
            <w:tcW w:w="1555" w:type="dxa"/>
            <w:vAlign w:val="bottom"/>
          </w:tcPr>
          <w:p w14:paraId="36794728" w14:textId="77777777" w:rsidR="0004724F" w:rsidRDefault="0004724F" w:rsidP="00A4468A">
            <w:pPr>
              <w:rPr>
                <w:rFonts w:ascii="Arial" w:hAnsi="Arial" w:cs="Arial"/>
              </w:rPr>
            </w:pPr>
            <w:r>
              <w:rPr>
                <w:rFonts w:ascii="Calibri" w:hAnsi="Calibri" w:cs="Calibri"/>
                <w:color w:val="000000"/>
              </w:rPr>
              <w:t>100119806</w:t>
            </w:r>
          </w:p>
        </w:tc>
        <w:tc>
          <w:tcPr>
            <w:tcW w:w="721" w:type="dxa"/>
            <w:vAlign w:val="bottom"/>
          </w:tcPr>
          <w:p w14:paraId="65AB93EF" w14:textId="77777777" w:rsidR="0004724F" w:rsidRDefault="0004724F" w:rsidP="00A4468A">
            <w:pPr>
              <w:rPr>
                <w:rFonts w:ascii="Arial" w:hAnsi="Arial" w:cs="Arial"/>
              </w:rPr>
            </w:pPr>
            <w:r>
              <w:rPr>
                <w:rFonts w:ascii="Calibri" w:hAnsi="Calibri" w:cs="Calibri"/>
                <w:color w:val="000000"/>
              </w:rPr>
              <w:t>28</w:t>
            </w:r>
          </w:p>
        </w:tc>
        <w:tc>
          <w:tcPr>
            <w:tcW w:w="722" w:type="dxa"/>
            <w:vAlign w:val="bottom"/>
          </w:tcPr>
          <w:p w14:paraId="02571FD4"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636CBFFC" w14:textId="77777777" w:rsidR="0004724F" w:rsidRDefault="0004724F" w:rsidP="00A4468A">
            <w:pPr>
              <w:rPr>
                <w:rFonts w:ascii="Arial" w:hAnsi="Arial" w:cs="Arial"/>
              </w:rPr>
            </w:pPr>
            <w:r>
              <w:rPr>
                <w:rFonts w:ascii="Calibri" w:hAnsi="Calibri" w:cs="Calibri"/>
                <w:color w:val="000000"/>
              </w:rPr>
              <w:t>81</w:t>
            </w:r>
          </w:p>
        </w:tc>
        <w:tc>
          <w:tcPr>
            <w:tcW w:w="722" w:type="dxa"/>
            <w:vAlign w:val="bottom"/>
          </w:tcPr>
          <w:p w14:paraId="5E0E1AB0"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5E22B13F"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73F69985"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566C8923"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1CD5ED71"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5602C6D7"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43930830" w14:textId="77777777" w:rsidR="0004724F" w:rsidRDefault="0004724F" w:rsidP="00A4468A">
            <w:pPr>
              <w:rPr>
                <w:rFonts w:ascii="Arial" w:hAnsi="Arial" w:cs="Arial"/>
              </w:rPr>
            </w:pPr>
            <w:r>
              <w:rPr>
                <w:rFonts w:ascii="Calibri" w:hAnsi="Calibri" w:cs="Calibri"/>
                <w:color w:val="000000"/>
              </w:rPr>
              <w:t>48</w:t>
            </w:r>
          </w:p>
        </w:tc>
        <w:tc>
          <w:tcPr>
            <w:tcW w:w="722" w:type="dxa"/>
            <w:vAlign w:val="bottom"/>
          </w:tcPr>
          <w:p w14:paraId="7AADEA5B"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7D04ABDA" w14:textId="77777777" w:rsidR="0004724F" w:rsidRDefault="0004724F" w:rsidP="00A4468A">
            <w:pPr>
              <w:rPr>
                <w:rFonts w:ascii="Arial" w:hAnsi="Arial" w:cs="Arial"/>
              </w:rPr>
            </w:pPr>
            <w:r>
              <w:rPr>
                <w:rFonts w:ascii="Calibri" w:hAnsi="Calibri" w:cs="Calibri"/>
                <w:color w:val="000000"/>
              </w:rPr>
              <w:t>Forefoot Hallux</w:t>
            </w:r>
          </w:p>
        </w:tc>
      </w:tr>
      <w:tr w:rsidR="0004724F" w14:paraId="13EC4448" w14:textId="77777777" w:rsidTr="00A4468A">
        <w:tc>
          <w:tcPr>
            <w:tcW w:w="1555" w:type="dxa"/>
            <w:vAlign w:val="bottom"/>
          </w:tcPr>
          <w:p w14:paraId="70B10BCD" w14:textId="77777777" w:rsidR="0004724F" w:rsidRDefault="0004724F" w:rsidP="00A4468A">
            <w:pPr>
              <w:rPr>
                <w:rFonts w:ascii="Arial" w:hAnsi="Arial" w:cs="Arial"/>
              </w:rPr>
            </w:pPr>
            <w:r>
              <w:rPr>
                <w:rFonts w:ascii="Calibri" w:hAnsi="Calibri" w:cs="Calibri"/>
                <w:color w:val="000000"/>
              </w:rPr>
              <w:t>100120184</w:t>
            </w:r>
          </w:p>
        </w:tc>
        <w:tc>
          <w:tcPr>
            <w:tcW w:w="721" w:type="dxa"/>
            <w:vAlign w:val="bottom"/>
          </w:tcPr>
          <w:p w14:paraId="531EA983"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5A59F21C"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47AA0F1D"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62129770"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7E487D99"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3E07559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A6B30D6" w14:textId="77777777" w:rsidR="0004724F" w:rsidRDefault="0004724F" w:rsidP="00A4468A">
            <w:pPr>
              <w:rPr>
                <w:rFonts w:ascii="Arial" w:hAnsi="Arial" w:cs="Arial"/>
              </w:rPr>
            </w:pPr>
            <w:r>
              <w:rPr>
                <w:rFonts w:ascii="Calibri" w:hAnsi="Calibri" w:cs="Calibri"/>
                <w:color w:val="000000"/>
              </w:rPr>
              <w:t>4</w:t>
            </w:r>
          </w:p>
        </w:tc>
        <w:tc>
          <w:tcPr>
            <w:tcW w:w="722" w:type="dxa"/>
            <w:vAlign w:val="bottom"/>
          </w:tcPr>
          <w:p w14:paraId="3D3D5750"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54B5C2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71BE218" w14:textId="77777777" w:rsidR="0004724F" w:rsidRDefault="0004724F" w:rsidP="00A4468A">
            <w:pPr>
              <w:rPr>
                <w:rFonts w:ascii="Arial" w:hAnsi="Arial" w:cs="Arial"/>
              </w:rPr>
            </w:pPr>
            <w:r>
              <w:rPr>
                <w:rFonts w:ascii="Calibri" w:hAnsi="Calibri" w:cs="Calibri"/>
                <w:color w:val="000000"/>
              </w:rPr>
              <w:t>52</w:t>
            </w:r>
          </w:p>
        </w:tc>
        <w:tc>
          <w:tcPr>
            <w:tcW w:w="722" w:type="dxa"/>
            <w:vAlign w:val="bottom"/>
          </w:tcPr>
          <w:p w14:paraId="33BD91F4"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0A951250" w14:textId="77777777" w:rsidR="0004724F" w:rsidRDefault="0004724F" w:rsidP="00A4468A">
            <w:pPr>
              <w:rPr>
                <w:rFonts w:ascii="Arial" w:hAnsi="Arial" w:cs="Arial"/>
              </w:rPr>
            </w:pPr>
            <w:r>
              <w:rPr>
                <w:rFonts w:ascii="Calibri" w:hAnsi="Calibri" w:cs="Calibri"/>
                <w:color w:val="000000"/>
              </w:rPr>
              <w:t>Rearfoot</w:t>
            </w:r>
          </w:p>
        </w:tc>
      </w:tr>
      <w:tr w:rsidR="0004724F" w14:paraId="15E390AB" w14:textId="77777777" w:rsidTr="00A4468A">
        <w:tc>
          <w:tcPr>
            <w:tcW w:w="1555" w:type="dxa"/>
            <w:vAlign w:val="bottom"/>
          </w:tcPr>
          <w:p w14:paraId="6A0440FD" w14:textId="77777777" w:rsidR="0004724F" w:rsidRDefault="0004724F" w:rsidP="00A4468A">
            <w:pPr>
              <w:rPr>
                <w:rFonts w:ascii="Arial" w:hAnsi="Arial" w:cs="Arial"/>
              </w:rPr>
            </w:pPr>
            <w:r>
              <w:rPr>
                <w:rFonts w:ascii="Calibri" w:hAnsi="Calibri" w:cs="Calibri"/>
                <w:color w:val="000000"/>
              </w:rPr>
              <w:t>100120460</w:t>
            </w:r>
          </w:p>
        </w:tc>
        <w:tc>
          <w:tcPr>
            <w:tcW w:w="721" w:type="dxa"/>
            <w:vAlign w:val="bottom"/>
          </w:tcPr>
          <w:p w14:paraId="403E2B03"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2C04EAA8"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53AAFD55"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61C5789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FB073CD"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F5760B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626B71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64A6F9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0A8520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45F52F3" w14:textId="77777777" w:rsidR="0004724F" w:rsidRDefault="0004724F" w:rsidP="00A4468A">
            <w:pPr>
              <w:rPr>
                <w:rFonts w:ascii="Arial" w:hAnsi="Arial" w:cs="Arial"/>
              </w:rPr>
            </w:pPr>
            <w:r>
              <w:rPr>
                <w:rFonts w:ascii="Calibri" w:hAnsi="Calibri" w:cs="Calibri"/>
                <w:color w:val="000000"/>
              </w:rPr>
              <w:t>86</w:t>
            </w:r>
          </w:p>
        </w:tc>
        <w:tc>
          <w:tcPr>
            <w:tcW w:w="722" w:type="dxa"/>
            <w:vAlign w:val="bottom"/>
          </w:tcPr>
          <w:p w14:paraId="57FDF28B"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44E962A" w14:textId="77777777" w:rsidR="0004724F" w:rsidRDefault="0004724F" w:rsidP="00A4468A">
            <w:pPr>
              <w:rPr>
                <w:rFonts w:ascii="Arial" w:hAnsi="Arial" w:cs="Arial"/>
              </w:rPr>
            </w:pPr>
            <w:r>
              <w:rPr>
                <w:rFonts w:ascii="Calibri" w:hAnsi="Calibri" w:cs="Calibri"/>
                <w:color w:val="000000"/>
              </w:rPr>
              <w:t>Forefoot</w:t>
            </w:r>
          </w:p>
        </w:tc>
      </w:tr>
      <w:tr w:rsidR="0004724F" w14:paraId="41EF1A0A" w14:textId="77777777" w:rsidTr="00A4468A">
        <w:tc>
          <w:tcPr>
            <w:tcW w:w="1555" w:type="dxa"/>
            <w:vAlign w:val="bottom"/>
          </w:tcPr>
          <w:p w14:paraId="5631A791" w14:textId="77777777" w:rsidR="0004724F" w:rsidRDefault="0004724F" w:rsidP="00A4468A">
            <w:pPr>
              <w:rPr>
                <w:rFonts w:ascii="Arial" w:hAnsi="Arial" w:cs="Arial"/>
              </w:rPr>
            </w:pPr>
            <w:r>
              <w:rPr>
                <w:rFonts w:ascii="Calibri" w:hAnsi="Calibri" w:cs="Calibri"/>
                <w:color w:val="000000"/>
              </w:rPr>
              <w:t>100121126</w:t>
            </w:r>
          </w:p>
        </w:tc>
        <w:tc>
          <w:tcPr>
            <w:tcW w:w="721" w:type="dxa"/>
            <w:vAlign w:val="bottom"/>
          </w:tcPr>
          <w:p w14:paraId="49F64F66"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0950E136" w14:textId="77777777" w:rsidR="0004724F" w:rsidRDefault="0004724F" w:rsidP="00A4468A">
            <w:pPr>
              <w:rPr>
                <w:rFonts w:ascii="Arial" w:hAnsi="Arial" w:cs="Arial"/>
              </w:rPr>
            </w:pPr>
            <w:r>
              <w:rPr>
                <w:rFonts w:ascii="Calibri" w:hAnsi="Calibri" w:cs="Calibri"/>
                <w:color w:val="000000"/>
              </w:rPr>
              <w:t>80</w:t>
            </w:r>
          </w:p>
        </w:tc>
        <w:tc>
          <w:tcPr>
            <w:tcW w:w="721" w:type="dxa"/>
            <w:vAlign w:val="bottom"/>
          </w:tcPr>
          <w:p w14:paraId="7EDC9055"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6E9A042A"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259E9FB1"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51611A73"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15407CC1" w14:textId="77777777" w:rsidR="0004724F" w:rsidRDefault="0004724F" w:rsidP="00A4468A">
            <w:pPr>
              <w:rPr>
                <w:rFonts w:ascii="Arial" w:hAnsi="Arial" w:cs="Arial"/>
              </w:rPr>
            </w:pPr>
            <w:r>
              <w:rPr>
                <w:rFonts w:ascii="Calibri" w:hAnsi="Calibri" w:cs="Calibri"/>
                <w:color w:val="000000"/>
              </w:rPr>
              <w:t>39</w:t>
            </w:r>
          </w:p>
        </w:tc>
        <w:tc>
          <w:tcPr>
            <w:tcW w:w="722" w:type="dxa"/>
            <w:vAlign w:val="bottom"/>
          </w:tcPr>
          <w:p w14:paraId="65FEBCD2"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789EB3C7" w14:textId="77777777" w:rsidR="0004724F" w:rsidRDefault="0004724F" w:rsidP="00A4468A">
            <w:pPr>
              <w:rPr>
                <w:rFonts w:ascii="Arial" w:hAnsi="Arial" w:cs="Arial"/>
              </w:rPr>
            </w:pPr>
            <w:r>
              <w:rPr>
                <w:rFonts w:ascii="Calibri" w:hAnsi="Calibri" w:cs="Calibri"/>
                <w:color w:val="000000"/>
              </w:rPr>
              <w:t>44</w:t>
            </w:r>
          </w:p>
        </w:tc>
        <w:tc>
          <w:tcPr>
            <w:tcW w:w="722" w:type="dxa"/>
            <w:vAlign w:val="bottom"/>
          </w:tcPr>
          <w:p w14:paraId="7B63E448" w14:textId="77777777" w:rsidR="0004724F" w:rsidRDefault="0004724F" w:rsidP="00A4468A">
            <w:pPr>
              <w:rPr>
                <w:rFonts w:ascii="Arial" w:hAnsi="Arial" w:cs="Arial"/>
              </w:rPr>
            </w:pPr>
            <w:r>
              <w:rPr>
                <w:rFonts w:ascii="Calibri" w:hAnsi="Calibri" w:cs="Calibri"/>
                <w:color w:val="000000"/>
              </w:rPr>
              <w:t>49</w:t>
            </w:r>
          </w:p>
        </w:tc>
        <w:tc>
          <w:tcPr>
            <w:tcW w:w="722" w:type="dxa"/>
            <w:vAlign w:val="bottom"/>
          </w:tcPr>
          <w:p w14:paraId="42399C43"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372C84CA" w14:textId="77777777" w:rsidR="0004724F" w:rsidRDefault="0004724F" w:rsidP="00A4468A">
            <w:pPr>
              <w:rPr>
                <w:rFonts w:ascii="Arial" w:hAnsi="Arial" w:cs="Arial"/>
              </w:rPr>
            </w:pPr>
            <w:r>
              <w:rPr>
                <w:rFonts w:ascii="Calibri" w:hAnsi="Calibri" w:cs="Calibri"/>
                <w:color w:val="000000"/>
              </w:rPr>
              <w:t>Forefoot Hallux</w:t>
            </w:r>
          </w:p>
        </w:tc>
      </w:tr>
      <w:tr w:rsidR="0004724F" w14:paraId="6C8B95D5" w14:textId="77777777" w:rsidTr="00A4468A">
        <w:tc>
          <w:tcPr>
            <w:tcW w:w="1555" w:type="dxa"/>
            <w:vAlign w:val="bottom"/>
          </w:tcPr>
          <w:p w14:paraId="0CC6D79D" w14:textId="77777777" w:rsidR="0004724F" w:rsidRDefault="0004724F" w:rsidP="00A4468A">
            <w:pPr>
              <w:rPr>
                <w:rFonts w:ascii="Arial" w:hAnsi="Arial" w:cs="Arial"/>
              </w:rPr>
            </w:pPr>
            <w:r>
              <w:rPr>
                <w:rFonts w:ascii="Calibri" w:hAnsi="Calibri" w:cs="Calibri"/>
                <w:color w:val="000000"/>
              </w:rPr>
              <w:t>100121128</w:t>
            </w:r>
          </w:p>
        </w:tc>
        <w:tc>
          <w:tcPr>
            <w:tcW w:w="721" w:type="dxa"/>
            <w:vAlign w:val="bottom"/>
          </w:tcPr>
          <w:p w14:paraId="434A5DAE" w14:textId="77777777" w:rsidR="0004724F" w:rsidRDefault="0004724F" w:rsidP="00A4468A">
            <w:pPr>
              <w:rPr>
                <w:rFonts w:ascii="Arial" w:hAnsi="Arial" w:cs="Arial"/>
              </w:rPr>
            </w:pPr>
            <w:r>
              <w:rPr>
                <w:rFonts w:ascii="Calibri" w:hAnsi="Calibri" w:cs="Calibri"/>
                <w:color w:val="000000"/>
              </w:rPr>
              <w:t>67</w:t>
            </w:r>
          </w:p>
        </w:tc>
        <w:tc>
          <w:tcPr>
            <w:tcW w:w="722" w:type="dxa"/>
            <w:vAlign w:val="bottom"/>
          </w:tcPr>
          <w:p w14:paraId="16F8A62B"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5C0B7DCF"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3FE66543" w14:textId="77777777" w:rsidR="0004724F" w:rsidRDefault="0004724F" w:rsidP="00A4468A">
            <w:pPr>
              <w:rPr>
                <w:rFonts w:ascii="Arial" w:hAnsi="Arial" w:cs="Arial"/>
              </w:rPr>
            </w:pPr>
            <w:r>
              <w:rPr>
                <w:rFonts w:ascii="Calibri" w:hAnsi="Calibri" w:cs="Calibri"/>
                <w:color w:val="000000"/>
              </w:rPr>
              <w:t>17</w:t>
            </w:r>
          </w:p>
        </w:tc>
        <w:tc>
          <w:tcPr>
            <w:tcW w:w="722" w:type="dxa"/>
            <w:vAlign w:val="bottom"/>
          </w:tcPr>
          <w:p w14:paraId="04C786DF"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758DD01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C74A2DF" w14:textId="77777777" w:rsidR="0004724F" w:rsidRDefault="0004724F" w:rsidP="00A4468A">
            <w:pPr>
              <w:rPr>
                <w:rFonts w:ascii="Arial" w:hAnsi="Arial" w:cs="Arial"/>
              </w:rPr>
            </w:pPr>
            <w:r>
              <w:rPr>
                <w:rFonts w:ascii="Calibri" w:hAnsi="Calibri" w:cs="Calibri"/>
                <w:color w:val="000000"/>
              </w:rPr>
              <w:t>11</w:t>
            </w:r>
          </w:p>
        </w:tc>
        <w:tc>
          <w:tcPr>
            <w:tcW w:w="722" w:type="dxa"/>
            <w:vAlign w:val="bottom"/>
          </w:tcPr>
          <w:p w14:paraId="01993EED"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6F0FAB83"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4733C13E"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2789484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8A5D28F" w14:textId="77777777" w:rsidR="0004724F" w:rsidRDefault="0004724F" w:rsidP="00A4468A">
            <w:pPr>
              <w:rPr>
                <w:rFonts w:ascii="Arial" w:hAnsi="Arial" w:cs="Arial"/>
              </w:rPr>
            </w:pPr>
            <w:r>
              <w:rPr>
                <w:rFonts w:ascii="Calibri" w:hAnsi="Calibri" w:cs="Calibri"/>
                <w:color w:val="000000"/>
              </w:rPr>
              <w:t>Forefoot Hallux</w:t>
            </w:r>
          </w:p>
        </w:tc>
      </w:tr>
      <w:tr w:rsidR="0004724F" w14:paraId="4AC43B28" w14:textId="77777777" w:rsidTr="00A4468A">
        <w:tc>
          <w:tcPr>
            <w:tcW w:w="1555" w:type="dxa"/>
            <w:vAlign w:val="bottom"/>
          </w:tcPr>
          <w:p w14:paraId="41FFFD12" w14:textId="77777777" w:rsidR="0004724F" w:rsidRDefault="0004724F" w:rsidP="00A4468A">
            <w:pPr>
              <w:rPr>
                <w:rFonts w:ascii="Arial" w:hAnsi="Arial" w:cs="Arial"/>
              </w:rPr>
            </w:pPr>
            <w:r>
              <w:rPr>
                <w:rFonts w:ascii="Calibri" w:hAnsi="Calibri" w:cs="Calibri"/>
                <w:color w:val="000000"/>
              </w:rPr>
              <w:t>100121131</w:t>
            </w:r>
          </w:p>
        </w:tc>
        <w:tc>
          <w:tcPr>
            <w:tcW w:w="721" w:type="dxa"/>
            <w:vAlign w:val="bottom"/>
          </w:tcPr>
          <w:p w14:paraId="149C7C93"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5263CF7E" w14:textId="77777777" w:rsidR="0004724F" w:rsidRDefault="0004724F" w:rsidP="00A4468A">
            <w:pPr>
              <w:rPr>
                <w:rFonts w:ascii="Arial" w:hAnsi="Arial" w:cs="Arial"/>
              </w:rPr>
            </w:pPr>
            <w:r>
              <w:rPr>
                <w:rFonts w:ascii="Calibri" w:hAnsi="Calibri" w:cs="Calibri"/>
                <w:color w:val="000000"/>
              </w:rPr>
              <w:t>85</w:t>
            </w:r>
          </w:p>
        </w:tc>
        <w:tc>
          <w:tcPr>
            <w:tcW w:w="721" w:type="dxa"/>
            <w:vAlign w:val="bottom"/>
          </w:tcPr>
          <w:p w14:paraId="5A1C0889"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008061F7"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583AED50"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67AEF2D3" w14:textId="77777777" w:rsidR="0004724F" w:rsidRDefault="0004724F" w:rsidP="00A4468A">
            <w:pPr>
              <w:rPr>
                <w:rFonts w:ascii="Arial" w:hAnsi="Arial" w:cs="Arial"/>
              </w:rPr>
            </w:pPr>
            <w:r>
              <w:rPr>
                <w:rFonts w:ascii="Calibri" w:hAnsi="Calibri" w:cs="Calibri"/>
                <w:color w:val="000000"/>
              </w:rPr>
              <w:t>81</w:t>
            </w:r>
          </w:p>
        </w:tc>
        <w:tc>
          <w:tcPr>
            <w:tcW w:w="722" w:type="dxa"/>
            <w:vAlign w:val="bottom"/>
          </w:tcPr>
          <w:p w14:paraId="3DA66903" w14:textId="77777777" w:rsidR="0004724F" w:rsidRDefault="0004724F" w:rsidP="00A4468A">
            <w:pPr>
              <w:rPr>
                <w:rFonts w:ascii="Arial" w:hAnsi="Arial" w:cs="Arial"/>
              </w:rPr>
            </w:pPr>
            <w:r>
              <w:rPr>
                <w:rFonts w:ascii="Calibri" w:hAnsi="Calibri" w:cs="Calibri"/>
                <w:color w:val="000000"/>
              </w:rPr>
              <w:t>82</w:t>
            </w:r>
          </w:p>
        </w:tc>
        <w:tc>
          <w:tcPr>
            <w:tcW w:w="722" w:type="dxa"/>
            <w:vAlign w:val="bottom"/>
          </w:tcPr>
          <w:p w14:paraId="34176232"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001EE44C" w14:textId="77777777" w:rsidR="0004724F" w:rsidRDefault="0004724F" w:rsidP="00A4468A">
            <w:pPr>
              <w:rPr>
                <w:rFonts w:ascii="Arial" w:hAnsi="Arial" w:cs="Arial"/>
              </w:rPr>
            </w:pPr>
            <w:r>
              <w:rPr>
                <w:rFonts w:ascii="Calibri" w:hAnsi="Calibri" w:cs="Calibri"/>
                <w:color w:val="000000"/>
              </w:rPr>
              <w:t>100</w:t>
            </w:r>
          </w:p>
        </w:tc>
        <w:tc>
          <w:tcPr>
            <w:tcW w:w="722" w:type="dxa"/>
            <w:vAlign w:val="bottom"/>
          </w:tcPr>
          <w:p w14:paraId="3C28D9B4" w14:textId="77777777" w:rsidR="0004724F" w:rsidRDefault="0004724F" w:rsidP="00A4468A">
            <w:pPr>
              <w:rPr>
                <w:rFonts w:ascii="Arial" w:hAnsi="Arial" w:cs="Arial"/>
              </w:rPr>
            </w:pPr>
            <w:r>
              <w:rPr>
                <w:rFonts w:ascii="Calibri" w:hAnsi="Calibri" w:cs="Calibri"/>
                <w:color w:val="000000"/>
              </w:rPr>
              <w:t>59</w:t>
            </w:r>
          </w:p>
        </w:tc>
        <w:tc>
          <w:tcPr>
            <w:tcW w:w="722" w:type="dxa"/>
            <w:vAlign w:val="bottom"/>
          </w:tcPr>
          <w:p w14:paraId="06349AAC"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B1E76E7" w14:textId="77777777" w:rsidR="0004724F" w:rsidRDefault="0004724F" w:rsidP="00A4468A">
            <w:pPr>
              <w:rPr>
                <w:rFonts w:ascii="Arial" w:hAnsi="Arial" w:cs="Arial"/>
              </w:rPr>
            </w:pPr>
            <w:r>
              <w:rPr>
                <w:rFonts w:ascii="Calibri" w:hAnsi="Calibri" w:cs="Calibri"/>
                <w:color w:val="000000"/>
              </w:rPr>
              <w:t>Forefoot</w:t>
            </w:r>
          </w:p>
        </w:tc>
      </w:tr>
      <w:tr w:rsidR="0004724F" w14:paraId="0BA08CCF" w14:textId="77777777" w:rsidTr="00A4468A">
        <w:tc>
          <w:tcPr>
            <w:tcW w:w="1555" w:type="dxa"/>
            <w:vAlign w:val="bottom"/>
          </w:tcPr>
          <w:p w14:paraId="651E530F" w14:textId="77777777" w:rsidR="0004724F" w:rsidRDefault="0004724F" w:rsidP="00A4468A">
            <w:pPr>
              <w:rPr>
                <w:rFonts w:ascii="Arial" w:hAnsi="Arial" w:cs="Arial"/>
              </w:rPr>
            </w:pPr>
            <w:r>
              <w:rPr>
                <w:rFonts w:ascii="Calibri" w:hAnsi="Calibri" w:cs="Calibri"/>
                <w:color w:val="000000"/>
              </w:rPr>
              <w:t>100121250</w:t>
            </w:r>
          </w:p>
        </w:tc>
        <w:tc>
          <w:tcPr>
            <w:tcW w:w="721" w:type="dxa"/>
            <w:vAlign w:val="bottom"/>
          </w:tcPr>
          <w:p w14:paraId="57654502"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63154068"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4154B816"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6A2709D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6B0915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6EC5489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17FB94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BF3B794"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0FD679F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212B4DB" w14:textId="77777777" w:rsidR="0004724F" w:rsidRDefault="0004724F" w:rsidP="00A4468A">
            <w:pPr>
              <w:rPr>
                <w:rFonts w:ascii="Arial" w:hAnsi="Arial" w:cs="Arial"/>
              </w:rPr>
            </w:pPr>
            <w:r>
              <w:rPr>
                <w:rFonts w:ascii="Calibri" w:hAnsi="Calibri" w:cs="Calibri"/>
                <w:color w:val="000000"/>
              </w:rPr>
              <w:t>77</w:t>
            </w:r>
          </w:p>
        </w:tc>
        <w:tc>
          <w:tcPr>
            <w:tcW w:w="722" w:type="dxa"/>
            <w:vAlign w:val="bottom"/>
          </w:tcPr>
          <w:p w14:paraId="12B0F626"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9DFD950" w14:textId="77777777" w:rsidR="0004724F" w:rsidRDefault="0004724F" w:rsidP="00A4468A">
            <w:pPr>
              <w:rPr>
                <w:rFonts w:ascii="Arial" w:hAnsi="Arial" w:cs="Arial"/>
              </w:rPr>
            </w:pPr>
            <w:r>
              <w:rPr>
                <w:rFonts w:ascii="Calibri" w:hAnsi="Calibri" w:cs="Calibri"/>
                <w:color w:val="000000"/>
              </w:rPr>
              <w:t>Forefoot Hallux</w:t>
            </w:r>
          </w:p>
        </w:tc>
      </w:tr>
      <w:tr w:rsidR="0004724F" w14:paraId="4552DFDE" w14:textId="77777777" w:rsidTr="00A4468A">
        <w:tc>
          <w:tcPr>
            <w:tcW w:w="1555" w:type="dxa"/>
            <w:vAlign w:val="bottom"/>
          </w:tcPr>
          <w:p w14:paraId="2946A443" w14:textId="77777777" w:rsidR="0004724F" w:rsidRDefault="0004724F" w:rsidP="00A4468A">
            <w:pPr>
              <w:rPr>
                <w:rFonts w:ascii="Arial" w:hAnsi="Arial" w:cs="Arial"/>
              </w:rPr>
            </w:pPr>
            <w:r>
              <w:rPr>
                <w:rFonts w:ascii="Calibri" w:hAnsi="Calibri" w:cs="Calibri"/>
                <w:color w:val="000000"/>
              </w:rPr>
              <w:t>100121641</w:t>
            </w:r>
          </w:p>
        </w:tc>
        <w:tc>
          <w:tcPr>
            <w:tcW w:w="721" w:type="dxa"/>
            <w:vAlign w:val="bottom"/>
          </w:tcPr>
          <w:p w14:paraId="1618679F" w14:textId="77777777" w:rsidR="0004724F" w:rsidRDefault="0004724F" w:rsidP="00A4468A">
            <w:pPr>
              <w:rPr>
                <w:rFonts w:ascii="Arial" w:hAnsi="Arial" w:cs="Arial"/>
              </w:rPr>
            </w:pPr>
            <w:r>
              <w:rPr>
                <w:rFonts w:ascii="Calibri" w:hAnsi="Calibri" w:cs="Calibri"/>
                <w:color w:val="000000"/>
              </w:rPr>
              <w:t>39</w:t>
            </w:r>
          </w:p>
        </w:tc>
        <w:tc>
          <w:tcPr>
            <w:tcW w:w="722" w:type="dxa"/>
            <w:vAlign w:val="bottom"/>
          </w:tcPr>
          <w:p w14:paraId="414C0AF7"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1D4D7528"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3F9447B0" w14:textId="77777777" w:rsidR="0004724F" w:rsidRDefault="0004724F" w:rsidP="00A4468A">
            <w:pPr>
              <w:rPr>
                <w:rFonts w:ascii="Arial" w:hAnsi="Arial" w:cs="Arial"/>
              </w:rPr>
            </w:pPr>
            <w:r>
              <w:rPr>
                <w:rFonts w:ascii="Calibri" w:hAnsi="Calibri" w:cs="Calibri"/>
                <w:color w:val="000000"/>
              </w:rPr>
              <w:t>28</w:t>
            </w:r>
          </w:p>
        </w:tc>
        <w:tc>
          <w:tcPr>
            <w:tcW w:w="722" w:type="dxa"/>
            <w:vAlign w:val="bottom"/>
          </w:tcPr>
          <w:p w14:paraId="368F01B5"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27413D45"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0CD8429B" w14:textId="77777777" w:rsidR="0004724F" w:rsidRDefault="0004724F" w:rsidP="00A4468A">
            <w:pPr>
              <w:rPr>
                <w:rFonts w:ascii="Arial" w:hAnsi="Arial" w:cs="Arial"/>
              </w:rPr>
            </w:pPr>
            <w:r>
              <w:rPr>
                <w:rFonts w:ascii="Calibri" w:hAnsi="Calibri" w:cs="Calibri"/>
                <w:color w:val="000000"/>
              </w:rPr>
              <w:t>36</w:t>
            </w:r>
          </w:p>
        </w:tc>
        <w:tc>
          <w:tcPr>
            <w:tcW w:w="722" w:type="dxa"/>
            <w:vAlign w:val="bottom"/>
          </w:tcPr>
          <w:p w14:paraId="5F7FF32C"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4AA0C809"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1526CE13"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0CBC695A"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332248E2" w14:textId="77777777" w:rsidR="0004724F" w:rsidRDefault="0004724F" w:rsidP="00A4468A">
            <w:pPr>
              <w:rPr>
                <w:rFonts w:ascii="Arial" w:hAnsi="Arial" w:cs="Arial"/>
              </w:rPr>
            </w:pPr>
            <w:r>
              <w:rPr>
                <w:rFonts w:ascii="Calibri" w:hAnsi="Calibri" w:cs="Calibri"/>
                <w:color w:val="000000"/>
              </w:rPr>
              <w:t>Rearfoot</w:t>
            </w:r>
          </w:p>
        </w:tc>
      </w:tr>
      <w:tr w:rsidR="0004724F" w14:paraId="66D2470E" w14:textId="77777777" w:rsidTr="00A4468A">
        <w:tc>
          <w:tcPr>
            <w:tcW w:w="1555" w:type="dxa"/>
            <w:vAlign w:val="bottom"/>
          </w:tcPr>
          <w:p w14:paraId="1763125B" w14:textId="77777777" w:rsidR="0004724F" w:rsidRDefault="0004724F" w:rsidP="00A4468A">
            <w:pPr>
              <w:rPr>
                <w:rFonts w:ascii="Arial" w:hAnsi="Arial" w:cs="Arial"/>
              </w:rPr>
            </w:pPr>
            <w:r>
              <w:rPr>
                <w:rFonts w:ascii="Calibri" w:hAnsi="Calibri" w:cs="Calibri"/>
                <w:color w:val="000000"/>
              </w:rPr>
              <w:t>100121647</w:t>
            </w:r>
          </w:p>
        </w:tc>
        <w:tc>
          <w:tcPr>
            <w:tcW w:w="721" w:type="dxa"/>
            <w:vAlign w:val="bottom"/>
          </w:tcPr>
          <w:p w14:paraId="4EC3E435"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4C16931B"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19164216"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05F2003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FFEF6A1"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63483E4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5890D3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5CBF8E0"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D178EAE"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5BC972DD"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5A487754"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916B2B3" w14:textId="77777777" w:rsidR="0004724F" w:rsidRDefault="0004724F" w:rsidP="00A4468A">
            <w:pPr>
              <w:rPr>
                <w:rFonts w:ascii="Arial" w:hAnsi="Arial" w:cs="Arial"/>
              </w:rPr>
            </w:pPr>
            <w:r>
              <w:rPr>
                <w:rFonts w:ascii="Calibri" w:hAnsi="Calibri" w:cs="Calibri"/>
                <w:color w:val="000000"/>
              </w:rPr>
              <w:t>Rearfoot</w:t>
            </w:r>
          </w:p>
        </w:tc>
      </w:tr>
      <w:tr w:rsidR="0004724F" w14:paraId="32DE3BAA" w14:textId="77777777" w:rsidTr="00A4468A">
        <w:tc>
          <w:tcPr>
            <w:tcW w:w="1555" w:type="dxa"/>
            <w:vAlign w:val="bottom"/>
          </w:tcPr>
          <w:p w14:paraId="2BFCCF9C" w14:textId="77777777" w:rsidR="0004724F" w:rsidRDefault="0004724F" w:rsidP="00A4468A">
            <w:pPr>
              <w:rPr>
                <w:rFonts w:ascii="Arial" w:hAnsi="Arial" w:cs="Arial"/>
              </w:rPr>
            </w:pPr>
            <w:r>
              <w:rPr>
                <w:rFonts w:ascii="Calibri" w:hAnsi="Calibri" w:cs="Calibri"/>
                <w:color w:val="000000"/>
              </w:rPr>
              <w:t>100121651</w:t>
            </w:r>
          </w:p>
        </w:tc>
        <w:tc>
          <w:tcPr>
            <w:tcW w:w="721" w:type="dxa"/>
            <w:vAlign w:val="bottom"/>
          </w:tcPr>
          <w:p w14:paraId="1CB56040"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753A4326"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572F0915"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427C4345"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342D8356"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511448D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23B4EB4"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084706C4"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27DB4999"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22A3357F"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6A48047A"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67E0B720" w14:textId="77777777" w:rsidR="0004724F" w:rsidRDefault="0004724F" w:rsidP="00A4468A">
            <w:pPr>
              <w:rPr>
                <w:rFonts w:ascii="Arial" w:hAnsi="Arial" w:cs="Arial"/>
              </w:rPr>
            </w:pPr>
            <w:r>
              <w:rPr>
                <w:rFonts w:ascii="Calibri" w:hAnsi="Calibri" w:cs="Calibri"/>
                <w:color w:val="000000"/>
              </w:rPr>
              <w:t>Forefoot</w:t>
            </w:r>
          </w:p>
        </w:tc>
      </w:tr>
      <w:tr w:rsidR="0004724F" w14:paraId="2F1F7CF9" w14:textId="77777777" w:rsidTr="00A4468A">
        <w:tc>
          <w:tcPr>
            <w:tcW w:w="1555" w:type="dxa"/>
            <w:vAlign w:val="bottom"/>
          </w:tcPr>
          <w:p w14:paraId="12A3B7F6" w14:textId="77777777" w:rsidR="0004724F" w:rsidRDefault="0004724F" w:rsidP="00A4468A">
            <w:pPr>
              <w:rPr>
                <w:rFonts w:ascii="Arial" w:hAnsi="Arial" w:cs="Arial"/>
              </w:rPr>
            </w:pPr>
            <w:r>
              <w:rPr>
                <w:rFonts w:ascii="Calibri" w:hAnsi="Calibri" w:cs="Calibri"/>
                <w:color w:val="000000"/>
              </w:rPr>
              <w:t>100121979</w:t>
            </w:r>
          </w:p>
        </w:tc>
        <w:tc>
          <w:tcPr>
            <w:tcW w:w="721" w:type="dxa"/>
            <w:vAlign w:val="bottom"/>
          </w:tcPr>
          <w:p w14:paraId="2DD50B9F" w14:textId="77777777" w:rsidR="0004724F" w:rsidRDefault="0004724F" w:rsidP="00A4468A">
            <w:pPr>
              <w:rPr>
                <w:rFonts w:ascii="Arial" w:hAnsi="Arial" w:cs="Arial"/>
              </w:rPr>
            </w:pPr>
            <w:r>
              <w:rPr>
                <w:rFonts w:ascii="Calibri" w:hAnsi="Calibri" w:cs="Calibri"/>
                <w:color w:val="000000"/>
              </w:rPr>
              <w:t>60</w:t>
            </w:r>
          </w:p>
        </w:tc>
        <w:tc>
          <w:tcPr>
            <w:tcW w:w="722" w:type="dxa"/>
            <w:vAlign w:val="bottom"/>
          </w:tcPr>
          <w:p w14:paraId="612B8F87"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5F2E13CB"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05BA4637"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56245BEF"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4BE7C341"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153A6FE1"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7DE2C75A"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0006C5E1"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1EE1F7B8" w14:textId="77777777" w:rsidR="0004724F" w:rsidRDefault="0004724F" w:rsidP="00A4468A">
            <w:pPr>
              <w:rPr>
                <w:rFonts w:ascii="Arial" w:hAnsi="Arial" w:cs="Arial"/>
              </w:rPr>
            </w:pPr>
            <w:r>
              <w:rPr>
                <w:rFonts w:ascii="Calibri" w:hAnsi="Calibri" w:cs="Calibri"/>
                <w:color w:val="000000"/>
              </w:rPr>
              <w:t>93</w:t>
            </w:r>
          </w:p>
        </w:tc>
        <w:tc>
          <w:tcPr>
            <w:tcW w:w="722" w:type="dxa"/>
            <w:vAlign w:val="bottom"/>
          </w:tcPr>
          <w:p w14:paraId="5DE92369"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4006B41" w14:textId="77777777" w:rsidR="0004724F" w:rsidRDefault="0004724F" w:rsidP="00A4468A">
            <w:pPr>
              <w:rPr>
                <w:rFonts w:ascii="Arial" w:hAnsi="Arial" w:cs="Arial"/>
              </w:rPr>
            </w:pPr>
            <w:r>
              <w:rPr>
                <w:rFonts w:ascii="Calibri" w:hAnsi="Calibri" w:cs="Calibri"/>
                <w:color w:val="000000"/>
              </w:rPr>
              <w:t>Forefoot</w:t>
            </w:r>
          </w:p>
        </w:tc>
      </w:tr>
      <w:tr w:rsidR="0004724F" w14:paraId="21830A7F" w14:textId="77777777" w:rsidTr="00A4468A">
        <w:tc>
          <w:tcPr>
            <w:tcW w:w="1555" w:type="dxa"/>
            <w:vAlign w:val="bottom"/>
          </w:tcPr>
          <w:p w14:paraId="660A268F" w14:textId="77777777" w:rsidR="0004724F" w:rsidRDefault="0004724F" w:rsidP="00A4468A">
            <w:pPr>
              <w:rPr>
                <w:rFonts w:ascii="Arial" w:hAnsi="Arial" w:cs="Arial"/>
              </w:rPr>
            </w:pPr>
            <w:r>
              <w:rPr>
                <w:rFonts w:ascii="Calibri" w:hAnsi="Calibri" w:cs="Calibri"/>
                <w:color w:val="000000"/>
              </w:rPr>
              <w:t>100122329</w:t>
            </w:r>
          </w:p>
        </w:tc>
        <w:tc>
          <w:tcPr>
            <w:tcW w:w="721" w:type="dxa"/>
            <w:vAlign w:val="bottom"/>
          </w:tcPr>
          <w:p w14:paraId="2E762E71" w14:textId="77777777" w:rsidR="0004724F" w:rsidRDefault="0004724F" w:rsidP="00A4468A">
            <w:pPr>
              <w:rPr>
                <w:rFonts w:ascii="Arial" w:hAnsi="Arial" w:cs="Arial"/>
              </w:rPr>
            </w:pPr>
            <w:r>
              <w:rPr>
                <w:rFonts w:ascii="Calibri" w:hAnsi="Calibri" w:cs="Calibri"/>
                <w:color w:val="000000"/>
              </w:rPr>
              <w:t>28</w:t>
            </w:r>
          </w:p>
        </w:tc>
        <w:tc>
          <w:tcPr>
            <w:tcW w:w="722" w:type="dxa"/>
            <w:vAlign w:val="bottom"/>
          </w:tcPr>
          <w:p w14:paraId="06E06D83" w14:textId="77777777" w:rsidR="0004724F" w:rsidRDefault="0004724F" w:rsidP="00A4468A">
            <w:pPr>
              <w:rPr>
                <w:rFonts w:ascii="Arial" w:hAnsi="Arial" w:cs="Arial"/>
              </w:rPr>
            </w:pPr>
            <w:r>
              <w:rPr>
                <w:rFonts w:ascii="Calibri" w:hAnsi="Calibri" w:cs="Calibri"/>
                <w:color w:val="000000"/>
              </w:rPr>
              <w:t>30</w:t>
            </w:r>
          </w:p>
        </w:tc>
        <w:tc>
          <w:tcPr>
            <w:tcW w:w="721" w:type="dxa"/>
            <w:vAlign w:val="bottom"/>
          </w:tcPr>
          <w:p w14:paraId="6AD5E080"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2A128B4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4752717"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D69551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CF2A5A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3CAD8E1"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7EF135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9C4F3A1" w14:textId="77777777" w:rsidR="0004724F" w:rsidRDefault="0004724F" w:rsidP="00A4468A">
            <w:pPr>
              <w:rPr>
                <w:rFonts w:ascii="Arial" w:hAnsi="Arial" w:cs="Arial"/>
              </w:rPr>
            </w:pPr>
            <w:r>
              <w:rPr>
                <w:rFonts w:ascii="Calibri" w:hAnsi="Calibri" w:cs="Calibri"/>
                <w:color w:val="000000"/>
              </w:rPr>
              <w:t>55</w:t>
            </w:r>
          </w:p>
        </w:tc>
        <w:tc>
          <w:tcPr>
            <w:tcW w:w="722" w:type="dxa"/>
            <w:vAlign w:val="bottom"/>
          </w:tcPr>
          <w:p w14:paraId="33C31BDD"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5F10C5D9" w14:textId="77777777" w:rsidR="0004724F" w:rsidRDefault="0004724F" w:rsidP="00A4468A">
            <w:pPr>
              <w:rPr>
                <w:rFonts w:ascii="Arial" w:hAnsi="Arial" w:cs="Arial"/>
              </w:rPr>
            </w:pPr>
            <w:r>
              <w:rPr>
                <w:rFonts w:ascii="Calibri" w:hAnsi="Calibri" w:cs="Calibri"/>
                <w:color w:val="000000"/>
              </w:rPr>
              <w:t>Forefoot</w:t>
            </w:r>
          </w:p>
        </w:tc>
      </w:tr>
      <w:tr w:rsidR="0004724F" w14:paraId="64F8A8A1" w14:textId="77777777" w:rsidTr="00A4468A">
        <w:tc>
          <w:tcPr>
            <w:tcW w:w="1555" w:type="dxa"/>
            <w:vAlign w:val="bottom"/>
          </w:tcPr>
          <w:p w14:paraId="3B367CDC" w14:textId="77777777" w:rsidR="0004724F" w:rsidRDefault="0004724F" w:rsidP="00A4468A">
            <w:pPr>
              <w:rPr>
                <w:rFonts w:ascii="Arial" w:hAnsi="Arial" w:cs="Arial"/>
              </w:rPr>
            </w:pPr>
            <w:r>
              <w:rPr>
                <w:rFonts w:ascii="Calibri" w:hAnsi="Calibri" w:cs="Calibri"/>
                <w:color w:val="000000"/>
              </w:rPr>
              <w:t>100122370</w:t>
            </w:r>
          </w:p>
        </w:tc>
        <w:tc>
          <w:tcPr>
            <w:tcW w:w="721" w:type="dxa"/>
            <w:vAlign w:val="bottom"/>
          </w:tcPr>
          <w:p w14:paraId="3460CBC7" w14:textId="77777777" w:rsidR="0004724F" w:rsidRDefault="0004724F" w:rsidP="00A4468A">
            <w:pPr>
              <w:rPr>
                <w:rFonts w:ascii="Arial" w:hAnsi="Arial" w:cs="Arial"/>
              </w:rPr>
            </w:pPr>
            <w:r>
              <w:rPr>
                <w:rFonts w:ascii="Calibri" w:hAnsi="Calibri" w:cs="Calibri"/>
                <w:color w:val="000000"/>
              </w:rPr>
              <w:t>28</w:t>
            </w:r>
          </w:p>
        </w:tc>
        <w:tc>
          <w:tcPr>
            <w:tcW w:w="722" w:type="dxa"/>
            <w:vAlign w:val="bottom"/>
          </w:tcPr>
          <w:p w14:paraId="0076728E"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5B155C38"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5D7FB7B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7B8F2CE"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D47893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C67447E" w14:textId="77777777" w:rsidR="0004724F" w:rsidRDefault="0004724F" w:rsidP="00A4468A">
            <w:pPr>
              <w:rPr>
                <w:rFonts w:ascii="Arial" w:hAnsi="Arial" w:cs="Arial"/>
              </w:rPr>
            </w:pPr>
            <w:r>
              <w:rPr>
                <w:rFonts w:ascii="Calibri" w:hAnsi="Calibri" w:cs="Calibri"/>
                <w:color w:val="000000"/>
              </w:rPr>
              <w:t>93</w:t>
            </w:r>
          </w:p>
        </w:tc>
        <w:tc>
          <w:tcPr>
            <w:tcW w:w="722" w:type="dxa"/>
            <w:vAlign w:val="bottom"/>
          </w:tcPr>
          <w:p w14:paraId="40BB5CE1"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6EE70C09" w14:textId="77777777" w:rsidR="0004724F" w:rsidRDefault="0004724F" w:rsidP="00A4468A">
            <w:pPr>
              <w:rPr>
                <w:rFonts w:ascii="Arial" w:hAnsi="Arial" w:cs="Arial"/>
              </w:rPr>
            </w:pPr>
            <w:r>
              <w:rPr>
                <w:rFonts w:ascii="Calibri" w:hAnsi="Calibri" w:cs="Calibri"/>
                <w:color w:val="000000"/>
              </w:rPr>
              <w:t>88</w:t>
            </w:r>
          </w:p>
        </w:tc>
        <w:tc>
          <w:tcPr>
            <w:tcW w:w="722" w:type="dxa"/>
            <w:vAlign w:val="bottom"/>
          </w:tcPr>
          <w:p w14:paraId="30C5AF7B" w14:textId="77777777" w:rsidR="0004724F" w:rsidRDefault="0004724F" w:rsidP="00A4468A">
            <w:pPr>
              <w:rPr>
                <w:rFonts w:ascii="Arial" w:hAnsi="Arial" w:cs="Arial"/>
              </w:rPr>
            </w:pPr>
            <w:r>
              <w:rPr>
                <w:rFonts w:ascii="Calibri" w:hAnsi="Calibri" w:cs="Calibri"/>
                <w:color w:val="000000"/>
              </w:rPr>
              <w:t>61</w:t>
            </w:r>
          </w:p>
        </w:tc>
        <w:tc>
          <w:tcPr>
            <w:tcW w:w="722" w:type="dxa"/>
            <w:vAlign w:val="bottom"/>
          </w:tcPr>
          <w:p w14:paraId="2AE9BF0D"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6453267E" w14:textId="77777777" w:rsidR="0004724F" w:rsidRDefault="0004724F" w:rsidP="00A4468A">
            <w:pPr>
              <w:rPr>
                <w:rFonts w:ascii="Arial" w:hAnsi="Arial" w:cs="Arial"/>
              </w:rPr>
            </w:pPr>
            <w:r>
              <w:rPr>
                <w:rFonts w:ascii="Calibri" w:hAnsi="Calibri" w:cs="Calibri"/>
                <w:color w:val="000000"/>
              </w:rPr>
              <w:t>Forefoot Hallux</w:t>
            </w:r>
          </w:p>
        </w:tc>
      </w:tr>
      <w:tr w:rsidR="0004724F" w14:paraId="53129DAB" w14:textId="77777777" w:rsidTr="00A4468A">
        <w:tc>
          <w:tcPr>
            <w:tcW w:w="1555" w:type="dxa"/>
            <w:vAlign w:val="bottom"/>
          </w:tcPr>
          <w:p w14:paraId="326A282B" w14:textId="77777777" w:rsidR="0004724F" w:rsidRDefault="0004724F" w:rsidP="00A4468A">
            <w:pPr>
              <w:rPr>
                <w:rFonts w:ascii="Arial" w:hAnsi="Arial" w:cs="Arial"/>
              </w:rPr>
            </w:pPr>
            <w:r>
              <w:rPr>
                <w:rFonts w:ascii="Calibri" w:hAnsi="Calibri" w:cs="Calibri"/>
                <w:color w:val="000000"/>
              </w:rPr>
              <w:t>100122660</w:t>
            </w:r>
          </w:p>
        </w:tc>
        <w:tc>
          <w:tcPr>
            <w:tcW w:w="721" w:type="dxa"/>
            <w:vAlign w:val="bottom"/>
          </w:tcPr>
          <w:p w14:paraId="2D93C0E1"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185B479D"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00D71DA4"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5798DA9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E07C887"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BA49BE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4FE34AD" w14:textId="77777777" w:rsidR="0004724F" w:rsidRDefault="0004724F" w:rsidP="00A4468A">
            <w:pPr>
              <w:rPr>
                <w:rFonts w:ascii="Arial" w:hAnsi="Arial" w:cs="Arial"/>
              </w:rPr>
            </w:pPr>
            <w:r>
              <w:rPr>
                <w:rFonts w:ascii="Calibri" w:hAnsi="Calibri" w:cs="Calibri"/>
                <w:color w:val="000000"/>
              </w:rPr>
              <w:t>32</w:t>
            </w:r>
          </w:p>
        </w:tc>
        <w:tc>
          <w:tcPr>
            <w:tcW w:w="722" w:type="dxa"/>
            <w:vAlign w:val="bottom"/>
          </w:tcPr>
          <w:p w14:paraId="0737B46E"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7F11A2CB" w14:textId="77777777" w:rsidR="0004724F" w:rsidRDefault="0004724F" w:rsidP="00A4468A">
            <w:pPr>
              <w:rPr>
                <w:rFonts w:ascii="Arial" w:hAnsi="Arial" w:cs="Arial"/>
              </w:rPr>
            </w:pPr>
            <w:r>
              <w:rPr>
                <w:rFonts w:ascii="Calibri" w:hAnsi="Calibri" w:cs="Calibri"/>
                <w:color w:val="000000"/>
              </w:rPr>
              <w:t>19</w:t>
            </w:r>
          </w:p>
        </w:tc>
        <w:tc>
          <w:tcPr>
            <w:tcW w:w="722" w:type="dxa"/>
            <w:vAlign w:val="bottom"/>
          </w:tcPr>
          <w:p w14:paraId="629F46D9"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136DCB7A"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7623B639" w14:textId="77777777" w:rsidR="0004724F" w:rsidRDefault="0004724F" w:rsidP="00A4468A">
            <w:pPr>
              <w:rPr>
                <w:rFonts w:ascii="Arial" w:hAnsi="Arial" w:cs="Arial"/>
              </w:rPr>
            </w:pPr>
            <w:r>
              <w:rPr>
                <w:rFonts w:ascii="Calibri" w:hAnsi="Calibri" w:cs="Calibri"/>
                <w:color w:val="000000"/>
              </w:rPr>
              <w:t>Forefoot</w:t>
            </w:r>
          </w:p>
        </w:tc>
      </w:tr>
      <w:tr w:rsidR="0004724F" w14:paraId="2320393E" w14:textId="77777777" w:rsidTr="00A4468A">
        <w:tc>
          <w:tcPr>
            <w:tcW w:w="1555" w:type="dxa"/>
            <w:vAlign w:val="bottom"/>
          </w:tcPr>
          <w:p w14:paraId="0C3797CB" w14:textId="77777777" w:rsidR="0004724F" w:rsidRDefault="0004724F" w:rsidP="00A4468A">
            <w:pPr>
              <w:rPr>
                <w:rFonts w:ascii="Arial" w:hAnsi="Arial" w:cs="Arial"/>
              </w:rPr>
            </w:pPr>
            <w:r>
              <w:rPr>
                <w:rFonts w:ascii="Calibri" w:hAnsi="Calibri" w:cs="Calibri"/>
                <w:color w:val="000000"/>
              </w:rPr>
              <w:t>100122662</w:t>
            </w:r>
          </w:p>
        </w:tc>
        <w:tc>
          <w:tcPr>
            <w:tcW w:w="721" w:type="dxa"/>
            <w:vAlign w:val="bottom"/>
          </w:tcPr>
          <w:p w14:paraId="4BC70516"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2D1AFBA1"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7F3412C5"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0BC1141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92D82D1"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2003D1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E34081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D278D23"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315E3A54" w14:textId="77777777" w:rsidR="0004724F" w:rsidRDefault="0004724F" w:rsidP="00A4468A">
            <w:pPr>
              <w:rPr>
                <w:rFonts w:ascii="Arial" w:hAnsi="Arial" w:cs="Arial"/>
              </w:rPr>
            </w:pPr>
            <w:r>
              <w:rPr>
                <w:rFonts w:ascii="Calibri" w:hAnsi="Calibri" w:cs="Calibri"/>
                <w:color w:val="000000"/>
              </w:rPr>
              <w:t>19</w:t>
            </w:r>
          </w:p>
        </w:tc>
        <w:tc>
          <w:tcPr>
            <w:tcW w:w="722" w:type="dxa"/>
            <w:vAlign w:val="bottom"/>
          </w:tcPr>
          <w:p w14:paraId="06F06E5A" w14:textId="77777777" w:rsidR="0004724F" w:rsidRDefault="0004724F" w:rsidP="00A4468A">
            <w:pPr>
              <w:rPr>
                <w:rFonts w:ascii="Arial" w:hAnsi="Arial" w:cs="Arial"/>
              </w:rPr>
            </w:pPr>
            <w:r>
              <w:rPr>
                <w:rFonts w:ascii="Calibri" w:hAnsi="Calibri" w:cs="Calibri"/>
                <w:color w:val="000000"/>
              </w:rPr>
              <w:t>59</w:t>
            </w:r>
          </w:p>
        </w:tc>
        <w:tc>
          <w:tcPr>
            <w:tcW w:w="722" w:type="dxa"/>
            <w:vAlign w:val="bottom"/>
          </w:tcPr>
          <w:p w14:paraId="50C6314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E5CA484" w14:textId="77777777" w:rsidR="0004724F" w:rsidRDefault="0004724F" w:rsidP="00A4468A">
            <w:pPr>
              <w:rPr>
                <w:rFonts w:ascii="Arial" w:hAnsi="Arial" w:cs="Arial"/>
              </w:rPr>
            </w:pPr>
            <w:r>
              <w:rPr>
                <w:rFonts w:ascii="Calibri" w:hAnsi="Calibri" w:cs="Calibri"/>
                <w:color w:val="000000"/>
              </w:rPr>
              <w:t>Forefoot Hallux</w:t>
            </w:r>
          </w:p>
        </w:tc>
      </w:tr>
      <w:tr w:rsidR="0004724F" w14:paraId="6742C9EA" w14:textId="77777777" w:rsidTr="00A4468A">
        <w:tc>
          <w:tcPr>
            <w:tcW w:w="1555" w:type="dxa"/>
            <w:vAlign w:val="bottom"/>
          </w:tcPr>
          <w:p w14:paraId="2640B879" w14:textId="77777777" w:rsidR="0004724F" w:rsidRDefault="0004724F" w:rsidP="00A4468A">
            <w:pPr>
              <w:rPr>
                <w:rFonts w:ascii="Arial" w:hAnsi="Arial" w:cs="Arial"/>
              </w:rPr>
            </w:pPr>
            <w:r>
              <w:rPr>
                <w:rFonts w:ascii="Calibri" w:hAnsi="Calibri" w:cs="Calibri"/>
                <w:color w:val="000000"/>
              </w:rPr>
              <w:lastRenderedPageBreak/>
              <w:t>100122679</w:t>
            </w:r>
          </w:p>
        </w:tc>
        <w:tc>
          <w:tcPr>
            <w:tcW w:w="721" w:type="dxa"/>
            <w:vAlign w:val="bottom"/>
          </w:tcPr>
          <w:p w14:paraId="1BF1AF3C" w14:textId="77777777" w:rsidR="0004724F" w:rsidRDefault="0004724F" w:rsidP="00A4468A">
            <w:pPr>
              <w:rPr>
                <w:rFonts w:ascii="Arial" w:hAnsi="Arial" w:cs="Arial"/>
              </w:rPr>
            </w:pPr>
            <w:r>
              <w:rPr>
                <w:rFonts w:ascii="Calibri" w:hAnsi="Calibri" w:cs="Calibri"/>
                <w:color w:val="000000"/>
              </w:rPr>
              <w:t>14</w:t>
            </w:r>
          </w:p>
        </w:tc>
        <w:tc>
          <w:tcPr>
            <w:tcW w:w="722" w:type="dxa"/>
            <w:vAlign w:val="bottom"/>
          </w:tcPr>
          <w:p w14:paraId="21DC49E5"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1B0B9968"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2708DBA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9DEC02D"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17F4E8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BF42BC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140DEA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0AB0A6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CBA1748" w14:textId="77777777" w:rsidR="0004724F" w:rsidRDefault="0004724F" w:rsidP="00A4468A">
            <w:pPr>
              <w:rPr>
                <w:rFonts w:ascii="Arial" w:hAnsi="Arial" w:cs="Arial"/>
              </w:rPr>
            </w:pPr>
            <w:r>
              <w:rPr>
                <w:rFonts w:ascii="Calibri" w:hAnsi="Calibri" w:cs="Calibri"/>
                <w:color w:val="000000"/>
              </w:rPr>
              <w:t>72</w:t>
            </w:r>
          </w:p>
        </w:tc>
        <w:tc>
          <w:tcPr>
            <w:tcW w:w="722" w:type="dxa"/>
            <w:vAlign w:val="bottom"/>
          </w:tcPr>
          <w:p w14:paraId="3A1C22A9"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646A90D3" w14:textId="77777777" w:rsidR="0004724F" w:rsidRDefault="0004724F" w:rsidP="00A4468A">
            <w:pPr>
              <w:rPr>
                <w:rFonts w:ascii="Arial" w:hAnsi="Arial" w:cs="Arial"/>
              </w:rPr>
            </w:pPr>
            <w:r>
              <w:rPr>
                <w:rFonts w:ascii="Calibri" w:hAnsi="Calibri" w:cs="Calibri"/>
                <w:color w:val="000000"/>
              </w:rPr>
              <w:t>Forefoot Hallux</w:t>
            </w:r>
          </w:p>
        </w:tc>
      </w:tr>
      <w:tr w:rsidR="0004724F" w14:paraId="1EA2BA0D" w14:textId="77777777" w:rsidTr="00A4468A">
        <w:tc>
          <w:tcPr>
            <w:tcW w:w="1555" w:type="dxa"/>
            <w:vAlign w:val="bottom"/>
          </w:tcPr>
          <w:p w14:paraId="0848F8FE" w14:textId="77777777" w:rsidR="0004724F" w:rsidRDefault="0004724F" w:rsidP="00A4468A">
            <w:pPr>
              <w:rPr>
                <w:rFonts w:ascii="Arial" w:hAnsi="Arial" w:cs="Arial"/>
              </w:rPr>
            </w:pPr>
            <w:r>
              <w:rPr>
                <w:rFonts w:ascii="Calibri" w:hAnsi="Calibri" w:cs="Calibri"/>
                <w:color w:val="000000"/>
              </w:rPr>
              <w:t>100122973</w:t>
            </w:r>
          </w:p>
        </w:tc>
        <w:tc>
          <w:tcPr>
            <w:tcW w:w="721" w:type="dxa"/>
            <w:vAlign w:val="bottom"/>
          </w:tcPr>
          <w:p w14:paraId="7284D9B9"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6DA189E9"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6934ABA6"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24A9F0D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6888940"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F06115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6D56167" w14:textId="77777777" w:rsidR="0004724F" w:rsidRDefault="0004724F" w:rsidP="00A4468A">
            <w:pPr>
              <w:rPr>
                <w:rFonts w:ascii="Arial" w:hAnsi="Arial" w:cs="Arial"/>
              </w:rPr>
            </w:pPr>
            <w:r>
              <w:rPr>
                <w:rFonts w:ascii="Calibri" w:hAnsi="Calibri" w:cs="Calibri"/>
                <w:color w:val="000000"/>
              </w:rPr>
              <w:t>4</w:t>
            </w:r>
          </w:p>
        </w:tc>
        <w:tc>
          <w:tcPr>
            <w:tcW w:w="722" w:type="dxa"/>
            <w:vAlign w:val="bottom"/>
          </w:tcPr>
          <w:p w14:paraId="43065182"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6471BEB1" w14:textId="77777777" w:rsidR="0004724F" w:rsidRDefault="0004724F" w:rsidP="00A4468A">
            <w:pPr>
              <w:rPr>
                <w:rFonts w:ascii="Arial" w:hAnsi="Arial" w:cs="Arial"/>
              </w:rPr>
            </w:pPr>
            <w:r>
              <w:rPr>
                <w:rFonts w:ascii="Calibri" w:hAnsi="Calibri" w:cs="Calibri"/>
                <w:color w:val="000000"/>
              </w:rPr>
              <w:t>19</w:t>
            </w:r>
          </w:p>
        </w:tc>
        <w:tc>
          <w:tcPr>
            <w:tcW w:w="722" w:type="dxa"/>
            <w:vAlign w:val="bottom"/>
          </w:tcPr>
          <w:p w14:paraId="7AAD7DAA"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6CBADC24"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79C34CE" w14:textId="77777777" w:rsidR="0004724F" w:rsidRDefault="0004724F" w:rsidP="00A4468A">
            <w:pPr>
              <w:rPr>
                <w:rFonts w:ascii="Arial" w:hAnsi="Arial" w:cs="Arial"/>
              </w:rPr>
            </w:pPr>
            <w:r>
              <w:rPr>
                <w:rFonts w:ascii="Calibri" w:hAnsi="Calibri" w:cs="Calibri"/>
                <w:color w:val="000000"/>
              </w:rPr>
              <w:t>Forefoot</w:t>
            </w:r>
          </w:p>
        </w:tc>
      </w:tr>
      <w:tr w:rsidR="0004724F" w14:paraId="6EFE37C5" w14:textId="77777777" w:rsidTr="00A4468A">
        <w:tc>
          <w:tcPr>
            <w:tcW w:w="1555" w:type="dxa"/>
            <w:vAlign w:val="bottom"/>
          </w:tcPr>
          <w:p w14:paraId="63C837D2" w14:textId="77777777" w:rsidR="0004724F" w:rsidRDefault="0004724F" w:rsidP="00A4468A">
            <w:pPr>
              <w:rPr>
                <w:rFonts w:ascii="Arial" w:hAnsi="Arial" w:cs="Arial"/>
              </w:rPr>
            </w:pPr>
            <w:r>
              <w:rPr>
                <w:rFonts w:ascii="Calibri" w:hAnsi="Calibri" w:cs="Calibri"/>
                <w:color w:val="000000"/>
              </w:rPr>
              <w:t>100123134</w:t>
            </w:r>
          </w:p>
        </w:tc>
        <w:tc>
          <w:tcPr>
            <w:tcW w:w="721" w:type="dxa"/>
            <w:vAlign w:val="bottom"/>
          </w:tcPr>
          <w:p w14:paraId="13126ED9" w14:textId="77777777" w:rsidR="0004724F" w:rsidRDefault="0004724F" w:rsidP="00A4468A">
            <w:pPr>
              <w:rPr>
                <w:rFonts w:ascii="Arial" w:hAnsi="Arial" w:cs="Arial"/>
              </w:rPr>
            </w:pPr>
            <w:r>
              <w:rPr>
                <w:rFonts w:ascii="Calibri" w:hAnsi="Calibri" w:cs="Calibri"/>
                <w:color w:val="000000"/>
              </w:rPr>
              <w:t>92</w:t>
            </w:r>
          </w:p>
        </w:tc>
        <w:tc>
          <w:tcPr>
            <w:tcW w:w="722" w:type="dxa"/>
            <w:vAlign w:val="bottom"/>
          </w:tcPr>
          <w:p w14:paraId="45334277" w14:textId="77777777" w:rsidR="0004724F" w:rsidRDefault="0004724F" w:rsidP="00A4468A">
            <w:pPr>
              <w:rPr>
                <w:rFonts w:ascii="Arial" w:hAnsi="Arial" w:cs="Arial"/>
              </w:rPr>
            </w:pPr>
            <w:r>
              <w:rPr>
                <w:rFonts w:ascii="Calibri" w:hAnsi="Calibri" w:cs="Calibri"/>
                <w:color w:val="000000"/>
              </w:rPr>
              <w:t>90</w:t>
            </w:r>
          </w:p>
        </w:tc>
        <w:tc>
          <w:tcPr>
            <w:tcW w:w="721" w:type="dxa"/>
            <w:vAlign w:val="bottom"/>
          </w:tcPr>
          <w:p w14:paraId="5A899B95"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6C22807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2A821B1"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721348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FE905D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9922865"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7247BB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DAB663D"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537DF991"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2DC0D7D" w14:textId="77777777" w:rsidR="0004724F" w:rsidRDefault="0004724F" w:rsidP="00A4468A">
            <w:pPr>
              <w:rPr>
                <w:rFonts w:ascii="Arial" w:hAnsi="Arial" w:cs="Arial"/>
              </w:rPr>
            </w:pPr>
            <w:r>
              <w:rPr>
                <w:rFonts w:ascii="Calibri" w:hAnsi="Calibri" w:cs="Calibri"/>
                <w:color w:val="000000"/>
              </w:rPr>
              <w:t>Rearfoot</w:t>
            </w:r>
          </w:p>
        </w:tc>
      </w:tr>
      <w:tr w:rsidR="0004724F" w14:paraId="2E0E5DFE" w14:textId="77777777" w:rsidTr="00A4468A">
        <w:tc>
          <w:tcPr>
            <w:tcW w:w="1555" w:type="dxa"/>
            <w:vAlign w:val="bottom"/>
          </w:tcPr>
          <w:p w14:paraId="29AE65B9" w14:textId="77777777" w:rsidR="0004724F" w:rsidRDefault="0004724F" w:rsidP="00A4468A">
            <w:pPr>
              <w:rPr>
                <w:rFonts w:ascii="Arial" w:hAnsi="Arial" w:cs="Arial"/>
              </w:rPr>
            </w:pPr>
            <w:r>
              <w:rPr>
                <w:rFonts w:ascii="Calibri" w:hAnsi="Calibri" w:cs="Calibri"/>
                <w:color w:val="000000"/>
              </w:rPr>
              <w:t>100124507</w:t>
            </w:r>
          </w:p>
        </w:tc>
        <w:tc>
          <w:tcPr>
            <w:tcW w:w="721" w:type="dxa"/>
            <w:vAlign w:val="bottom"/>
          </w:tcPr>
          <w:p w14:paraId="22812614" w14:textId="77777777" w:rsidR="0004724F" w:rsidRDefault="0004724F" w:rsidP="00A4468A">
            <w:pPr>
              <w:rPr>
                <w:rFonts w:ascii="Arial" w:hAnsi="Arial" w:cs="Arial"/>
              </w:rPr>
            </w:pPr>
            <w:r>
              <w:rPr>
                <w:rFonts w:ascii="Calibri" w:hAnsi="Calibri" w:cs="Calibri"/>
                <w:color w:val="000000"/>
              </w:rPr>
              <w:t>14</w:t>
            </w:r>
          </w:p>
        </w:tc>
        <w:tc>
          <w:tcPr>
            <w:tcW w:w="722" w:type="dxa"/>
            <w:vAlign w:val="bottom"/>
          </w:tcPr>
          <w:p w14:paraId="4F9E85C3"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0F7E620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E839EB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A6D2CE6"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6960399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B8F0F82"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2A52AF0B"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4111F10B"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685907BD" w14:textId="77777777" w:rsidR="0004724F" w:rsidRDefault="0004724F" w:rsidP="00A4468A">
            <w:pPr>
              <w:rPr>
                <w:rFonts w:ascii="Arial" w:hAnsi="Arial" w:cs="Arial"/>
              </w:rPr>
            </w:pPr>
            <w:r>
              <w:rPr>
                <w:rFonts w:ascii="Calibri" w:hAnsi="Calibri" w:cs="Calibri"/>
                <w:color w:val="000000"/>
              </w:rPr>
              <w:t>77</w:t>
            </w:r>
          </w:p>
        </w:tc>
        <w:tc>
          <w:tcPr>
            <w:tcW w:w="722" w:type="dxa"/>
            <w:vAlign w:val="bottom"/>
          </w:tcPr>
          <w:p w14:paraId="3A8AC835"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792F7E54" w14:textId="77777777" w:rsidR="0004724F" w:rsidRDefault="0004724F" w:rsidP="00A4468A">
            <w:pPr>
              <w:rPr>
                <w:rFonts w:ascii="Arial" w:hAnsi="Arial" w:cs="Arial"/>
              </w:rPr>
            </w:pPr>
            <w:r>
              <w:rPr>
                <w:rFonts w:ascii="Calibri" w:hAnsi="Calibri" w:cs="Calibri"/>
                <w:color w:val="000000"/>
              </w:rPr>
              <w:t>Forefoot Hallux</w:t>
            </w:r>
          </w:p>
        </w:tc>
      </w:tr>
      <w:tr w:rsidR="0004724F" w14:paraId="54899866" w14:textId="77777777" w:rsidTr="00A4468A">
        <w:tc>
          <w:tcPr>
            <w:tcW w:w="1555" w:type="dxa"/>
            <w:vAlign w:val="bottom"/>
          </w:tcPr>
          <w:p w14:paraId="7838AE50" w14:textId="77777777" w:rsidR="0004724F" w:rsidRDefault="0004724F" w:rsidP="00A4468A">
            <w:pPr>
              <w:rPr>
                <w:rFonts w:ascii="Arial" w:hAnsi="Arial" w:cs="Arial"/>
              </w:rPr>
            </w:pPr>
            <w:r>
              <w:rPr>
                <w:rFonts w:ascii="Calibri" w:hAnsi="Calibri" w:cs="Calibri"/>
                <w:color w:val="000000"/>
              </w:rPr>
              <w:t>100125125</w:t>
            </w:r>
          </w:p>
        </w:tc>
        <w:tc>
          <w:tcPr>
            <w:tcW w:w="721" w:type="dxa"/>
            <w:vAlign w:val="bottom"/>
          </w:tcPr>
          <w:p w14:paraId="3184397C"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389E1ECB" w14:textId="77777777" w:rsidR="0004724F" w:rsidRDefault="0004724F" w:rsidP="00A4468A">
            <w:pPr>
              <w:rPr>
                <w:rFonts w:ascii="Arial" w:hAnsi="Arial" w:cs="Arial"/>
              </w:rPr>
            </w:pPr>
            <w:r>
              <w:rPr>
                <w:rFonts w:ascii="Calibri" w:hAnsi="Calibri" w:cs="Calibri"/>
                <w:color w:val="000000"/>
              </w:rPr>
              <w:t>80</w:t>
            </w:r>
          </w:p>
        </w:tc>
        <w:tc>
          <w:tcPr>
            <w:tcW w:w="721" w:type="dxa"/>
            <w:vAlign w:val="bottom"/>
          </w:tcPr>
          <w:p w14:paraId="251015EF"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7526308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520F93F"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6D06BAE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63E1C85" w14:textId="77777777" w:rsidR="0004724F" w:rsidRDefault="0004724F" w:rsidP="00A4468A">
            <w:pPr>
              <w:rPr>
                <w:rFonts w:ascii="Arial" w:hAnsi="Arial" w:cs="Arial"/>
              </w:rPr>
            </w:pPr>
            <w:r>
              <w:rPr>
                <w:rFonts w:ascii="Calibri" w:hAnsi="Calibri" w:cs="Calibri"/>
                <w:color w:val="000000"/>
              </w:rPr>
              <w:t>21</w:t>
            </w:r>
          </w:p>
        </w:tc>
        <w:tc>
          <w:tcPr>
            <w:tcW w:w="722" w:type="dxa"/>
            <w:vAlign w:val="bottom"/>
          </w:tcPr>
          <w:p w14:paraId="07D8EF10"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2857FD00" w14:textId="77777777" w:rsidR="0004724F" w:rsidRDefault="0004724F" w:rsidP="00A4468A">
            <w:pPr>
              <w:rPr>
                <w:rFonts w:ascii="Arial" w:hAnsi="Arial" w:cs="Arial"/>
              </w:rPr>
            </w:pPr>
            <w:r>
              <w:rPr>
                <w:rFonts w:ascii="Calibri" w:hAnsi="Calibri" w:cs="Calibri"/>
                <w:color w:val="000000"/>
              </w:rPr>
              <w:t>19</w:t>
            </w:r>
          </w:p>
        </w:tc>
        <w:tc>
          <w:tcPr>
            <w:tcW w:w="722" w:type="dxa"/>
            <w:vAlign w:val="bottom"/>
          </w:tcPr>
          <w:p w14:paraId="5291A7B7" w14:textId="77777777" w:rsidR="0004724F" w:rsidRDefault="0004724F" w:rsidP="00A4468A">
            <w:pPr>
              <w:rPr>
                <w:rFonts w:ascii="Arial" w:hAnsi="Arial" w:cs="Arial"/>
              </w:rPr>
            </w:pPr>
            <w:r>
              <w:rPr>
                <w:rFonts w:ascii="Calibri" w:hAnsi="Calibri" w:cs="Calibri"/>
                <w:color w:val="000000"/>
              </w:rPr>
              <w:t>61</w:t>
            </w:r>
          </w:p>
        </w:tc>
        <w:tc>
          <w:tcPr>
            <w:tcW w:w="722" w:type="dxa"/>
            <w:vAlign w:val="bottom"/>
          </w:tcPr>
          <w:p w14:paraId="38DBF298"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8F68643" w14:textId="77777777" w:rsidR="0004724F" w:rsidRDefault="0004724F" w:rsidP="00A4468A">
            <w:pPr>
              <w:rPr>
                <w:rFonts w:ascii="Arial" w:hAnsi="Arial" w:cs="Arial"/>
              </w:rPr>
            </w:pPr>
            <w:r>
              <w:rPr>
                <w:rFonts w:ascii="Calibri" w:hAnsi="Calibri" w:cs="Calibri"/>
                <w:color w:val="000000"/>
              </w:rPr>
              <w:t>Forefoot Hallux</w:t>
            </w:r>
          </w:p>
        </w:tc>
      </w:tr>
      <w:tr w:rsidR="0004724F" w14:paraId="05FD0EBC" w14:textId="77777777" w:rsidTr="00A4468A">
        <w:tc>
          <w:tcPr>
            <w:tcW w:w="1555" w:type="dxa"/>
            <w:vAlign w:val="bottom"/>
          </w:tcPr>
          <w:p w14:paraId="3DA855A6" w14:textId="77777777" w:rsidR="0004724F" w:rsidRDefault="0004724F" w:rsidP="00A4468A">
            <w:pPr>
              <w:rPr>
                <w:rFonts w:ascii="Arial" w:hAnsi="Arial" w:cs="Arial"/>
              </w:rPr>
            </w:pPr>
            <w:r>
              <w:rPr>
                <w:rFonts w:ascii="Calibri" w:hAnsi="Calibri" w:cs="Calibri"/>
                <w:color w:val="000000"/>
              </w:rPr>
              <w:t>100125127</w:t>
            </w:r>
          </w:p>
        </w:tc>
        <w:tc>
          <w:tcPr>
            <w:tcW w:w="721" w:type="dxa"/>
            <w:vAlign w:val="bottom"/>
          </w:tcPr>
          <w:p w14:paraId="7DEA9DEA"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2CB90754" w14:textId="77777777" w:rsidR="0004724F" w:rsidRDefault="0004724F" w:rsidP="00A4468A">
            <w:pPr>
              <w:rPr>
                <w:rFonts w:ascii="Arial" w:hAnsi="Arial" w:cs="Arial"/>
              </w:rPr>
            </w:pPr>
            <w:r>
              <w:rPr>
                <w:rFonts w:ascii="Calibri" w:hAnsi="Calibri" w:cs="Calibri"/>
                <w:color w:val="000000"/>
              </w:rPr>
              <w:t>40</w:t>
            </w:r>
          </w:p>
        </w:tc>
        <w:tc>
          <w:tcPr>
            <w:tcW w:w="721" w:type="dxa"/>
            <w:vAlign w:val="bottom"/>
          </w:tcPr>
          <w:p w14:paraId="515AFBF4"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2A80A2B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3EE6573"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BB6BE0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CA3DBF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5399381"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7CDC8584"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32FB07FF"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636EA2F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66EDC10" w14:textId="77777777" w:rsidR="0004724F" w:rsidRDefault="0004724F" w:rsidP="00A4468A">
            <w:pPr>
              <w:rPr>
                <w:rFonts w:ascii="Arial" w:hAnsi="Arial" w:cs="Arial"/>
              </w:rPr>
            </w:pPr>
            <w:r>
              <w:rPr>
                <w:rFonts w:ascii="Calibri" w:hAnsi="Calibri" w:cs="Calibri"/>
                <w:color w:val="000000"/>
              </w:rPr>
              <w:t>Forefoot Hallux</w:t>
            </w:r>
          </w:p>
        </w:tc>
      </w:tr>
      <w:tr w:rsidR="0004724F" w14:paraId="6D2DE3A4" w14:textId="77777777" w:rsidTr="00A4468A">
        <w:tc>
          <w:tcPr>
            <w:tcW w:w="1555" w:type="dxa"/>
            <w:vAlign w:val="bottom"/>
          </w:tcPr>
          <w:p w14:paraId="582AE942" w14:textId="77777777" w:rsidR="0004724F" w:rsidRDefault="0004724F" w:rsidP="00A4468A">
            <w:pPr>
              <w:rPr>
                <w:rFonts w:ascii="Arial" w:hAnsi="Arial" w:cs="Arial"/>
              </w:rPr>
            </w:pPr>
            <w:r>
              <w:rPr>
                <w:rFonts w:ascii="Calibri" w:hAnsi="Calibri" w:cs="Calibri"/>
                <w:color w:val="000000"/>
              </w:rPr>
              <w:t>100125174</w:t>
            </w:r>
          </w:p>
        </w:tc>
        <w:tc>
          <w:tcPr>
            <w:tcW w:w="721" w:type="dxa"/>
            <w:vAlign w:val="bottom"/>
          </w:tcPr>
          <w:p w14:paraId="01437434" w14:textId="77777777" w:rsidR="0004724F" w:rsidRDefault="0004724F" w:rsidP="00A4468A">
            <w:pPr>
              <w:rPr>
                <w:rFonts w:ascii="Arial" w:hAnsi="Arial" w:cs="Arial"/>
              </w:rPr>
            </w:pPr>
            <w:r>
              <w:rPr>
                <w:rFonts w:ascii="Calibri" w:hAnsi="Calibri" w:cs="Calibri"/>
                <w:color w:val="000000"/>
              </w:rPr>
              <w:t>35</w:t>
            </w:r>
          </w:p>
        </w:tc>
        <w:tc>
          <w:tcPr>
            <w:tcW w:w="722" w:type="dxa"/>
            <w:vAlign w:val="bottom"/>
          </w:tcPr>
          <w:p w14:paraId="13CD9F99"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5270669B"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3D1D2C3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3367C0C"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C419D1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C3384A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F7578C0"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8A6357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B5EF126" w14:textId="77777777" w:rsidR="0004724F" w:rsidRDefault="0004724F" w:rsidP="00A4468A">
            <w:pPr>
              <w:rPr>
                <w:rFonts w:ascii="Arial" w:hAnsi="Arial" w:cs="Arial"/>
              </w:rPr>
            </w:pPr>
            <w:r>
              <w:rPr>
                <w:rFonts w:ascii="Calibri" w:hAnsi="Calibri" w:cs="Calibri"/>
                <w:color w:val="000000"/>
              </w:rPr>
              <w:t>66</w:t>
            </w:r>
          </w:p>
        </w:tc>
        <w:tc>
          <w:tcPr>
            <w:tcW w:w="722" w:type="dxa"/>
            <w:vAlign w:val="bottom"/>
          </w:tcPr>
          <w:p w14:paraId="6456187E"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5F683DF" w14:textId="77777777" w:rsidR="0004724F" w:rsidRDefault="0004724F" w:rsidP="00A4468A">
            <w:pPr>
              <w:rPr>
                <w:rFonts w:ascii="Arial" w:hAnsi="Arial" w:cs="Arial"/>
              </w:rPr>
            </w:pPr>
            <w:r>
              <w:rPr>
                <w:rFonts w:ascii="Calibri" w:hAnsi="Calibri" w:cs="Calibri"/>
                <w:color w:val="000000"/>
              </w:rPr>
              <w:t>Forefoot Hallux</w:t>
            </w:r>
          </w:p>
        </w:tc>
      </w:tr>
      <w:tr w:rsidR="0004724F" w14:paraId="493B05B7" w14:textId="77777777" w:rsidTr="00A4468A">
        <w:tc>
          <w:tcPr>
            <w:tcW w:w="1555" w:type="dxa"/>
            <w:vAlign w:val="bottom"/>
          </w:tcPr>
          <w:p w14:paraId="1482FE6C" w14:textId="77777777" w:rsidR="0004724F" w:rsidRDefault="0004724F" w:rsidP="00A4468A">
            <w:pPr>
              <w:rPr>
                <w:rFonts w:ascii="Arial" w:hAnsi="Arial" w:cs="Arial"/>
              </w:rPr>
            </w:pPr>
            <w:r>
              <w:rPr>
                <w:rFonts w:ascii="Calibri" w:hAnsi="Calibri" w:cs="Calibri"/>
                <w:color w:val="000000"/>
              </w:rPr>
              <w:t>100125175</w:t>
            </w:r>
          </w:p>
        </w:tc>
        <w:tc>
          <w:tcPr>
            <w:tcW w:w="721" w:type="dxa"/>
            <w:vAlign w:val="bottom"/>
          </w:tcPr>
          <w:p w14:paraId="006721D2" w14:textId="77777777" w:rsidR="0004724F" w:rsidRDefault="0004724F" w:rsidP="00A4468A">
            <w:pPr>
              <w:rPr>
                <w:rFonts w:ascii="Arial" w:hAnsi="Arial" w:cs="Arial"/>
              </w:rPr>
            </w:pPr>
            <w:r>
              <w:rPr>
                <w:rFonts w:ascii="Calibri" w:hAnsi="Calibri" w:cs="Calibri"/>
                <w:color w:val="000000"/>
              </w:rPr>
              <w:t>60</w:t>
            </w:r>
          </w:p>
        </w:tc>
        <w:tc>
          <w:tcPr>
            <w:tcW w:w="722" w:type="dxa"/>
            <w:vAlign w:val="bottom"/>
          </w:tcPr>
          <w:p w14:paraId="0F892BB1"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1C5DD3D6"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569472DE"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18078E8F"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74F4CA9B"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6E0D8129" w14:textId="77777777" w:rsidR="0004724F" w:rsidRDefault="0004724F" w:rsidP="00A4468A">
            <w:pPr>
              <w:rPr>
                <w:rFonts w:ascii="Arial" w:hAnsi="Arial" w:cs="Arial"/>
              </w:rPr>
            </w:pPr>
            <w:r>
              <w:rPr>
                <w:rFonts w:ascii="Calibri" w:hAnsi="Calibri" w:cs="Calibri"/>
                <w:color w:val="000000"/>
              </w:rPr>
              <w:t>46</w:t>
            </w:r>
          </w:p>
        </w:tc>
        <w:tc>
          <w:tcPr>
            <w:tcW w:w="722" w:type="dxa"/>
            <w:vAlign w:val="bottom"/>
          </w:tcPr>
          <w:p w14:paraId="1720EE9E"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656EEC74"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6B71FBCC" w14:textId="77777777" w:rsidR="0004724F" w:rsidRDefault="0004724F" w:rsidP="00A4468A">
            <w:pPr>
              <w:rPr>
                <w:rFonts w:ascii="Arial" w:hAnsi="Arial" w:cs="Arial"/>
              </w:rPr>
            </w:pPr>
            <w:r>
              <w:rPr>
                <w:rFonts w:ascii="Calibri" w:hAnsi="Calibri" w:cs="Calibri"/>
                <w:color w:val="000000"/>
              </w:rPr>
              <w:t>55</w:t>
            </w:r>
          </w:p>
        </w:tc>
        <w:tc>
          <w:tcPr>
            <w:tcW w:w="722" w:type="dxa"/>
            <w:vAlign w:val="bottom"/>
          </w:tcPr>
          <w:p w14:paraId="0ED5C343"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39B0A873" w14:textId="77777777" w:rsidR="0004724F" w:rsidRDefault="0004724F" w:rsidP="00A4468A">
            <w:pPr>
              <w:rPr>
                <w:rFonts w:ascii="Arial" w:hAnsi="Arial" w:cs="Arial"/>
              </w:rPr>
            </w:pPr>
            <w:r>
              <w:rPr>
                <w:rFonts w:ascii="Calibri" w:hAnsi="Calibri" w:cs="Calibri"/>
                <w:color w:val="000000"/>
              </w:rPr>
              <w:t>Forefoot Hallux</w:t>
            </w:r>
          </w:p>
        </w:tc>
      </w:tr>
      <w:tr w:rsidR="0004724F" w14:paraId="4F9B7D77" w14:textId="77777777" w:rsidTr="00A4468A">
        <w:tc>
          <w:tcPr>
            <w:tcW w:w="1555" w:type="dxa"/>
            <w:vAlign w:val="bottom"/>
          </w:tcPr>
          <w:p w14:paraId="78571152" w14:textId="77777777" w:rsidR="0004724F" w:rsidRDefault="0004724F" w:rsidP="00A4468A">
            <w:pPr>
              <w:rPr>
                <w:rFonts w:ascii="Arial" w:hAnsi="Arial" w:cs="Arial"/>
              </w:rPr>
            </w:pPr>
            <w:r>
              <w:rPr>
                <w:rFonts w:ascii="Calibri" w:hAnsi="Calibri" w:cs="Calibri"/>
                <w:color w:val="000000"/>
              </w:rPr>
              <w:t>100125658</w:t>
            </w:r>
          </w:p>
        </w:tc>
        <w:tc>
          <w:tcPr>
            <w:tcW w:w="721" w:type="dxa"/>
            <w:vAlign w:val="bottom"/>
          </w:tcPr>
          <w:p w14:paraId="3F4080CF"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289A4F28"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42DB6FB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759DCE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D7C7BCF"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BA691A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02DE11A"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7B214F79"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47F2DB8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ADCBAF6" w14:textId="77777777" w:rsidR="0004724F" w:rsidRDefault="0004724F" w:rsidP="00A4468A">
            <w:pPr>
              <w:rPr>
                <w:rFonts w:ascii="Arial" w:hAnsi="Arial" w:cs="Arial"/>
              </w:rPr>
            </w:pPr>
            <w:r>
              <w:rPr>
                <w:rFonts w:ascii="Calibri" w:hAnsi="Calibri" w:cs="Calibri"/>
                <w:color w:val="000000"/>
              </w:rPr>
              <w:t>85</w:t>
            </w:r>
          </w:p>
        </w:tc>
        <w:tc>
          <w:tcPr>
            <w:tcW w:w="722" w:type="dxa"/>
            <w:vAlign w:val="bottom"/>
          </w:tcPr>
          <w:p w14:paraId="10FD3EF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5E6479A4" w14:textId="77777777" w:rsidR="0004724F" w:rsidRDefault="0004724F" w:rsidP="00A4468A">
            <w:pPr>
              <w:rPr>
                <w:rFonts w:ascii="Arial" w:hAnsi="Arial" w:cs="Arial"/>
              </w:rPr>
            </w:pPr>
            <w:r>
              <w:rPr>
                <w:rFonts w:ascii="Calibri" w:hAnsi="Calibri" w:cs="Calibri"/>
                <w:color w:val="000000"/>
              </w:rPr>
              <w:t>Forefoot</w:t>
            </w:r>
          </w:p>
        </w:tc>
      </w:tr>
      <w:tr w:rsidR="0004724F" w14:paraId="7BF9B161" w14:textId="77777777" w:rsidTr="00A4468A">
        <w:tc>
          <w:tcPr>
            <w:tcW w:w="1555" w:type="dxa"/>
            <w:vAlign w:val="bottom"/>
          </w:tcPr>
          <w:p w14:paraId="1B2925DC" w14:textId="77777777" w:rsidR="0004724F" w:rsidRDefault="0004724F" w:rsidP="00A4468A">
            <w:pPr>
              <w:rPr>
                <w:rFonts w:ascii="Arial" w:hAnsi="Arial" w:cs="Arial"/>
              </w:rPr>
            </w:pPr>
            <w:r>
              <w:rPr>
                <w:rFonts w:ascii="Calibri" w:hAnsi="Calibri" w:cs="Calibri"/>
                <w:color w:val="000000"/>
              </w:rPr>
              <w:t>100126260</w:t>
            </w:r>
          </w:p>
        </w:tc>
        <w:tc>
          <w:tcPr>
            <w:tcW w:w="721" w:type="dxa"/>
            <w:vAlign w:val="bottom"/>
          </w:tcPr>
          <w:p w14:paraId="149E246B"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11E7D8E4" w14:textId="77777777" w:rsidR="0004724F" w:rsidRDefault="0004724F" w:rsidP="00A4468A">
            <w:pPr>
              <w:rPr>
                <w:rFonts w:ascii="Arial" w:hAnsi="Arial" w:cs="Arial"/>
              </w:rPr>
            </w:pPr>
            <w:r>
              <w:rPr>
                <w:rFonts w:ascii="Calibri" w:hAnsi="Calibri" w:cs="Calibri"/>
                <w:color w:val="000000"/>
              </w:rPr>
              <w:t>40</w:t>
            </w:r>
          </w:p>
        </w:tc>
        <w:tc>
          <w:tcPr>
            <w:tcW w:w="721" w:type="dxa"/>
            <w:vAlign w:val="bottom"/>
          </w:tcPr>
          <w:p w14:paraId="06786944"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546AFF4A" w14:textId="77777777" w:rsidR="0004724F" w:rsidRDefault="0004724F" w:rsidP="00A4468A">
            <w:pPr>
              <w:rPr>
                <w:rFonts w:ascii="Arial" w:hAnsi="Arial" w:cs="Arial"/>
              </w:rPr>
            </w:pPr>
            <w:r>
              <w:rPr>
                <w:rFonts w:ascii="Calibri" w:hAnsi="Calibri" w:cs="Calibri"/>
                <w:color w:val="000000"/>
              </w:rPr>
              <w:t>14</w:t>
            </w:r>
          </w:p>
        </w:tc>
        <w:tc>
          <w:tcPr>
            <w:tcW w:w="722" w:type="dxa"/>
            <w:vAlign w:val="bottom"/>
          </w:tcPr>
          <w:p w14:paraId="27D08C75"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06A91E6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100FEB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E39428C"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5BABCF1"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7EF3959" w14:textId="77777777" w:rsidR="0004724F" w:rsidRDefault="0004724F" w:rsidP="00A4468A">
            <w:pPr>
              <w:rPr>
                <w:rFonts w:ascii="Arial" w:hAnsi="Arial" w:cs="Arial"/>
              </w:rPr>
            </w:pPr>
            <w:r>
              <w:rPr>
                <w:rFonts w:ascii="Calibri" w:hAnsi="Calibri" w:cs="Calibri"/>
                <w:color w:val="000000"/>
              </w:rPr>
              <w:t>63</w:t>
            </w:r>
          </w:p>
        </w:tc>
        <w:tc>
          <w:tcPr>
            <w:tcW w:w="722" w:type="dxa"/>
            <w:vAlign w:val="bottom"/>
          </w:tcPr>
          <w:p w14:paraId="0F77F655"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0831DD0B" w14:textId="77777777" w:rsidR="0004724F" w:rsidRDefault="0004724F" w:rsidP="00A4468A">
            <w:pPr>
              <w:rPr>
                <w:rFonts w:ascii="Arial" w:hAnsi="Arial" w:cs="Arial"/>
              </w:rPr>
            </w:pPr>
            <w:r>
              <w:rPr>
                <w:rFonts w:ascii="Calibri" w:hAnsi="Calibri" w:cs="Calibri"/>
                <w:color w:val="000000"/>
              </w:rPr>
              <w:t>Forefoot</w:t>
            </w:r>
          </w:p>
        </w:tc>
      </w:tr>
      <w:tr w:rsidR="0004724F" w14:paraId="54DC2FFD" w14:textId="77777777" w:rsidTr="00A4468A">
        <w:tc>
          <w:tcPr>
            <w:tcW w:w="1555" w:type="dxa"/>
            <w:vAlign w:val="bottom"/>
          </w:tcPr>
          <w:p w14:paraId="3516D3E5" w14:textId="77777777" w:rsidR="0004724F" w:rsidRDefault="0004724F" w:rsidP="00A4468A">
            <w:pPr>
              <w:rPr>
                <w:rFonts w:ascii="Arial" w:hAnsi="Arial" w:cs="Arial"/>
              </w:rPr>
            </w:pPr>
            <w:r>
              <w:rPr>
                <w:rFonts w:ascii="Calibri" w:hAnsi="Calibri" w:cs="Calibri"/>
                <w:color w:val="000000"/>
              </w:rPr>
              <w:t>100126263</w:t>
            </w:r>
          </w:p>
        </w:tc>
        <w:tc>
          <w:tcPr>
            <w:tcW w:w="721" w:type="dxa"/>
            <w:vAlign w:val="bottom"/>
          </w:tcPr>
          <w:p w14:paraId="47CBC332" w14:textId="77777777" w:rsidR="0004724F" w:rsidRDefault="0004724F" w:rsidP="00A4468A">
            <w:pPr>
              <w:rPr>
                <w:rFonts w:ascii="Arial" w:hAnsi="Arial" w:cs="Arial"/>
              </w:rPr>
            </w:pPr>
            <w:r>
              <w:rPr>
                <w:rFonts w:ascii="Calibri" w:hAnsi="Calibri" w:cs="Calibri"/>
                <w:color w:val="000000"/>
              </w:rPr>
              <w:t>78</w:t>
            </w:r>
          </w:p>
        </w:tc>
        <w:tc>
          <w:tcPr>
            <w:tcW w:w="722" w:type="dxa"/>
            <w:vAlign w:val="bottom"/>
          </w:tcPr>
          <w:p w14:paraId="6F0C282F" w14:textId="77777777" w:rsidR="0004724F" w:rsidRDefault="0004724F" w:rsidP="00A4468A">
            <w:pPr>
              <w:rPr>
                <w:rFonts w:ascii="Arial" w:hAnsi="Arial" w:cs="Arial"/>
              </w:rPr>
            </w:pPr>
            <w:r>
              <w:rPr>
                <w:rFonts w:ascii="Calibri" w:hAnsi="Calibri" w:cs="Calibri"/>
                <w:color w:val="000000"/>
              </w:rPr>
              <w:t>85</w:t>
            </w:r>
          </w:p>
        </w:tc>
        <w:tc>
          <w:tcPr>
            <w:tcW w:w="721" w:type="dxa"/>
            <w:vAlign w:val="bottom"/>
          </w:tcPr>
          <w:p w14:paraId="406E76CE"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68D08DAE" w14:textId="77777777" w:rsidR="0004724F" w:rsidRDefault="0004724F" w:rsidP="00A4468A">
            <w:pPr>
              <w:rPr>
                <w:rFonts w:ascii="Arial" w:hAnsi="Arial" w:cs="Arial"/>
              </w:rPr>
            </w:pPr>
            <w:r>
              <w:rPr>
                <w:rFonts w:ascii="Calibri" w:hAnsi="Calibri" w:cs="Calibri"/>
                <w:color w:val="000000"/>
              </w:rPr>
              <w:t>17</w:t>
            </w:r>
          </w:p>
        </w:tc>
        <w:tc>
          <w:tcPr>
            <w:tcW w:w="722" w:type="dxa"/>
            <w:vAlign w:val="bottom"/>
          </w:tcPr>
          <w:p w14:paraId="23D84C0A"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3BE9F0D4"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18C8BCA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7F9F8A8"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BC5226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4C53C9B" w14:textId="77777777" w:rsidR="0004724F" w:rsidRDefault="0004724F" w:rsidP="00A4468A">
            <w:pPr>
              <w:rPr>
                <w:rFonts w:ascii="Arial" w:hAnsi="Arial" w:cs="Arial"/>
              </w:rPr>
            </w:pPr>
            <w:r>
              <w:rPr>
                <w:rFonts w:ascii="Calibri" w:hAnsi="Calibri" w:cs="Calibri"/>
                <w:color w:val="000000"/>
              </w:rPr>
              <w:t>58</w:t>
            </w:r>
          </w:p>
        </w:tc>
        <w:tc>
          <w:tcPr>
            <w:tcW w:w="722" w:type="dxa"/>
            <w:vAlign w:val="bottom"/>
          </w:tcPr>
          <w:p w14:paraId="2DB2DDE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1F7A75B" w14:textId="77777777" w:rsidR="0004724F" w:rsidRDefault="0004724F" w:rsidP="00A4468A">
            <w:pPr>
              <w:rPr>
                <w:rFonts w:ascii="Arial" w:hAnsi="Arial" w:cs="Arial"/>
              </w:rPr>
            </w:pPr>
            <w:r>
              <w:rPr>
                <w:rFonts w:ascii="Calibri" w:hAnsi="Calibri" w:cs="Calibri"/>
                <w:color w:val="000000"/>
              </w:rPr>
              <w:t>Rearfoot</w:t>
            </w:r>
          </w:p>
        </w:tc>
      </w:tr>
      <w:tr w:rsidR="0004724F" w14:paraId="1FED6ED9" w14:textId="77777777" w:rsidTr="00A4468A">
        <w:tc>
          <w:tcPr>
            <w:tcW w:w="1555" w:type="dxa"/>
            <w:vAlign w:val="bottom"/>
          </w:tcPr>
          <w:p w14:paraId="1E29E643" w14:textId="77777777" w:rsidR="0004724F" w:rsidRDefault="0004724F" w:rsidP="00A4468A">
            <w:pPr>
              <w:rPr>
                <w:rFonts w:ascii="Arial" w:hAnsi="Arial" w:cs="Arial"/>
              </w:rPr>
            </w:pPr>
            <w:r>
              <w:rPr>
                <w:rFonts w:ascii="Calibri" w:hAnsi="Calibri" w:cs="Calibri"/>
                <w:color w:val="000000"/>
              </w:rPr>
              <w:t>100126265</w:t>
            </w:r>
          </w:p>
        </w:tc>
        <w:tc>
          <w:tcPr>
            <w:tcW w:w="721" w:type="dxa"/>
            <w:vAlign w:val="bottom"/>
          </w:tcPr>
          <w:p w14:paraId="48735AA7" w14:textId="77777777" w:rsidR="0004724F" w:rsidRDefault="0004724F" w:rsidP="00A4468A">
            <w:pPr>
              <w:rPr>
                <w:rFonts w:ascii="Arial" w:hAnsi="Arial" w:cs="Arial"/>
              </w:rPr>
            </w:pPr>
            <w:r>
              <w:rPr>
                <w:rFonts w:ascii="Calibri" w:hAnsi="Calibri" w:cs="Calibri"/>
                <w:color w:val="000000"/>
              </w:rPr>
              <w:t>10</w:t>
            </w:r>
          </w:p>
        </w:tc>
        <w:tc>
          <w:tcPr>
            <w:tcW w:w="722" w:type="dxa"/>
            <w:vAlign w:val="bottom"/>
          </w:tcPr>
          <w:p w14:paraId="0C6988FF"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47B94753"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29F206D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4FCDE63"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3EC60F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E50DE3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F6AA353"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90886D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72997DB"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41B39DC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2B8A061" w14:textId="77777777" w:rsidR="0004724F" w:rsidRDefault="0004724F" w:rsidP="00A4468A">
            <w:pPr>
              <w:rPr>
                <w:rFonts w:ascii="Arial" w:hAnsi="Arial" w:cs="Arial"/>
              </w:rPr>
            </w:pPr>
            <w:r>
              <w:rPr>
                <w:rFonts w:ascii="Calibri" w:hAnsi="Calibri" w:cs="Calibri"/>
                <w:color w:val="000000"/>
              </w:rPr>
              <w:t>Forefoot Hallux</w:t>
            </w:r>
          </w:p>
        </w:tc>
      </w:tr>
      <w:tr w:rsidR="0004724F" w14:paraId="22981346" w14:textId="77777777" w:rsidTr="00A4468A">
        <w:tc>
          <w:tcPr>
            <w:tcW w:w="1555" w:type="dxa"/>
            <w:vAlign w:val="bottom"/>
          </w:tcPr>
          <w:p w14:paraId="72C24ADA" w14:textId="77777777" w:rsidR="0004724F" w:rsidRDefault="0004724F" w:rsidP="00A4468A">
            <w:pPr>
              <w:rPr>
                <w:rFonts w:ascii="Arial" w:hAnsi="Arial" w:cs="Arial"/>
              </w:rPr>
            </w:pPr>
            <w:r>
              <w:rPr>
                <w:rFonts w:ascii="Calibri" w:hAnsi="Calibri" w:cs="Calibri"/>
                <w:color w:val="000000"/>
              </w:rPr>
              <w:t>100126497</w:t>
            </w:r>
          </w:p>
        </w:tc>
        <w:tc>
          <w:tcPr>
            <w:tcW w:w="721" w:type="dxa"/>
            <w:vAlign w:val="bottom"/>
          </w:tcPr>
          <w:p w14:paraId="22BE8D1A"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0337D453"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0FD91845"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1684D7AD" w14:textId="77777777" w:rsidR="0004724F" w:rsidRDefault="0004724F" w:rsidP="00A4468A">
            <w:pPr>
              <w:rPr>
                <w:rFonts w:ascii="Arial" w:hAnsi="Arial" w:cs="Arial"/>
              </w:rPr>
            </w:pPr>
            <w:r>
              <w:rPr>
                <w:rFonts w:ascii="Calibri" w:hAnsi="Calibri" w:cs="Calibri"/>
                <w:color w:val="000000"/>
              </w:rPr>
              <w:t>3</w:t>
            </w:r>
          </w:p>
        </w:tc>
        <w:tc>
          <w:tcPr>
            <w:tcW w:w="722" w:type="dxa"/>
            <w:vAlign w:val="bottom"/>
          </w:tcPr>
          <w:p w14:paraId="0152D2B5"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616A0879"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3BD3F5EE" w14:textId="77777777" w:rsidR="0004724F" w:rsidRDefault="0004724F" w:rsidP="00A4468A">
            <w:pPr>
              <w:rPr>
                <w:rFonts w:ascii="Arial" w:hAnsi="Arial" w:cs="Arial"/>
              </w:rPr>
            </w:pPr>
            <w:r>
              <w:rPr>
                <w:rFonts w:ascii="Calibri" w:hAnsi="Calibri" w:cs="Calibri"/>
                <w:color w:val="000000"/>
              </w:rPr>
              <w:t>18</w:t>
            </w:r>
          </w:p>
        </w:tc>
        <w:tc>
          <w:tcPr>
            <w:tcW w:w="722" w:type="dxa"/>
            <w:vAlign w:val="bottom"/>
          </w:tcPr>
          <w:p w14:paraId="4D8E86F3"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6FDBE9CC" w14:textId="77777777" w:rsidR="0004724F" w:rsidRDefault="0004724F" w:rsidP="00A4468A">
            <w:pPr>
              <w:rPr>
                <w:rFonts w:ascii="Arial" w:hAnsi="Arial" w:cs="Arial"/>
              </w:rPr>
            </w:pPr>
            <w:r>
              <w:rPr>
                <w:rFonts w:ascii="Calibri" w:hAnsi="Calibri" w:cs="Calibri"/>
                <w:color w:val="000000"/>
              </w:rPr>
              <w:t>38</w:t>
            </w:r>
          </w:p>
        </w:tc>
        <w:tc>
          <w:tcPr>
            <w:tcW w:w="722" w:type="dxa"/>
            <w:vAlign w:val="bottom"/>
          </w:tcPr>
          <w:p w14:paraId="62A528EC" w14:textId="77777777" w:rsidR="0004724F" w:rsidRDefault="0004724F" w:rsidP="00A4468A">
            <w:pPr>
              <w:rPr>
                <w:rFonts w:ascii="Arial" w:hAnsi="Arial" w:cs="Arial"/>
              </w:rPr>
            </w:pPr>
            <w:r>
              <w:rPr>
                <w:rFonts w:ascii="Calibri" w:hAnsi="Calibri" w:cs="Calibri"/>
                <w:color w:val="000000"/>
              </w:rPr>
              <w:t>35</w:t>
            </w:r>
          </w:p>
        </w:tc>
        <w:tc>
          <w:tcPr>
            <w:tcW w:w="722" w:type="dxa"/>
            <w:vAlign w:val="bottom"/>
          </w:tcPr>
          <w:p w14:paraId="751FE2A3"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63467F8C" w14:textId="77777777" w:rsidR="0004724F" w:rsidRDefault="0004724F" w:rsidP="00A4468A">
            <w:pPr>
              <w:rPr>
                <w:rFonts w:ascii="Arial" w:hAnsi="Arial" w:cs="Arial"/>
              </w:rPr>
            </w:pPr>
            <w:r>
              <w:rPr>
                <w:rFonts w:ascii="Calibri" w:hAnsi="Calibri" w:cs="Calibri"/>
                <w:color w:val="000000"/>
              </w:rPr>
              <w:t>Rearfoot</w:t>
            </w:r>
          </w:p>
        </w:tc>
      </w:tr>
      <w:tr w:rsidR="0004724F" w14:paraId="4336C776" w14:textId="77777777" w:rsidTr="00A4468A">
        <w:tc>
          <w:tcPr>
            <w:tcW w:w="1555" w:type="dxa"/>
            <w:vAlign w:val="bottom"/>
          </w:tcPr>
          <w:p w14:paraId="3F28301C" w14:textId="77777777" w:rsidR="0004724F" w:rsidRDefault="0004724F" w:rsidP="00A4468A">
            <w:pPr>
              <w:rPr>
                <w:rFonts w:ascii="Arial" w:hAnsi="Arial" w:cs="Arial"/>
              </w:rPr>
            </w:pPr>
            <w:r>
              <w:rPr>
                <w:rFonts w:ascii="Calibri" w:hAnsi="Calibri" w:cs="Calibri"/>
                <w:color w:val="000000"/>
              </w:rPr>
              <w:t>100126498</w:t>
            </w:r>
          </w:p>
        </w:tc>
        <w:tc>
          <w:tcPr>
            <w:tcW w:w="721" w:type="dxa"/>
            <w:vAlign w:val="bottom"/>
          </w:tcPr>
          <w:p w14:paraId="03CA672F"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06E534B8"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222424A1"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5F9DE74A" w14:textId="77777777" w:rsidR="0004724F" w:rsidRDefault="0004724F" w:rsidP="00A4468A">
            <w:pPr>
              <w:rPr>
                <w:rFonts w:ascii="Arial" w:hAnsi="Arial" w:cs="Arial"/>
              </w:rPr>
            </w:pPr>
            <w:r>
              <w:rPr>
                <w:rFonts w:ascii="Calibri" w:hAnsi="Calibri" w:cs="Calibri"/>
                <w:color w:val="000000"/>
              </w:rPr>
              <w:t>32</w:t>
            </w:r>
          </w:p>
        </w:tc>
        <w:tc>
          <w:tcPr>
            <w:tcW w:w="722" w:type="dxa"/>
            <w:vAlign w:val="bottom"/>
          </w:tcPr>
          <w:p w14:paraId="47BEE191"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00E04FC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861E99A"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1F4B7E08" w14:textId="77777777" w:rsidR="0004724F" w:rsidRDefault="0004724F" w:rsidP="00A4468A">
            <w:pPr>
              <w:rPr>
                <w:rFonts w:ascii="Arial" w:hAnsi="Arial" w:cs="Arial"/>
              </w:rPr>
            </w:pPr>
            <w:r>
              <w:rPr>
                <w:rFonts w:ascii="Calibri" w:hAnsi="Calibri" w:cs="Calibri"/>
                <w:color w:val="000000"/>
              </w:rPr>
              <w:t>40</w:t>
            </w:r>
          </w:p>
        </w:tc>
        <w:tc>
          <w:tcPr>
            <w:tcW w:w="721" w:type="dxa"/>
            <w:vAlign w:val="bottom"/>
          </w:tcPr>
          <w:p w14:paraId="2E2EC9FB"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54076A30"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3B81A2A2"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7748E99B" w14:textId="77777777" w:rsidR="0004724F" w:rsidRDefault="0004724F" w:rsidP="00A4468A">
            <w:pPr>
              <w:rPr>
                <w:rFonts w:ascii="Arial" w:hAnsi="Arial" w:cs="Arial"/>
              </w:rPr>
            </w:pPr>
            <w:r>
              <w:rPr>
                <w:rFonts w:ascii="Calibri" w:hAnsi="Calibri" w:cs="Calibri"/>
                <w:color w:val="000000"/>
              </w:rPr>
              <w:t>Rearfoot</w:t>
            </w:r>
          </w:p>
        </w:tc>
      </w:tr>
      <w:tr w:rsidR="0004724F" w14:paraId="79F064CA" w14:textId="77777777" w:rsidTr="00A4468A">
        <w:tc>
          <w:tcPr>
            <w:tcW w:w="1555" w:type="dxa"/>
            <w:vAlign w:val="bottom"/>
          </w:tcPr>
          <w:p w14:paraId="278EBFED" w14:textId="77777777" w:rsidR="0004724F" w:rsidRDefault="0004724F" w:rsidP="00A4468A">
            <w:pPr>
              <w:rPr>
                <w:rFonts w:ascii="Arial" w:hAnsi="Arial" w:cs="Arial"/>
              </w:rPr>
            </w:pPr>
            <w:r>
              <w:rPr>
                <w:rFonts w:ascii="Calibri" w:hAnsi="Calibri" w:cs="Calibri"/>
                <w:color w:val="000000"/>
              </w:rPr>
              <w:t>100126500</w:t>
            </w:r>
          </w:p>
        </w:tc>
        <w:tc>
          <w:tcPr>
            <w:tcW w:w="721" w:type="dxa"/>
            <w:vAlign w:val="bottom"/>
          </w:tcPr>
          <w:p w14:paraId="2A65BA92" w14:textId="77777777" w:rsidR="0004724F" w:rsidRDefault="0004724F" w:rsidP="00A4468A">
            <w:pPr>
              <w:rPr>
                <w:rFonts w:ascii="Arial" w:hAnsi="Arial" w:cs="Arial"/>
              </w:rPr>
            </w:pPr>
            <w:r>
              <w:rPr>
                <w:rFonts w:ascii="Calibri" w:hAnsi="Calibri" w:cs="Calibri"/>
                <w:color w:val="000000"/>
              </w:rPr>
              <w:t>96</w:t>
            </w:r>
          </w:p>
        </w:tc>
        <w:tc>
          <w:tcPr>
            <w:tcW w:w="722" w:type="dxa"/>
            <w:vAlign w:val="bottom"/>
          </w:tcPr>
          <w:p w14:paraId="1BB333DB"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44D9109B" w14:textId="77777777" w:rsidR="0004724F" w:rsidRDefault="0004724F" w:rsidP="00A4468A">
            <w:pPr>
              <w:rPr>
                <w:rFonts w:ascii="Arial" w:hAnsi="Arial" w:cs="Arial"/>
              </w:rPr>
            </w:pPr>
            <w:r>
              <w:rPr>
                <w:rFonts w:ascii="Calibri" w:hAnsi="Calibri" w:cs="Calibri"/>
                <w:color w:val="000000"/>
              </w:rPr>
              <w:t>81</w:t>
            </w:r>
          </w:p>
        </w:tc>
        <w:tc>
          <w:tcPr>
            <w:tcW w:w="722" w:type="dxa"/>
            <w:vAlign w:val="bottom"/>
          </w:tcPr>
          <w:p w14:paraId="565EDF0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09FE046"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606B9C2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B52128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69EA6A1"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F6B4E8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2B12574"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70F6AFD3"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2C425F1" w14:textId="77777777" w:rsidR="0004724F" w:rsidRDefault="0004724F" w:rsidP="00A4468A">
            <w:pPr>
              <w:rPr>
                <w:rFonts w:ascii="Arial" w:hAnsi="Arial" w:cs="Arial"/>
              </w:rPr>
            </w:pPr>
            <w:r>
              <w:rPr>
                <w:rFonts w:ascii="Calibri" w:hAnsi="Calibri" w:cs="Calibri"/>
                <w:color w:val="000000"/>
              </w:rPr>
              <w:t>Rearfoot</w:t>
            </w:r>
          </w:p>
        </w:tc>
      </w:tr>
      <w:tr w:rsidR="0004724F" w14:paraId="10911A48" w14:textId="77777777" w:rsidTr="00A4468A">
        <w:tc>
          <w:tcPr>
            <w:tcW w:w="1555" w:type="dxa"/>
            <w:vAlign w:val="bottom"/>
          </w:tcPr>
          <w:p w14:paraId="16579C36" w14:textId="77777777" w:rsidR="0004724F" w:rsidRDefault="0004724F" w:rsidP="00A4468A">
            <w:pPr>
              <w:rPr>
                <w:rFonts w:ascii="Arial" w:hAnsi="Arial" w:cs="Arial"/>
              </w:rPr>
            </w:pPr>
            <w:r>
              <w:rPr>
                <w:rFonts w:ascii="Calibri" w:hAnsi="Calibri" w:cs="Calibri"/>
                <w:color w:val="000000"/>
              </w:rPr>
              <w:t>100127303</w:t>
            </w:r>
          </w:p>
        </w:tc>
        <w:tc>
          <w:tcPr>
            <w:tcW w:w="721" w:type="dxa"/>
            <w:vAlign w:val="bottom"/>
          </w:tcPr>
          <w:p w14:paraId="3A107CCA" w14:textId="77777777" w:rsidR="0004724F" w:rsidRDefault="0004724F" w:rsidP="00A4468A">
            <w:pPr>
              <w:rPr>
                <w:rFonts w:ascii="Arial" w:hAnsi="Arial" w:cs="Arial"/>
              </w:rPr>
            </w:pPr>
            <w:r>
              <w:rPr>
                <w:rFonts w:ascii="Calibri" w:hAnsi="Calibri" w:cs="Calibri"/>
                <w:color w:val="000000"/>
              </w:rPr>
              <w:t>32</w:t>
            </w:r>
          </w:p>
        </w:tc>
        <w:tc>
          <w:tcPr>
            <w:tcW w:w="722" w:type="dxa"/>
            <w:vAlign w:val="bottom"/>
          </w:tcPr>
          <w:p w14:paraId="25901B90"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247E3669"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18FA1E7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E702156"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EBBB31D"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1D3355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EB1B087"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61CE232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C276F87"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4FEE5825"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05B875F0" w14:textId="77777777" w:rsidR="0004724F" w:rsidRDefault="0004724F" w:rsidP="00A4468A">
            <w:pPr>
              <w:rPr>
                <w:rFonts w:ascii="Arial" w:hAnsi="Arial" w:cs="Arial"/>
              </w:rPr>
            </w:pPr>
            <w:r>
              <w:rPr>
                <w:rFonts w:ascii="Calibri" w:hAnsi="Calibri" w:cs="Calibri"/>
                <w:color w:val="000000"/>
              </w:rPr>
              <w:t>Midfoot</w:t>
            </w:r>
          </w:p>
        </w:tc>
      </w:tr>
      <w:tr w:rsidR="0004724F" w14:paraId="58931685" w14:textId="77777777" w:rsidTr="00A4468A">
        <w:tc>
          <w:tcPr>
            <w:tcW w:w="1555" w:type="dxa"/>
            <w:vAlign w:val="bottom"/>
          </w:tcPr>
          <w:p w14:paraId="29AA086F" w14:textId="77777777" w:rsidR="0004724F" w:rsidRDefault="0004724F" w:rsidP="00A4468A">
            <w:pPr>
              <w:rPr>
                <w:rFonts w:ascii="Arial" w:hAnsi="Arial" w:cs="Arial"/>
              </w:rPr>
            </w:pPr>
            <w:r>
              <w:rPr>
                <w:rFonts w:ascii="Calibri" w:hAnsi="Calibri" w:cs="Calibri"/>
                <w:color w:val="000000"/>
              </w:rPr>
              <w:t>100127304</w:t>
            </w:r>
          </w:p>
        </w:tc>
        <w:tc>
          <w:tcPr>
            <w:tcW w:w="721" w:type="dxa"/>
            <w:vAlign w:val="bottom"/>
          </w:tcPr>
          <w:p w14:paraId="7B1260B7" w14:textId="77777777" w:rsidR="0004724F" w:rsidRDefault="0004724F" w:rsidP="00A4468A">
            <w:pPr>
              <w:rPr>
                <w:rFonts w:ascii="Arial" w:hAnsi="Arial" w:cs="Arial"/>
              </w:rPr>
            </w:pPr>
            <w:r>
              <w:rPr>
                <w:rFonts w:ascii="Calibri" w:hAnsi="Calibri" w:cs="Calibri"/>
                <w:color w:val="000000"/>
              </w:rPr>
              <w:t>60</w:t>
            </w:r>
          </w:p>
        </w:tc>
        <w:tc>
          <w:tcPr>
            <w:tcW w:w="722" w:type="dxa"/>
            <w:vAlign w:val="bottom"/>
          </w:tcPr>
          <w:p w14:paraId="0B1536E2"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47E72CE1"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0AB19719"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59FE4803"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B1D823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618693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18A4863"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6107E823"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07616F65" w14:textId="77777777" w:rsidR="0004724F" w:rsidRDefault="0004724F" w:rsidP="00A4468A">
            <w:pPr>
              <w:rPr>
                <w:rFonts w:ascii="Arial" w:hAnsi="Arial" w:cs="Arial"/>
              </w:rPr>
            </w:pPr>
            <w:r>
              <w:rPr>
                <w:rFonts w:ascii="Calibri" w:hAnsi="Calibri" w:cs="Calibri"/>
                <w:color w:val="000000"/>
              </w:rPr>
              <w:t>70</w:t>
            </w:r>
          </w:p>
        </w:tc>
        <w:tc>
          <w:tcPr>
            <w:tcW w:w="722" w:type="dxa"/>
            <w:vAlign w:val="bottom"/>
          </w:tcPr>
          <w:p w14:paraId="3FFB1FA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1FFA18B8" w14:textId="77777777" w:rsidR="0004724F" w:rsidRDefault="0004724F" w:rsidP="00A4468A">
            <w:pPr>
              <w:rPr>
                <w:rFonts w:ascii="Arial" w:hAnsi="Arial" w:cs="Arial"/>
              </w:rPr>
            </w:pPr>
            <w:r>
              <w:rPr>
                <w:rFonts w:ascii="Calibri" w:hAnsi="Calibri" w:cs="Calibri"/>
                <w:color w:val="000000"/>
              </w:rPr>
              <w:t>Forefoot Hallux</w:t>
            </w:r>
          </w:p>
        </w:tc>
      </w:tr>
      <w:tr w:rsidR="0004724F" w14:paraId="36F01195" w14:textId="77777777" w:rsidTr="00A4468A">
        <w:tc>
          <w:tcPr>
            <w:tcW w:w="1555" w:type="dxa"/>
            <w:vAlign w:val="bottom"/>
          </w:tcPr>
          <w:p w14:paraId="1DD3D7B1" w14:textId="77777777" w:rsidR="0004724F" w:rsidRDefault="0004724F" w:rsidP="00A4468A">
            <w:pPr>
              <w:rPr>
                <w:rFonts w:ascii="Arial" w:hAnsi="Arial" w:cs="Arial"/>
              </w:rPr>
            </w:pPr>
            <w:r>
              <w:rPr>
                <w:rFonts w:ascii="Calibri" w:hAnsi="Calibri" w:cs="Calibri"/>
                <w:color w:val="000000"/>
              </w:rPr>
              <w:t>100129070</w:t>
            </w:r>
          </w:p>
        </w:tc>
        <w:tc>
          <w:tcPr>
            <w:tcW w:w="721" w:type="dxa"/>
            <w:vAlign w:val="bottom"/>
          </w:tcPr>
          <w:p w14:paraId="63065FF0"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069B74B3" w14:textId="77777777" w:rsidR="0004724F" w:rsidRDefault="0004724F" w:rsidP="00A4468A">
            <w:pPr>
              <w:rPr>
                <w:rFonts w:ascii="Arial" w:hAnsi="Arial" w:cs="Arial"/>
              </w:rPr>
            </w:pPr>
            <w:r>
              <w:rPr>
                <w:rFonts w:ascii="Calibri" w:hAnsi="Calibri" w:cs="Calibri"/>
                <w:color w:val="000000"/>
              </w:rPr>
              <w:t>60</w:t>
            </w:r>
          </w:p>
        </w:tc>
        <w:tc>
          <w:tcPr>
            <w:tcW w:w="721" w:type="dxa"/>
            <w:vAlign w:val="bottom"/>
          </w:tcPr>
          <w:p w14:paraId="14D8A9D5"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56F809B3" w14:textId="77777777" w:rsidR="0004724F" w:rsidRDefault="0004724F" w:rsidP="00A4468A">
            <w:pPr>
              <w:rPr>
                <w:rFonts w:ascii="Arial" w:hAnsi="Arial" w:cs="Arial"/>
              </w:rPr>
            </w:pPr>
            <w:r>
              <w:rPr>
                <w:rFonts w:ascii="Calibri" w:hAnsi="Calibri" w:cs="Calibri"/>
                <w:color w:val="000000"/>
              </w:rPr>
              <w:t>32</w:t>
            </w:r>
          </w:p>
        </w:tc>
        <w:tc>
          <w:tcPr>
            <w:tcW w:w="722" w:type="dxa"/>
            <w:vAlign w:val="bottom"/>
          </w:tcPr>
          <w:p w14:paraId="0498F026"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7A41864B"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3EC9D6B2"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603E306C"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4CD47D32"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0ED3B877" w14:textId="77777777" w:rsidR="0004724F" w:rsidRDefault="0004724F" w:rsidP="00A4468A">
            <w:pPr>
              <w:rPr>
                <w:rFonts w:ascii="Arial" w:hAnsi="Arial" w:cs="Arial"/>
              </w:rPr>
            </w:pPr>
            <w:r>
              <w:rPr>
                <w:rFonts w:ascii="Calibri" w:hAnsi="Calibri" w:cs="Calibri"/>
                <w:color w:val="000000"/>
              </w:rPr>
              <w:t>59</w:t>
            </w:r>
          </w:p>
        </w:tc>
        <w:tc>
          <w:tcPr>
            <w:tcW w:w="722" w:type="dxa"/>
            <w:vAlign w:val="bottom"/>
          </w:tcPr>
          <w:p w14:paraId="6B5863C7"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38F8AC20" w14:textId="77777777" w:rsidR="0004724F" w:rsidRDefault="0004724F" w:rsidP="00A4468A">
            <w:pPr>
              <w:rPr>
                <w:rFonts w:ascii="Arial" w:hAnsi="Arial" w:cs="Arial"/>
              </w:rPr>
            </w:pPr>
            <w:r>
              <w:rPr>
                <w:rFonts w:ascii="Calibri" w:hAnsi="Calibri" w:cs="Calibri"/>
                <w:color w:val="000000"/>
              </w:rPr>
              <w:t>Midfoot</w:t>
            </w:r>
          </w:p>
        </w:tc>
      </w:tr>
      <w:tr w:rsidR="0004724F" w14:paraId="228E43EA" w14:textId="77777777" w:rsidTr="00A4468A">
        <w:tc>
          <w:tcPr>
            <w:tcW w:w="1555" w:type="dxa"/>
            <w:vAlign w:val="bottom"/>
          </w:tcPr>
          <w:p w14:paraId="32DF3F52" w14:textId="77777777" w:rsidR="0004724F" w:rsidRDefault="0004724F" w:rsidP="00A4468A">
            <w:pPr>
              <w:rPr>
                <w:rFonts w:ascii="Arial" w:hAnsi="Arial" w:cs="Arial"/>
              </w:rPr>
            </w:pPr>
            <w:r>
              <w:rPr>
                <w:rFonts w:ascii="Calibri" w:hAnsi="Calibri" w:cs="Calibri"/>
                <w:color w:val="000000"/>
              </w:rPr>
              <w:t>100129545</w:t>
            </w:r>
          </w:p>
        </w:tc>
        <w:tc>
          <w:tcPr>
            <w:tcW w:w="721" w:type="dxa"/>
            <w:vAlign w:val="bottom"/>
          </w:tcPr>
          <w:p w14:paraId="398CFD7D" w14:textId="77777777" w:rsidR="0004724F" w:rsidRDefault="0004724F" w:rsidP="00A4468A">
            <w:pPr>
              <w:rPr>
                <w:rFonts w:ascii="Arial" w:hAnsi="Arial" w:cs="Arial"/>
              </w:rPr>
            </w:pPr>
            <w:r>
              <w:rPr>
                <w:rFonts w:ascii="Calibri" w:hAnsi="Calibri" w:cs="Calibri"/>
                <w:color w:val="000000"/>
              </w:rPr>
              <w:t>7</w:t>
            </w:r>
          </w:p>
        </w:tc>
        <w:tc>
          <w:tcPr>
            <w:tcW w:w="722" w:type="dxa"/>
            <w:vAlign w:val="bottom"/>
          </w:tcPr>
          <w:p w14:paraId="70E56FEF" w14:textId="77777777" w:rsidR="0004724F" w:rsidRDefault="0004724F" w:rsidP="00A4468A">
            <w:pPr>
              <w:rPr>
                <w:rFonts w:ascii="Arial" w:hAnsi="Arial" w:cs="Arial"/>
              </w:rPr>
            </w:pPr>
            <w:r>
              <w:rPr>
                <w:rFonts w:ascii="Calibri" w:hAnsi="Calibri" w:cs="Calibri"/>
                <w:color w:val="000000"/>
              </w:rPr>
              <w:t>45</w:t>
            </w:r>
          </w:p>
        </w:tc>
        <w:tc>
          <w:tcPr>
            <w:tcW w:w="721" w:type="dxa"/>
            <w:vAlign w:val="bottom"/>
          </w:tcPr>
          <w:p w14:paraId="2D0427A0"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1370EC1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E1DBBFD"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5C1DB5D"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79093B6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238B63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4B3F12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636C7BA" w14:textId="77777777" w:rsidR="0004724F" w:rsidRDefault="0004724F" w:rsidP="00A4468A">
            <w:pPr>
              <w:rPr>
                <w:rFonts w:ascii="Arial" w:hAnsi="Arial" w:cs="Arial"/>
              </w:rPr>
            </w:pPr>
            <w:r>
              <w:rPr>
                <w:rFonts w:ascii="Calibri" w:hAnsi="Calibri" w:cs="Calibri"/>
                <w:color w:val="000000"/>
              </w:rPr>
              <w:t>71</w:t>
            </w:r>
          </w:p>
        </w:tc>
        <w:tc>
          <w:tcPr>
            <w:tcW w:w="722" w:type="dxa"/>
            <w:vAlign w:val="bottom"/>
          </w:tcPr>
          <w:p w14:paraId="7E98CF48"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4754FD82" w14:textId="77777777" w:rsidR="0004724F" w:rsidRDefault="0004724F" w:rsidP="00A4468A">
            <w:pPr>
              <w:rPr>
                <w:rFonts w:ascii="Arial" w:hAnsi="Arial" w:cs="Arial"/>
              </w:rPr>
            </w:pPr>
            <w:r>
              <w:rPr>
                <w:rFonts w:ascii="Calibri" w:hAnsi="Calibri" w:cs="Calibri"/>
                <w:color w:val="000000"/>
              </w:rPr>
              <w:t>Forefoot</w:t>
            </w:r>
          </w:p>
        </w:tc>
      </w:tr>
      <w:tr w:rsidR="0004724F" w14:paraId="16603E88" w14:textId="77777777" w:rsidTr="00A4468A">
        <w:tc>
          <w:tcPr>
            <w:tcW w:w="1555" w:type="dxa"/>
            <w:vAlign w:val="bottom"/>
          </w:tcPr>
          <w:p w14:paraId="46D019C3" w14:textId="77777777" w:rsidR="0004724F" w:rsidRDefault="0004724F" w:rsidP="00A4468A">
            <w:pPr>
              <w:rPr>
                <w:rFonts w:ascii="Arial" w:hAnsi="Arial" w:cs="Arial"/>
              </w:rPr>
            </w:pPr>
            <w:r>
              <w:rPr>
                <w:rFonts w:ascii="Calibri" w:hAnsi="Calibri" w:cs="Calibri"/>
                <w:color w:val="000000"/>
              </w:rPr>
              <w:t>100129662</w:t>
            </w:r>
          </w:p>
        </w:tc>
        <w:tc>
          <w:tcPr>
            <w:tcW w:w="721" w:type="dxa"/>
            <w:vAlign w:val="bottom"/>
          </w:tcPr>
          <w:p w14:paraId="387918B2" w14:textId="77777777" w:rsidR="0004724F" w:rsidRDefault="0004724F" w:rsidP="00A4468A">
            <w:pPr>
              <w:rPr>
                <w:rFonts w:ascii="Arial" w:hAnsi="Arial" w:cs="Arial"/>
              </w:rPr>
            </w:pPr>
            <w:r>
              <w:rPr>
                <w:rFonts w:ascii="Calibri" w:hAnsi="Calibri" w:cs="Calibri"/>
                <w:color w:val="000000"/>
              </w:rPr>
              <w:t>64</w:t>
            </w:r>
          </w:p>
        </w:tc>
        <w:tc>
          <w:tcPr>
            <w:tcW w:w="722" w:type="dxa"/>
            <w:vAlign w:val="bottom"/>
          </w:tcPr>
          <w:p w14:paraId="18B529C0" w14:textId="77777777" w:rsidR="0004724F" w:rsidRDefault="0004724F" w:rsidP="00A4468A">
            <w:pPr>
              <w:rPr>
                <w:rFonts w:ascii="Arial" w:hAnsi="Arial" w:cs="Arial"/>
              </w:rPr>
            </w:pPr>
            <w:r>
              <w:rPr>
                <w:rFonts w:ascii="Calibri" w:hAnsi="Calibri" w:cs="Calibri"/>
                <w:color w:val="000000"/>
              </w:rPr>
              <w:t>55</w:t>
            </w:r>
          </w:p>
        </w:tc>
        <w:tc>
          <w:tcPr>
            <w:tcW w:w="721" w:type="dxa"/>
            <w:vAlign w:val="bottom"/>
          </w:tcPr>
          <w:p w14:paraId="790F705B" w14:textId="77777777" w:rsidR="0004724F" w:rsidRDefault="0004724F" w:rsidP="00A4468A">
            <w:pPr>
              <w:rPr>
                <w:rFonts w:ascii="Arial" w:hAnsi="Arial" w:cs="Arial"/>
              </w:rPr>
            </w:pPr>
            <w:r>
              <w:rPr>
                <w:rFonts w:ascii="Calibri" w:hAnsi="Calibri" w:cs="Calibri"/>
                <w:color w:val="000000"/>
              </w:rPr>
              <w:t>31</w:t>
            </w:r>
          </w:p>
        </w:tc>
        <w:tc>
          <w:tcPr>
            <w:tcW w:w="722" w:type="dxa"/>
            <w:vAlign w:val="bottom"/>
          </w:tcPr>
          <w:p w14:paraId="6056497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94C73F4"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350933C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D15295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FE0080E"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00A2014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21845A1" w14:textId="77777777" w:rsidR="0004724F" w:rsidRDefault="0004724F" w:rsidP="00A4468A">
            <w:pPr>
              <w:rPr>
                <w:rFonts w:ascii="Arial" w:hAnsi="Arial" w:cs="Arial"/>
              </w:rPr>
            </w:pPr>
            <w:r>
              <w:rPr>
                <w:rFonts w:ascii="Calibri" w:hAnsi="Calibri" w:cs="Calibri"/>
                <w:color w:val="000000"/>
              </w:rPr>
              <w:t>60</w:t>
            </w:r>
          </w:p>
        </w:tc>
        <w:tc>
          <w:tcPr>
            <w:tcW w:w="722" w:type="dxa"/>
            <w:vAlign w:val="bottom"/>
          </w:tcPr>
          <w:p w14:paraId="583411D9"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09D8766" w14:textId="77777777" w:rsidR="0004724F" w:rsidRDefault="0004724F" w:rsidP="00A4468A">
            <w:pPr>
              <w:rPr>
                <w:rFonts w:ascii="Arial" w:hAnsi="Arial" w:cs="Arial"/>
              </w:rPr>
            </w:pPr>
            <w:r>
              <w:rPr>
                <w:rFonts w:ascii="Calibri" w:hAnsi="Calibri" w:cs="Calibri"/>
                <w:color w:val="000000"/>
              </w:rPr>
              <w:t>Midfoot</w:t>
            </w:r>
          </w:p>
        </w:tc>
      </w:tr>
      <w:tr w:rsidR="0004724F" w14:paraId="2057DF00" w14:textId="77777777" w:rsidTr="00A4468A">
        <w:tc>
          <w:tcPr>
            <w:tcW w:w="1555" w:type="dxa"/>
            <w:vAlign w:val="bottom"/>
          </w:tcPr>
          <w:p w14:paraId="054B9F28" w14:textId="77777777" w:rsidR="0004724F" w:rsidRDefault="0004724F" w:rsidP="00A4468A">
            <w:pPr>
              <w:rPr>
                <w:rFonts w:ascii="Arial" w:hAnsi="Arial" w:cs="Arial"/>
              </w:rPr>
            </w:pPr>
            <w:r>
              <w:rPr>
                <w:rFonts w:ascii="Calibri" w:hAnsi="Calibri" w:cs="Calibri"/>
                <w:color w:val="000000"/>
              </w:rPr>
              <w:t>100129671</w:t>
            </w:r>
          </w:p>
        </w:tc>
        <w:tc>
          <w:tcPr>
            <w:tcW w:w="721" w:type="dxa"/>
            <w:vAlign w:val="bottom"/>
          </w:tcPr>
          <w:p w14:paraId="41257A67" w14:textId="77777777" w:rsidR="0004724F" w:rsidRDefault="0004724F" w:rsidP="00A4468A">
            <w:pPr>
              <w:rPr>
                <w:rFonts w:ascii="Arial" w:hAnsi="Arial" w:cs="Arial"/>
              </w:rPr>
            </w:pPr>
            <w:r>
              <w:rPr>
                <w:rFonts w:ascii="Calibri" w:hAnsi="Calibri" w:cs="Calibri"/>
                <w:color w:val="000000"/>
              </w:rPr>
              <w:t>85</w:t>
            </w:r>
          </w:p>
        </w:tc>
        <w:tc>
          <w:tcPr>
            <w:tcW w:w="722" w:type="dxa"/>
            <w:vAlign w:val="bottom"/>
          </w:tcPr>
          <w:p w14:paraId="55D59616" w14:textId="77777777" w:rsidR="0004724F" w:rsidRDefault="0004724F" w:rsidP="00A4468A">
            <w:pPr>
              <w:rPr>
                <w:rFonts w:ascii="Arial" w:hAnsi="Arial" w:cs="Arial"/>
              </w:rPr>
            </w:pPr>
            <w:r>
              <w:rPr>
                <w:rFonts w:ascii="Calibri" w:hAnsi="Calibri" w:cs="Calibri"/>
                <w:color w:val="000000"/>
              </w:rPr>
              <w:t>90</w:t>
            </w:r>
          </w:p>
        </w:tc>
        <w:tc>
          <w:tcPr>
            <w:tcW w:w="721" w:type="dxa"/>
            <w:vAlign w:val="bottom"/>
          </w:tcPr>
          <w:p w14:paraId="7DEBAD92"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556EA33D" w14:textId="77777777" w:rsidR="0004724F" w:rsidRDefault="0004724F" w:rsidP="00A4468A">
            <w:pPr>
              <w:rPr>
                <w:rFonts w:ascii="Arial" w:hAnsi="Arial" w:cs="Arial"/>
              </w:rPr>
            </w:pPr>
            <w:r>
              <w:rPr>
                <w:rFonts w:ascii="Calibri" w:hAnsi="Calibri" w:cs="Calibri"/>
                <w:color w:val="000000"/>
              </w:rPr>
              <w:t>85</w:t>
            </w:r>
          </w:p>
        </w:tc>
        <w:tc>
          <w:tcPr>
            <w:tcW w:w="722" w:type="dxa"/>
            <w:vAlign w:val="bottom"/>
          </w:tcPr>
          <w:p w14:paraId="107935E7" w14:textId="77777777" w:rsidR="0004724F" w:rsidRDefault="0004724F" w:rsidP="00A4468A">
            <w:pPr>
              <w:rPr>
                <w:rFonts w:ascii="Arial" w:hAnsi="Arial" w:cs="Arial"/>
              </w:rPr>
            </w:pPr>
            <w:r>
              <w:rPr>
                <w:rFonts w:ascii="Calibri" w:hAnsi="Calibri" w:cs="Calibri"/>
                <w:color w:val="000000"/>
              </w:rPr>
              <w:t>90</w:t>
            </w:r>
          </w:p>
        </w:tc>
        <w:tc>
          <w:tcPr>
            <w:tcW w:w="721" w:type="dxa"/>
            <w:vAlign w:val="bottom"/>
          </w:tcPr>
          <w:p w14:paraId="1515911F"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776D208F"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30870709"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4725AC20"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0B4928E3" w14:textId="77777777" w:rsidR="0004724F" w:rsidRDefault="0004724F" w:rsidP="00A4468A">
            <w:pPr>
              <w:rPr>
                <w:rFonts w:ascii="Arial" w:hAnsi="Arial" w:cs="Arial"/>
              </w:rPr>
            </w:pPr>
            <w:r>
              <w:rPr>
                <w:rFonts w:ascii="Calibri" w:hAnsi="Calibri" w:cs="Calibri"/>
                <w:color w:val="000000"/>
              </w:rPr>
              <w:t>52</w:t>
            </w:r>
          </w:p>
        </w:tc>
        <w:tc>
          <w:tcPr>
            <w:tcW w:w="722" w:type="dxa"/>
            <w:vAlign w:val="bottom"/>
          </w:tcPr>
          <w:p w14:paraId="10B2371A"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1FF8A17C" w14:textId="77777777" w:rsidR="0004724F" w:rsidRDefault="0004724F" w:rsidP="00A4468A">
            <w:pPr>
              <w:rPr>
                <w:rFonts w:ascii="Arial" w:hAnsi="Arial" w:cs="Arial"/>
              </w:rPr>
            </w:pPr>
            <w:r>
              <w:rPr>
                <w:rFonts w:ascii="Calibri" w:hAnsi="Calibri" w:cs="Calibri"/>
                <w:color w:val="000000"/>
              </w:rPr>
              <w:t>Forefoot Hallux</w:t>
            </w:r>
          </w:p>
        </w:tc>
      </w:tr>
      <w:tr w:rsidR="0004724F" w14:paraId="177A9DDC" w14:textId="77777777" w:rsidTr="00A4468A">
        <w:tc>
          <w:tcPr>
            <w:tcW w:w="1555" w:type="dxa"/>
            <w:vAlign w:val="bottom"/>
          </w:tcPr>
          <w:p w14:paraId="6612CB61" w14:textId="77777777" w:rsidR="0004724F" w:rsidRDefault="0004724F" w:rsidP="00A4468A">
            <w:pPr>
              <w:rPr>
                <w:rFonts w:ascii="Arial" w:hAnsi="Arial" w:cs="Arial"/>
              </w:rPr>
            </w:pPr>
            <w:r>
              <w:rPr>
                <w:rFonts w:ascii="Calibri" w:hAnsi="Calibri" w:cs="Calibri"/>
                <w:color w:val="000000"/>
              </w:rPr>
              <w:t>100129684</w:t>
            </w:r>
          </w:p>
        </w:tc>
        <w:tc>
          <w:tcPr>
            <w:tcW w:w="721" w:type="dxa"/>
            <w:vAlign w:val="bottom"/>
          </w:tcPr>
          <w:p w14:paraId="7A1133E8"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01014C29" w14:textId="77777777" w:rsidR="0004724F" w:rsidRDefault="0004724F" w:rsidP="00A4468A">
            <w:pPr>
              <w:rPr>
                <w:rFonts w:ascii="Arial" w:hAnsi="Arial" w:cs="Arial"/>
              </w:rPr>
            </w:pPr>
            <w:r>
              <w:rPr>
                <w:rFonts w:ascii="Calibri" w:hAnsi="Calibri" w:cs="Calibri"/>
                <w:color w:val="000000"/>
              </w:rPr>
              <w:t>75</w:t>
            </w:r>
          </w:p>
        </w:tc>
        <w:tc>
          <w:tcPr>
            <w:tcW w:w="721" w:type="dxa"/>
            <w:vAlign w:val="bottom"/>
          </w:tcPr>
          <w:p w14:paraId="29D3848E"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3291164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30F725A"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02A2A168"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416BF2E"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7B116DE"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0FC72452"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65C91B87" w14:textId="77777777" w:rsidR="0004724F" w:rsidRDefault="0004724F" w:rsidP="00A4468A">
            <w:pPr>
              <w:rPr>
                <w:rFonts w:ascii="Arial" w:hAnsi="Arial" w:cs="Arial"/>
              </w:rPr>
            </w:pPr>
            <w:r>
              <w:rPr>
                <w:rFonts w:ascii="Calibri" w:hAnsi="Calibri" w:cs="Calibri"/>
                <w:color w:val="000000"/>
              </w:rPr>
              <w:t>67</w:t>
            </w:r>
          </w:p>
        </w:tc>
        <w:tc>
          <w:tcPr>
            <w:tcW w:w="722" w:type="dxa"/>
            <w:vAlign w:val="bottom"/>
          </w:tcPr>
          <w:p w14:paraId="6F31FDA8"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BDCFA48" w14:textId="77777777" w:rsidR="0004724F" w:rsidRDefault="0004724F" w:rsidP="00A4468A">
            <w:pPr>
              <w:rPr>
                <w:rFonts w:ascii="Arial" w:hAnsi="Arial" w:cs="Arial"/>
              </w:rPr>
            </w:pPr>
            <w:r>
              <w:rPr>
                <w:rFonts w:ascii="Calibri" w:hAnsi="Calibri" w:cs="Calibri"/>
                <w:color w:val="000000"/>
              </w:rPr>
              <w:t>Forefoot Hallux</w:t>
            </w:r>
          </w:p>
        </w:tc>
      </w:tr>
      <w:tr w:rsidR="0004724F" w14:paraId="0EF821DB" w14:textId="77777777" w:rsidTr="00A4468A">
        <w:tc>
          <w:tcPr>
            <w:tcW w:w="1555" w:type="dxa"/>
            <w:vAlign w:val="bottom"/>
          </w:tcPr>
          <w:p w14:paraId="5606C495" w14:textId="77777777" w:rsidR="0004724F" w:rsidRDefault="0004724F" w:rsidP="00A4468A">
            <w:pPr>
              <w:rPr>
                <w:rFonts w:ascii="Arial" w:hAnsi="Arial" w:cs="Arial"/>
              </w:rPr>
            </w:pPr>
            <w:r>
              <w:rPr>
                <w:rFonts w:ascii="Calibri" w:hAnsi="Calibri" w:cs="Calibri"/>
                <w:color w:val="000000"/>
              </w:rPr>
              <w:lastRenderedPageBreak/>
              <w:t>100129698</w:t>
            </w:r>
          </w:p>
        </w:tc>
        <w:tc>
          <w:tcPr>
            <w:tcW w:w="721" w:type="dxa"/>
            <w:vAlign w:val="bottom"/>
          </w:tcPr>
          <w:p w14:paraId="5CB062CA"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75CAD757"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01B41D65"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75D857A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7A8533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F8DBEA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BD7B35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D079339"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6A7FFA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60651CD"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0B7CF38D"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5398260A" w14:textId="77777777" w:rsidR="0004724F" w:rsidRDefault="0004724F" w:rsidP="00A4468A">
            <w:pPr>
              <w:rPr>
                <w:rFonts w:ascii="Arial" w:hAnsi="Arial" w:cs="Arial"/>
              </w:rPr>
            </w:pPr>
            <w:r>
              <w:rPr>
                <w:rFonts w:ascii="Calibri" w:hAnsi="Calibri" w:cs="Calibri"/>
                <w:color w:val="000000"/>
              </w:rPr>
              <w:t>Rearfoot</w:t>
            </w:r>
          </w:p>
        </w:tc>
      </w:tr>
      <w:tr w:rsidR="0004724F" w14:paraId="08D56D18" w14:textId="77777777" w:rsidTr="00A4468A">
        <w:tc>
          <w:tcPr>
            <w:tcW w:w="1555" w:type="dxa"/>
            <w:vAlign w:val="bottom"/>
          </w:tcPr>
          <w:p w14:paraId="60378854" w14:textId="77777777" w:rsidR="0004724F" w:rsidRDefault="0004724F" w:rsidP="00A4468A">
            <w:pPr>
              <w:rPr>
                <w:rFonts w:ascii="Arial" w:hAnsi="Arial" w:cs="Arial"/>
              </w:rPr>
            </w:pPr>
            <w:r>
              <w:rPr>
                <w:rFonts w:ascii="Calibri" w:hAnsi="Calibri" w:cs="Calibri"/>
                <w:color w:val="000000"/>
              </w:rPr>
              <w:t>100129700</w:t>
            </w:r>
          </w:p>
        </w:tc>
        <w:tc>
          <w:tcPr>
            <w:tcW w:w="721" w:type="dxa"/>
            <w:vAlign w:val="bottom"/>
          </w:tcPr>
          <w:p w14:paraId="4D75DA14" w14:textId="77777777" w:rsidR="0004724F" w:rsidRDefault="0004724F" w:rsidP="00A4468A">
            <w:pPr>
              <w:rPr>
                <w:rFonts w:ascii="Arial" w:hAnsi="Arial" w:cs="Arial"/>
              </w:rPr>
            </w:pPr>
            <w:r>
              <w:rPr>
                <w:rFonts w:ascii="Calibri" w:hAnsi="Calibri" w:cs="Calibri"/>
                <w:color w:val="000000"/>
              </w:rPr>
              <w:t>42</w:t>
            </w:r>
          </w:p>
        </w:tc>
        <w:tc>
          <w:tcPr>
            <w:tcW w:w="722" w:type="dxa"/>
            <w:vAlign w:val="bottom"/>
          </w:tcPr>
          <w:p w14:paraId="3D3C09C2" w14:textId="77777777" w:rsidR="0004724F" w:rsidRDefault="0004724F" w:rsidP="00A4468A">
            <w:pPr>
              <w:rPr>
                <w:rFonts w:ascii="Arial" w:hAnsi="Arial" w:cs="Arial"/>
              </w:rPr>
            </w:pPr>
            <w:r>
              <w:rPr>
                <w:rFonts w:ascii="Calibri" w:hAnsi="Calibri" w:cs="Calibri"/>
                <w:color w:val="000000"/>
              </w:rPr>
              <w:t>35</w:t>
            </w:r>
          </w:p>
        </w:tc>
        <w:tc>
          <w:tcPr>
            <w:tcW w:w="721" w:type="dxa"/>
            <w:vAlign w:val="bottom"/>
          </w:tcPr>
          <w:p w14:paraId="434F1ECF" w14:textId="77777777" w:rsidR="0004724F" w:rsidRDefault="0004724F" w:rsidP="00A4468A">
            <w:pPr>
              <w:rPr>
                <w:rFonts w:ascii="Arial" w:hAnsi="Arial" w:cs="Arial"/>
              </w:rPr>
            </w:pPr>
            <w:r>
              <w:rPr>
                <w:rFonts w:ascii="Calibri" w:hAnsi="Calibri" w:cs="Calibri"/>
                <w:color w:val="000000"/>
              </w:rPr>
              <w:t>37</w:t>
            </w:r>
          </w:p>
        </w:tc>
        <w:tc>
          <w:tcPr>
            <w:tcW w:w="722" w:type="dxa"/>
            <w:vAlign w:val="bottom"/>
          </w:tcPr>
          <w:p w14:paraId="4D5DC20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0E9E77B" w14:textId="77777777" w:rsidR="0004724F" w:rsidRDefault="0004724F" w:rsidP="00A4468A">
            <w:pPr>
              <w:rPr>
                <w:rFonts w:ascii="Arial" w:hAnsi="Arial" w:cs="Arial"/>
              </w:rPr>
            </w:pPr>
            <w:r>
              <w:rPr>
                <w:rFonts w:ascii="Calibri" w:hAnsi="Calibri" w:cs="Calibri"/>
                <w:color w:val="000000"/>
              </w:rPr>
              <w:t>10</w:t>
            </w:r>
          </w:p>
        </w:tc>
        <w:tc>
          <w:tcPr>
            <w:tcW w:w="721" w:type="dxa"/>
            <w:vAlign w:val="bottom"/>
          </w:tcPr>
          <w:p w14:paraId="48621819"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76435CAF"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1478B1B" w14:textId="77777777" w:rsidR="0004724F" w:rsidRDefault="0004724F" w:rsidP="00A4468A">
            <w:pPr>
              <w:rPr>
                <w:rFonts w:ascii="Arial" w:hAnsi="Arial" w:cs="Arial"/>
              </w:rPr>
            </w:pPr>
            <w:r>
              <w:rPr>
                <w:rFonts w:ascii="Calibri" w:hAnsi="Calibri" w:cs="Calibri"/>
                <w:color w:val="000000"/>
              </w:rPr>
              <w:t>15</w:t>
            </w:r>
          </w:p>
        </w:tc>
        <w:tc>
          <w:tcPr>
            <w:tcW w:w="721" w:type="dxa"/>
            <w:vAlign w:val="bottom"/>
          </w:tcPr>
          <w:p w14:paraId="00B04315"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050A3FEB" w14:textId="77777777" w:rsidR="0004724F" w:rsidRDefault="0004724F" w:rsidP="00A4468A">
            <w:pPr>
              <w:rPr>
                <w:rFonts w:ascii="Arial" w:hAnsi="Arial" w:cs="Arial"/>
              </w:rPr>
            </w:pPr>
            <w:r>
              <w:rPr>
                <w:rFonts w:ascii="Calibri" w:hAnsi="Calibri" w:cs="Calibri"/>
                <w:color w:val="000000"/>
              </w:rPr>
              <w:t>46</w:t>
            </w:r>
          </w:p>
        </w:tc>
        <w:tc>
          <w:tcPr>
            <w:tcW w:w="722" w:type="dxa"/>
            <w:vAlign w:val="bottom"/>
          </w:tcPr>
          <w:p w14:paraId="7542D231" w14:textId="77777777" w:rsidR="0004724F" w:rsidRDefault="0004724F" w:rsidP="00A4468A">
            <w:pPr>
              <w:rPr>
                <w:rFonts w:ascii="Arial" w:hAnsi="Arial" w:cs="Arial"/>
              </w:rPr>
            </w:pPr>
            <w:r>
              <w:rPr>
                <w:rFonts w:ascii="Calibri" w:hAnsi="Calibri" w:cs="Calibri"/>
                <w:color w:val="000000"/>
              </w:rPr>
              <w:t>M</w:t>
            </w:r>
          </w:p>
        </w:tc>
        <w:tc>
          <w:tcPr>
            <w:tcW w:w="1126" w:type="dxa"/>
            <w:vAlign w:val="bottom"/>
          </w:tcPr>
          <w:p w14:paraId="1F869381" w14:textId="77777777" w:rsidR="0004724F" w:rsidRDefault="0004724F" w:rsidP="00A4468A">
            <w:pPr>
              <w:rPr>
                <w:rFonts w:ascii="Arial" w:hAnsi="Arial" w:cs="Arial"/>
              </w:rPr>
            </w:pPr>
            <w:r>
              <w:rPr>
                <w:rFonts w:ascii="Calibri" w:hAnsi="Calibri" w:cs="Calibri"/>
                <w:color w:val="000000"/>
              </w:rPr>
              <w:t>Forefoot</w:t>
            </w:r>
          </w:p>
        </w:tc>
      </w:tr>
      <w:tr w:rsidR="0004724F" w14:paraId="018FF082" w14:textId="77777777" w:rsidTr="00A4468A">
        <w:tc>
          <w:tcPr>
            <w:tcW w:w="1555" w:type="dxa"/>
            <w:vAlign w:val="bottom"/>
          </w:tcPr>
          <w:p w14:paraId="7EC6F227" w14:textId="77777777" w:rsidR="0004724F" w:rsidRDefault="0004724F" w:rsidP="00A4468A">
            <w:pPr>
              <w:rPr>
                <w:rFonts w:ascii="Arial" w:hAnsi="Arial" w:cs="Arial"/>
              </w:rPr>
            </w:pPr>
            <w:r>
              <w:rPr>
                <w:rFonts w:ascii="Calibri" w:hAnsi="Calibri" w:cs="Calibri"/>
                <w:color w:val="000000"/>
              </w:rPr>
              <w:t>100129704</w:t>
            </w:r>
          </w:p>
        </w:tc>
        <w:tc>
          <w:tcPr>
            <w:tcW w:w="721" w:type="dxa"/>
            <w:vAlign w:val="bottom"/>
          </w:tcPr>
          <w:p w14:paraId="3144CA77"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3717FA4B"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2DE9D887"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7F247F3E" w14:textId="77777777" w:rsidR="0004724F" w:rsidRDefault="0004724F" w:rsidP="00A4468A">
            <w:pPr>
              <w:rPr>
                <w:rFonts w:ascii="Arial" w:hAnsi="Arial" w:cs="Arial"/>
              </w:rPr>
            </w:pPr>
            <w:r>
              <w:rPr>
                <w:rFonts w:ascii="Calibri" w:hAnsi="Calibri" w:cs="Calibri"/>
                <w:color w:val="000000"/>
              </w:rPr>
              <w:t>3</w:t>
            </w:r>
          </w:p>
        </w:tc>
        <w:tc>
          <w:tcPr>
            <w:tcW w:w="722" w:type="dxa"/>
            <w:vAlign w:val="bottom"/>
          </w:tcPr>
          <w:p w14:paraId="36326350"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618BC38"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3DF9871C"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8C1240D"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490C943"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1185CE35" w14:textId="77777777" w:rsidR="0004724F" w:rsidRDefault="0004724F" w:rsidP="00A4468A">
            <w:pPr>
              <w:rPr>
                <w:rFonts w:ascii="Arial" w:hAnsi="Arial" w:cs="Arial"/>
              </w:rPr>
            </w:pPr>
            <w:r>
              <w:rPr>
                <w:rFonts w:ascii="Calibri" w:hAnsi="Calibri" w:cs="Calibri"/>
                <w:color w:val="000000"/>
              </w:rPr>
              <w:t>80</w:t>
            </w:r>
          </w:p>
        </w:tc>
        <w:tc>
          <w:tcPr>
            <w:tcW w:w="722" w:type="dxa"/>
            <w:vAlign w:val="bottom"/>
          </w:tcPr>
          <w:p w14:paraId="554489F0"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416CAF5A" w14:textId="77777777" w:rsidR="0004724F" w:rsidRDefault="0004724F" w:rsidP="00A4468A">
            <w:pPr>
              <w:rPr>
                <w:rFonts w:ascii="Arial" w:hAnsi="Arial" w:cs="Arial"/>
              </w:rPr>
            </w:pPr>
            <w:r>
              <w:rPr>
                <w:rFonts w:ascii="Calibri" w:hAnsi="Calibri" w:cs="Calibri"/>
                <w:color w:val="000000"/>
              </w:rPr>
              <w:t>Forefoot</w:t>
            </w:r>
          </w:p>
        </w:tc>
      </w:tr>
      <w:tr w:rsidR="0004724F" w14:paraId="096ECDAF" w14:textId="77777777" w:rsidTr="00A4468A">
        <w:tc>
          <w:tcPr>
            <w:tcW w:w="1555" w:type="dxa"/>
            <w:vAlign w:val="bottom"/>
          </w:tcPr>
          <w:p w14:paraId="0A0A526B" w14:textId="77777777" w:rsidR="0004724F" w:rsidRDefault="0004724F" w:rsidP="00A4468A">
            <w:pPr>
              <w:rPr>
                <w:rFonts w:ascii="Arial" w:hAnsi="Arial" w:cs="Arial"/>
              </w:rPr>
            </w:pPr>
            <w:r>
              <w:rPr>
                <w:rFonts w:ascii="Calibri" w:hAnsi="Calibri" w:cs="Calibri"/>
                <w:color w:val="000000"/>
              </w:rPr>
              <w:t>100131228</w:t>
            </w:r>
          </w:p>
        </w:tc>
        <w:tc>
          <w:tcPr>
            <w:tcW w:w="721" w:type="dxa"/>
            <w:vAlign w:val="bottom"/>
          </w:tcPr>
          <w:p w14:paraId="49088646" w14:textId="77777777" w:rsidR="0004724F" w:rsidRDefault="0004724F" w:rsidP="00A4468A">
            <w:pPr>
              <w:rPr>
                <w:rFonts w:ascii="Arial" w:hAnsi="Arial" w:cs="Arial"/>
              </w:rPr>
            </w:pPr>
            <w:r>
              <w:rPr>
                <w:rFonts w:ascii="Calibri" w:hAnsi="Calibri" w:cs="Calibri"/>
                <w:color w:val="000000"/>
              </w:rPr>
              <w:t>96</w:t>
            </w:r>
          </w:p>
        </w:tc>
        <w:tc>
          <w:tcPr>
            <w:tcW w:w="722" w:type="dxa"/>
            <w:vAlign w:val="bottom"/>
          </w:tcPr>
          <w:p w14:paraId="671401A2" w14:textId="77777777" w:rsidR="0004724F" w:rsidRDefault="0004724F" w:rsidP="00A4468A">
            <w:pPr>
              <w:rPr>
                <w:rFonts w:ascii="Arial" w:hAnsi="Arial" w:cs="Arial"/>
              </w:rPr>
            </w:pPr>
            <w:r>
              <w:rPr>
                <w:rFonts w:ascii="Calibri" w:hAnsi="Calibri" w:cs="Calibri"/>
                <w:color w:val="000000"/>
              </w:rPr>
              <w:t>90</w:t>
            </w:r>
          </w:p>
        </w:tc>
        <w:tc>
          <w:tcPr>
            <w:tcW w:w="721" w:type="dxa"/>
            <w:vAlign w:val="bottom"/>
          </w:tcPr>
          <w:p w14:paraId="058F900D" w14:textId="77777777" w:rsidR="0004724F" w:rsidRDefault="0004724F" w:rsidP="00A4468A">
            <w:pPr>
              <w:rPr>
                <w:rFonts w:ascii="Arial" w:hAnsi="Arial" w:cs="Arial"/>
              </w:rPr>
            </w:pPr>
            <w:r>
              <w:rPr>
                <w:rFonts w:ascii="Calibri" w:hAnsi="Calibri" w:cs="Calibri"/>
                <w:color w:val="000000"/>
              </w:rPr>
              <w:t>62</w:t>
            </w:r>
          </w:p>
        </w:tc>
        <w:tc>
          <w:tcPr>
            <w:tcW w:w="722" w:type="dxa"/>
            <w:vAlign w:val="bottom"/>
          </w:tcPr>
          <w:p w14:paraId="6F96014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8BC410F"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1918B9E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64A00058" w14:textId="77777777" w:rsidR="0004724F" w:rsidRDefault="0004724F" w:rsidP="00A4468A">
            <w:pPr>
              <w:rPr>
                <w:rFonts w:ascii="Arial" w:hAnsi="Arial" w:cs="Arial"/>
              </w:rPr>
            </w:pPr>
            <w:r>
              <w:rPr>
                <w:rFonts w:ascii="Calibri" w:hAnsi="Calibri" w:cs="Calibri"/>
                <w:color w:val="000000"/>
              </w:rPr>
              <w:t>4</w:t>
            </w:r>
          </w:p>
        </w:tc>
        <w:tc>
          <w:tcPr>
            <w:tcW w:w="722" w:type="dxa"/>
            <w:vAlign w:val="bottom"/>
          </w:tcPr>
          <w:p w14:paraId="693A29BA"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775FA4C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B4148D3" w14:textId="77777777" w:rsidR="0004724F" w:rsidRDefault="0004724F" w:rsidP="00A4468A">
            <w:pPr>
              <w:rPr>
                <w:rFonts w:ascii="Arial" w:hAnsi="Arial" w:cs="Arial"/>
              </w:rPr>
            </w:pPr>
            <w:r>
              <w:rPr>
                <w:rFonts w:ascii="Calibri" w:hAnsi="Calibri" w:cs="Calibri"/>
                <w:color w:val="000000"/>
              </w:rPr>
              <w:t>58</w:t>
            </w:r>
          </w:p>
        </w:tc>
        <w:tc>
          <w:tcPr>
            <w:tcW w:w="722" w:type="dxa"/>
            <w:vAlign w:val="bottom"/>
          </w:tcPr>
          <w:p w14:paraId="02939B1A"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73B1DCC1" w14:textId="77777777" w:rsidR="0004724F" w:rsidRDefault="0004724F" w:rsidP="00A4468A">
            <w:pPr>
              <w:rPr>
                <w:rFonts w:ascii="Arial" w:hAnsi="Arial" w:cs="Arial"/>
              </w:rPr>
            </w:pPr>
            <w:r>
              <w:rPr>
                <w:rFonts w:ascii="Calibri" w:hAnsi="Calibri" w:cs="Calibri"/>
                <w:color w:val="000000"/>
              </w:rPr>
              <w:t>Midfoot</w:t>
            </w:r>
          </w:p>
        </w:tc>
      </w:tr>
      <w:tr w:rsidR="0004724F" w14:paraId="24657436" w14:textId="77777777" w:rsidTr="00A4468A">
        <w:tc>
          <w:tcPr>
            <w:tcW w:w="1555" w:type="dxa"/>
            <w:vAlign w:val="bottom"/>
          </w:tcPr>
          <w:p w14:paraId="7AD55676" w14:textId="77777777" w:rsidR="0004724F" w:rsidRDefault="0004724F" w:rsidP="00A4468A">
            <w:pPr>
              <w:rPr>
                <w:rFonts w:ascii="Arial" w:hAnsi="Arial" w:cs="Arial"/>
              </w:rPr>
            </w:pPr>
            <w:r>
              <w:rPr>
                <w:rFonts w:ascii="Calibri" w:hAnsi="Calibri" w:cs="Calibri"/>
                <w:color w:val="000000"/>
              </w:rPr>
              <w:t>100131229</w:t>
            </w:r>
          </w:p>
        </w:tc>
        <w:tc>
          <w:tcPr>
            <w:tcW w:w="721" w:type="dxa"/>
            <w:vAlign w:val="bottom"/>
          </w:tcPr>
          <w:p w14:paraId="6562ED4B"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1F363CFA"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7ECDF76B" w14:textId="77777777" w:rsidR="0004724F" w:rsidRDefault="0004724F" w:rsidP="00A4468A">
            <w:pPr>
              <w:rPr>
                <w:rFonts w:ascii="Arial" w:hAnsi="Arial" w:cs="Arial"/>
              </w:rPr>
            </w:pPr>
            <w:r>
              <w:rPr>
                <w:rFonts w:ascii="Calibri" w:hAnsi="Calibri" w:cs="Calibri"/>
                <w:color w:val="000000"/>
              </w:rPr>
              <w:t>56</w:t>
            </w:r>
          </w:p>
        </w:tc>
        <w:tc>
          <w:tcPr>
            <w:tcW w:w="722" w:type="dxa"/>
            <w:vAlign w:val="bottom"/>
          </w:tcPr>
          <w:p w14:paraId="3E99B15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9353EFB"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ABDFDFE" w14:textId="77777777" w:rsidR="0004724F" w:rsidRDefault="0004724F" w:rsidP="00A4468A">
            <w:pPr>
              <w:rPr>
                <w:rFonts w:ascii="Arial" w:hAnsi="Arial" w:cs="Arial"/>
              </w:rPr>
            </w:pPr>
            <w:r>
              <w:rPr>
                <w:rFonts w:ascii="Calibri" w:hAnsi="Calibri" w:cs="Calibri"/>
                <w:color w:val="000000"/>
              </w:rPr>
              <w:t>12</w:t>
            </w:r>
          </w:p>
        </w:tc>
        <w:tc>
          <w:tcPr>
            <w:tcW w:w="722" w:type="dxa"/>
            <w:vAlign w:val="bottom"/>
          </w:tcPr>
          <w:p w14:paraId="65C5FF2B"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7DB053C"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864CF3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E6EA46F" w14:textId="77777777" w:rsidR="0004724F" w:rsidRDefault="0004724F" w:rsidP="00A4468A">
            <w:pPr>
              <w:rPr>
                <w:rFonts w:ascii="Arial" w:hAnsi="Arial" w:cs="Arial"/>
              </w:rPr>
            </w:pPr>
            <w:r>
              <w:rPr>
                <w:rFonts w:ascii="Calibri" w:hAnsi="Calibri" w:cs="Calibri"/>
                <w:color w:val="000000"/>
              </w:rPr>
              <w:t>36</w:t>
            </w:r>
          </w:p>
        </w:tc>
        <w:tc>
          <w:tcPr>
            <w:tcW w:w="722" w:type="dxa"/>
            <w:vAlign w:val="bottom"/>
          </w:tcPr>
          <w:p w14:paraId="35A7114A"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54F0AFD" w14:textId="77777777" w:rsidR="0004724F" w:rsidRDefault="0004724F" w:rsidP="00A4468A">
            <w:pPr>
              <w:rPr>
                <w:rFonts w:ascii="Arial" w:hAnsi="Arial" w:cs="Arial"/>
              </w:rPr>
            </w:pPr>
            <w:r>
              <w:rPr>
                <w:rFonts w:ascii="Calibri" w:hAnsi="Calibri" w:cs="Calibri"/>
                <w:color w:val="000000"/>
              </w:rPr>
              <w:t>Forefoot</w:t>
            </w:r>
          </w:p>
        </w:tc>
      </w:tr>
      <w:tr w:rsidR="0004724F" w14:paraId="13FD96AE" w14:textId="77777777" w:rsidTr="00A4468A">
        <w:tc>
          <w:tcPr>
            <w:tcW w:w="1555" w:type="dxa"/>
            <w:vAlign w:val="bottom"/>
          </w:tcPr>
          <w:p w14:paraId="63280F76" w14:textId="77777777" w:rsidR="0004724F" w:rsidRDefault="0004724F" w:rsidP="00A4468A">
            <w:pPr>
              <w:rPr>
                <w:rFonts w:ascii="Arial" w:hAnsi="Arial" w:cs="Arial"/>
              </w:rPr>
            </w:pPr>
            <w:r>
              <w:rPr>
                <w:rFonts w:ascii="Calibri" w:hAnsi="Calibri" w:cs="Calibri"/>
                <w:color w:val="000000"/>
              </w:rPr>
              <w:t>100131234</w:t>
            </w:r>
          </w:p>
        </w:tc>
        <w:tc>
          <w:tcPr>
            <w:tcW w:w="721" w:type="dxa"/>
            <w:vAlign w:val="bottom"/>
          </w:tcPr>
          <w:p w14:paraId="12E60586" w14:textId="77777777" w:rsidR="0004724F" w:rsidRDefault="0004724F" w:rsidP="00A4468A">
            <w:pPr>
              <w:rPr>
                <w:rFonts w:ascii="Arial" w:hAnsi="Arial" w:cs="Arial"/>
              </w:rPr>
            </w:pPr>
            <w:r>
              <w:rPr>
                <w:rFonts w:ascii="Calibri" w:hAnsi="Calibri" w:cs="Calibri"/>
                <w:color w:val="000000"/>
              </w:rPr>
              <w:t>42</w:t>
            </w:r>
          </w:p>
        </w:tc>
        <w:tc>
          <w:tcPr>
            <w:tcW w:w="722" w:type="dxa"/>
            <w:vAlign w:val="bottom"/>
          </w:tcPr>
          <w:p w14:paraId="1D6EAF7D" w14:textId="77777777" w:rsidR="0004724F" w:rsidRDefault="0004724F" w:rsidP="00A4468A">
            <w:pPr>
              <w:rPr>
                <w:rFonts w:ascii="Arial" w:hAnsi="Arial" w:cs="Arial"/>
              </w:rPr>
            </w:pPr>
            <w:r>
              <w:rPr>
                <w:rFonts w:ascii="Calibri" w:hAnsi="Calibri" w:cs="Calibri"/>
                <w:color w:val="000000"/>
              </w:rPr>
              <w:t>25</w:t>
            </w:r>
          </w:p>
        </w:tc>
        <w:tc>
          <w:tcPr>
            <w:tcW w:w="721" w:type="dxa"/>
            <w:vAlign w:val="bottom"/>
          </w:tcPr>
          <w:p w14:paraId="3A4EFEAA" w14:textId="77777777" w:rsidR="0004724F" w:rsidRDefault="0004724F" w:rsidP="00A4468A">
            <w:pPr>
              <w:rPr>
                <w:rFonts w:ascii="Arial" w:hAnsi="Arial" w:cs="Arial"/>
              </w:rPr>
            </w:pPr>
            <w:r>
              <w:rPr>
                <w:rFonts w:ascii="Calibri" w:hAnsi="Calibri" w:cs="Calibri"/>
                <w:color w:val="000000"/>
              </w:rPr>
              <w:t>43</w:t>
            </w:r>
          </w:p>
        </w:tc>
        <w:tc>
          <w:tcPr>
            <w:tcW w:w="722" w:type="dxa"/>
            <w:vAlign w:val="bottom"/>
          </w:tcPr>
          <w:p w14:paraId="038C98B4"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3CAD5CE"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5779245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D730127"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0002B2F"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18560C6"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4DE5656" w14:textId="77777777" w:rsidR="0004724F" w:rsidRDefault="0004724F" w:rsidP="00A4468A">
            <w:pPr>
              <w:rPr>
                <w:rFonts w:ascii="Arial" w:hAnsi="Arial" w:cs="Arial"/>
              </w:rPr>
            </w:pPr>
            <w:r>
              <w:rPr>
                <w:rFonts w:ascii="Calibri" w:hAnsi="Calibri" w:cs="Calibri"/>
                <w:color w:val="000000"/>
              </w:rPr>
              <w:t>69</w:t>
            </w:r>
          </w:p>
        </w:tc>
        <w:tc>
          <w:tcPr>
            <w:tcW w:w="722" w:type="dxa"/>
            <w:vAlign w:val="bottom"/>
          </w:tcPr>
          <w:p w14:paraId="50A2E2E1"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13E6B013" w14:textId="77777777" w:rsidR="0004724F" w:rsidRDefault="0004724F" w:rsidP="00A4468A">
            <w:pPr>
              <w:rPr>
                <w:rFonts w:ascii="Arial" w:hAnsi="Arial" w:cs="Arial"/>
              </w:rPr>
            </w:pPr>
            <w:r>
              <w:rPr>
                <w:rFonts w:ascii="Calibri" w:hAnsi="Calibri" w:cs="Calibri"/>
                <w:color w:val="000000"/>
              </w:rPr>
              <w:t>Forefoot</w:t>
            </w:r>
          </w:p>
        </w:tc>
      </w:tr>
      <w:tr w:rsidR="0004724F" w14:paraId="47645DD9" w14:textId="77777777" w:rsidTr="00A4468A">
        <w:tc>
          <w:tcPr>
            <w:tcW w:w="1555" w:type="dxa"/>
            <w:vAlign w:val="bottom"/>
          </w:tcPr>
          <w:p w14:paraId="028A5985" w14:textId="77777777" w:rsidR="0004724F" w:rsidRDefault="0004724F" w:rsidP="00A4468A">
            <w:pPr>
              <w:rPr>
                <w:rFonts w:ascii="Arial" w:hAnsi="Arial" w:cs="Arial"/>
              </w:rPr>
            </w:pPr>
            <w:r>
              <w:rPr>
                <w:rFonts w:ascii="Calibri" w:hAnsi="Calibri" w:cs="Calibri"/>
                <w:color w:val="000000"/>
              </w:rPr>
              <w:t>100131237</w:t>
            </w:r>
          </w:p>
        </w:tc>
        <w:tc>
          <w:tcPr>
            <w:tcW w:w="721" w:type="dxa"/>
            <w:vAlign w:val="bottom"/>
          </w:tcPr>
          <w:p w14:paraId="109901A9" w14:textId="77777777" w:rsidR="0004724F" w:rsidRDefault="0004724F" w:rsidP="00A4468A">
            <w:pPr>
              <w:rPr>
                <w:rFonts w:ascii="Arial" w:hAnsi="Arial" w:cs="Arial"/>
              </w:rPr>
            </w:pPr>
            <w:r>
              <w:rPr>
                <w:rFonts w:ascii="Calibri" w:hAnsi="Calibri" w:cs="Calibri"/>
                <w:color w:val="000000"/>
              </w:rPr>
              <w:t>92</w:t>
            </w:r>
          </w:p>
        </w:tc>
        <w:tc>
          <w:tcPr>
            <w:tcW w:w="722" w:type="dxa"/>
            <w:vAlign w:val="bottom"/>
          </w:tcPr>
          <w:p w14:paraId="58E168AB" w14:textId="77777777" w:rsidR="0004724F" w:rsidRDefault="0004724F" w:rsidP="00A4468A">
            <w:pPr>
              <w:rPr>
                <w:rFonts w:ascii="Arial" w:hAnsi="Arial" w:cs="Arial"/>
              </w:rPr>
            </w:pPr>
            <w:r>
              <w:rPr>
                <w:rFonts w:ascii="Calibri" w:hAnsi="Calibri" w:cs="Calibri"/>
                <w:color w:val="000000"/>
              </w:rPr>
              <w:t>80</w:t>
            </w:r>
          </w:p>
        </w:tc>
        <w:tc>
          <w:tcPr>
            <w:tcW w:w="721" w:type="dxa"/>
            <w:vAlign w:val="bottom"/>
          </w:tcPr>
          <w:p w14:paraId="5A794269" w14:textId="77777777" w:rsidR="0004724F" w:rsidRDefault="0004724F" w:rsidP="00A4468A">
            <w:pPr>
              <w:rPr>
                <w:rFonts w:ascii="Arial" w:hAnsi="Arial" w:cs="Arial"/>
              </w:rPr>
            </w:pPr>
            <w:r>
              <w:rPr>
                <w:rFonts w:ascii="Calibri" w:hAnsi="Calibri" w:cs="Calibri"/>
                <w:color w:val="000000"/>
              </w:rPr>
              <w:t>75</w:t>
            </w:r>
          </w:p>
        </w:tc>
        <w:tc>
          <w:tcPr>
            <w:tcW w:w="722" w:type="dxa"/>
            <w:vAlign w:val="bottom"/>
          </w:tcPr>
          <w:p w14:paraId="78F58B43"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7EEC705D"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4F9F96B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38650EB2"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17F188F3"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281F944A"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E88B5B2" w14:textId="77777777" w:rsidR="0004724F" w:rsidRDefault="0004724F" w:rsidP="00A4468A">
            <w:pPr>
              <w:rPr>
                <w:rFonts w:ascii="Arial" w:hAnsi="Arial" w:cs="Arial"/>
              </w:rPr>
            </w:pPr>
            <w:r>
              <w:rPr>
                <w:rFonts w:ascii="Calibri" w:hAnsi="Calibri" w:cs="Calibri"/>
                <w:color w:val="000000"/>
              </w:rPr>
              <w:t>66</w:t>
            </w:r>
          </w:p>
        </w:tc>
        <w:tc>
          <w:tcPr>
            <w:tcW w:w="722" w:type="dxa"/>
            <w:vAlign w:val="bottom"/>
          </w:tcPr>
          <w:p w14:paraId="3DAF4D33"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093167B6" w14:textId="77777777" w:rsidR="0004724F" w:rsidRDefault="0004724F" w:rsidP="00A4468A">
            <w:pPr>
              <w:rPr>
                <w:rFonts w:ascii="Arial" w:hAnsi="Arial" w:cs="Arial"/>
              </w:rPr>
            </w:pPr>
            <w:r>
              <w:rPr>
                <w:rFonts w:ascii="Calibri" w:hAnsi="Calibri" w:cs="Calibri"/>
                <w:color w:val="000000"/>
              </w:rPr>
              <w:t>Forefoot Hallux</w:t>
            </w:r>
          </w:p>
        </w:tc>
      </w:tr>
      <w:tr w:rsidR="0004724F" w14:paraId="400ECBBF" w14:textId="77777777" w:rsidTr="00A4468A">
        <w:tc>
          <w:tcPr>
            <w:tcW w:w="1555" w:type="dxa"/>
            <w:vAlign w:val="bottom"/>
          </w:tcPr>
          <w:p w14:paraId="70713887" w14:textId="77777777" w:rsidR="0004724F" w:rsidRDefault="0004724F" w:rsidP="00A4468A">
            <w:pPr>
              <w:rPr>
                <w:rFonts w:ascii="Arial" w:hAnsi="Arial" w:cs="Arial"/>
              </w:rPr>
            </w:pPr>
            <w:r>
              <w:rPr>
                <w:rFonts w:ascii="Calibri" w:hAnsi="Calibri" w:cs="Calibri"/>
                <w:color w:val="000000"/>
              </w:rPr>
              <w:t>100131238</w:t>
            </w:r>
          </w:p>
        </w:tc>
        <w:tc>
          <w:tcPr>
            <w:tcW w:w="721" w:type="dxa"/>
            <w:vAlign w:val="bottom"/>
          </w:tcPr>
          <w:p w14:paraId="4292860F" w14:textId="77777777" w:rsidR="0004724F" w:rsidRDefault="0004724F" w:rsidP="00A4468A">
            <w:pPr>
              <w:rPr>
                <w:rFonts w:ascii="Arial" w:hAnsi="Arial" w:cs="Arial"/>
              </w:rPr>
            </w:pPr>
            <w:r>
              <w:rPr>
                <w:rFonts w:ascii="Calibri" w:hAnsi="Calibri" w:cs="Calibri"/>
                <w:color w:val="000000"/>
              </w:rPr>
              <w:t>92</w:t>
            </w:r>
          </w:p>
        </w:tc>
        <w:tc>
          <w:tcPr>
            <w:tcW w:w="722" w:type="dxa"/>
            <w:vAlign w:val="bottom"/>
          </w:tcPr>
          <w:p w14:paraId="0A2DC066" w14:textId="77777777" w:rsidR="0004724F" w:rsidRDefault="0004724F" w:rsidP="00A4468A">
            <w:pPr>
              <w:rPr>
                <w:rFonts w:ascii="Arial" w:hAnsi="Arial" w:cs="Arial"/>
              </w:rPr>
            </w:pPr>
            <w:r>
              <w:rPr>
                <w:rFonts w:ascii="Calibri" w:hAnsi="Calibri" w:cs="Calibri"/>
                <w:color w:val="000000"/>
              </w:rPr>
              <w:t>70</w:t>
            </w:r>
          </w:p>
        </w:tc>
        <w:tc>
          <w:tcPr>
            <w:tcW w:w="721" w:type="dxa"/>
            <w:vAlign w:val="bottom"/>
          </w:tcPr>
          <w:p w14:paraId="183ABF75" w14:textId="77777777" w:rsidR="0004724F" w:rsidRDefault="0004724F" w:rsidP="00A4468A">
            <w:pPr>
              <w:rPr>
                <w:rFonts w:ascii="Arial" w:hAnsi="Arial" w:cs="Arial"/>
              </w:rPr>
            </w:pPr>
            <w:r>
              <w:rPr>
                <w:rFonts w:ascii="Calibri" w:hAnsi="Calibri" w:cs="Calibri"/>
                <w:color w:val="000000"/>
              </w:rPr>
              <w:t>68</w:t>
            </w:r>
          </w:p>
        </w:tc>
        <w:tc>
          <w:tcPr>
            <w:tcW w:w="722" w:type="dxa"/>
            <w:vAlign w:val="bottom"/>
          </w:tcPr>
          <w:p w14:paraId="20CF9A0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57551D64" w14:textId="77777777" w:rsidR="0004724F" w:rsidRDefault="0004724F" w:rsidP="00A4468A">
            <w:pPr>
              <w:rPr>
                <w:rFonts w:ascii="Arial" w:hAnsi="Arial" w:cs="Arial"/>
              </w:rPr>
            </w:pPr>
            <w:r>
              <w:rPr>
                <w:rFonts w:ascii="Calibri" w:hAnsi="Calibri" w:cs="Calibri"/>
                <w:color w:val="000000"/>
              </w:rPr>
              <w:t>0</w:t>
            </w:r>
          </w:p>
        </w:tc>
        <w:tc>
          <w:tcPr>
            <w:tcW w:w="721" w:type="dxa"/>
            <w:vAlign w:val="bottom"/>
          </w:tcPr>
          <w:p w14:paraId="77556229"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21A3C11F" w14:textId="77777777" w:rsidR="0004724F" w:rsidRDefault="0004724F" w:rsidP="00A4468A">
            <w:pPr>
              <w:rPr>
                <w:rFonts w:ascii="Arial" w:hAnsi="Arial" w:cs="Arial"/>
              </w:rPr>
            </w:pPr>
            <w:r>
              <w:rPr>
                <w:rFonts w:ascii="Calibri" w:hAnsi="Calibri" w:cs="Calibri"/>
                <w:color w:val="000000"/>
              </w:rPr>
              <w:t>39</w:t>
            </w:r>
          </w:p>
        </w:tc>
        <w:tc>
          <w:tcPr>
            <w:tcW w:w="722" w:type="dxa"/>
            <w:vAlign w:val="bottom"/>
          </w:tcPr>
          <w:p w14:paraId="2234906A" w14:textId="77777777" w:rsidR="0004724F" w:rsidRDefault="0004724F" w:rsidP="00A4468A">
            <w:pPr>
              <w:rPr>
                <w:rFonts w:ascii="Arial" w:hAnsi="Arial" w:cs="Arial"/>
              </w:rPr>
            </w:pPr>
            <w:r>
              <w:rPr>
                <w:rFonts w:ascii="Calibri" w:hAnsi="Calibri" w:cs="Calibri"/>
                <w:color w:val="000000"/>
              </w:rPr>
              <w:t>20</w:t>
            </w:r>
          </w:p>
        </w:tc>
        <w:tc>
          <w:tcPr>
            <w:tcW w:w="721" w:type="dxa"/>
            <w:vAlign w:val="bottom"/>
          </w:tcPr>
          <w:p w14:paraId="5594F74A" w14:textId="77777777" w:rsidR="0004724F" w:rsidRDefault="0004724F" w:rsidP="00A4468A">
            <w:pPr>
              <w:rPr>
                <w:rFonts w:ascii="Arial" w:hAnsi="Arial" w:cs="Arial"/>
              </w:rPr>
            </w:pPr>
            <w:r>
              <w:rPr>
                <w:rFonts w:ascii="Calibri" w:hAnsi="Calibri" w:cs="Calibri"/>
                <w:color w:val="000000"/>
              </w:rPr>
              <w:t>6</w:t>
            </w:r>
          </w:p>
        </w:tc>
        <w:tc>
          <w:tcPr>
            <w:tcW w:w="722" w:type="dxa"/>
            <w:vAlign w:val="bottom"/>
          </w:tcPr>
          <w:p w14:paraId="4EDFC858" w14:textId="77777777" w:rsidR="0004724F" w:rsidRDefault="0004724F" w:rsidP="00A4468A">
            <w:pPr>
              <w:rPr>
                <w:rFonts w:ascii="Arial" w:hAnsi="Arial" w:cs="Arial"/>
              </w:rPr>
            </w:pPr>
            <w:r>
              <w:rPr>
                <w:rFonts w:ascii="Calibri" w:hAnsi="Calibri" w:cs="Calibri"/>
                <w:color w:val="000000"/>
              </w:rPr>
              <w:t>57</w:t>
            </w:r>
          </w:p>
        </w:tc>
        <w:tc>
          <w:tcPr>
            <w:tcW w:w="722" w:type="dxa"/>
            <w:vAlign w:val="bottom"/>
          </w:tcPr>
          <w:p w14:paraId="7A15B879"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2E52F85D" w14:textId="77777777" w:rsidR="0004724F" w:rsidRDefault="0004724F" w:rsidP="00A4468A">
            <w:pPr>
              <w:rPr>
                <w:rFonts w:ascii="Arial" w:hAnsi="Arial" w:cs="Arial"/>
              </w:rPr>
            </w:pPr>
            <w:r>
              <w:rPr>
                <w:rFonts w:ascii="Calibri" w:hAnsi="Calibri" w:cs="Calibri"/>
                <w:color w:val="000000"/>
              </w:rPr>
              <w:t>Forefoot</w:t>
            </w:r>
          </w:p>
        </w:tc>
      </w:tr>
      <w:tr w:rsidR="0004724F" w14:paraId="2691AE66" w14:textId="77777777" w:rsidTr="00A4468A">
        <w:tc>
          <w:tcPr>
            <w:tcW w:w="1555" w:type="dxa"/>
            <w:vAlign w:val="bottom"/>
          </w:tcPr>
          <w:p w14:paraId="12AB2E90" w14:textId="77777777" w:rsidR="0004724F" w:rsidRDefault="0004724F" w:rsidP="00A4468A">
            <w:pPr>
              <w:rPr>
                <w:rFonts w:ascii="Arial" w:hAnsi="Arial" w:cs="Arial"/>
              </w:rPr>
            </w:pPr>
            <w:r>
              <w:rPr>
                <w:rFonts w:ascii="Calibri" w:hAnsi="Calibri" w:cs="Calibri"/>
                <w:color w:val="000000"/>
              </w:rPr>
              <w:t>100131239</w:t>
            </w:r>
          </w:p>
        </w:tc>
        <w:tc>
          <w:tcPr>
            <w:tcW w:w="721" w:type="dxa"/>
            <w:vAlign w:val="bottom"/>
          </w:tcPr>
          <w:p w14:paraId="4C260B6D" w14:textId="77777777" w:rsidR="0004724F" w:rsidRDefault="0004724F" w:rsidP="00A4468A">
            <w:pPr>
              <w:rPr>
                <w:rFonts w:ascii="Arial" w:hAnsi="Arial" w:cs="Arial"/>
              </w:rPr>
            </w:pPr>
            <w:r>
              <w:rPr>
                <w:rFonts w:ascii="Calibri" w:hAnsi="Calibri" w:cs="Calibri"/>
                <w:color w:val="000000"/>
              </w:rPr>
              <w:t>53</w:t>
            </w:r>
          </w:p>
        </w:tc>
        <w:tc>
          <w:tcPr>
            <w:tcW w:w="722" w:type="dxa"/>
            <w:vAlign w:val="bottom"/>
          </w:tcPr>
          <w:p w14:paraId="6A912884" w14:textId="77777777" w:rsidR="0004724F" w:rsidRDefault="0004724F" w:rsidP="00A4468A">
            <w:pPr>
              <w:rPr>
                <w:rFonts w:ascii="Arial" w:hAnsi="Arial" w:cs="Arial"/>
              </w:rPr>
            </w:pPr>
            <w:r>
              <w:rPr>
                <w:rFonts w:ascii="Calibri" w:hAnsi="Calibri" w:cs="Calibri"/>
                <w:color w:val="000000"/>
              </w:rPr>
              <w:t>65</w:t>
            </w:r>
          </w:p>
        </w:tc>
        <w:tc>
          <w:tcPr>
            <w:tcW w:w="721" w:type="dxa"/>
            <w:vAlign w:val="bottom"/>
          </w:tcPr>
          <w:p w14:paraId="5DCC3A93" w14:textId="77777777" w:rsidR="0004724F" w:rsidRDefault="0004724F" w:rsidP="00A4468A">
            <w:pPr>
              <w:rPr>
                <w:rFonts w:ascii="Arial" w:hAnsi="Arial" w:cs="Arial"/>
              </w:rPr>
            </w:pPr>
            <w:r>
              <w:rPr>
                <w:rFonts w:ascii="Calibri" w:hAnsi="Calibri" w:cs="Calibri"/>
                <w:color w:val="000000"/>
              </w:rPr>
              <w:t>50</w:t>
            </w:r>
          </w:p>
        </w:tc>
        <w:tc>
          <w:tcPr>
            <w:tcW w:w="722" w:type="dxa"/>
            <w:vAlign w:val="bottom"/>
          </w:tcPr>
          <w:p w14:paraId="7EF00572" w14:textId="77777777" w:rsidR="0004724F" w:rsidRDefault="0004724F" w:rsidP="00A4468A">
            <w:pPr>
              <w:rPr>
                <w:rFonts w:ascii="Arial" w:hAnsi="Arial" w:cs="Arial"/>
              </w:rPr>
            </w:pPr>
            <w:r>
              <w:rPr>
                <w:rFonts w:ascii="Calibri" w:hAnsi="Calibri" w:cs="Calibri"/>
                <w:color w:val="000000"/>
              </w:rPr>
              <w:t>3</w:t>
            </w:r>
          </w:p>
        </w:tc>
        <w:tc>
          <w:tcPr>
            <w:tcW w:w="722" w:type="dxa"/>
            <w:vAlign w:val="bottom"/>
          </w:tcPr>
          <w:p w14:paraId="590DE3C5" w14:textId="77777777" w:rsidR="0004724F" w:rsidRDefault="0004724F" w:rsidP="00A4468A">
            <w:pPr>
              <w:rPr>
                <w:rFonts w:ascii="Arial" w:hAnsi="Arial" w:cs="Arial"/>
              </w:rPr>
            </w:pPr>
            <w:r>
              <w:rPr>
                <w:rFonts w:ascii="Calibri" w:hAnsi="Calibri" w:cs="Calibri"/>
                <w:color w:val="000000"/>
              </w:rPr>
              <w:t>5</w:t>
            </w:r>
          </w:p>
        </w:tc>
        <w:tc>
          <w:tcPr>
            <w:tcW w:w="721" w:type="dxa"/>
            <w:vAlign w:val="bottom"/>
          </w:tcPr>
          <w:p w14:paraId="04E7D210" w14:textId="77777777" w:rsidR="0004724F" w:rsidRDefault="0004724F" w:rsidP="00A4468A">
            <w:pPr>
              <w:rPr>
                <w:rFonts w:ascii="Arial" w:hAnsi="Arial" w:cs="Arial"/>
              </w:rPr>
            </w:pPr>
            <w:r>
              <w:rPr>
                <w:rFonts w:ascii="Calibri" w:hAnsi="Calibri" w:cs="Calibri"/>
                <w:color w:val="000000"/>
              </w:rPr>
              <w:t>0</w:t>
            </w:r>
          </w:p>
        </w:tc>
        <w:tc>
          <w:tcPr>
            <w:tcW w:w="722" w:type="dxa"/>
            <w:vAlign w:val="bottom"/>
          </w:tcPr>
          <w:p w14:paraId="4C726CF4" w14:textId="77777777" w:rsidR="0004724F" w:rsidRDefault="0004724F" w:rsidP="00A4468A">
            <w:pPr>
              <w:rPr>
                <w:rFonts w:ascii="Arial" w:hAnsi="Arial" w:cs="Arial"/>
              </w:rPr>
            </w:pPr>
            <w:r>
              <w:rPr>
                <w:rFonts w:ascii="Calibri" w:hAnsi="Calibri" w:cs="Calibri"/>
                <w:color w:val="000000"/>
              </w:rPr>
              <w:t>54</w:t>
            </w:r>
          </w:p>
        </w:tc>
        <w:tc>
          <w:tcPr>
            <w:tcW w:w="722" w:type="dxa"/>
            <w:vAlign w:val="bottom"/>
          </w:tcPr>
          <w:p w14:paraId="5CCAAEDF" w14:textId="77777777" w:rsidR="0004724F" w:rsidRDefault="0004724F" w:rsidP="00A4468A">
            <w:pPr>
              <w:rPr>
                <w:rFonts w:ascii="Arial" w:hAnsi="Arial" w:cs="Arial"/>
              </w:rPr>
            </w:pPr>
            <w:r>
              <w:rPr>
                <w:rFonts w:ascii="Calibri" w:hAnsi="Calibri" w:cs="Calibri"/>
                <w:color w:val="000000"/>
              </w:rPr>
              <w:t>50</w:t>
            </w:r>
          </w:p>
        </w:tc>
        <w:tc>
          <w:tcPr>
            <w:tcW w:w="721" w:type="dxa"/>
            <w:vAlign w:val="bottom"/>
          </w:tcPr>
          <w:p w14:paraId="66A37FDE" w14:textId="77777777" w:rsidR="0004724F" w:rsidRDefault="0004724F" w:rsidP="00A4468A">
            <w:pPr>
              <w:rPr>
                <w:rFonts w:ascii="Arial" w:hAnsi="Arial" w:cs="Arial"/>
              </w:rPr>
            </w:pPr>
            <w:r>
              <w:rPr>
                <w:rFonts w:ascii="Calibri" w:hAnsi="Calibri" w:cs="Calibri"/>
                <w:color w:val="000000"/>
              </w:rPr>
              <w:t>25</w:t>
            </w:r>
          </w:p>
        </w:tc>
        <w:tc>
          <w:tcPr>
            <w:tcW w:w="722" w:type="dxa"/>
            <w:vAlign w:val="bottom"/>
          </w:tcPr>
          <w:p w14:paraId="296D6634" w14:textId="77777777" w:rsidR="0004724F" w:rsidRDefault="0004724F" w:rsidP="00A4468A">
            <w:pPr>
              <w:rPr>
                <w:rFonts w:ascii="Arial" w:hAnsi="Arial" w:cs="Arial"/>
              </w:rPr>
            </w:pPr>
            <w:r>
              <w:rPr>
                <w:rFonts w:ascii="Calibri" w:hAnsi="Calibri" w:cs="Calibri"/>
                <w:color w:val="000000"/>
              </w:rPr>
              <w:t>40</w:t>
            </w:r>
          </w:p>
        </w:tc>
        <w:tc>
          <w:tcPr>
            <w:tcW w:w="722" w:type="dxa"/>
            <w:vAlign w:val="bottom"/>
          </w:tcPr>
          <w:p w14:paraId="64F6AAB6" w14:textId="77777777" w:rsidR="0004724F" w:rsidRDefault="0004724F" w:rsidP="00A4468A">
            <w:pPr>
              <w:rPr>
                <w:rFonts w:ascii="Arial" w:hAnsi="Arial" w:cs="Arial"/>
              </w:rPr>
            </w:pPr>
            <w:r>
              <w:rPr>
                <w:rFonts w:ascii="Calibri" w:hAnsi="Calibri" w:cs="Calibri"/>
                <w:color w:val="000000"/>
              </w:rPr>
              <w:t>F</w:t>
            </w:r>
          </w:p>
        </w:tc>
        <w:tc>
          <w:tcPr>
            <w:tcW w:w="1126" w:type="dxa"/>
            <w:vAlign w:val="bottom"/>
          </w:tcPr>
          <w:p w14:paraId="65FFEF71" w14:textId="77777777" w:rsidR="0004724F" w:rsidRDefault="0004724F" w:rsidP="00A4468A">
            <w:pPr>
              <w:rPr>
                <w:rFonts w:ascii="Arial" w:hAnsi="Arial" w:cs="Arial"/>
              </w:rPr>
            </w:pPr>
            <w:r>
              <w:rPr>
                <w:rFonts w:ascii="Calibri" w:hAnsi="Calibri" w:cs="Calibri"/>
                <w:color w:val="000000"/>
              </w:rPr>
              <w:t>Forefoot Hallux</w:t>
            </w:r>
          </w:p>
        </w:tc>
      </w:tr>
    </w:tbl>
    <w:p w14:paraId="3DDC4B8F" w14:textId="77777777" w:rsidR="0004724F" w:rsidRPr="002008A3" w:rsidRDefault="0004724F" w:rsidP="0004724F">
      <w:pPr>
        <w:rPr>
          <w:rFonts w:ascii="Arial" w:hAnsi="Arial" w:cs="Arial"/>
        </w:rPr>
      </w:pPr>
    </w:p>
    <w:p w14:paraId="03D41BE6" w14:textId="77777777" w:rsidR="0004724F" w:rsidRDefault="0004724F"/>
    <w:sectPr w:rsidR="0004724F" w:rsidSect="00D1285E">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20B0604020202020204"/>
    <w:charset w:val="00"/>
    <w:family w:val="roman"/>
    <w:notTrueType/>
    <w:pitch w:val="default"/>
    <w:sig w:usb0="00000003" w:usb1="00000000" w:usb2="00000000" w:usb3="00000000" w:csb0="00000001" w:csb1="00000000"/>
  </w:font>
  <w:font w:name="Oswald">
    <w:panose1 w:val="00000500000000000000"/>
    <w:charset w:val="00"/>
    <w:family w:val="auto"/>
    <w:pitch w:val="variable"/>
    <w:sig w:usb0="2000020F" w:usb1="00000000" w:usb2="00000000" w:usb3="00000000" w:csb0="00000197" w:csb1="00000000"/>
  </w:font>
  <w:font w:name="Frutiger LT Std 55 Roman">
    <w:altName w:val="Cambria"/>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05CD8"/>
    <w:multiLevelType w:val="hybridMultilevel"/>
    <w:tmpl w:val="1D54667C"/>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 w15:restartNumberingAfterBreak="0">
    <w:nsid w:val="16B5602E"/>
    <w:multiLevelType w:val="hybridMultilevel"/>
    <w:tmpl w:val="1D54667C"/>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 w15:restartNumberingAfterBreak="0">
    <w:nsid w:val="1EB95CA6"/>
    <w:multiLevelType w:val="hybridMultilevel"/>
    <w:tmpl w:val="2662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73F5"/>
    <w:multiLevelType w:val="hybridMultilevel"/>
    <w:tmpl w:val="A9DA7B8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F319D9"/>
    <w:multiLevelType w:val="hybridMultilevel"/>
    <w:tmpl w:val="1D54667C"/>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5" w15:restartNumberingAfterBreak="0">
    <w:nsid w:val="319F6B75"/>
    <w:multiLevelType w:val="hybridMultilevel"/>
    <w:tmpl w:val="72B2A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186375"/>
    <w:multiLevelType w:val="hybridMultilevel"/>
    <w:tmpl w:val="899C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441550"/>
    <w:multiLevelType w:val="hybridMultilevel"/>
    <w:tmpl w:val="890E4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93139"/>
    <w:multiLevelType w:val="multilevel"/>
    <w:tmpl w:val="2E7241FC"/>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454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D493665"/>
    <w:multiLevelType w:val="hybridMultilevel"/>
    <w:tmpl w:val="DEB6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52A5E"/>
    <w:multiLevelType w:val="hybridMultilevel"/>
    <w:tmpl w:val="3080F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20A9D"/>
    <w:multiLevelType w:val="hybridMultilevel"/>
    <w:tmpl w:val="9C52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277BE6"/>
    <w:multiLevelType w:val="hybridMultilevel"/>
    <w:tmpl w:val="CF50B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912914"/>
    <w:multiLevelType w:val="hybridMultilevel"/>
    <w:tmpl w:val="3E3A8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28776C"/>
    <w:multiLevelType w:val="hybridMultilevel"/>
    <w:tmpl w:val="8E9A2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F1A36"/>
    <w:multiLevelType w:val="hybridMultilevel"/>
    <w:tmpl w:val="91145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71DEC"/>
    <w:multiLevelType w:val="hybridMultilevel"/>
    <w:tmpl w:val="1D54667C"/>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num w:numId="1" w16cid:durableId="1721513030">
    <w:abstractNumId w:val="8"/>
  </w:num>
  <w:num w:numId="2" w16cid:durableId="757945628">
    <w:abstractNumId w:val="12"/>
  </w:num>
  <w:num w:numId="3" w16cid:durableId="1527476900">
    <w:abstractNumId w:val="6"/>
  </w:num>
  <w:num w:numId="4" w16cid:durableId="1128275369">
    <w:abstractNumId w:val="9"/>
  </w:num>
  <w:num w:numId="5" w16cid:durableId="8990451">
    <w:abstractNumId w:val="11"/>
  </w:num>
  <w:num w:numId="6" w16cid:durableId="3345038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0815098">
    <w:abstractNumId w:val="1"/>
  </w:num>
  <w:num w:numId="8" w16cid:durableId="796293932">
    <w:abstractNumId w:val="16"/>
  </w:num>
  <w:num w:numId="9" w16cid:durableId="612828034">
    <w:abstractNumId w:val="4"/>
  </w:num>
  <w:num w:numId="10" w16cid:durableId="1131243003">
    <w:abstractNumId w:val="0"/>
  </w:num>
  <w:num w:numId="11" w16cid:durableId="248544258">
    <w:abstractNumId w:val="13"/>
  </w:num>
  <w:num w:numId="12" w16cid:durableId="438724504">
    <w:abstractNumId w:val="14"/>
  </w:num>
  <w:num w:numId="13" w16cid:durableId="1909993283">
    <w:abstractNumId w:val="15"/>
  </w:num>
  <w:num w:numId="14" w16cid:durableId="1210339169">
    <w:abstractNumId w:val="5"/>
  </w:num>
  <w:num w:numId="15" w16cid:durableId="207498199">
    <w:abstractNumId w:val="2"/>
  </w:num>
  <w:num w:numId="16" w16cid:durableId="353307944">
    <w:abstractNumId w:val="3"/>
  </w:num>
  <w:num w:numId="17" w16cid:durableId="1578711181">
    <w:abstractNumId w:val="10"/>
  </w:num>
  <w:num w:numId="18" w16cid:durableId="880870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5E"/>
    <w:rsid w:val="0004724F"/>
    <w:rsid w:val="000B0D6F"/>
    <w:rsid w:val="000E028B"/>
    <w:rsid w:val="00125971"/>
    <w:rsid w:val="00366299"/>
    <w:rsid w:val="003D32BB"/>
    <w:rsid w:val="004D1B9A"/>
    <w:rsid w:val="004F67C0"/>
    <w:rsid w:val="00636DCB"/>
    <w:rsid w:val="00871D51"/>
    <w:rsid w:val="008B47C5"/>
    <w:rsid w:val="008B54CF"/>
    <w:rsid w:val="00AF3522"/>
    <w:rsid w:val="00B12869"/>
    <w:rsid w:val="00C04842"/>
    <w:rsid w:val="00D1285E"/>
    <w:rsid w:val="00E72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E5162C"/>
  <w15:chartTrackingRefBased/>
  <w15:docId w15:val="{366EF528-9138-3B4C-83B5-8E340725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85E"/>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04724F"/>
    <w:pPr>
      <w:keepNext/>
      <w:keepLines/>
      <w:numPr>
        <w:numId w:val="1"/>
      </w:numPr>
      <w:spacing w:before="240" w:after="120" w:line="480" w:lineRule="auto"/>
      <w:ind w:left="357" w:hanging="357"/>
      <w:jc w:val="both"/>
      <w:outlineLvl w:val="0"/>
    </w:pPr>
    <w:rPr>
      <w:rFonts w:ascii="Arial" w:eastAsiaTheme="majorEastAsia" w:hAnsi="Arial" w:cstheme="majorBidi"/>
      <w:sz w:val="32"/>
      <w:szCs w:val="32"/>
      <w:lang w:eastAsia="en-US"/>
    </w:rPr>
  </w:style>
  <w:style w:type="paragraph" w:styleId="Heading2">
    <w:name w:val="heading 2"/>
    <w:basedOn w:val="Normal"/>
    <w:next w:val="Normal"/>
    <w:link w:val="Heading2Char"/>
    <w:autoRedefine/>
    <w:uiPriority w:val="9"/>
    <w:unhideWhenUsed/>
    <w:qFormat/>
    <w:rsid w:val="0004724F"/>
    <w:pPr>
      <w:keepNext/>
      <w:keepLines/>
      <w:spacing w:after="120"/>
      <w:ind w:left="578" w:hanging="578"/>
      <w:jc w:val="both"/>
      <w:outlineLvl w:val="1"/>
    </w:pPr>
    <w:rPr>
      <w:rFonts w:ascii="Arial" w:eastAsiaTheme="majorEastAsia" w:hAnsi="Arial" w:cs="Arial"/>
      <w:sz w:val="20"/>
      <w:shd w:val="clear" w:color="auto" w:fill="FFFFFF"/>
      <w:lang w:eastAsia="en-US"/>
    </w:rPr>
  </w:style>
  <w:style w:type="paragraph" w:styleId="Heading3">
    <w:name w:val="heading 3"/>
    <w:basedOn w:val="Normal"/>
    <w:next w:val="Normal"/>
    <w:link w:val="Heading3Char"/>
    <w:autoRedefine/>
    <w:uiPriority w:val="9"/>
    <w:unhideWhenUsed/>
    <w:qFormat/>
    <w:rsid w:val="0004724F"/>
    <w:pPr>
      <w:keepNext/>
      <w:keepLines/>
      <w:spacing w:after="120"/>
      <w:ind w:left="284" w:hanging="284"/>
      <w:jc w:val="both"/>
      <w:outlineLvl w:val="2"/>
    </w:pPr>
    <w:rPr>
      <w:rFonts w:ascii="Arial" w:eastAsiaTheme="majorEastAsia" w:hAnsi="Arial" w:cstheme="majorBidi"/>
      <w:sz w:val="26"/>
      <w:lang w:eastAsia="en-US"/>
    </w:rPr>
  </w:style>
  <w:style w:type="paragraph" w:styleId="Heading4">
    <w:name w:val="heading 4"/>
    <w:basedOn w:val="Normal"/>
    <w:next w:val="Normal"/>
    <w:link w:val="Heading4Char"/>
    <w:uiPriority w:val="9"/>
    <w:unhideWhenUsed/>
    <w:qFormat/>
    <w:rsid w:val="0004724F"/>
    <w:pPr>
      <w:keepNext/>
      <w:keepLines/>
      <w:numPr>
        <w:ilvl w:val="3"/>
        <w:numId w:val="1"/>
      </w:numPr>
      <w:spacing w:before="40" w:line="480" w:lineRule="auto"/>
      <w:jc w:val="both"/>
      <w:outlineLvl w:val="3"/>
    </w:pPr>
    <w:rPr>
      <w:rFonts w:asciiTheme="majorHAnsi" w:eastAsiaTheme="majorEastAsia" w:hAnsiTheme="majorHAnsi" w:cstheme="majorBidi"/>
      <w:i/>
      <w:iCs/>
      <w:color w:val="2F5496" w:themeColor="accent1" w:themeShade="BF"/>
      <w:sz w:val="20"/>
      <w:szCs w:val="22"/>
      <w:lang w:eastAsia="en-US"/>
    </w:rPr>
  </w:style>
  <w:style w:type="paragraph" w:styleId="Heading5">
    <w:name w:val="heading 5"/>
    <w:basedOn w:val="Normal"/>
    <w:next w:val="Normal"/>
    <w:link w:val="Heading5Char"/>
    <w:uiPriority w:val="9"/>
    <w:unhideWhenUsed/>
    <w:qFormat/>
    <w:rsid w:val="0004724F"/>
    <w:pPr>
      <w:keepNext/>
      <w:keepLines/>
      <w:numPr>
        <w:ilvl w:val="4"/>
        <w:numId w:val="1"/>
      </w:numPr>
      <w:spacing w:before="40" w:line="480" w:lineRule="auto"/>
      <w:jc w:val="both"/>
      <w:outlineLvl w:val="4"/>
    </w:pPr>
    <w:rPr>
      <w:rFonts w:asciiTheme="majorHAnsi" w:eastAsiaTheme="majorEastAsia" w:hAnsiTheme="majorHAnsi" w:cstheme="majorBidi"/>
      <w:color w:val="2F5496" w:themeColor="accent1" w:themeShade="BF"/>
      <w:sz w:val="20"/>
      <w:szCs w:val="22"/>
      <w:lang w:eastAsia="en-US"/>
    </w:rPr>
  </w:style>
  <w:style w:type="paragraph" w:styleId="Heading6">
    <w:name w:val="heading 6"/>
    <w:basedOn w:val="Normal"/>
    <w:next w:val="Normal"/>
    <w:link w:val="Heading6Char"/>
    <w:uiPriority w:val="9"/>
    <w:semiHidden/>
    <w:unhideWhenUsed/>
    <w:qFormat/>
    <w:rsid w:val="0004724F"/>
    <w:pPr>
      <w:keepNext/>
      <w:keepLines/>
      <w:numPr>
        <w:ilvl w:val="5"/>
        <w:numId w:val="1"/>
      </w:numPr>
      <w:spacing w:before="40" w:line="480" w:lineRule="auto"/>
      <w:jc w:val="both"/>
      <w:outlineLvl w:val="5"/>
    </w:pPr>
    <w:rPr>
      <w:rFonts w:asciiTheme="majorHAnsi" w:eastAsiaTheme="majorEastAsia" w:hAnsiTheme="majorHAnsi" w:cstheme="majorBidi"/>
      <w:color w:val="1F3763" w:themeColor="accent1" w:themeShade="7F"/>
      <w:sz w:val="20"/>
      <w:szCs w:val="22"/>
      <w:lang w:eastAsia="en-US"/>
    </w:rPr>
  </w:style>
  <w:style w:type="paragraph" w:styleId="Heading7">
    <w:name w:val="heading 7"/>
    <w:basedOn w:val="Normal"/>
    <w:next w:val="Normal"/>
    <w:link w:val="Heading7Char"/>
    <w:uiPriority w:val="9"/>
    <w:semiHidden/>
    <w:unhideWhenUsed/>
    <w:qFormat/>
    <w:rsid w:val="0004724F"/>
    <w:pPr>
      <w:keepNext/>
      <w:keepLines/>
      <w:numPr>
        <w:ilvl w:val="6"/>
        <w:numId w:val="1"/>
      </w:numPr>
      <w:spacing w:before="40" w:line="480" w:lineRule="auto"/>
      <w:jc w:val="both"/>
      <w:outlineLvl w:val="6"/>
    </w:pPr>
    <w:rPr>
      <w:rFonts w:asciiTheme="majorHAnsi" w:eastAsiaTheme="majorEastAsia" w:hAnsiTheme="majorHAnsi" w:cstheme="majorBidi"/>
      <w:i/>
      <w:iCs/>
      <w:color w:val="1F3763" w:themeColor="accent1" w:themeShade="7F"/>
      <w:sz w:val="20"/>
      <w:szCs w:val="22"/>
      <w:lang w:eastAsia="en-US"/>
    </w:rPr>
  </w:style>
  <w:style w:type="paragraph" w:styleId="Heading8">
    <w:name w:val="heading 8"/>
    <w:basedOn w:val="Normal"/>
    <w:next w:val="Normal"/>
    <w:link w:val="Heading8Char"/>
    <w:uiPriority w:val="9"/>
    <w:semiHidden/>
    <w:unhideWhenUsed/>
    <w:qFormat/>
    <w:rsid w:val="0004724F"/>
    <w:pPr>
      <w:keepNext/>
      <w:keepLines/>
      <w:numPr>
        <w:ilvl w:val="7"/>
        <w:numId w:val="1"/>
      </w:numPr>
      <w:spacing w:before="40" w:line="480"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04724F"/>
    <w:pPr>
      <w:keepNext/>
      <w:keepLines/>
      <w:numPr>
        <w:ilvl w:val="8"/>
        <w:numId w:val="1"/>
      </w:numPr>
      <w:spacing w:before="40" w:line="480"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285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Inner">
    <w:name w:val="Table Inner"/>
    <w:basedOn w:val="Normal"/>
    <w:link w:val="TableInnerChar"/>
    <w:qFormat/>
    <w:rsid w:val="00D1285E"/>
    <w:rPr>
      <w:rFonts w:ascii="Arial" w:eastAsiaTheme="minorHAnsi" w:hAnsi="Arial" w:cstheme="minorBidi"/>
      <w:sz w:val="16"/>
      <w:szCs w:val="20"/>
      <w:lang w:eastAsia="en-US"/>
    </w:rPr>
  </w:style>
  <w:style w:type="character" w:customStyle="1" w:styleId="TableInnerChar">
    <w:name w:val="Table Inner Char"/>
    <w:basedOn w:val="DefaultParagraphFont"/>
    <w:link w:val="TableInner"/>
    <w:rsid w:val="00D1285E"/>
    <w:rPr>
      <w:rFonts w:ascii="Arial" w:hAnsi="Arial"/>
      <w:sz w:val="16"/>
      <w:szCs w:val="20"/>
    </w:rPr>
  </w:style>
  <w:style w:type="character" w:customStyle="1" w:styleId="Heading1Char">
    <w:name w:val="Heading 1 Char"/>
    <w:basedOn w:val="DefaultParagraphFont"/>
    <w:link w:val="Heading1"/>
    <w:uiPriority w:val="9"/>
    <w:rsid w:val="0004724F"/>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04724F"/>
    <w:rPr>
      <w:rFonts w:ascii="Arial" w:eastAsiaTheme="majorEastAsia" w:hAnsi="Arial" w:cs="Arial"/>
      <w:sz w:val="20"/>
    </w:rPr>
  </w:style>
  <w:style w:type="character" w:customStyle="1" w:styleId="Heading3Char">
    <w:name w:val="Heading 3 Char"/>
    <w:basedOn w:val="DefaultParagraphFont"/>
    <w:link w:val="Heading3"/>
    <w:uiPriority w:val="9"/>
    <w:rsid w:val="0004724F"/>
    <w:rPr>
      <w:rFonts w:ascii="Arial" w:eastAsiaTheme="majorEastAsia" w:hAnsi="Arial" w:cstheme="majorBidi"/>
      <w:sz w:val="26"/>
    </w:rPr>
  </w:style>
  <w:style w:type="character" w:customStyle="1" w:styleId="Heading4Char">
    <w:name w:val="Heading 4 Char"/>
    <w:basedOn w:val="DefaultParagraphFont"/>
    <w:link w:val="Heading4"/>
    <w:uiPriority w:val="9"/>
    <w:rsid w:val="0004724F"/>
    <w:rPr>
      <w:rFonts w:asciiTheme="majorHAnsi" w:eastAsiaTheme="majorEastAsia" w:hAnsiTheme="majorHAnsi" w:cstheme="majorBidi"/>
      <w:i/>
      <w:iCs/>
      <w:color w:val="2F5496" w:themeColor="accent1" w:themeShade="BF"/>
      <w:sz w:val="20"/>
      <w:szCs w:val="22"/>
    </w:rPr>
  </w:style>
  <w:style w:type="character" w:customStyle="1" w:styleId="Heading5Char">
    <w:name w:val="Heading 5 Char"/>
    <w:basedOn w:val="DefaultParagraphFont"/>
    <w:link w:val="Heading5"/>
    <w:uiPriority w:val="9"/>
    <w:rsid w:val="0004724F"/>
    <w:rPr>
      <w:rFonts w:asciiTheme="majorHAnsi" w:eastAsiaTheme="majorEastAsia" w:hAnsiTheme="majorHAnsi" w:cstheme="majorBidi"/>
      <w:color w:val="2F5496" w:themeColor="accent1" w:themeShade="BF"/>
      <w:sz w:val="20"/>
      <w:szCs w:val="22"/>
    </w:rPr>
  </w:style>
  <w:style w:type="character" w:customStyle="1" w:styleId="Heading6Char">
    <w:name w:val="Heading 6 Char"/>
    <w:basedOn w:val="DefaultParagraphFont"/>
    <w:link w:val="Heading6"/>
    <w:uiPriority w:val="9"/>
    <w:semiHidden/>
    <w:rsid w:val="0004724F"/>
    <w:rPr>
      <w:rFonts w:asciiTheme="majorHAnsi" w:eastAsiaTheme="majorEastAsia" w:hAnsiTheme="majorHAnsi" w:cstheme="majorBidi"/>
      <w:color w:val="1F3763" w:themeColor="accent1" w:themeShade="7F"/>
      <w:sz w:val="20"/>
      <w:szCs w:val="22"/>
    </w:rPr>
  </w:style>
  <w:style w:type="character" w:customStyle="1" w:styleId="Heading7Char">
    <w:name w:val="Heading 7 Char"/>
    <w:basedOn w:val="DefaultParagraphFont"/>
    <w:link w:val="Heading7"/>
    <w:uiPriority w:val="9"/>
    <w:semiHidden/>
    <w:rsid w:val="0004724F"/>
    <w:rPr>
      <w:rFonts w:asciiTheme="majorHAnsi" w:eastAsiaTheme="majorEastAsia" w:hAnsiTheme="majorHAnsi" w:cstheme="majorBidi"/>
      <w:i/>
      <w:iCs/>
      <w:color w:val="1F3763" w:themeColor="accent1" w:themeShade="7F"/>
      <w:sz w:val="20"/>
      <w:szCs w:val="22"/>
    </w:rPr>
  </w:style>
  <w:style w:type="character" w:customStyle="1" w:styleId="Heading8Char">
    <w:name w:val="Heading 8 Char"/>
    <w:basedOn w:val="DefaultParagraphFont"/>
    <w:link w:val="Heading8"/>
    <w:uiPriority w:val="9"/>
    <w:semiHidden/>
    <w:rsid w:val="0004724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4724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4724F"/>
    <w:pPr>
      <w:spacing w:line="480" w:lineRule="auto"/>
      <w:ind w:left="720"/>
      <w:contextualSpacing/>
      <w:jc w:val="both"/>
    </w:pPr>
    <w:rPr>
      <w:rFonts w:ascii="Arial" w:eastAsiaTheme="minorHAnsi" w:hAnsi="Arial" w:cstheme="minorBidi"/>
      <w:sz w:val="20"/>
      <w:szCs w:val="22"/>
      <w:lang w:eastAsia="en-US"/>
    </w:rPr>
  </w:style>
  <w:style w:type="paragraph" w:styleId="Title">
    <w:name w:val="Title"/>
    <w:basedOn w:val="Normal"/>
    <w:next w:val="Normal"/>
    <w:link w:val="TitleChar"/>
    <w:uiPriority w:val="10"/>
    <w:qFormat/>
    <w:rsid w:val="0004724F"/>
    <w:pPr>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047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24F"/>
    <w:pPr>
      <w:numPr>
        <w:ilvl w:val="1"/>
      </w:numPr>
      <w:spacing w:line="480" w:lineRule="auto"/>
      <w:jc w:val="both"/>
    </w:pPr>
    <w:rPr>
      <w:rFonts w:ascii="Arial" w:eastAsiaTheme="minorEastAsia" w:hAnsi="Arial" w:cstheme="minorBidi"/>
      <w:color w:val="5A5A5A" w:themeColor="text1" w:themeTint="A5"/>
      <w:spacing w:val="15"/>
      <w:sz w:val="20"/>
      <w:szCs w:val="22"/>
      <w:lang w:eastAsia="en-US"/>
    </w:rPr>
  </w:style>
  <w:style w:type="character" w:customStyle="1" w:styleId="SubtitleChar">
    <w:name w:val="Subtitle Char"/>
    <w:basedOn w:val="DefaultParagraphFont"/>
    <w:link w:val="Subtitle"/>
    <w:uiPriority w:val="11"/>
    <w:rsid w:val="0004724F"/>
    <w:rPr>
      <w:rFonts w:ascii="Arial" w:eastAsiaTheme="minorEastAsia" w:hAnsi="Arial"/>
      <w:color w:val="5A5A5A" w:themeColor="text1" w:themeTint="A5"/>
      <w:spacing w:val="15"/>
      <w:sz w:val="20"/>
      <w:szCs w:val="22"/>
    </w:rPr>
  </w:style>
  <w:style w:type="paragraph" w:customStyle="1" w:styleId="EndNoteBibliographyTitle">
    <w:name w:val="EndNote Bibliography Title"/>
    <w:basedOn w:val="Normal"/>
    <w:link w:val="EndNoteBibliographyTitleChar"/>
    <w:rsid w:val="0004724F"/>
    <w:pPr>
      <w:spacing w:line="480" w:lineRule="auto"/>
      <w:jc w:val="center"/>
    </w:pPr>
    <w:rPr>
      <w:rFonts w:ascii="Arial" w:eastAsiaTheme="minorHAnsi" w:hAnsi="Arial" w:cs="Arial"/>
      <w:noProof/>
      <w:szCs w:val="22"/>
      <w:lang w:val="en-US" w:eastAsia="en-US"/>
    </w:rPr>
  </w:style>
  <w:style w:type="character" w:customStyle="1" w:styleId="EndNoteBibliographyTitleChar">
    <w:name w:val="EndNote Bibliography Title Char"/>
    <w:basedOn w:val="DefaultParagraphFont"/>
    <w:link w:val="EndNoteBibliographyTitle"/>
    <w:rsid w:val="0004724F"/>
    <w:rPr>
      <w:rFonts w:ascii="Arial" w:hAnsi="Arial" w:cs="Arial"/>
      <w:noProof/>
      <w:szCs w:val="22"/>
      <w:lang w:val="en-US"/>
    </w:rPr>
  </w:style>
  <w:style w:type="paragraph" w:customStyle="1" w:styleId="EndNoteBibliography">
    <w:name w:val="EndNote Bibliography"/>
    <w:basedOn w:val="Normal"/>
    <w:link w:val="EndNoteBibliographyChar"/>
    <w:rsid w:val="0004724F"/>
    <w:pPr>
      <w:jc w:val="both"/>
    </w:pPr>
    <w:rPr>
      <w:rFonts w:ascii="Arial" w:eastAsiaTheme="minorHAnsi" w:hAnsi="Arial" w:cs="Arial"/>
      <w:noProof/>
      <w:szCs w:val="22"/>
      <w:lang w:val="en-US" w:eastAsia="en-US"/>
    </w:rPr>
  </w:style>
  <w:style w:type="character" w:customStyle="1" w:styleId="EndNoteBibliographyChar">
    <w:name w:val="EndNote Bibliography Char"/>
    <w:basedOn w:val="DefaultParagraphFont"/>
    <w:link w:val="EndNoteBibliography"/>
    <w:rsid w:val="0004724F"/>
    <w:rPr>
      <w:rFonts w:ascii="Arial" w:hAnsi="Arial" w:cs="Arial"/>
      <w:noProof/>
      <w:szCs w:val="22"/>
      <w:lang w:val="en-US"/>
    </w:rPr>
  </w:style>
  <w:style w:type="character" w:styleId="Hyperlink">
    <w:name w:val="Hyperlink"/>
    <w:basedOn w:val="DefaultParagraphFont"/>
    <w:uiPriority w:val="99"/>
    <w:unhideWhenUsed/>
    <w:rsid w:val="0004724F"/>
    <w:rPr>
      <w:color w:val="0563C1" w:themeColor="hyperlink"/>
      <w:u w:val="single"/>
    </w:rPr>
  </w:style>
  <w:style w:type="paragraph" w:customStyle="1" w:styleId="Heading2DISS">
    <w:name w:val="Heading 2 DISS"/>
    <w:basedOn w:val="Heading2"/>
    <w:link w:val="Heading2DISSChar"/>
    <w:qFormat/>
    <w:rsid w:val="0004724F"/>
  </w:style>
  <w:style w:type="character" w:customStyle="1" w:styleId="Heading2DISSChar">
    <w:name w:val="Heading 2 DISS Char"/>
    <w:basedOn w:val="Heading2Char"/>
    <w:link w:val="Heading2DISS"/>
    <w:rsid w:val="0004724F"/>
    <w:rPr>
      <w:rFonts w:ascii="Arial" w:eastAsiaTheme="majorEastAsia" w:hAnsi="Arial" w:cs="Arial"/>
      <w:sz w:val="20"/>
    </w:rPr>
  </w:style>
  <w:style w:type="character" w:customStyle="1" w:styleId="A10">
    <w:name w:val="A10"/>
    <w:uiPriority w:val="99"/>
    <w:rsid w:val="0004724F"/>
    <w:rPr>
      <w:rFonts w:cs="Minion Pro"/>
      <w:color w:val="000000"/>
      <w:sz w:val="12"/>
      <w:szCs w:val="12"/>
    </w:rPr>
  </w:style>
  <w:style w:type="paragraph" w:customStyle="1" w:styleId="Pa6">
    <w:name w:val="Pa6"/>
    <w:basedOn w:val="Normal"/>
    <w:next w:val="Normal"/>
    <w:uiPriority w:val="99"/>
    <w:rsid w:val="0004724F"/>
    <w:pPr>
      <w:autoSpaceDE w:val="0"/>
      <w:autoSpaceDN w:val="0"/>
      <w:adjustRightInd w:val="0"/>
      <w:spacing w:line="241" w:lineRule="atLeast"/>
      <w:jc w:val="both"/>
    </w:pPr>
    <w:rPr>
      <w:rFonts w:ascii="Minion Pro" w:eastAsiaTheme="minorHAnsi" w:hAnsi="Minion Pro" w:cstheme="minorBidi"/>
      <w:sz w:val="20"/>
      <w:lang w:eastAsia="en-US"/>
    </w:rPr>
  </w:style>
  <w:style w:type="paragraph" w:customStyle="1" w:styleId="Pa5">
    <w:name w:val="Pa5"/>
    <w:basedOn w:val="Normal"/>
    <w:next w:val="Normal"/>
    <w:uiPriority w:val="99"/>
    <w:rsid w:val="0004724F"/>
    <w:pPr>
      <w:autoSpaceDE w:val="0"/>
      <w:autoSpaceDN w:val="0"/>
      <w:adjustRightInd w:val="0"/>
      <w:spacing w:line="221" w:lineRule="atLeast"/>
      <w:jc w:val="both"/>
    </w:pPr>
    <w:rPr>
      <w:rFonts w:ascii="Minion Pro" w:eastAsiaTheme="minorHAnsi" w:hAnsi="Minion Pro" w:cstheme="minorBidi"/>
      <w:sz w:val="20"/>
      <w:lang w:eastAsia="en-US"/>
    </w:rPr>
  </w:style>
  <w:style w:type="paragraph" w:customStyle="1" w:styleId="Default">
    <w:name w:val="Default"/>
    <w:rsid w:val="0004724F"/>
    <w:pPr>
      <w:autoSpaceDE w:val="0"/>
      <w:autoSpaceDN w:val="0"/>
      <w:adjustRightInd w:val="0"/>
    </w:pPr>
    <w:rPr>
      <w:rFonts w:ascii="Arial" w:hAnsi="Arial" w:cs="Arial"/>
      <w:color w:val="000000"/>
    </w:rPr>
  </w:style>
  <w:style w:type="paragraph" w:customStyle="1" w:styleId="Pa0">
    <w:name w:val="Pa0"/>
    <w:basedOn w:val="Default"/>
    <w:next w:val="Default"/>
    <w:uiPriority w:val="99"/>
    <w:rsid w:val="0004724F"/>
    <w:pPr>
      <w:spacing w:line="241" w:lineRule="atLeast"/>
    </w:pPr>
    <w:rPr>
      <w:rFonts w:ascii="Oswald" w:hAnsi="Oswald" w:cstheme="minorBidi"/>
      <w:color w:val="auto"/>
    </w:rPr>
  </w:style>
  <w:style w:type="character" w:customStyle="1" w:styleId="A11">
    <w:name w:val="A11"/>
    <w:uiPriority w:val="99"/>
    <w:rsid w:val="0004724F"/>
    <w:rPr>
      <w:rFonts w:cs="Oswald"/>
      <w:color w:val="000000"/>
      <w:sz w:val="27"/>
      <w:szCs w:val="27"/>
    </w:rPr>
  </w:style>
  <w:style w:type="paragraph" w:customStyle="1" w:styleId="Pa3">
    <w:name w:val="Pa3"/>
    <w:basedOn w:val="Default"/>
    <w:next w:val="Default"/>
    <w:uiPriority w:val="99"/>
    <w:rsid w:val="0004724F"/>
    <w:pPr>
      <w:spacing w:line="241" w:lineRule="atLeast"/>
    </w:pPr>
    <w:rPr>
      <w:rFonts w:ascii="Oswald" w:hAnsi="Oswald" w:cstheme="minorBidi"/>
      <w:color w:val="auto"/>
    </w:rPr>
  </w:style>
  <w:style w:type="paragraph" w:customStyle="1" w:styleId="Pa4">
    <w:name w:val="Pa4"/>
    <w:basedOn w:val="Default"/>
    <w:next w:val="Default"/>
    <w:uiPriority w:val="99"/>
    <w:rsid w:val="0004724F"/>
    <w:pPr>
      <w:spacing w:line="361" w:lineRule="atLeast"/>
    </w:pPr>
    <w:rPr>
      <w:rFonts w:ascii="Oswald" w:hAnsi="Oswald" w:cstheme="minorBidi"/>
      <w:color w:val="auto"/>
    </w:rPr>
  </w:style>
  <w:style w:type="paragraph" w:customStyle="1" w:styleId="Pa7">
    <w:name w:val="Pa7"/>
    <w:basedOn w:val="Default"/>
    <w:next w:val="Default"/>
    <w:uiPriority w:val="99"/>
    <w:rsid w:val="0004724F"/>
    <w:pPr>
      <w:spacing w:line="281" w:lineRule="atLeast"/>
    </w:pPr>
    <w:rPr>
      <w:rFonts w:ascii="Oswald" w:hAnsi="Oswald" w:cstheme="minorBidi"/>
      <w:color w:val="auto"/>
    </w:rPr>
  </w:style>
  <w:style w:type="character" w:customStyle="1" w:styleId="A7">
    <w:name w:val="A7"/>
    <w:uiPriority w:val="99"/>
    <w:rsid w:val="0004724F"/>
    <w:rPr>
      <w:rFonts w:ascii="Frutiger LT Std 55 Roman" w:hAnsi="Frutiger LT Std 55 Roman" w:cs="Frutiger LT Std 55 Roman"/>
      <w:color w:val="000000"/>
    </w:rPr>
  </w:style>
  <w:style w:type="character" w:customStyle="1" w:styleId="nounderlines">
    <w:name w:val="nounderlines"/>
    <w:basedOn w:val="DefaultParagraphFont"/>
    <w:rsid w:val="0004724F"/>
  </w:style>
  <w:style w:type="paragraph" w:styleId="NoSpacing">
    <w:name w:val="No Spacing"/>
    <w:uiPriority w:val="1"/>
    <w:qFormat/>
    <w:rsid w:val="0004724F"/>
    <w:rPr>
      <w:sz w:val="22"/>
      <w:szCs w:val="22"/>
    </w:rPr>
  </w:style>
  <w:style w:type="character" w:customStyle="1" w:styleId="buttontext">
    <w:name w:val="button__text"/>
    <w:basedOn w:val="DefaultParagraphFont"/>
    <w:rsid w:val="0004724F"/>
  </w:style>
  <w:style w:type="paragraph" w:styleId="Header">
    <w:name w:val="header"/>
    <w:basedOn w:val="Normal"/>
    <w:link w:val="HeaderChar"/>
    <w:uiPriority w:val="99"/>
    <w:unhideWhenUsed/>
    <w:rsid w:val="0004724F"/>
    <w:pPr>
      <w:tabs>
        <w:tab w:val="center" w:pos="4513"/>
        <w:tab w:val="right" w:pos="9026"/>
      </w:tabs>
      <w:jc w:val="both"/>
    </w:pPr>
    <w:rPr>
      <w:rFonts w:ascii="Arial" w:eastAsiaTheme="minorHAnsi" w:hAnsi="Arial" w:cstheme="minorBidi"/>
      <w:sz w:val="20"/>
      <w:szCs w:val="22"/>
      <w:lang w:eastAsia="en-US"/>
    </w:rPr>
  </w:style>
  <w:style w:type="character" w:customStyle="1" w:styleId="HeaderChar">
    <w:name w:val="Header Char"/>
    <w:basedOn w:val="DefaultParagraphFont"/>
    <w:link w:val="Header"/>
    <w:uiPriority w:val="99"/>
    <w:rsid w:val="0004724F"/>
    <w:rPr>
      <w:rFonts w:ascii="Arial" w:hAnsi="Arial"/>
      <w:sz w:val="20"/>
      <w:szCs w:val="22"/>
    </w:rPr>
  </w:style>
  <w:style w:type="paragraph" w:styleId="Footer">
    <w:name w:val="footer"/>
    <w:basedOn w:val="Normal"/>
    <w:link w:val="FooterChar"/>
    <w:uiPriority w:val="99"/>
    <w:unhideWhenUsed/>
    <w:rsid w:val="0004724F"/>
    <w:pPr>
      <w:tabs>
        <w:tab w:val="center" w:pos="4513"/>
        <w:tab w:val="right" w:pos="9026"/>
      </w:tabs>
      <w:jc w:val="both"/>
    </w:pPr>
    <w:rPr>
      <w:rFonts w:ascii="Arial" w:eastAsiaTheme="minorHAnsi" w:hAnsi="Arial" w:cstheme="minorBidi"/>
      <w:sz w:val="20"/>
      <w:szCs w:val="22"/>
      <w:lang w:eastAsia="en-US"/>
    </w:rPr>
  </w:style>
  <w:style w:type="character" w:customStyle="1" w:styleId="FooterChar">
    <w:name w:val="Footer Char"/>
    <w:basedOn w:val="DefaultParagraphFont"/>
    <w:link w:val="Footer"/>
    <w:uiPriority w:val="99"/>
    <w:rsid w:val="0004724F"/>
    <w:rPr>
      <w:rFonts w:ascii="Arial" w:hAnsi="Arial"/>
      <w:sz w:val="20"/>
      <w:szCs w:val="22"/>
    </w:rPr>
  </w:style>
  <w:style w:type="character" w:styleId="Emphasis">
    <w:name w:val="Emphasis"/>
    <w:basedOn w:val="DefaultParagraphFont"/>
    <w:uiPriority w:val="20"/>
    <w:qFormat/>
    <w:rsid w:val="0004724F"/>
    <w:rPr>
      <w:i/>
      <w:iCs/>
    </w:rPr>
  </w:style>
  <w:style w:type="paragraph" w:styleId="PlainText">
    <w:name w:val="Plain Text"/>
    <w:basedOn w:val="Normal"/>
    <w:link w:val="PlainTextChar"/>
    <w:uiPriority w:val="99"/>
    <w:unhideWhenUsed/>
    <w:rsid w:val="0004724F"/>
    <w:rPr>
      <w:rFonts w:ascii="Calibri" w:eastAsiaTheme="minorHAnsi" w:hAnsi="Calibri" w:cstheme="minorBidi"/>
      <w:sz w:val="20"/>
      <w:szCs w:val="21"/>
      <w:lang w:eastAsia="en-US"/>
    </w:rPr>
  </w:style>
  <w:style w:type="character" w:customStyle="1" w:styleId="PlainTextChar">
    <w:name w:val="Plain Text Char"/>
    <w:basedOn w:val="DefaultParagraphFont"/>
    <w:link w:val="PlainText"/>
    <w:uiPriority w:val="99"/>
    <w:rsid w:val="0004724F"/>
    <w:rPr>
      <w:rFonts w:ascii="Calibri" w:hAnsi="Calibri"/>
      <w:sz w:val="20"/>
      <w:szCs w:val="21"/>
    </w:rPr>
  </w:style>
  <w:style w:type="paragraph" w:styleId="TOCHeading">
    <w:name w:val="TOC Heading"/>
    <w:basedOn w:val="Heading1"/>
    <w:next w:val="Normal"/>
    <w:uiPriority w:val="39"/>
    <w:unhideWhenUsed/>
    <w:qFormat/>
    <w:rsid w:val="0004724F"/>
    <w:pPr>
      <w:numPr>
        <w:numId w:val="0"/>
      </w:numPr>
      <w:spacing w:after="0" w:line="259" w:lineRule="auto"/>
      <w:jc w:val="left"/>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04724F"/>
    <w:pPr>
      <w:tabs>
        <w:tab w:val="left" w:pos="480"/>
        <w:tab w:val="right" w:leader="dot" w:pos="9016"/>
      </w:tabs>
      <w:jc w:val="both"/>
    </w:pPr>
    <w:rPr>
      <w:rFonts w:ascii="Arial" w:eastAsiaTheme="minorHAnsi" w:hAnsi="Arial" w:cstheme="minorBidi"/>
      <w:noProof/>
      <w:sz w:val="20"/>
      <w:szCs w:val="22"/>
      <w:lang w:eastAsia="en-US"/>
    </w:rPr>
  </w:style>
  <w:style w:type="paragraph" w:styleId="TOC3">
    <w:name w:val="toc 3"/>
    <w:basedOn w:val="Normal"/>
    <w:next w:val="Normal"/>
    <w:autoRedefine/>
    <w:uiPriority w:val="39"/>
    <w:unhideWhenUsed/>
    <w:rsid w:val="0004724F"/>
    <w:pPr>
      <w:spacing w:after="100" w:line="480" w:lineRule="auto"/>
      <w:ind w:left="480"/>
      <w:jc w:val="both"/>
    </w:pPr>
    <w:rPr>
      <w:rFonts w:ascii="Arial" w:eastAsiaTheme="minorHAnsi" w:hAnsi="Arial" w:cstheme="minorBidi"/>
      <w:sz w:val="20"/>
      <w:szCs w:val="22"/>
      <w:lang w:eastAsia="en-US"/>
    </w:rPr>
  </w:style>
  <w:style w:type="paragraph" w:styleId="TOC2">
    <w:name w:val="toc 2"/>
    <w:basedOn w:val="Normal"/>
    <w:next w:val="Normal"/>
    <w:autoRedefine/>
    <w:uiPriority w:val="39"/>
    <w:unhideWhenUsed/>
    <w:rsid w:val="0004724F"/>
    <w:pPr>
      <w:tabs>
        <w:tab w:val="right" w:leader="dot" w:pos="9016"/>
      </w:tabs>
      <w:spacing w:after="100"/>
      <w:ind w:left="240"/>
      <w:jc w:val="both"/>
    </w:pPr>
    <w:rPr>
      <w:rFonts w:ascii="Arial" w:eastAsiaTheme="minorHAnsi" w:hAnsi="Arial" w:cstheme="minorBidi"/>
      <w:sz w:val="20"/>
      <w:szCs w:val="22"/>
      <w:lang w:eastAsia="en-US"/>
    </w:rPr>
  </w:style>
  <w:style w:type="paragraph" w:styleId="TOC4">
    <w:name w:val="toc 4"/>
    <w:basedOn w:val="Normal"/>
    <w:next w:val="Normal"/>
    <w:autoRedefine/>
    <w:uiPriority w:val="39"/>
    <w:unhideWhenUsed/>
    <w:rsid w:val="0004724F"/>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4724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4724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4724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4724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4724F"/>
    <w:pPr>
      <w:spacing w:after="100" w:line="259" w:lineRule="auto"/>
      <w:ind w:left="1760"/>
    </w:pPr>
    <w:rPr>
      <w:rFonts w:asciiTheme="minorHAnsi" w:eastAsiaTheme="minorEastAsia" w:hAnsiTheme="minorHAnsi" w:cstheme="minorBidi"/>
      <w:sz w:val="22"/>
      <w:szCs w:val="22"/>
    </w:rPr>
  </w:style>
  <w:style w:type="paragraph" w:customStyle="1" w:styleId="Tableheading">
    <w:name w:val="Table heading"/>
    <w:basedOn w:val="Normal"/>
    <w:link w:val="TableheadingChar"/>
    <w:qFormat/>
    <w:rsid w:val="0004724F"/>
    <w:pPr>
      <w:spacing w:before="40"/>
      <w:jc w:val="both"/>
    </w:pPr>
    <w:rPr>
      <w:rFonts w:ascii="Arial" w:eastAsiaTheme="minorHAnsi" w:hAnsi="Arial" w:cstheme="minorBidi"/>
      <w:sz w:val="26"/>
      <w:szCs w:val="22"/>
      <w:lang w:eastAsia="en-US"/>
    </w:rPr>
  </w:style>
  <w:style w:type="character" w:customStyle="1" w:styleId="TableheadingChar">
    <w:name w:val="Table heading Char"/>
    <w:basedOn w:val="DefaultParagraphFont"/>
    <w:link w:val="Tableheading"/>
    <w:rsid w:val="0004724F"/>
    <w:rPr>
      <w:rFonts w:ascii="Arial" w:hAnsi="Arial"/>
      <w:sz w:val="26"/>
      <w:szCs w:val="22"/>
    </w:rPr>
  </w:style>
  <w:style w:type="paragraph" w:customStyle="1" w:styleId="yiv4241844801msonormal">
    <w:name w:val="yiv4241844801msonormal"/>
    <w:basedOn w:val="Normal"/>
    <w:rsid w:val="0004724F"/>
    <w:pPr>
      <w:spacing w:before="100" w:beforeAutospacing="1" w:after="100" w:afterAutospacing="1"/>
    </w:pPr>
    <w:rPr>
      <w:sz w:val="20"/>
    </w:rPr>
  </w:style>
  <w:style w:type="paragraph" w:styleId="TableofFigures">
    <w:name w:val="table of figures"/>
    <w:basedOn w:val="Normal"/>
    <w:next w:val="Normal"/>
    <w:uiPriority w:val="99"/>
    <w:unhideWhenUsed/>
    <w:rsid w:val="0004724F"/>
    <w:pPr>
      <w:jc w:val="both"/>
    </w:pPr>
    <w:rPr>
      <w:rFonts w:ascii="Arial" w:eastAsiaTheme="minorHAnsi" w:hAnsi="Arial" w:cstheme="minorBidi"/>
      <w:sz w:val="20"/>
      <w:szCs w:val="22"/>
      <w:lang w:eastAsia="en-US"/>
    </w:rPr>
  </w:style>
  <w:style w:type="paragraph" w:styleId="Revision">
    <w:name w:val="Revision"/>
    <w:hidden/>
    <w:uiPriority w:val="99"/>
    <w:semiHidden/>
    <w:rsid w:val="0004724F"/>
    <w:rPr>
      <w:rFonts w:ascii="Arial" w:hAnsi="Arial"/>
      <w:szCs w:val="22"/>
    </w:rPr>
  </w:style>
  <w:style w:type="character" w:styleId="CommentReference">
    <w:name w:val="annotation reference"/>
    <w:basedOn w:val="DefaultParagraphFont"/>
    <w:uiPriority w:val="99"/>
    <w:semiHidden/>
    <w:unhideWhenUsed/>
    <w:rsid w:val="0004724F"/>
    <w:rPr>
      <w:sz w:val="16"/>
      <w:szCs w:val="16"/>
    </w:rPr>
  </w:style>
  <w:style w:type="paragraph" w:styleId="CommentText">
    <w:name w:val="annotation text"/>
    <w:basedOn w:val="Normal"/>
    <w:link w:val="CommentTextChar"/>
    <w:uiPriority w:val="99"/>
    <w:semiHidden/>
    <w:unhideWhenUsed/>
    <w:rsid w:val="0004724F"/>
    <w:pPr>
      <w:jc w:val="both"/>
    </w:pPr>
    <w:rPr>
      <w:rFonts w:ascii="Arial" w:eastAsiaTheme="minorHAnsi" w:hAnsi="Arial" w:cstheme="minorBidi"/>
      <w:sz w:val="20"/>
      <w:szCs w:val="20"/>
      <w:lang w:eastAsia="en-US"/>
    </w:rPr>
  </w:style>
  <w:style w:type="character" w:customStyle="1" w:styleId="CommentTextChar">
    <w:name w:val="Comment Text Char"/>
    <w:basedOn w:val="DefaultParagraphFont"/>
    <w:link w:val="CommentText"/>
    <w:uiPriority w:val="99"/>
    <w:semiHidden/>
    <w:rsid w:val="0004724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4724F"/>
    <w:rPr>
      <w:b/>
      <w:bCs/>
    </w:rPr>
  </w:style>
  <w:style w:type="character" w:customStyle="1" w:styleId="CommentSubjectChar">
    <w:name w:val="Comment Subject Char"/>
    <w:basedOn w:val="CommentTextChar"/>
    <w:link w:val="CommentSubject"/>
    <w:uiPriority w:val="99"/>
    <w:semiHidden/>
    <w:rsid w:val="0004724F"/>
    <w:rPr>
      <w:rFonts w:ascii="Arial" w:hAnsi="Arial"/>
      <w:b/>
      <w:bCs/>
      <w:sz w:val="20"/>
      <w:szCs w:val="20"/>
    </w:rPr>
  </w:style>
  <w:style w:type="character" w:styleId="FollowedHyperlink">
    <w:name w:val="FollowedHyperlink"/>
    <w:basedOn w:val="DefaultParagraphFont"/>
    <w:uiPriority w:val="99"/>
    <w:semiHidden/>
    <w:unhideWhenUsed/>
    <w:rsid w:val="0004724F"/>
    <w:rPr>
      <w:color w:val="954F72" w:themeColor="followedHyperlink"/>
      <w:u w:val="single"/>
    </w:rPr>
  </w:style>
  <w:style w:type="character" w:styleId="UnresolvedMention">
    <w:name w:val="Unresolved Mention"/>
    <w:basedOn w:val="DefaultParagraphFont"/>
    <w:uiPriority w:val="99"/>
    <w:semiHidden/>
    <w:unhideWhenUsed/>
    <w:rsid w:val="0004724F"/>
    <w:rPr>
      <w:color w:val="605E5C"/>
      <w:shd w:val="clear" w:color="auto" w:fill="E1DFDD"/>
    </w:rPr>
  </w:style>
  <w:style w:type="character" w:styleId="LineNumber">
    <w:name w:val="line number"/>
    <w:basedOn w:val="DefaultParagraphFont"/>
    <w:uiPriority w:val="99"/>
    <w:semiHidden/>
    <w:unhideWhenUsed/>
    <w:rsid w:val="0004724F"/>
  </w:style>
  <w:style w:type="paragraph" w:styleId="NormalWeb">
    <w:name w:val="Normal (Web)"/>
    <w:basedOn w:val="Normal"/>
    <w:uiPriority w:val="99"/>
    <w:semiHidden/>
    <w:unhideWhenUsed/>
    <w:rsid w:val="0004724F"/>
    <w:pPr>
      <w:spacing w:before="100" w:beforeAutospacing="1" w:after="100" w:afterAutospacing="1"/>
    </w:pPr>
  </w:style>
  <w:style w:type="character" w:customStyle="1" w:styleId="apple-converted-space">
    <w:name w:val="apple-converted-space"/>
    <w:basedOn w:val="DefaultParagraphFont"/>
    <w:rsid w:val="00047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0354">
      <w:bodyDiv w:val="1"/>
      <w:marLeft w:val="0"/>
      <w:marRight w:val="0"/>
      <w:marTop w:val="0"/>
      <w:marBottom w:val="0"/>
      <w:divBdr>
        <w:top w:val="none" w:sz="0" w:space="0" w:color="auto"/>
        <w:left w:val="none" w:sz="0" w:space="0" w:color="auto"/>
        <w:bottom w:val="none" w:sz="0" w:space="0" w:color="auto"/>
        <w:right w:val="none" w:sz="0" w:space="0" w:color="auto"/>
      </w:divBdr>
    </w:div>
    <w:div w:id="143589598">
      <w:bodyDiv w:val="1"/>
      <w:marLeft w:val="0"/>
      <w:marRight w:val="0"/>
      <w:marTop w:val="0"/>
      <w:marBottom w:val="0"/>
      <w:divBdr>
        <w:top w:val="none" w:sz="0" w:space="0" w:color="auto"/>
        <w:left w:val="none" w:sz="0" w:space="0" w:color="auto"/>
        <w:bottom w:val="none" w:sz="0" w:space="0" w:color="auto"/>
        <w:right w:val="none" w:sz="0" w:space="0" w:color="auto"/>
      </w:divBdr>
    </w:div>
    <w:div w:id="165245514">
      <w:bodyDiv w:val="1"/>
      <w:marLeft w:val="0"/>
      <w:marRight w:val="0"/>
      <w:marTop w:val="0"/>
      <w:marBottom w:val="0"/>
      <w:divBdr>
        <w:top w:val="none" w:sz="0" w:space="0" w:color="auto"/>
        <w:left w:val="none" w:sz="0" w:space="0" w:color="auto"/>
        <w:bottom w:val="none" w:sz="0" w:space="0" w:color="auto"/>
        <w:right w:val="none" w:sz="0" w:space="0" w:color="auto"/>
      </w:divBdr>
    </w:div>
    <w:div w:id="176118301">
      <w:bodyDiv w:val="1"/>
      <w:marLeft w:val="0"/>
      <w:marRight w:val="0"/>
      <w:marTop w:val="0"/>
      <w:marBottom w:val="0"/>
      <w:divBdr>
        <w:top w:val="none" w:sz="0" w:space="0" w:color="auto"/>
        <w:left w:val="none" w:sz="0" w:space="0" w:color="auto"/>
        <w:bottom w:val="none" w:sz="0" w:space="0" w:color="auto"/>
        <w:right w:val="none" w:sz="0" w:space="0" w:color="auto"/>
      </w:divBdr>
    </w:div>
    <w:div w:id="180825563">
      <w:bodyDiv w:val="1"/>
      <w:marLeft w:val="0"/>
      <w:marRight w:val="0"/>
      <w:marTop w:val="0"/>
      <w:marBottom w:val="0"/>
      <w:divBdr>
        <w:top w:val="none" w:sz="0" w:space="0" w:color="auto"/>
        <w:left w:val="none" w:sz="0" w:space="0" w:color="auto"/>
        <w:bottom w:val="none" w:sz="0" w:space="0" w:color="auto"/>
        <w:right w:val="none" w:sz="0" w:space="0" w:color="auto"/>
      </w:divBdr>
    </w:div>
    <w:div w:id="246963429">
      <w:bodyDiv w:val="1"/>
      <w:marLeft w:val="0"/>
      <w:marRight w:val="0"/>
      <w:marTop w:val="0"/>
      <w:marBottom w:val="0"/>
      <w:divBdr>
        <w:top w:val="none" w:sz="0" w:space="0" w:color="auto"/>
        <w:left w:val="none" w:sz="0" w:space="0" w:color="auto"/>
        <w:bottom w:val="none" w:sz="0" w:space="0" w:color="auto"/>
        <w:right w:val="none" w:sz="0" w:space="0" w:color="auto"/>
      </w:divBdr>
    </w:div>
    <w:div w:id="290208658">
      <w:bodyDiv w:val="1"/>
      <w:marLeft w:val="0"/>
      <w:marRight w:val="0"/>
      <w:marTop w:val="0"/>
      <w:marBottom w:val="0"/>
      <w:divBdr>
        <w:top w:val="none" w:sz="0" w:space="0" w:color="auto"/>
        <w:left w:val="none" w:sz="0" w:space="0" w:color="auto"/>
        <w:bottom w:val="none" w:sz="0" w:space="0" w:color="auto"/>
        <w:right w:val="none" w:sz="0" w:space="0" w:color="auto"/>
      </w:divBdr>
    </w:div>
    <w:div w:id="301234852">
      <w:bodyDiv w:val="1"/>
      <w:marLeft w:val="0"/>
      <w:marRight w:val="0"/>
      <w:marTop w:val="0"/>
      <w:marBottom w:val="0"/>
      <w:divBdr>
        <w:top w:val="none" w:sz="0" w:space="0" w:color="auto"/>
        <w:left w:val="none" w:sz="0" w:space="0" w:color="auto"/>
        <w:bottom w:val="none" w:sz="0" w:space="0" w:color="auto"/>
        <w:right w:val="none" w:sz="0" w:space="0" w:color="auto"/>
      </w:divBdr>
    </w:div>
    <w:div w:id="375668121">
      <w:bodyDiv w:val="1"/>
      <w:marLeft w:val="0"/>
      <w:marRight w:val="0"/>
      <w:marTop w:val="0"/>
      <w:marBottom w:val="0"/>
      <w:divBdr>
        <w:top w:val="none" w:sz="0" w:space="0" w:color="auto"/>
        <w:left w:val="none" w:sz="0" w:space="0" w:color="auto"/>
        <w:bottom w:val="none" w:sz="0" w:space="0" w:color="auto"/>
        <w:right w:val="none" w:sz="0" w:space="0" w:color="auto"/>
      </w:divBdr>
    </w:div>
    <w:div w:id="386225788">
      <w:bodyDiv w:val="1"/>
      <w:marLeft w:val="0"/>
      <w:marRight w:val="0"/>
      <w:marTop w:val="0"/>
      <w:marBottom w:val="0"/>
      <w:divBdr>
        <w:top w:val="none" w:sz="0" w:space="0" w:color="auto"/>
        <w:left w:val="none" w:sz="0" w:space="0" w:color="auto"/>
        <w:bottom w:val="none" w:sz="0" w:space="0" w:color="auto"/>
        <w:right w:val="none" w:sz="0" w:space="0" w:color="auto"/>
      </w:divBdr>
    </w:div>
    <w:div w:id="445929091">
      <w:bodyDiv w:val="1"/>
      <w:marLeft w:val="0"/>
      <w:marRight w:val="0"/>
      <w:marTop w:val="0"/>
      <w:marBottom w:val="0"/>
      <w:divBdr>
        <w:top w:val="none" w:sz="0" w:space="0" w:color="auto"/>
        <w:left w:val="none" w:sz="0" w:space="0" w:color="auto"/>
        <w:bottom w:val="none" w:sz="0" w:space="0" w:color="auto"/>
        <w:right w:val="none" w:sz="0" w:space="0" w:color="auto"/>
      </w:divBdr>
    </w:div>
    <w:div w:id="457797548">
      <w:bodyDiv w:val="1"/>
      <w:marLeft w:val="0"/>
      <w:marRight w:val="0"/>
      <w:marTop w:val="0"/>
      <w:marBottom w:val="0"/>
      <w:divBdr>
        <w:top w:val="none" w:sz="0" w:space="0" w:color="auto"/>
        <w:left w:val="none" w:sz="0" w:space="0" w:color="auto"/>
        <w:bottom w:val="none" w:sz="0" w:space="0" w:color="auto"/>
        <w:right w:val="none" w:sz="0" w:space="0" w:color="auto"/>
      </w:divBdr>
    </w:div>
    <w:div w:id="546382906">
      <w:bodyDiv w:val="1"/>
      <w:marLeft w:val="0"/>
      <w:marRight w:val="0"/>
      <w:marTop w:val="0"/>
      <w:marBottom w:val="0"/>
      <w:divBdr>
        <w:top w:val="none" w:sz="0" w:space="0" w:color="auto"/>
        <w:left w:val="none" w:sz="0" w:space="0" w:color="auto"/>
        <w:bottom w:val="none" w:sz="0" w:space="0" w:color="auto"/>
        <w:right w:val="none" w:sz="0" w:space="0" w:color="auto"/>
      </w:divBdr>
    </w:div>
    <w:div w:id="558637663">
      <w:bodyDiv w:val="1"/>
      <w:marLeft w:val="0"/>
      <w:marRight w:val="0"/>
      <w:marTop w:val="0"/>
      <w:marBottom w:val="0"/>
      <w:divBdr>
        <w:top w:val="none" w:sz="0" w:space="0" w:color="auto"/>
        <w:left w:val="none" w:sz="0" w:space="0" w:color="auto"/>
        <w:bottom w:val="none" w:sz="0" w:space="0" w:color="auto"/>
        <w:right w:val="none" w:sz="0" w:space="0" w:color="auto"/>
      </w:divBdr>
    </w:div>
    <w:div w:id="577443051">
      <w:bodyDiv w:val="1"/>
      <w:marLeft w:val="0"/>
      <w:marRight w:val="0"/>
      <w:marTop w:val="0"/>
      <w:marBottom w:val="0"/>
      <w:divBdr>
        <w:top w:val="none" w:sz="0" w:space="0" w:color="auto"/>
        <w:left w:val="none" w:sz="0" w:space="0" w:color="auto"/>
        <w:bottom w:val="none" w:sz="0" w:space="0" w:color="auto"/>
        <w:right w:val="none" w:sz="0" w:space="0" w:color="auto"/>
      </w:divBdr>
    </w:div>
    <w:div w:id="581377713">
      <w:bodyDiv w:val="1"/>
      <w:marLeft w:val="0"/>
      <w:marRight w:val="0"/>
      <w:marTop w:val="0"/>
      <w:marBottom w:val="0"/>
      <w:divBdr>
        <w:top w:val="none" w:sz="0" w:space="0" w:color="auto"/>
        <w:left w:val="none" w:sz="0" w:space="0" w:color="auto"/>
        <w:bottom w:val="none" w:sz="0" w:space="0" w:color="auto"/>
        <w:right w:val="none" w:sz="0" w:space="0" w:color="auto"/>
      </w:divBdr>
    </w:div>
    <w:div w:id="590820843">
      <w:bodyDiv w:val="1"/>
      <w:marLeft w:val="0"/>
      <w:marRight w:val="0"/>
      <w:marTop w:val="0"/>
      <w:marBottom w:val="0"/>
      <w:divBdr>
        <w:top w:val="none" w:sz="0" w:space="0" w:color="auto"/>
        <w:left w:val="none" w:sz="0" w:space="0" w:color="auto"/>
        <w:bottom w:val="none" w:sz="0" w:space="0" w:color="auto"/>
        <w:right w:val="none" w:sz="0" w:space="0" w:color="auto"/>
      </w:divBdr>
    </w:div>
    <w:div w:id="606429486">
      <w:bodyDiv w:val="1"/>
      <w:marLeft w:val="0"/>
      <w:marRight w:val="0"/>
      <w:marTop w:val="0"/>
      <w:marBottom w:val="0"/>
      <w:divBdr>
        <w:top w:val="none" w:sz="0" w:space="0" w:color="auto"/>
        <w:left w:val="none" w:sz="0" w:space="0" w:color="auto"/>
        <w:bottom w:val="none" w:sz="0" w:space="0" w:color="auto"/>
        <w:right w:val="none" w:sz="0" w:space="0" w:color="auto"/>
      </w:divBdr>
    </w:div>
    <w:div w:id="643780084">
      <w:bodyDiv w:val="1"/>
      <w:marLeft w:val="0"/>
      <w:marRight w:val="0"/>
      <w:marTop w:val="0"/>
      <w:marBottom w:val="0"/>
      <w:divBdr>
        <w:top w:val="none" w:sz="0" w:space="0" w:color="auto"/>
        <w:left w:val="none" w:sz="0" w:space="0" w:color="auto"/>
        <w:bottom w:val="none" w:sz="0" w:space="0" w:color="auto"/>
        <w:right w:val="none" w:sz="0" w:space="0" w:color="auto"/>
      </w:divBdr>
    </w:div>
    <w:div w:id="746922014">
      <w:bodyDiv w:val="1"/>
      <w:marLeft w:val="0"/>
      <w:marRight w:val="0"/>
      <w:marTop w:val="0"/>
      <w:marBottom w:val="0"/>
      <w:divBdr>
        <w:top w:val="none" w:sz="0" w:space="0" w:color="auto"/>
        <w:left w:val="none" w:sz="0" w:space="0" w:color="auto"/>
        <w:bottom w:val="none" w:sz="0" w:space="0" w:color="auto"/>
        <w:right w:val="none" w:sz="0" w:space="0" w:color="auto"/>
      </w:divBdr>
    </w:div>
    <w:div w:id="757022320">
      <w:bodyDiv w:val="1"/>
      <w:marLeft w:val="0"/>
      <w:marRight w:val="0"/>
      <w:marTop w:val="0"/>
      <w:marBottom w:val="0"/>
      <w:divBdr>
        <w:top w:val="none" w:sz="0" w:space="0" w:color="auto"/>
        <w:left w:val="none" w:sz="0" w:space="0" w:color="auto"/>
        <w:bottom w:val="none" w:sz="0" w:space="0" w:color="auto"/>
        <w:right w:val="none" w:sz="0" w:space="0" w:color="auto"/>
      </w:divBdr>
      <w:divsChild>
        <w:div w:id="1042635990">
          <w:marLeft w:val="0"/>
          <w:marRight w:val="0"/>
          <w:marTop w:val="0"/>
          <w:marBottom w:val="0"/>
          <w:divBdr>
            <w:top w:val="none" w:sz="0" w:space="0" w:color="auto"/>
            <w:left w:val="none" w:sz="0" w:space="0" w:color="auto"/>
            <w:bottom w:val="none" w:sz="0" w:space="0" w:color="auto"/>
            <w:right w:val="none" w:sz="0" w:space="0" w:color="auto"/>
          </w:divBdr>
        </w:div>
      </w:divsChild>
    </w:div>
    <w:div w:id="795686437">
      <w:bodyDiv w:val="1"/>
      <w:marLeft w:val="0"/>
      <w:marRight w:val="0"/>
      <w:marTop w:val="0"/>
      <w:marBottom w:val="0"/>
      <w:divBdr>
        <w:top w:val="none" w:sz="0" w:space="0" w:color="auto"/>
        <w:left w:val="none" w:sz="0" w:space="0" w:color="auto"/>
        <w:bottom w:val="none" w:sz="0" w:space="0" w:color="auto"/>
        <w:right w:val="none" w:sz="0" w:space="0" w:color="auto"/>
      </w:divBdr>
    </w:div>
    <w:div w:id="802112219">
      <w:bodyDiv w:val="1"/>
      <w:marLeft w:val="0"/>
      <w:marRight w:val="0"/>
      <w:marTop w:val="0"/>
      <w:marBottom w:val="0"/>
      <w:divBdr>
        <w:top w:val="none" w:sz="0" w:space="0" w:color="auto"/>
        <w:left w:val="none" w:sz="0" w:space="0" w:color="auto"/>
        <w:bottom w:val="none" w:sz="0" w:space="0" w:color="auto"/>
        <w:right w:val="none" w:sz="0" w:space="0" w:color="auto"/>
      </w:divBdr>
    </w:div>
    <w:div w:id="803235312">
      <w:bodyDiv w:val="1"/>
      <w:marLeft w:val="0"/>
      <w:marRight w:val="0"/>
      <w:marTop w:val="0"/>
      <w:marBottom w:val="0"/>
      <w:divBdr>
        <w:top w:val="none" w:sz="0" w:space="0" w:color="auto"/>
        <w:left w:val="none" w:sz="0" w:space="0" w:color="auto"/>
        <w:bottom w:val="none" w:sz="0" w:space="0" w:color="auto"/>
        <w:right w:val="none" w:sz="0" w:space="0" w:color="auto"/>
      </w:divBdr>
    </w:div>
    <w:div w:id="875627788">
      <w:bodyDiv w:val="1"/>
      <w:marLeft w:val="0"/>
      <w:marRight w:val="0"/>
      <w:marTop w:val="0"/>
      <w:marBottom w:val="0"/>
      <w:divBdr>
        <w:top w:val="none" w:sz="0" w:space="0" w:color="auto"/>
        <w:left w:val="none" w:sz="0" w:space="0" w:color="auto"/>
        <w:bottom w:val="none" w:sz="0" w:space="0" w:color="auto"/>
        <w:right w:val="none" w:sz="0" w:space="0" w:color="auto"/>
      </w:divBdr>
    </w:div>
    <w:div w:id="891576071">
      <w:bodyDiv w:val="1"/>
      <w:marLeft w:val="0"/>
      <w:marRight w:val="0"/>
      <w:marTop w:val="0"/>
      <w:marBottom w:val="0"/>
      <w:divBdr>
        <w:top w:val="none" w:sz="0" w:space="0" w:color="auto"/>
        <w:left w:val="none" w:sz="0" w:space="0" w:color="auto"/>
        <w:bottom w:val="none" w:sz="0" w:space="0" w:color="auto"/>
        <w:right w:val="none" w:sz="0" w:space="0" w:color="auto"/>
      </w:divBdr>
    </w:div>
    <w:div w:id="907618836">
      <w:bodyDiv w:val="1"/>
      <w:marLeft w:val="0"/>
      <w:marRight w:val="0"/>
      <w:marTop w:val="0"/>
      <w:marBottom w:val="0"/>
      <w:divBdr>
        <w:top w:val="none" w:sz="0" w:space="0" w:color="auto"/>
        <w:left w:val="none" w:sz="0" w:space="0" w:color="auto"/>
        <w:bottom w:val="none" w:sz="0" w:space="0" w:color="auto"/>
        <w:right w:val="none" w:sz="0" w:space="0" w:color="auto"/>
      </w:divBdr>
    </w:div>
    <w:div w:id="972835114">
      <w:bodyDiv w:val="1"/>
      <w:marLeft w:val="0"/>
      <w:marRight w:val="0"/>
      <w:marTop w:val="0"/>
      <w:marBottom w:val="0"/>
      <w:divBdr>
        <w:top w:val="none" w:sz="0" w:space="0" w:color="auto"/>
        <w:left w:val="none" w:sz="0" w:space="0" w:color="auto"/>
        <w:bottom w:val="none" w:sz="0" w:space="0" w:color="auto"/>
        <w:right w:val="none" w:sz="0" w:space="0" w:color="auto"/>
      </w:divBdr>
    </w:div>
    <w:div w:id="1104107652">
      <w:bodyDiv w:val="1"/>
      <w:marLeft w:val="0"/>
      <w:marRight w:val="0"/>
      <w:marTop w:val="0"/>
      <w:marBottom w:val="0"/>
      <w:divBdr>
        <w:top w:val="none" w:sz="0" w:space="0" w:color="auto"/>
        <w:left w:val="none" w:sz="0" w:space="0" w:color="auto"/>
        <w:bottom w:val="none" w:sz="0" w:space="0" w:color="auto"/>
        <w:right w:val="none" w:sz="0" w:space="0" w:color="auto"/>
      </w:divBdr>
    </w:div>
    <w:div w:id="1121613469">
      <w:bodyDiv w:val="1"/>
      <w:marLeft w:val="0"/>
      <w:marRight w:val="0"/>
      <w:marTop w:val="0"/>
      <w:marBottom w:val="0"/>
      <w:divBdr>
        <w:top w:val="none" w:sz="0" w:space="0" w:color="auto"/>
        <w:left w:val="none" w:sz="0" w:space="0" w:color="auto"/>
        <w:bottom w:val="none" w:sz="0" w:space="0" w:color="auto"/>
        <w:right w:val="none" w:sz="0" w:space="0" w:color="auto"/>
      </w:divBdr>
    </w:div>
    <w:div w:id="1167207159">
      <w:bodyDiv w:val="1"/>
      <w:marLeft w:val="0"/>
      <w:marRight w:val="0"/>
      <w:marTop w:val="0"/>
      <w:marBottom w:val="0"/>
      <w:divBdr>
        <w:top w:val="none" w:sz="0" w:space="0" w:color="auto"/>
        <w:left w:val="none" w:sz="0" w:space="0" w:color="auto"/>
        <w:bottom w:val="none" w:sz="0" w:space="0" w:color="auto"/>
        <w:right w:val="none" w:sz="0" w:space="0" w:color="auto"/>
      </w:divBdr>
    </w:div>
    <w:div w:id="1199660858">
      <w:bodyDiv w:val="1"/>
      <w:marLeft w:val="0"/>
      <w:marRight w:val="0"/>
      <w:marTop w:val="0"/>
      <w:marBottom w:val="0"/>
      <w:divBdr>
        <w:top w:val="none" w:sz="0" w:space="0" w:color="auto"/>
        <w:left w:val="none" w:sz="0" w:space="0" w:color="auto"/>
        <w:bottom w:val="none" w:sz="0" w:space="0" w:color="auto"/>
        <w:right w:val="none" w:sz="0" w:space="0" w:color="auto"/>
      </w:divBdr>
    </w:div>
    <w:div w:id="1211066063">
      <w:bodyDiv w:val="1"/>
      <w:marLeft w:val="0"/>
      <w:marRight w:val="0"/>
      <w:marTop w:val="0"/>
      <w:marBottom w:val="0"/>
      <w:divBdr>
        <w:top w:val="none" w:sz="0" w:space="0" w:color="auto"/>
        <w:left w:val="none" w:sz="0" w:space="0" w:color="auto"/>
        <w:bottom w:val="none" w:sz="0" w:space="0" w:color="auto"/>
        <w:right w:val="none" w:sz="0" w:space="0" w:color="auto"/>
      </w:divBdr>
    </w:div>
    <w:div w:id="1229849705">
      <w:bodyDiv w:val="1"/>
      <w:marLeft w:val="0"/>
      <w:marRight w:val="0"/>
      <w:marTop w:val="0"/>
      <w:marBottom w:val="0"/>
      <w:divBdr>
        <w:top w:val="none" w:sz="0" w:space="0" w:color="auto"/>
        <w:left w:val="none" w:sz="0" w:space="0" w:color="auto"/>
        <w:bottom w:val="none" w:sz="0" w:space="0" w:color="auto"/>
        <w:right w:val="none" w:sz="0" w:space="0" w:color="auto"/>
      </w:divBdr>
    </w:div>
    <w:div w:id="1244800838">
      <w:bodyDiv w:val="1"/>
      <w:marLeft w:val="0"/>
      <w:marRight w:val="0"/>
      <w:marTop w:val="0"/>
      <w:marBottom w:val="0"/>
      <w:divBdr>
        <w:top w:val="none" w:sz="0" w:space="0" w:color="auto"/>
        <w:left w:val="none" w:sz="0" w:space="0" w:color="auto"/>
        <w:bottom w:val="none" w:sz="0" w:space="0" w:color="auto"/>
        <w:right w:val="none" w:sz="0" w:space="0" w:color="auto"/>
      </w:divBdr>
    </w:div>
    <w:div w:id="1335835419">
      <w:bodyDiv w:val="1"/>
      <w:marLeft w:val="0"/>
      <w:marRight w:val="0"/>
      <w:marTop w:val="0"/>
      <w:marBottom w:val="0"/>
      <w:divBdr>
        <w:top w:val="none" w:sz="0" w:space="0" w:color="auto"/>
        <w:left w:val="none" w:sz="0" w:space="0" w:color="auto"/>
        <w:bottom w:val="none" w:sz="0" w:space="0" w:color="auto"/>
        <w:right w:val="none" w:sz="0" w:space="0" w:color="auto"/>
      </w:divBdr>
    </w:div>
    <w:div w:id="1390113899">
      <w:bodyDiv w:val="1"/>
      <w:marLeft w:val="0"/>
      <w:marRight w:val="0"/>
      <w:marTop w:val="0"/>
      <w:marBottom w:val="0"/>
      <w:divBdr>
        <w:top w:val="none" w:sz="0" w:space="0" w:color="auto"/>
        <w:left w:val="none" w:sz="0" w:space="0" w:color="auto"/>
        <w:bottom w:val="none" w:sz="0" w:space="0" w:color="auto"/>
        <w:right w:val="none" w:sz="0" w:space="0" w:color="auto"/>
      </w:divBdr>
    </w:div>
    <w:div w:id="1391801683">
      <w:bodyDiv w:val="1"/>
      <w:marLeft w:val="0"/>
      <w:marRight w:val="0"/>
      <w:marTop w:val="0"/>
      <w:marBottom w:val="0"/>
      <w:divBdr>
        <w:top w:val="none" w:sz="0" w:space="0" w:color="auto"/>
        <w:left w:val="none" w:sz="0" w:space="0" w:color="auto"/>
        <w:bottom w:val="none" w:sz="0" w:space="0" w:color="auto"/>
        <w:right w:val="none" w:sz="0" w:space="0" w:color="auto"/>
      </w:divBdr>
    </w:div>
    <w:div w:id="1484590539">
      <w:bodyDiv w:val="1"/>
      <w:marLeft w:val="0"/>
      <w:marRight w:val="0"/>
      <w:marTop w:val="0"/>
      <w:marBottom w:val="0"/>
      <w:divBdr>
        <w:top w:val="none" w:sz="0" w:space="0" w:color="auto"/>
        <w:left w:val="none" w:sz="0" w:space="0" w:color="auto"/>
        <w:bottom w:val="none" w:sz="0" w:space="0" w:color="auto"/>
        <w:right w:val="none" w:sz="0" w:space="0" w:color="auto"/>
      </w:divBdr>
    </w:div>
    <w:div w:id="1491602944">
      <w:bodyDiv w:val="1"/>
      <w:marLeft w:val="0"/>
      <w:marRight w:val="0"/>
      <w:marTop w:val="0"/>
      <w:marBottom w:val="0"/>
      <w:divBdr>
        <w:top w:val="none" w:sz="0" w:space="0" w:color="auto"/>
        <w:left w:val="none" w:sz="0" w:space="0" w:color="auto"/>
        <w:bottom w:val="none" w:sz="0" w:space="0" w:color="auto"/>
        <w:right w:val="none" w:sz="0" w:space="0" w:color="auto"/>
      </w:divBdr>
    </w:div>
    <w:div w:id="1512066147">
      <w:bodyDiv w:val="1"/>
      <w:marLeft w:val="0"/>
      <w:marRight w:val="0"/>
      <w:marTop w:val="0"/>
      <w:marBottom w:val="0"/>
      <w:divBdr>
        <w:top w:val="none" w:sz="0" w:space="0" w:color="auto"/>
        <w:left w:val="none" w:sz="0" w:space="0" w:color="auto"/>
        <w:bottom w:val="none" w:sz="0" w:space="0" w:color="auto"/>
        <w:right w:val="none" w:sz="0" w:space="0" w:color="auto"/>
      </w:divBdr>
    </w:div>
    <w:div w:id="1558004855">
      <w:bodyDiv w:val="1"/>
      <w:marLeft w:val="0"/>
      <w:marRight w:val="0"/>
      <w:marTop w:val="0"/>
      <w:marBottom w:val="0"/>
      <w:divBdr>
        <w:top w:val="none" w:sz="0" w:space="0" w:color="auto"/>
        <w:left w:val="none" w:sz="0" w:space="0" w:color="auto"/>
        <w:bottom w:val="none" w:sz="0" w:space="0" w:color="auto"/>
        <w:right w:val="none" w:sz="0" w:space="0" w:color="auto"/>
      </w:divBdr>
    </w:div>
    <w:div w:id="1622178645">
      <w:bodyDiv w:val="1"/>
      <w:marLeft w:val="0"/>
      <w:marRight w:val="0"/>
      <w:marTop w:val="0"/>
      <w:marBottom w:val="0"/>
      <w:divBdr>
        <w:top w:val="none" w:sz="0" w:space="0" w:color="auto"/>
        <w:left w:val="none" w:sz="0" w:space="0" w:color="auto"/>
        <w:bottom w:val="none" w:sz="0" w:space="0" w:color="auto"/>
        <w:right w:val="none" w:sz="0" w:space="0" w:color="auto"/>
      </w:divBdr>
    </w:div>
    <w:div w:id="1739787857">
      <w:bodyDiv w:val="1"/>
      <w:marLeft w:val="0"/>
      <w:marRight w:val="0"/>
      <w:marTop w:val="0"/>
      <w:marBottom w:val="0"/>
      <w:divBdr>
        <w:top w:val="none" w:sz="0" w:space="0" w:color="auto"/>
        <w:left w:val="none" w:sz="0" w:space="0" w:color="auto"/>
        <w:bottom w:val="none" w:sz="0" w:space="0" w:color="auto"/>
        <w:right w:val="none" w:sz="0" w:space="0" w:color="auto"/>
      </w:divBdr>
    </w:div>
    <w:div w:id="1773161156">
      <w:bodyDiv w:val="1"/>
      <w:marLeft w:val="0"/>
      <w:marRight w:val="0"/>
      <w:marTop w:val="0"/>
      <w:marBottom w:val="0"/>
      <w:divBdr>
        <w:top w:val="none" w:sz="0" w:space="0" w:color="auto"/>
        <w:left w:val="none" w:sz="0" w:space="0" w:color="auto"/>
        <w:bottom w:val="none" w:sz="0" w:space="0" w:color="auto"/>
        <w:right w:val="none" w:sz="0" w:space="0" w:color="auto"/>
      </w:divBdr>
    </w:div>
    <w:div w:id="1780757260">
      <w:bodyDiv w:val="1"/>
      <w:marLeft w:val="0"/>
      <w:marRight w:val="0"/>
      <w:marTop w:val="0"/>
      <w:marBottom w:val="0"/>
      <w:divBdr>
        <w:top w:val="none" w:sz="0" w:space="0" w:color="auto"/>
        <w:left w:val="none" w:sz="0" w:space="0" w:color="auto"/>
        <w:bottom w:val="none" w:sz="0" w:space="0" w:color="auto"/>
        <w:right w:val="none" w:sz="0" w:space="0" w:color="auto"/>
      </w:divBdr>
    </w:div>
    <w:div w:id="1929077348">
      <w:bodyDiv w:val="1"/>
      <w:marLeft w:val="0"/>
      <w:marRight w:val="0"/>
      <w:marTop w:val="0"/>
      <w:marBottom w:val="0"/>
      <w:divBdr>
        <w:top w:val="none" w:sz="0" w:space="0" w:color="auto"/>
        <w:left w:val="none" w:sz="0" w:space="0" w:color="auto"/>
        <w:bottom w:val="none" w:sz="0" w:space="0" w:color="auto"/>
        <w:right w:val="none" w:sz="0" w:space="0" w:color="auto"/>
      </w:divBdr>
    </w:div>
    <w:div w:id="1936209136">
      <w:bodyDiv w:val="1"/>
      <w:marLeft w:val="0"/>
      <w:marRight w:val="0"/>
      <w:marTop w:val="0"/>
      <w:marBottom w:val="0"/>
      <w:divBdr>
        <w:top w:val="none" w:sz="0" w:space="0" w:color="auto"/>
        <w:left w:val="none" w:sz="0" w:space="0" w:color="auto"/>
        <w:bottom w:val="none" w:sz="0" w:space="0" w:color="auto"/>
        <w:right w:val="none" w:sz="0" w:space="0" w:color="auto"/>
      </w:divBdr>
    </w:div>
    <w:div w:id="1960918902">
      <w:bodyDiv w:val="1"/>
      <w:marLeft w:val="0"/>
      <w:marRight w:val="0"/>
      <w:marTop w:val="0"/>
      <w:marBottom w:val="0"/>
      <w:divBdr>
        <w:top w:val="none" w:sz="0" w:space="0" w:color="auto"/>
        <w:left w:val="none" w:sz="0" w:space="0" w:color="auto"/>
        <w:bottom w:val="none" w:sz="0" w:space="0" w:color="auto"/>
        <w:right w:val="none" w:sz="0" w:space="0" w:color="auto"/>
      </w:divBdr>
    </w:div>
    <w:div w:id="2038384824">
      <w:bodyDiv w:val="1"/>
      <w:marLeft w:val="0"/>
      <w:marRight w:val="0"/>
      <w:marTop w:val="0"/>
      <w:marBottom w:val="0"/>
      <w:divBdr>
        <w:top w:val="none" w:sz="0" w:space="0" w:color="auto"/>
        <w:left w:val="none" w:sz="0" w:space="0" w:color="auto"/>
        <w:bottom w:val="none" w:sz="0" w:space="0" w:color="auto"/>
        <w:right w:val="none" w:sz="0" w:space="0" w:color="auto"/>
      </w:divBdr>
      <w:divsChild>
        <w:div w:id="2117172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2708</Words>
  <Characters>15441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Reilly</dc:creator>
  <cp:keywords/>
  <dc:description/>
  <cp:lastModifiedBy>Ian Reilly</cp:lastModifiedBy>
  <cp:revision>9</cp:revision>
  <dcterms:created xsi:type="dcterms:W3CDTF">2022-05-04T08:46:00Z</dcterms:created>
  <dcterms:modified xsi:type="dcterms:W3CDTF">2022-05-20T14:30:00Z</dcterms:modified>
</cp:coreProperties>
</file>