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ABFFD" w14:textId="77777777" w:rsidR="002A1A92" w:rsidRDefault="002A1A92" w:rsidP="002A1A92">
      <w:pPr>
        <w:pStyle w:val="Heading1"/>
        <w:tabs>
          <w:tab w:val="left" w:pos="6222"/>
        </w:tabs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Supplementary materials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</w:p>
    <w:p w14:paraId="70143B0D" w14:textId="77777777" w:rsidR="002A1A92" w:rsidRDefault="002A1A92" w:rsidP="002A1A92">
      <w:pPr>
        <w:pStyle w:val="Heading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Supplementary figures and figure legends</w:t>
      </w:r>
    </w:p>
    <w:p w14:paraId="532A6260" w14:textId="54321658" w:rsidR="002A1A92" w:rsidRDefault="002A1A92" w:rsidP="002A1A9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312DA04" wp14:editId="7C07D98E">
            <wp:extent cx="5276850" cy="4695825"/>
            <wp:effectExtent l="0" t="0" r="0" b="9525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CD212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Fig. S1 JWA combined with MDM2 inhibits cells migration and the lung metastasis of GC.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(a) </w:t>
      </w:r>
      <w:r>
        <w:rPr>
          <w:rFonts w:ascii="Times New Roman" w:hAnsi="Times New Roman" w:cs="Times New Roman"/>
          <w:sz w:val="24"/>
        </w:rPr>
        <w:t>Quantitative data of scratch wound healing assays for different treatment groups in MGC803 cells.</w:t>
      </w:r>
      <w:r>
        <w:rPr>
          <w:rFonts w:ascii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(b)</w:t>
      </w:r>
      <w:r>
        <w:rPr>
          <w:rFonts w:ascii="Times New Roman" w:hAnsi="Times New Roman" w:cs="Times New Roman"/>
          <w:sz w:val="24"/>
        </w:rPr>
        <w:t xml:space="preserve"> Quantitative data of </w:t>
      </w:r>
      <w:proofErr w:type="spellStart"/>
      <w:r>
        <w:rPr>
          <w:rFonts w:ascii="Times New Roman" w:hAnsi="Times New Roman" w:cs="Times New Roman"/>
          <w:sz w:val="24"/>
        </w:rPr>
        <w:t>Transwell</w:t>
      </w:r>
      <w:proofErr w:type="spellEnd"/>
      <w:r>
        <w:rPr>
          <w:rFonts w:ascii="Times New Roman" w:hAnsi="Times New Roman" w:cs="Times New Roman"/>
          <w:sz w:val="24"/>
        </w:rPr>
        <w:t xml:space="preserve"> assays for different treatment groups in MGC803, BGC823 and AGS cells, respectively. </w:t>
      </w:r>
      <w:r>
        <w:rPr>
          <w:rFonts w:ascii="Times New Roman" w:hAnsi="Times New Roman" w:cs="Times New Roman"/>
          <w:b/>
          <w:sz w:val="24"/>
        </w:rPr>
        <w:t>(c)</w:t>
      </w:r>
      <w:r>
        <w:rPr>
          <w:rFonts w:ascii="Times New Roman" w:hAnsi="Times New Roman" w:cs="Times New Roman"/>
          <w:sz w:val="24"/>
        </w:rPr>
        <w:t xml:space="preserve"> The protein expression levels of Flag-JWA and MDM2 in MGC803 and BGC823 cells after transfected with Flag-JWA or treated with SP141. **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>&lt; 0.01, ***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>&lt; 0.001.</w:t>
      </w:r>
      <w:r>
        <w:rPr>
          <w:rFonts w:ascii="Times New Roman" w:hAnsi="Times New Roman" w:cs="Times New Roman"/>
          <w:b/>
          <w:sz w:val="24"/>
        </w:rPr>
        <w:t xml:space="preserve"> (d)</w:t>
      </w:r>
      <w:r>
        <w:rPr>
          <w:rFonts w:ascii="Times New Roman" w:hAnsi="Times New Roman" w:cs="Times New Roman"/>
          <w:sz w:val="24"/>
        </w:rPr>
        <w:t xml:space="preserve"> Body weight curves of mice in different treatment groups in the GC metastasis model (n=8). </w:t>
      </w:r>
      <w:r>
        <w:rPr>
          <w:rFonts w:ascii="Times New Roman" w:hAnsi="Times New Roman" w:cs="Times New Roman"/>
          <w:b/>
          <w:sz w:val="24"/>
        </w:rPr>
        <w:t>(e)</w:t>
      </w:r>
      <w:r>
        <w:rPr>
          <w:rFonts w:ascii="Times New Roman" w:hAnsi="Times New Roman" w:cs="Times New Roman"/>
          <w:sz w:val="24"/>
        </w:rPr>
        <w:t xml:space="preserve"> In the GC metastasis model, the H&amp;E staining images of lung (scare bar=1 mm), </w:t>
      </w:r>
      <w:r>
        <w:rPr>
          <w:rFonts w:ascii="Times New Roman" w:hAnsi="Times New Roman" w:cs="Times New Roman"/>
          <w:sz w:val="24"/>
        </w:rPr>
        <w:lastRenderedPageBreak/>
        <w:t xml:space="preserve">heart, liver, spleen, </w:t>
      </w:r>
      <w:proofErr w:type="gramStart"/>
      <w:r>
        <w:rPr>
          <w:rFonts w:ascii="Times New Roman" w:hAnsi="Times New Roman" w:cs="Times New Roman"/>
          <w:sz w:val="24"/>
        </w:rPr>
        <w:t>kidney</w:t>
      </w:r>
      <w:proofErr w:type="gramEnd"/>
      <w:r>
        <w:rPr>
          <w:rFonts w:ascii="Times New Roman" w:hAnsi="Times New Roman" w:cs="Times New Roman"/>
          <w:sz w:val="24"/>
        </w:rPr>
        <w:t xml:space="preserve"> and brain (scare bar=50 </w:t>
      </w:r>
      <w:r>
        <w:rPr>
          <w:rFonts w:ascii="Times New Roman" w:hAnsi="Times New Roman" w:cs="Times New Roman"/>
          <w:sz w:val="24"/>
          <w:lang w:val="el-GR"/>
        </w:rPr>
        <w:t>μ</w:t>
      </w:r>
      <w:r>
        <w:rPr>
          <w:rFonts w:ascii="Times New Roman" w:hAnsi="Times New Roman" w:cs="Times New Roman"/>
          <w:sz w:val="24"/>
        </w:rPr>
        <w:t>m) in different treatment groups.</w:t>
      </w:r>
    </w:p>
    <w:p w14:paraId="32E3C42C" w14:textId="6212D2A6" w:rsidR="002A1A92" w:rsidRDefault="002A1A92" w:rsidP="002A1A9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5428DB9" wp14:editId="11396636">
            <wp:extent cx="3143250" cy="2286000"/>
            <wp:effectExtent l="0" t="0" r="0" b="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99856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S2 Identification strategy of heterogeneity molecules drive metastasis in GC. </w:t>
      </w:r>
      <w:r>
        <w:rPr>
          <w:rFonts w:ascii="Times New Roman" w:hAnsi="Times New Roman" w:cs="Times New Roman"/>
          <w:sz w:val="24"/>
        </w:rPr>
        <w:t>The high-throughput data screening analysis for metastatic lesions after peptide JP3 combined with SP141 intervention in GC mouse model.</w:t>
      </w:r>
    </w:p>
    <w:p w14:paraId="2A85F89B" w14:textId="6A01446C" w:rsidR="002A1A92" w:rsidRDefault="002A1A92" w:rsidP="002A1A92">
      <w:pPr>
        <w:spacing w:before="240" w:after="24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543F898" wp14:editId="31AA36B3">
            <wp:extent cx="5038725" cy="2028825"/>
            <wp:effectExtent l="0" t="0" r="9525" b="9525"/>
            <wp:docPr id="7" name="Picture 7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F1238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S3 Heterogeneity molecular interaction networks associated with cancer metastasis for GC. (a) </w:t>
      </w:r>
      <w:r>
        <w:rPr>
          <w:rFonts w:ascii="Times New Roman" w:hAnsi="Times New Roman" w:cs="Times New Roman"/>
          <w:sz w:val="24"/>
        </w:rPr>
        <w:t>The reliable interaction relationships among heterogeneous molecules for GC (</w:t>
      </w:r>
      <w:r>
        <w:rPr>
          <w:rFonts w:ascii="Times New Roman" w:hAnsi="Times New Roman" w:cs="Times New Roman"/>
          <w:sz w:val="24"/>
          <w:szCs w:val="24"/>
        </w:rPr>
        <w:t>known interactions; interaction score &gt; 0.7</w:t>
      </w:r>
      <w:r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/>
          <w:b/>
          <w:sz w:val="24"/>
        </w:rPr>
        <w:t xml:space="preserve"> (b) </w:t>
      </w:r>
      <w:r>
        <w:rPr>
          <w:rFonts w:ascii="Times New Roman" w:hAnsi="Times New Roman" w:cs="Times New Roman"/>
          <w:sz w:val="24"/>
        </w:rPr>
        <w:t>The enlarged and modified interaction relationships among heterogeneous molecules for GC (</w:t>
      </w:r>
      <w:r>
        <w:rPr>
          <w:rFonts w:ascii="Times New Roman" w:hAnsi="Times New Roman" w:cs="Times New Roman"/>
          <w:sz w:val="24"/>
          <w:szCs w:val="24"/>
        </w:rPr>
        <w:t>known interactions; interaction score &gt; 0.4</w:t>
      </w:r>
      <w:r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b/>
          <w:sz w:val="24"/>
        </w:rPr>
        <w:t xml:space="preserve">(c) </w:t>
      </w:r>
      <w:r>
        <w:rPr>
          <w:rFonts w:ascii="Times New Roman" w:hAnsi="Times New Roman" w:cs="Times New Roman"/>
          <w:sz w:val="24"/>
        </w:rPr>
        <w:t xml:space="preserve">All potential interaction relationships among heterogeneous molecules for GC </w:t>
      </w:r>
      <w:r>
        <w:rPr>
          <w:rFonts w:ascii="Times New Roman" w:hAnsi="Times New Roman" w:cs="Times New Roman"/>
          <w:sz w:val="24"/>
          <w:szCs w:val="24"/>
        </w:rPr>
        <w:t>(all potential interactions, interaction score &gt; 0.4)</w:t>
      </w:r>
      <w:r>
        <w:rPr>
          <w:rFonts w:ascii="Times New Roman" w:hAnsi="Times New Roman" w:cs="Times New Roman"/>
          <w:sz w:val="24"/>
        </w:rPr>
        <w:t>.</w:t>
      </w:r>
    </w:p>
    <w:p w14:paraId="218AEC3A" w14:textId="7AB728AB" w:rsidR="002A1A92" w:rsidRDefault="002A1A92" w:rsidP="002A1A92">
      <w:pPr>
        <w:spacing w:before="240" w:after="24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BA49D2F" wp14:editId="17A39C7D">
            <wp:extent cx="3076575" cy="3257550"/>
            <wp:effectExtent l="0" t="0" r="9525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268A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S4 FASN is the third target molecules of GC. (a) </w:t>
      </w:r>
      <w:r>
        <w:rPr>
          <w:rFonts w:ascii="Times New Roman" w:hAnsi="Times New Roman" w:cs="Times New Roman"/>
          <w:sz w:val="24"/>
        </w:rPr>
        <w:t>FASN expression</w:t>
      </w:r>
      <w:r>
        <w:t xml:space="preserve"> </w:t>
      </w:r>
      <w:r>
        <w:rPr>
          <w:rFonts w:ascii="Times New Roman" w:hAnsi="Times New Roman" w:cs="Times New Roman"/>
          <w:sz w:val="24"/>
        </w:rPr>
        <w:t xml:space="preserve">level in different treatment groups (control and JP3 + SP141 groups). No significance different between two treatment groups. </w:t>
      </w:r>
      <w:r>
        <w:rPr>
          <w:rFonts w:ascii="Times New Roman" w:hAnsi="Times New Roman" w:cs="Times New Roman"/>
          <w:b/>
          <w:sz w:val="24"/>
        </w:rPr>
        <w:t xml:space="preserve">(b) </w:t>
      </w:r>
      <w:r>
        <w:rPr>
          <w:rFonts w:ascii="Times New Roman" w:hAnsi="Times New Roman" w:cs="Times New Roman"/>
          <w:sz w:val="24"/>
        </w:rPr>
        <w:t>The representative images and quantitative data of wound healing assays in different time points after injected different dose EGCG (FASN inhibitor) for BGC823-LPC1 cells, respectively.</w:t>
      </w:r>
      <w:r>
        <w:rPr>
          <w:rFonts w:ascii="Times New Roman" w:hAnsi="Times New Roman" w:cs="Times New Roman"/>
          <w:b/>
          <w:sz w:val="24"/>
        </w:rPr>
        <w:t xml:space="preserve"> (c) </w:t>
      </w:r>
      <w:r>
        <w:rPr>
          <w:rFonts w:ascii="Times New Roman" w:hAnsi="Times New Roman" w:cs="Times New Roman"/>
          <w:sz w:val="24"/>
        </w:rPr>
        <w:t xml:space="preserve">Quantitative data of </w:t>
      </w:r>
      <w:proofErr w:type="spellStart"/>
      <w:r>
        <w:rPr>
          <w:rFonts w:ascii="Times New Roman" w:hAnsi="Times New Roman" w:cs="Times New Roman"/>
          <w:sz w:val="24"/>
        </w:rPr>
        <w:t>Transwell</w:t>
      </w:r>
      <w:proofErr w:type="spellEnd"/>
      <w:r>
        <w:rPr>
          <w:rFonts w:ascii="Times New Roman" w:hAnsi="Times New Roman" w:cs="Times New Roman"/>
          <w:sz w:val="24"/>
        </w:rPr>
        <w:t xml:space="preserve"> assays after injected different dose EGCG for BGC823 and BGC823-LPC1 cells, respectively. </w:t>
      </w:r>
      <w:r>
        <w:rPr>
          <w:rFonts w:ascii="Times New Roman" w:hAnsi="Times New Roman" w:cs="Times New Roman"/>
          <w:b/>
          <w:sz w:val="24"/>
        </w:rPr>
        <w:t xml:space="preserve">(d) </w:t>
      </w:r>
      <w:r>
        <w:rPr>
          <w:rFonts w:ascii="Times New Roman" w:hAnsi="Times New Roman" w:cs="Times New Roman"/>
          <w:sz w:val="24"/>
        </w:rPr>
        <w:t xml:space="preserve">Protein expressions for FASN and FAK (cell transfer related protein) after injected different dose EGCG 24 hours for BGC823-LPC1 cells. </w:t>
      </w:r>
      <w:r>
        <w:rPr>
          <w:rFonts w:ascii="Times New Roman" w:hAnsi="Times New Roman" w:cs="Times New Roman"/>
          <w:b/>
          <w:sz w:val="24"/>
        </w:rPr>
        <w:t xml:space="preserve">(e) </w:t>
      </w:r>
      <w:r>
        <w:rPr>
          <w:rFonts w:ascii="Times New Roman" w:hAnsi="Times New Roman" w:cs="Times New Roman"/>
          <w:sz w:val="24"/>
        </w:rPr>
        <w:t>The extent of lung metastasis for different treatment groups in the GC metastasis model (n=7).</w:t>
      </w:r>
    </w:p>
    <w:p w14:paraId="19F46230" w14:textId="6056E63F" w:rsidR="002A1A92" w:rsidRDefault="002A1A92" w:rsidP="002A1A92">
      <w:pPr>
        <w:spacing w:before="240" w:after="24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52EF63B" wp14:editId="46A5C3D7">
            <wp:extent cx="4210050" cy="2971800"/>
            <wp:effectExtent l="0" t="0" r="0" b="0"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78E0C" w14:textId="77777777" w:rsidR="002A1A92" w:rsidRDefault="002A1A92" w:rsidP="002A1A92">
      <w:pPr>
        <w:spacing w:before="240" w:after="240" w:line="360" w:lineRule="auto"/>
      </w:pPr>
      <w:r>
        <w:rPr>
          <w:rFonts w:ascii="Times New Roman" w:hAnsi="Times New Roman" w:cs="Times New Roman"/>
          <w:b/>
          <w:sz w:val="24"/>
        </w:rPr>
        <w:t xml:space="preserve">Fig. S5 USP9X and PFN1 are the targets in sequential therapy process for GC. (a) </w:t>
      </w:r>
      <w:r>
        <w:rPr>
          <w:rFonts w:ascii="Times New Roman" w:hAnsi="Times New Roman" w:cs="Times New Roman"/>
          <w:sz w:val="24"/>
        </w:rPr>
        <w:t xml:space="preserve">The quantitative data of </w:t>
      </w:r>
      <w:proofErr w:type="spellStart"/>
      <w:r>
        <w:rPr>
          <w:rFonts w:ascii="Times New Roman" w:hAnsi="Times New Roman" w:cs="Times New Roman"/>
          <w:sz w:val="24"/>
        </w:rPr>
        <w:t>Transwell</w:t>
      </w:r>
      <w:proofErr w:type="spellEnd"/>
      <w:r>
        <w:rPr>
          <w:rFonts w:ascii="Times New Roman" w:hAnsi="Times New Roman" w:cs="Times New Roman"/>
          <w:sz w:val="24"/>
        </w:rPr>
        <w:t xml:space="preserve"> assays after injected different dose WP-1130 (USP9X inhibitor) for BGC823-LPC2 cells, respectively. </w:t>
      </w:r>
      <w:r>
        <w:rPr>
          <w:rFonts w:ascii="Times New Roman" w:hAnsi="Times New Roman" w:cs="Times New Roman"/>
          <w:b/>
          <w:sz w:val="24"/>
        </w:rPr>
        <w:t>(b)</w:t>
      </w:r>
      <w:r>
        <w:rPr>
          <w:rFonts w:ascii="Times New Roman" w:hAnsi="Times New Roman" w:cs="Times New Roman"/>
          <w:sz w:val="24"/>
        </w:rPr>
        <w:t xml:space="preserve"> The representative images of wound healing assays in different time points after injected different dose WP-1130 (USP9X inhibitor) for BGC823-LPC2 cells, respectively. </w:t>
      </w:r>
      <w:r>
        <w:rPr>
          <w:rFonts w:ascii="Times New Roman" w:hAnsi="Times New Roman" w:cs="Times New Roman"/>
          <w:b/>
          <w:sz w:val="24"/>
        </w:rPr>
        <w:t xml:space="preserve">(c) </w:t>
      </w:r>
      <w:r>
        <w:rPr>
          <w:rFonts w:ascii="Times New Roman" w:hAnsi="Times New Roman" w:cs="Times New Roman"/>
          <w:sz w:val="24"/>
        </w:rPr>
        <w:t xml:space="preserve">Construct sh-PFN1. The representative images and quantitative data of </w:t>
      </w:r>
      <w:proofErr w:type="spellStart"/>
      <w:r>
        <w:rPr>
          <w:rFonts w:ascii="Times New Roman" w:hAnsi="Times New Roman" w:cs="Times New Roman"/>
          <w:sz w:val="24"/>
        </w:rPr>
        <w:t>Transwell</w:t>
      </w:r>
      <w:proofErr w:type="spellEnd"/>
      <w:r>
        <w:rPr>
          <w:rFonts w:ascii="Times New Roman" w:hAnsi="Times New Roman" w:cs="Times New Roman"/>
          <w:sz w:val="24"/>
        </w:rPr>
        <w:t xml:space="preserve"> assays after injected different sh-PFN1 for BGC823-LPC2 cells. Results of </w:t>
      </w:r>
      <w:proofErr w:type="spellStart"/>
      <w:r>
        <w:rPr>
          <w:rFonts w:ascii="Times New Roman" w:hAnsi="Times New Roman" w:cs="Times New Roman"/>
          <w:sz w:val="24"/>
        </w:rPr>
        <w:t>Transwell</w:t>
      </w:r>
      <w:proofErr w:type="spellEnd"/>
      <w:r>
        <w:rPr>
          <w:rFonts w:ascii="Times New Roman" w:hAnsi="Times New Roman" w:cs="Times New Roman"/>
          <w:sz w:val="24"/>
        </w:rPr>
        <w:t xml:space="preserve"> analysis indicated that 2# is the best.</w:t>
      </w:r>
      <w:r>
        <w:rPr>
          <w:rFonts w:ascii="Times New Roman" w:hAnsi="Times New Roman" w:cs="Times New Roman"/>
          <w:b/>
          <w:sz w:val="24"/>
        </w:rPr>
        <w:t xml:space="preserve"> (d) </w:t>
      </w:r>
      <w:r>
        <w:rPr>
          <w:rFonts w:ascii="Times New Roman" w:hAnsi="Times New Roman" w:cs="Times New Roman"/>
          <w:sz w:val="24"/>
        </w:rPr>
        <w:t>Protein expression of PFN1 after transferred sh-PFN1 48 hours for BGC823-PCL2 cells.</w:t>
      </w:r>
      <w:r>
        <w:t xml:space="preserve"> </w:t>
      </w:r>
      <w:r>
        <w:rPr>
          <w:rFonts w:ascii="Times New Roman" w:hAnsi="Times New Roman" w:cs="Times New Roman"/>
          <w:b/>
          <w:sz w:val="24"/>
        </w:rPr>
        <w:t>(e)</w:t>
      </w:r>
      <w:r>
        <w:rPr>
          <w:rFonts w:ascii="Times New Roman" w:hAnsi="Times New Roman" w:cs="Times New Roman"/>
          <w:sz w:val="24"/>
        </w:rPr>
        <w:t xml:space="preserve"> The quantitative data of </w:t>
      </w:r>
      <w:proofErr w:type="spellStart"/>
      <w:r>
        <w:rPr>
          <w:rFonts w:ascii="Times New Roman" w:hAnsi="Times New Roman" w:cs="Times New Roman"/>
          <w:sz w:val="24"/>
        </w:rPr>
        <w:t>Transwell</w:t>
      </w:r>
      <w:proofErr w:type="spellEnd"/>
      <w:r>
        <w:rPr>
          <w:rFonts w:ascii="Times New Roman" w:hAnsi="Times New Roman" w:cs="Times New Roman"/>
          <w:sz w:val="24"/>
        </w:rPr>
        <w:t xml:space="preserve"> analysis after transferred sh-PFN1 (2#) for BGC823-PCL1 cells. </w:t>
      </w:r>
      <w:r>
        <w:rPr>
          <w:rFonts w:ascii="Times New Roman" w:hAnsi="Times New Roman" w:cs="Times New Roman"/>
          <w:b/>
          <w:sz w:val="24"/>
        </w:rPr>
        <w:t xml:space="preserve">(f) </w:t>
      </w:r>
      <w:r>
        <w:rPr>
          <w:rFonts w:ascii="Times New Roman" w:hAnsi="Times New Roman" w:cs="Times New Roman"/>
          <w:sz w:val="24"/>
        </w:rPr>
        <w:t>Protein expression of FAK after transferred sh-PFN1 48 hours for BGC823-PCL1 cells and BGC823-PCL2 cells. These results shown that sh-PFN1 (2#) was utilized to do following animal experiments in this study.</w:t>
      </w:r>
    </w:p>
    <w:p w14:paraId="52C14E8E" w14:textId="45DF4705" w:rsidR="002A1A92" w:rsidRDefault="002A1A92" w:rsidP="002A1A9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5A90D7A" wp14:editId="7AC07F44">
            <wp:extent cx="5276850" cy="3676650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F8283" w14:textId="77777777" w:rsidR="002A1A92" w:rsidRDefault="002A1A92" w:rsidP="002A1A92">
      <w:pPr>
        <w:widowControl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S6 Combined intervention of JWA and MDM2 enhances the inhibitory effects on metastasis of melanoma. (a) </w:t>
      </w:r>
      <w:r>
        <w:rPr>
          <w:rFonts w:ascii="Times New Roman" w:hAnsi="Times New Roman" w:cs="Times New Roman"/>
          <w:sz w:val="24"/>
        </w:rPr>
        <w:t xml:space="preserve">Quantitative data of scratch wound healing assays for different treatment groups in B16F10 cells. </w:t>
      </w:r>
      <w:r>
        <w:rPr>
          <w:rFonts w:ascii="Times New Roman" w:hAnsi="Times New Roman" w:cs="Times New Roman"/>
          <w:b/>
          <w:sz w:val="24"/>
        </w:rPr>
        <w:t>(b)</w:t>
      </w:r>
      <w:r>
        <w:rPr>
          <w:rFonts w:ascii="Times New Roman" w:hAnsi="Times New Roman" w:cs="Times New Roman"/>
          <w:sz w:val="24"/>
        </w:rPr>
        <w:t xml:space="preserve"> Quantitative data of </w:t>
      </w:r>
      <w:proofErr w:type="spellStart"/>
      <w:r>
        <w:rPr>
          <w:rFonts w:ascii="Times New Roman" w:hAnsi="Times New Roman" w:cs="Times New Roman"/>
          <w:sz w:val="24"/>
        </w:rPr>
        <w:t>Transwell</w:t>
      </w:r>
      <w:proofErr w:type="spellEnd"/>
      <w:r>
        <w:rPr>
          <w:rFonts w:ascii="Times New Roman" w:hAnsi="Times New Roman" w:cs="Times New Roman"/>
          <w:sz w:val="24"/>
        </w:rPr>
        <w:t xml:space="preserve"> assays for different treatment groups in A375 and B16F10 cells, respectively.</w:t>
      </w:r>
      <w:r>
        <w:rPr>
          <w:rFonts w:ascii="Times New Roman" w:hAnsi="Times New Roman" w:cs="Times New Roman"/>
          <w:b/>
          <w:sz w:val="24"/>
        </w:rPr>
        <w:t xml:space="preserve"> (c)</w:t>
      </w:r>
      <w:r>
        <w:rPr>
          <w:rFonts w:ascii="Times New Roman" w:hAnsi="Times New Roman" w:cs="Times New Roman"/>
          <w:sz w:val="24"/>
        </w:rPr>
        <w:t xml:space="preserve"> The protein expression levels of Flag-JWA and MDM2 in A375 and B16F10 cells after transfected with Flag-JWA or treated with SP141. </w:t>
      </w:r>
      <w:r>
        <w:rPr>
          <w:rFonts w:ascii="Times New Roman" w:hAnsi="Times New Roman" w:cs="Times New Roman"/>
          <w:b/>
          <w:sz w:val="24"/>
        </w:rPr>
        <w:t>(d)</w:t>
      </w:r>
      <w:r>
        <w:rPr>
          <w:rFonts w:ascii="Times New Roman" w:hAnsi="Times New Roman" w:cs="Times New Roman"/>
          <w:sz w:val="24"/>
        </w:rPr>
        <w:t xml:space="preserve"> A schematic diagram of SP141 treatment protocol for the melanoma abdominal metastasis mouse model. </w:t>
      </w:r>
      <w:r>
        <w:rPr>
          <w:rFonts w:ascii="Times New Roman" w:hAnsi="Times New Roman" w:cs="Times New Roman"/>
          <w:b/>
          <w:sz w:val="24"/>
        </w:rPr>
        <w:t>(e)</w:t>
      </w:r>
      <w:r>
        <w:rPr>
          <w:rFonts w:ascii="Times New Roman" w:hAnsi="Times New Roman" w:cs="Times New Roman"/>
          <w:sz w:val="24"/>
        </w:rPr>
        <w:t xml:space="preserve"> Body weight curves of mice in different SP141 experimental groups for melanoma model. </w:t>
      </w:r>
      <w:r>
        <w:rPr>
          <w:rFonts w:ascii="Times New Roman" w:hAnsi="Times New Roman" w:cs="Times New Roman"/>
          <w:b/>
          <w:sz w:val="24"/>
        </w:rPr>
        <w:t>(f)</w:t>
      </w:r>
      <w:r>
        <w:rPr>
          <w:rFonts w:ascii="Times New Roman" w:hAnsi="Times New Roman" w:cs="Times New Roman"/>
          <w:sz w:val="24"/>
        </w:rPr>
        <w:t xml:space="preserve"> Number of metastasis nodes for different SP141 treatment groups.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These results shown that 80mg/kg sp141 was utilized to do following animal experiments for melanoma in this study.</w:t>
      </w:r>
      <w:r>
        <w:rPr>
          <w:rFonts w:ascii="Times New Roman" w:hAnsi="Times New Roman" w:cs="Times New Roman"/>
          <w:b/>
          <w:sz w:val="24"/>
        </w:rPr>
        <w:t xml:space="preserve"> (g)</w:t>
      </w:r>
      <w:r>
        <w:rPr>
          <w:rFonts w:ascii="Times New Roman" w:hAnsi="Times New Roman" w:cs="Times New Roman"/>
          <w:sz w:val="24"/>
        </w:rPr>
        <w:t xml:space="preserve"> Body weight curves for JWA and MDM2 combined experiment groups. The ** represents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 xml:space="preserve">&lt; 0.01, *** represents </w:t>
      </w:r>
      <w:r>
        <w:rPr>
          <w:rFonts w:ascii="Times New Roman" w:hAnsi="Times New Roman" w:cs="Times New Roman"/>
          <w:i/>
          <w:sz w:val="24"/>
        </w:rPr>
        <w:t xml:space="preserve">P </w:t>
      </w:r>
      <w:r>
        <w:rPr>
          <w:rFonts w:ascii="Times New Roman" w:hAnsi="Times New Roman" w:cs="Times New Roman"/>
          <w:sz w:val="24"/>
        </w:rPr>
        <w:t>&lt; 0.001.</w:t>
      </w:r>
    </w:p>
    <w:p w14:paraId="6B6ECF20" w14:textId="43CF91D9" w:rsidR="002A1A92" w:rsidRDefault="002A1A92" w:rsidP="002A1A92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176C535" wp14:editId="67585C08">
            <wp:extent cx="3743325" cy="2619375"/>
            <wp:effectExtent l="0" t="0" r="9525" b="9525"/>
            <wp:docPr id="3" name="Picture 3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D0247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S7 Identification strategy of heterogeneity molecules drive metastasis in melanoma. </w:t>
      </w:r>
      <w:r>
        <w:rPr>
          <w:rFonts w:ascii="Times New Roman" w:hAnsi="Times New Roman" w:cs="Times New Roman"/>
          <w:sz w:val="24"/>
        </w:rPr>
        <w:t>The high-throughput data screening analysis for metastatic lesions after peptide JP1 combined with SP141 intervention in melanoma mouse model.</w:t>
      </w:r>
    </w:p>
    <w:p w14:paraId="2F1D16D1" w14:textId="02A22BF1" w:rsidR="002A1A92" w:rsidRDefault="002A1A92" w:rsidP="002A1A92">
      <w:pPr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4784B76" wp14:editId="459BBCAE">
            <wp:extent cx="5276850" cy="2295525"/>
            <wp:effectExtent l="0" t="0" r="0" b="9525"/>
            <wp:docPr id="2" name="Picture 2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10C2C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S8 Heterogeneity molecular interaction networks associated with melanoma metastasis. (a) </w:t>
      </w:r>
      <w:r>
        <w:rPr>
          <w:rFonts w:ascii="Times New Roman" w:hAnsi="Times New Roman" w:cs="Times New Roman"/>
          <w:sz w:val="24"/>
        </w:rPr>
        <w:t>The reliable interaction relationships among heterogeneous molecules for melanoma (</w:t>
      </w:r>
      <w:r>
        <w:rPr>
          <w:rFonts w:ascii="Times New Roman" w:hAnsi="Times New Roman" w:cs="Times New Roman"/>
          <w:sz w:val="24"/>
          <w:szCs w:val="24"/>
        </w:rPr>
        <w:t>known interactions; interaction score &gt; 0.7</w:t>
      </w:r>
      <w:r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/>
          <w:b/>
          <w:sz w:val="24"/>
        </w:rPr>
        <w:t xml:space="preserve"> (b) </w:t>
      </w:r>
      <w:r>
        <w:rPr>
          <w:rFonts w:ascii="Times New Roman" w:hAnsi="Times New Roman" w:cs="Times New Roman"/>
          <w:sz w:val="24"/>
        </w:rPr>
        <w:t>The enlarged and modified interaction relationships among heterogeneous molecules for melanoma (</w:t>
      </w:r>
      <w:r>
        <w:rPr>
          <w:rFonts w:ascii="Times New Roman" w:hAnsi="Times New Roman" w:cs="Times New Roman"/>
          <w:sz w:val="24"/>
          <w:szCs w:val="24"/>
        </w:rPr>
        <w:t>known interactions; interaction score &gt; 0.4</w:t>
      </w:r>
      <w:r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b/>
          <w:sz w:val="24"/>
        </w:rPr>
        <w:t xml:space="preserve">(c) </w:t>
      </w:r>
      <w:r>
        <w:rPr>
          <w:rFonts w:ascii="Times New Roman" w:hAnsi="Times New Roman" w:cs="Times New Roman"/>
          <w:sz w:val="24"/>
        </w:rPr>
        <w:t xml:space="preserve">All potential interaction relationships among heterogeneous molecules for melanoma </w:t>
      </w:r>
      <w:r>
        <w:rPr>
          <w:rFonts w:ascii="Times New Roman" w:hAnsi="Times New Roman" w:cs="Times New Roman"/>
          <w:sz w:val="24"/>
          <w:szCs w:val="24"/>
        </w:rPr>
        <w:t>(all potential interactions, interaction score &gt; 0.4)</w:t>
      </w:r>
      <w:r>
        <w:rPr>
          <w:rFonts w:ascii="Times New Roman" w:hAnsi="Times New Roman" w:cs="Times New Roman"/>
          <w:sz w:val="24"/>
        </w:rPr>
        <w:t>.</w:t>
      </w:r>
    </w:p>
    <w:p w14:paraId="653CA8F5" w14:textId="781AA6C2" w:rsidR="002A1A92" w:rsidRDefault="002A1A92" w:rsidP="002A1A92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65F3B319" wp14:editId="1788D9DD">
            <wp:extent cx="5276850" cy="4667250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AA8F3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Fig. S9 The outcomes and signaling of heterogeneity-based sequential therapy for melanoma metastasis. (a) </w:t>
      </w:r>
      <w:r>
        <w:rPr>
          <w:rFonts w:ascii="Times New Roman" w:hAnsi="Times New Roman" w:cs="Times New Roman"/>
          <w:sz w:val="24"/>
        </w:rPr>
        <w:t>Body weight curves of mice in treatment groups (second and third phases) for melanoma metastasis model (n=8).</w:t>
      </w:r>
      <w:r>
        <w:rPr>
          <w:rFonts w:ascii="Times New Roman" w:hAnsi="Times New Roman" w:cs="Times New Roman"/>
          <w:b/>
          <w:sz w:val="24"/>
        </w:rPr>
        <w:t xml:space="preserve"> (b)</w:t>
      </w:r>
      <w:r>
        <w:rPr>
          <w:rFonts w:ascii="Times New Roman" w:hAnsi="Times New Roman" w:cs="Times New Roman"/>
          <w:sz w:val="24"/>
        </w:rPr>
        <w:t xml:space="preserve"> The Kaplan-Meier survival curves after the second and third interventions (P&lt;0.05). </w:t>
      </w:r>
      <w:r>
        <w:rPr>
          <w:rFonts w:ascii="Times New Roman" w:hAnsi="Times New Roman" w:cs="Times New Roman"/>
          <w:b/>
          <w:sz w:val="24"/>
        </w:rPr>
        <w:t xml:space="preserve">(c) </w:t>
      </w:r>
      <w:r>
        <w:rPr>
          <w:rFonts w:ascii="Times New Roman" w:hAnsi="Times New Roman" w:cs="Times New Roman"/>
          <w:sz w:val="24"/>
        </w:rPr>
        <w:t>Body weight curves of mice in treatment groups for whole process for melanoma metastasis model (n=8).</w:t>
      </w:r>
      <w:r>
        <w:rPr>
          <w:rFonts w:ascii="Times New Roman" w:hAnsi="Times New Roman" w:cs="Times New Roman"/>
          <w:b/>
          <w:sz w:val="24"/>
        </w:rPr>
        <w:t xml:space="preserve"> (d)</w:t>
      </w:r>
      <w:r>
        <w:rPr>
          <w:rFonts w:ascii="Times New Roman" w:hAnsi="Times New Roman" w:cs="Times New Roman"/>
          <w:sz w:val="24"/>
        </w:rPr>
        <w:t xml:space="preserve"> The Kaplan-Meier survival curves for five rounds of interventions (P&lt;0.05).</w:t>
      </w:r>
      <w:r>
        <w:rPr>
          <w:rFonts w:ascii="Times New Roman" w:hAnsi="Times New Roman" w:cs="Times New Roman"/>
          <w:b/>
          <w:sz w:val="24"/>
        </w:rPr>
        <w:t xml:space="preserve"> (f)</w:t>
      </w:r>
      <w:r>
        <w:rPr>
          <w:rFonts w:ascii="Times New Roman" w:hAnsi="Times New Roman" w:cs="Times New Roman"/>
          <w:sz w:val="24"/>
        </w:rPr>
        <w:t xml:space="preserve"> The signal networks of target molecules in GC and melanoma.</w:t>
      </w:r>
    </w:p>
    <w:p w14:paraId="76A06C55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</w:p>
    <w:p w14:paraId="0368F4F7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</w:p>
    <w:p w14:paraId="6C8A5369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</w:p>
    <w:p w14:paraId="11AEDF61" w14:textId="77777777" w:rsidR="002A1A92" w:rsidRDefault="002A1A92" w:rsidP="002A1A92">
      <w:pPr>
        <w:spacing w:before="240" w:after="240" w:line="360" w:lineRule="auto"/>
        <w:rPr>
          <w:rFonts w:ascii="Times New Roman" w:hAnsi="Times New Roman" w:cs="Times New Roman"/>
          <w:sz w:val="24"/>
        </w:rPr>
      </w:pPr>
    </w:p>
    <w:p w14:paraId="7CBC4601" w14:textId="77777777" w:rsidR="002A1A92" w:rsidRDefault="002A1A92" w:rsidP="002A1A92">
      <w:pPr>
        <w:pStyle w:val="Heading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Supplementary tables and table legends</w:t>
      </w:r>
    </w:p>
    <w:p w14:paraId="5DD6964A" w14:textId="77777777" w:rsidR="002A1A92" w:rsidRDefault="002A1A92" w:rsidP="002A1A92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S1. Protein sequencing data in the 3 stages for GC</w:t>
      </w:r>
    </w:p>
    <w:tbl>
      <w:tblPr>
        <w:tblW w:w="829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475"/>
        <w:gridCol w:w="869"/>
        <w:gridCol w:w="1257"/>
        <w:gridCol w:w="862"/>
        <w:gridCol w:w="1250"/>
        <w:gridCol w:w="838"/>
        <w:gridCol w:w="1324"/>
      </w:tblGrid>
      <w:tr w:rsidR="002A1A92" w14:paraId="097C23C6" w14:textId="77777777" w:rsidTr="002A1A92">
        <w:trPr>
          <w:trHeight w:val="270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506D8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48682F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75A72E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Stage 1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3F5E9F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Stage 2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C1DACD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Stage 3</w:t>
            </w:r>
          </w:p>
        </w:tc>
      </w:tr>
      <w:tr w:rsidR="002A1A92" w14:paraId="01E4C918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A7525D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B398AC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Gene Symbol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98F220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Score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318757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C5F9F7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Score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B7653E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Fold change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57DA86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Score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0B3197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Fold change</w:t>
            </w:r>
          </w:p>
        </w:tc>
      </w:tr>
      <w:tr w:rsidR="002A1A92" w14:paraId="67EBB4BC" w14:textId="77777777" w:rsidTr="002A1A92">
        <w:trPr>
          <w:trHeight w:val="270"/>
        </w:trPr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1034F8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70F7FA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AGRN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8A2348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307.31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C6756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0.98 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9330D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67.98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AC5469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0.81 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590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68.7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8DA47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1.11 </w:t>
            </w:r>
          </w:p>
        </w:tc>
      </w:tr>
      <w:tr w:rsidR="002A1A92" w14:paraId="43A1AFAF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881770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BFFC2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ANXA4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538DE8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251.75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BE893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5A39D9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202.52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0E2493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F576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138.23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69D1C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0.98 </w:t>
            </w:r>
          </w:p>
        </w:tc>
      </w:tr>
      <w:tr w:rsidR="002A1A92" w14:paraId="2CE76908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CDDB81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0EC63A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NUP98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7B8164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205.67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3C3B8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DC45C5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186.60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168B0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18D3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153.12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F2B3C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</w:tr>
      <w:tr w:rsidR="002A1A92" w14:paraId="0BD44D02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4B510E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5736B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PFN1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9DA72B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250.00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70339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1.05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77828E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431.97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7C537B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6A07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90.88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7762E1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0.90 </w:t>
            </w:r>
          </w:p>
        </w:tc>
      </w:tr>
      <w:tr w:rsidR="002A1A92" w14:paraId="3982297E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A9AEF0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D0232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RAB1A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E1599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239.87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3361E0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E2B43F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383.62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CDB4ED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1.14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D895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26.79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39CD3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</w:tr>
      <w:tr w:rsidR="002A1A92" w14:paraId="3866277F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17EAC4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3A4E48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SLC3A2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7E0181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302.87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B08E64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F77D77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331.14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390B7C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65FA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211.23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DF12D5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0.91 </w:t>
            </w:r>
          </w:p>
        </w:tc>
      </w:tr>
      <w:tr w:rsidR="002A1A92" w14:paraId="3354BB47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205FD6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AD6BF6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USP9X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B7945E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248.96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67BA26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0.95 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0115FE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undetermined (0.98?)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99DC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181.81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479CB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1.07 </w:t>
            </w:r>
          </w:p>
        </w:tc>
      </w:tr>
      <w:tr w:rsidR="002A1A92" w14:paraId="69A015F8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A16A9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83C38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VIM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F0833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1040.3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E6637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1.05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E81C20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439.21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2FEBBC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0.88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5A0B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648.51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8A3A93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1.10 </w:t>
            </w:r>
          </w:p>
        </w:tc>
      </w:tr>
      <w:tr w:rsidR="002A1A92" w14:paraId="6CDEDCB6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77CD9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818104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FASN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E351A2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525.48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6394A5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1.05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EE6F02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665.80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C99147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0.78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2E78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630.81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691F3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0.84 </w:t>
            </w:r>
          </w:p>
        </w:tc>
      </w:tr>
      <w:tr w:rsidR="002A1A92" w14:paraId="4F4F9D8A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CC6359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B03BFD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CFL1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E3AC5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400.60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E567A0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0.98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693B62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495.64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BBFFA0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845D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165.56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CC651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0.88 </w:t>
            </w:r>
          </w:p>
        </w:tc>
      </w:tr>
      <w:tr w:rsidR="002A1A92" w14:paraId="7EA58FDF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C5BA41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2B2712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EEF2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2ABAF7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712.43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F787C2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C40601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1172.8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CB2ACD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CA7B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435.67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D9FC0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0.93 </w:t>
            </w:r>
          </w:p>
        </w:tc>
      </w:tr>
      <w:tr w:rsidR="002A1A92" w14:paraId="39907A49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08D523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8984A6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ENO1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6BD26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891.76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74541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CC0FC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1113.2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885984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1.17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F15C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488.84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648D5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0.96 </w:t>
            </w:r>
          </w:p>
        </w:tc>
      </w:tr>
      <w:tr w:rsidR="002A1A92" w14:paraId="2832BBCE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6B0174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C794FE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EZR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4FA9CB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366.28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5A1B5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D8187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684.84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30A0F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317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255.07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C57BF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</w:tr>
      <w:tr w:rsidR="002A1A92" w14:paraId="0C67EE33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5BA37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F9B70C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FSCN1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941C2D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264.43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ADC1EB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92912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301.02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6D7034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63FB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268.51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1E6556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</w:tr>
      <w:tr w:rsidR="002A1A92" w14:paraId="44871902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A29C57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F891CC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GART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A21E12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214.75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0C6529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35ADC5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230.46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FC3067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CB4F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140.85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916389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0.98 </w:t>
            </w:r>
          </w:p>
        </w:tc>
      </w:tr>
      <w:tr w:rsidR="002A1A92" w14:paraId="0B9A1C20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D7352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16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41DC67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GRP78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553CC2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1141.7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ACABBF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0.95 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E9AED5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undetermined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8901C4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undetermined</w:t>
            </w:r>
          </w:p>
        </w:tc>
      </w:tr>
      <w:tr w:rsidR="002A1A92" w14:paraId="3240CF35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235B7E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17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1DD600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HNRNPK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4B8D19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398.66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4D75C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3AC510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465.10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4AD251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4383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404.23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29CBE6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1.04 </w:t>
            </w:r>
          </w:p>
        </w:tc>
      </w:tr>
      <w:tr w:rsidR="002A1A92" w14:paraId="32AD46A6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B59F12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18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48466C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HSP90AB1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66736B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1608.7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0AA9ED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9D475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1777.5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C6EA9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0.94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553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914.91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089D49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0.95 </w:t>
            </w:r>
          </w:p>
        </w:tc>
      </w:tr>
      <w:tr w:rsidR="002A1A92" w14:paraId="06E272AF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C7C251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19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A70A6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HSP90B1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476D6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716.21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3D140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535854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789.01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146BC2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0.98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BEE7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326.58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BE8391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</w:tr>
      <w:tr w:rsidR="002A1A92" w14:paraId="7D4869DB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85662D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20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519AB1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HSPA9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4C56FE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556.21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6346B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9BB03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748.54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BC5205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6F0C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367.4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1FF616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1.04 </w:t>
            </w:r>
          </w:p>
        </w:tc>
      </w:tr>
      <w:tr w:rsidR="002A1A92" w14:paraId="464FF759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11F4A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21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E3EC3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HSPB1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FE98DE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254.42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DF609C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2E1BA8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165.69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8BCF54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705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121.03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BB1FD5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1.00 </w:t>
            </w:r>
          </w:p>
        </w:tc>
      </w:tr>
      <w:tr w:rsidR="002A1A92" w14:paraId="1F884046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4D0F2E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22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F02DB5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HSPD1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BA5492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476.79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F4785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1.05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3B9A8A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639.49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486E81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30F7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318.55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F49F1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</w:tr>
      <w:tr w:rsidR="002A1A92" w14:paraId="05B3C69A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9168E2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23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157538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LDHA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E2BCC6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751.53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14CDF3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1BF98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661.92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540057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0.78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F394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405.54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CE5C49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0.92 </w:t>
            </w:r>
          </w:p>
        </w:tc>
      </w:tr>
      <w:tr w:rsidR="002A1A92" w14:paraId="7E9E1D3E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CD6AB1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24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26E13C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NCL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3F8A5C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484.68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4FBEAB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F68C6F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327.84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A528E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0.62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EEA7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277.19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5162BE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0.93 </w:t>
            </w:r>
          </w:p>
        </w:tc>
      </w:tr>
      <w:tr w:rsidR="002A1A92" w14:paraId="440BDA49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2D4D0C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25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95B3D4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NPM1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4AFA2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465.84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36C765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304302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370.17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2B85ED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B8F6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426.9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A5899A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1.05 </w:t>
            </w:r>
          </w:p>
        </w:tc>
      </w:tr>
      <w:tr w:rsidR="002A1A92" w14:paraId="3B621073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5C1FFF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26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E8520E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PCBP2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44B77D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206.12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E42132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7E4BB8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246.57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CFAB1A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F74A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161.44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CAAB15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0.97 </w:t>
            </w:r>
          </w:p>
        </w:tc>
      </w:tr>
      <w:tr w:rsidR="002A1A92" w14:paraId="769E7D35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C1DEE4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27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34C211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PGAM1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A9D773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268.61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5F47F3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FC0ED7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468.26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763E16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BE69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158.83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25A208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0.97 </w:t>
            </w:r>
          </w:p>
        </w:tc>
      </w:tr>
      <w:tr w:rsidR="002A1A92" w14:paraId="4D6FDE4B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93653D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28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43C17A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PKM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0636D3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856.30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162401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14142B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1003.3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FA84AB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1.07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646C37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622.38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3C5919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</w:tr>
      <w:tr w:rsidR="002A1A92" w14:paraId="747DE92A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7AFCE2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29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E85292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PRDX1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89903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535.73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6E8B4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0E157C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894.52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F1C10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1.12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7829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195.75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AA7CA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0.90 </w:t>
            </w:r>
          </w:p>
        </w:tc>
      </w:tr>
      <w:tr w:rsidR="002A1A92" w14:paraId="21E9AD16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D66D4D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30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FF006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PRDX4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DBF959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263.07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DB56D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A04A4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353.15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64E788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F09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158.52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D2790C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1.05 </w:t>
            </w:r>
          </w:p>
        </w:tc>
      </w:tr>
      <w:tr w:rsidR="002A1A92" w14:paraId="653BD797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CA1DE7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31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E03AE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SERPINH1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D41325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276.59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935462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0.96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BD19E3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309.52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3AE649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0.93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6B85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138.97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EA012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0.94 </w:t>
            </w:r>
          </w:p>
        </w:tc>
      </w:tr>
      <w:tr w:rsidR="002A1A92" w14:paraId="7EE7ED31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3CA973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32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E171CC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SND1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7B6C57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276.18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9C17C2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1.00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EC3F66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398.64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ED07CE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0.89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49B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235.02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F9E58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0.98 </w:t>
            </w:r>
          </w:p>
        </w:tc>
      </w:tr>
      <w:tr w:rsidR="002A1A92" w14:paraId="4CAD99C8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2837FF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33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D1EB3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SPTBN1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53A9DA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1152.9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4BF4B1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9AF899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1058.8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E3E4B7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0.93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1AD0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813.01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AB7EA8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1.00 </w:t>
            </w:r>
          </w:p>
        </w:tc>
      </w:tr>
      <w:tr w:rsidR="002A1A92" w14:paraId="106313B9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AF16BD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34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AC2FD4E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STIP1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57C904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384.44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6B6A4D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7DEB1C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463.21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557322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BDC9B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252.95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6BB095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</w:tr>
      <w:tr w:rsidR="002A1A92" w14:paraId="450EA07F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3F8590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35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7B491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TRAP1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AED283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346.89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2CED46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3B7C4D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260.37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07603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0.87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4193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242.5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247518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1.05 </w:t>
            </w:r>
          </w:p>
        </w:tc>
      </w:tr>
      <w:tr w:rsidR="002A1A92" w14:paraId="15625A12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D3011C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36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8272A3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TUBB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8AF31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1111.6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A9CB044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82304A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1218.1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27686B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ABA3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642.8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46803B1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1.01 </w:t>
            </w:r>
          </w:p>
        </w:tc>
      </w:tr>
      <w:tr w:rsidR="002A1A92" w14:paraId="38BB0927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92623ED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37 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73D2E9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VCP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13020B5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371.76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E6383C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AC3B386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640.07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0CAFF1C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1.23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B07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204.22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6E2754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</w:tr>
      <w:tr w:rsidR="002A1A92" w14:paraId="7FBF711E" w14:textId="77777777" w:rsidTr="002A1A92">
        <w:trPr>
          <w:trHeight w:val="270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A5AF282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38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E166129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XPO1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B9A262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220.65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3B69237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E141EF8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304.25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4F50BE0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56CEA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246.91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C00CFF" w14:textId="77777777" w:rsidR="002A1A92" w:rsidRDefault="002A1A9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0.99 </w:t>
            </w:r>
          </w:p>
        </w:tc>
      </w:tr>
    </w:tbl>
    <w:p w14:paraId="6E638DF9" w14:textId="77777777" w:rsidR="002A1A92" w:rsidRDefault="002A1A92" w:rsidP="002A1A92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S2. Stress values in corresponding networks of supplementary Fig. S3</w:t>
      </w:r>
    </w:p>
    <w:tbl>
      <w:tblPr>
        <w:tblW w:w="7965" w:type="dxa"/>
        <w:tblLayout w:type="fixed"/>
        <w:tblLook w:val="04A0" w:firstRow="1" w:lastRow="0" w:firstColumn="1" w:lastColumn="0" w:noHBand="0" w:noVBand="1"/>
      </w:tblPr>
      <w:tblGrid>
        <w:gridCol w:w="966"/>
        <w:gridCol w:w="1204"/>
        <w:gridCol w:w="967"/>
        <w:gridCol w:w="1205"/>
        <w:gridCol w:w="967"/>
        <w:gridCol w:w="1255"/>
        <w:gridCol w:w="939"/>
        <w:gridCol w:w="462"/>
      </w:tblGrid>
      <w:tr w:rsidR="002A1A92" w14:paraId="5873503F" w14:textId="77777777" w:rsidTr="002A1A92">
        <w:trPr>
          <w:gridAfter w:val="1"/>
          <w:wAfter w:w="480" w:type="dxa"/>
          <w:trHeight w:val="423"/>
        </w:trPr>
        <w:tc>
          <w:tcPr>
            <w:tcW w:w="1025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C4A6FE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  <w:lastRenderedPageBreak/>
              <w:t>NO.</w:t>
            </w:r>
          </w:p>
        </w:tc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EB316A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  <w:t>Name a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77FD1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  <w:t>Stress a</w:t>
            </w:r>
          </w:p>
        </w:tc>
        <w:tc>
          <w:tcPr>
            <w:tcW w:w="128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13677E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  <w:t>Name b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A303D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  <w:t>Stress b</w:t>
            </w:r>
          </w:p>
        </w:tc>
        <w:tc>
          <w:tcPr>
            <w:tcW w:w="1337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D6C23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  <w:t>Name c</w:t>
            </w:r>
          </w:p>
        </w:tc>
        <w:tc>
          <w:tcPr>
            <w:tcW w:w="995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E5AEE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  <w:t>Stress c</w:t>
            </w:r>
          </w:p>
        </w:tc>
      </w:tr>
      <w:tr w:rsidR="002A1A92" w14:paraId="517650C2" w14:textId="77777777" w:rsidTr="002A1A92">
        <w:trPr>
          <w:trHeight w:val="312"/>
        </w:trPr>
        <w:tc>
          <w:tcPr>
            <w:tcW w:w="1025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DA5E9F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282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6CDC85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025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549D3B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282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209BC6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025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04F5BD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337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542255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995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B60C71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480" w:type="dxa"/>
            <w:vAlign w:val="center"/>
            <w:hideMark/>
          </w:tcPr>
          <w:p w14:paraId="160824BE" w14:textId="77777777" w:rsidR="002A1A92" w:rsidRDefault="002A1A92">
            <w:pP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</w:tr>
      <w:tr w:rsidR="002A1A92" w14:paraId="35F82657" w14:textId="77777777" w:rsidTr="002A1A92">
        <w:trPr>
          <w:trHeight w:val="312"/>
        </w:trPr>
        <w:tc>
          <w:tcPr>
            <w:tcW w:w="1025" w:type="dxa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05041C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282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7B73A6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025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107A1A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282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290646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025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E26234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1337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DE3644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995" w:type="dxa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D48C38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3"/>
              </w:rPr>
            </w:pPr>
          </w:p>
        </w:tc>
        <w:tc>
          <w:tcPr>
            <w:tcW w:w="480" w:type="dxa"/>
            <w:vAlign w:val="center"/>
            <w:hideMark/>
          </w:tcPr>
          <w:p w14:paraId="03141F0F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17D7DC7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0BE3B1A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</w:t>
            </w:r>
          </w:p>
        </w:tc>
        <w:tc>
          <w:tcPr>
            <w:tcW w:w="1282" w:type="dxa"/>
            <w:vAlign w:val="center"/>
            <w:hideMark/>
          </w:tcPr>
          <w:p w14:paraId="3923EAB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HSP90AB1</w:t>
            </w:r>
          </w:p>
        </w:tc>
        <w:tc>
          <w:tcPr>
            <w:tcW w:w="1025" w:type="dxa"/>
            <w:vAlign w:val="center"/>
            <w:hideMark/>
          </w:tcPr>
          <w:p w14:paraId="31EFBF5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64</w:t>
            </w:r>
          </w:p>
        </w:tc>
        <w:tc>
          <w:tcPr>
            <w:tcW w:w="1282" w:type="dxa"/>
            <w:vAlign w:val="center"/>
            <w:hideMark/>
          </w:tcPr>
          <w:p w14:paraId="558CAFD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HSP90AB1</w:t>
            </w:r>
          </w:p>
        </w:tc>
        <w:tc>
          <w:tcPr>
            <w:tcW w:w="1025" w:type="dxa"/>
            <w:vAlign w:val="center"/>
            <w:hideMark/>
          </w:tcPr>
          <w:p w14:paraId="1143BF2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148</w:t>
            </w:r>
          </w:p>
        </w:tc>
        <w:tc>
          <w:tcPr>
            <w:tcW w:w="1337" w:type="dxa"/>
            <w:vAlign w:val="center"/>
            <w:hideMark/>
          </w:tcPr>
          <w:p w14:paraId="6F08028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ENO1</w:t>
            </w:r>
          </w:p>
        </w:tc>
        <w:tc>
          <w:tcPr>
            <w:tcW w:w="995" w:type="dxa"/>
            <w:vAlign w:val="center"/>
            <w:hideMark/>
          </w:tcPr>
          <w:p w14:paraId="2156791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700</w:t>
            </w:r>
          </w:p>
        </w:tc>
        <w:tc>
          <w:tcPr>
            <w:tcW w:w="480" w:type="dxa"/>
            <w:vAlign w:val="center"/>
            <w:hideMark/>
          </w:tcPr>
          <w:p w14:paraId="0D716006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D0F69DC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564F0C9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</w:t>
            </w:r>
          </w:p>
        </w:tc>
        <w:tc>
          <w:tcPr>
            <w:tcW w:w="1282" w:type="dxa"/>
            <w:vAlign w:val="center"/>
            <w:hideMark/>
          </w:tcPr>
          <w:p w14:paraId="31A2D9C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HSPD1</w:t>
            </w:r>
          </w:p>
        </w:tc>
        <w:tc>
          <w:tcPr>
            <w:tcW w:w="1025" w:type="dxa"/>
            <w:vAlign w:val="center"/>
            <w:hideMark/>
          </w:tcPr>
          <w:p w14:paraId="4F89170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42</w:t>
            </w:r>
          </w:p>
        </w:tc>
        <w:tc>
          <w:tcPr>
            <w:tcW w:w="1282" w:type="dxa"/>
            <w:vAlign w:val="center"/>
            <w:hideMark/>
          </w:tcPr>
          <w:p w14:paraId="59457E2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VCP</w:t>
            </w:r>
          </w:p>
        </w:tc>
        <w:tc>
          <w:tcPr>
            <w:tcW w:w="1025" w:type="dxa"/>
            <w:vAlign w:val="center"/>
            <w:hideMark/>
          </w:tcPr>
          <w:p w14:paraId="5A05556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138</w:t>
            </w:r>
          </w:p>
        </w:tc>
        <w:tc>
          <w:tcPr>
            <w:tcW w:w="1337" w:type="dxa"/>
            <w:vAlign w:val="center"/>
            <w:hideMark/>
          </w:tcPr>
          <w:p w14:paraId="19A9B22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EEF2</w:t>
            </w:r>
          </w:p>
        </w:tc>
        <w:tc>
          <w:tcPr>
            <w:tcW w:w="995" w:type="dxa"/>
            <w:vAlign w:val="center"/>
            <w:hideMark/>
          </w:tcPr>
          <w:p w14:paraId="1E2426F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502</w:t>
            </w:r>
          </w:p>
        </w:tc>
        <w:tc>
          <w:tcPr>
            <w:tcW w:w="480" w:type="dxa"/>
            <w:vAlign w:val="center"/>
            <w:hideMark/>
          </w:tcPr>
          <w:p w14:paraId="6BF765F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0CB26D0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235CC82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</w:t>
            </w:r>
          </w:p>
        </w:tc>
        <w:tc>
          <w:tcPr>
            <w:tcW w:w="1282" w:type="dxa"/>
            <w:vAlign w:val="center"/>
            <w:hideMark/>
          </w:tcPr>
          <w:p w14:paraId="397778F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VCP</w:t>
            </w:r>
          </w:p>
        </w:tc>
        <w:tc>
          <w:tcPr>
            <w:tcW w:w="1025" w:type="dxa"/>
            <w:vAlign w:val="center"/>
            <w:hideMark/>
          </w:tcPr>
          <w:p w14:paraId="3767FAF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18</w:t>
            </w:r>
          </w:p>
        </w:tc>
        <w:tc>
          <w:tcPr>
            <w:tcW w:w="1282" w:type="dxa"/>
            <w:vAlign w:val="center"/>
            <w:hideMark/>
          </w:tcPr>
          <w:p w14:paraId="2B14874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HNRNPK</w:t>
            </w:r>
          </w:p>
        </w:tc>
        <w:tc>
          <w:tcPr>
            <w:tcW w:w="1025" w:type="dxa"/>
            <w:vAlign w:val="center"/>
            <w:hideMark/>
          </w:tcPr>
          <w:p w14:paraId="4D96F16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126</w:t>
            </w:r>
          </w:p>
        </w:tc>
        <w:tc>
          <w:tcPr>
            <w:tcW w:w="1337" w:type="dxa"/>
            <w:vAlign w:val="center"/>
            <w:hideMark/>
          </w:tcPr>
          <w:p w14:paraId="32B70BB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PKM</w:t>
            </w:r>
          </w:p>
        </w:tc>
        <w:tc>
          <w:tcPr>
            <w:tcW w:w="995" w:type="dxa"/>
            <w:vAlign w:val="center"/>
            <w:hideMark/>
          </w:tcPr>
          <w:p w14:paraId="3349B13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474</w:t>
            </w:r>
          </w:p>
        </w:tc>
        <w:tc>
          <w:tcPr>
            <w:tcW w:w="480" w:type="dxa"/>
            <w:vAlign w:val="center"/>
            <w:hideMark/>
          </w:tcPr>
          <w:p w14:paraId="2D20723C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2373713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1C9CCA3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4</w:t>
            </w:r>
          </w:p>
        </w:tc>
        <w:tc>
          <w:tcPr>
            <w:tcW w:w="1282" w:type="dxa"/>
            <w:vAlign w:val="center"/>
            <w:hideMark/>
          </w:tcPr>
          <w:p w14:paraId="460557F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NPM1</w:t>
            </w:r>
          </w:p>
        </w:tc>
        <w:tc>
          <w:tcPr>
            <w:tcW w:w="1025" w:type="dxa"/>
            <w:vAlign w:val="center"/>
            <w:hideMark/>
          </w:tcPr>
          <w:p w14:paraId="560DB33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18</w:t>
            </w:r>
          </w:p>
        </w:tc>
        <w:tc>
          <w:tcPr>
            <w:tcW w:w="1282" w:type="dxa"/>
            <w:vAlign w:val="center"/>
            <w:hideMark/>
          </w:tcPr>
          <w:p w14:paraId="66A04BA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HSPD1</w:t>
            </w:r>
          </w:p>
        </w:tc>
        <w:tc>
          <w:tcPr>
            <w:tcW w:w="1025" w:type="dxa"/>
            <w:vAlign w:val="center"/>
            <w:hideMark/>
          </w:tcPr>
          <w:p w14:paraId="2E83DC6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50</w:t>
            </w:r>
          </w:p>
        </w:tc>
        <w:tc>
          <w:tcPr>
            <w:tcW w:w="1337" w:type="dxa"/>
            <w:vAlign w:val="center"/>
            <w:hideMark/>
          </w:tcPr>
          <w:p w14:paraId="13AB29D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GRP78</w:t>
            </w:r>
          </w:p>
        </w:tc>
        <w:tc>
          <w:tcPr>
            <w:tcW w:w="995" w:type="dxa"/>
            <w:vAlign w:val="center"/>
            <w:hideMark/>
          </w:tcPr>
          <w:p w14:paraId="28720A4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404</w:t>
            </w:r>
          </w:p>
        </w:tc>
        <w:tc>
          <w:tcPr>
            <w:tcW w:w="480" w:type="dxa"/>
            <w:vAlign w:val="center"/>
            <w:hideMark/>
          </w:tcPr>
          <w:p w14:paraId="3A023850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C278331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1B48777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5</w:t>
            </w:r>
          </w:p>
        </w:tc>
        <w:tc>
          <w:tcPr>
            <w:tcW w:w="1282" w:type="dxa"/>
            <w:vAlign w:val="center"/>
            <w:hideMark/>
          </w:tcPr>
          <w:p w14:paraId="461D015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HSP90B1</w:t>
            </w:r>
          </w:p>
        </w:tc>
        <w:tc>
          <w:tcPr>
            <w:tcW w:w="1025" w:type="dxa"/>
            <w:vAlign w:val="center"/>
            <w:hideMark/>
          </w:tcPr>
          <w:p w14:paraId="61C8DB3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10</w:t>
            </w:r>
          </w:p>
        </w:tc>
        <w:tc>
          <w:tcPr>
            <w:tcW w:w="1282" w:type="dxa"/>
            <w:vAlign w:val="center"/>
            <w:hideMark/>
          </w:tcPr>
          <w:p w14:paraId="718EB5C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TUBB</w:t>
            </w:r>
          </w:p>
        </w:tc>
        <w:tc>
          <w:tcPr>
            <w:tcW w:w="1025" w:type="dxa"/>
            <w:vAlign w:val="center"/>
            <w:hideMark/>
          </w:tcPr>
          <w:p w14:paraId="0AE17E1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46</w:t>
            </w:r>
          </w:p>
        </w:tc>
        <w:tc>
          <w:tcPr>
            <w:tcW w:w="1337" w:type="dxa"/>
            <w:vAlign w:val="center"/>
            <w:hideMark/>
          </w:tcPr>
          <w:p w14:paraId="07AF4C0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CFL1</w:t>
            </w:r>
          </w:p>
        </w:tc>
        <w:tc>
          <w:tcPr>
            <w:tcW w:w="995" w:type="dxa"/>
            <w:vAlign w:val="center"/>
            <w:hideMark/>
          </w:tcPr>
          <w:p w14:paraId="6B04F5F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296</w:t>
            </w:r>
          </w:p>
        </w:tc>
        <w:tc>
          <w:tcPr>
            <w:tcW w:w="480" w:type="dxa"/>
            <w:vAlign w:val="center"/>
            <w:hideMark/>
          </w:tcPr>
          <w:p w14:paraId="385E13B9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81F7E8A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2E0A04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6</w:t>
            </w:r>
          </w:p>
        </w:tc>
        <w:tc>
          <w:tcPr>
            <w:tcW w:w="1282" w:type="dxa"/>
            <w:vAlign w:val="center"/>
            <w:hideMark/>
          </w:tcPr>
          <w:p w14:paraId="5E70B2F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HSPA9</w:t>
            </w:r>
          </w:p>
        </w:tc>
        <w:tc>
          <w:tcPr>
            <w:tcW w:w="1025" w:type="dxa"/>
            <w:vAlign w:val="center"/>
            <w:hideMark/>
          </w:tcPr>
          <w:p w14:paraId="248E369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6</w:t>
            </w:r>
          </w:p>
        </w:tc>
        <w:tc>
          <w:tcPr>
            <w:tcW w:w="1282" w:type="dxa"/>
            <w:vAlign w:val="center"/>
            <w:hideMark/>
          </w:tcPr>
          <w:p w14:paraId="7ED0698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GRP78</w:t>
            </w:r>
          </w:p>
        </w:tc>
        <w:tc>
          <w:tcPr>
            <w:tcW w:w="1025" w:type="dxa"/>
            <w:vAlign w:val="center"/>
            <w:hideMark/>
          </w:tcPr>
          <w:p w14:paraId="1C6CA4B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42</w:t>
            </w:r>
          </w:p>
        </w:tc>
        <w:tc>
          <w:tcPr>
            <w:tcW w:w="1337" w:type="dxa"/>
            <w:vAlign w:val="center"/>
            <w:hideMark/>
          </w:tcPr>
          <w:p w14:paraId="0EF7464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HSPD1</w:t>
            </w:r>
          </w:p>
        </w:tc>
        <w:tc>
          <w:tcPr>
            <w:tcW w:w="995" w:type="dxa"/>
            <w:vAlign w:val="center"/>
            <w:hideMark/>
          </w:tcPr>
          <w:p w14:paraId="3F4F4D0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294</w:t>
            </w:r>
          </w:p>
        </w:tc>
        <w:tc>
          <w:tcPr>
            <w:tcW w:w="480" w:type="dxa"/>
            <w:vAlign w:val="center"/>
            <w:hideMark/>
          </w:tcPr>
          <w:p w14:paraId="604A294E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7786364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0B46288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7</w:t>
            </w:r>
          </w:p>
        </w:tc>
        <w:tc>
          <w:tcPr>
            <w:tcW w:w="1282" w:type="dxa"/>
            <w:vAlign w:val="center"/>
            <w:hideMark/>
          </w:tcPr>
          <w:p w14:paraId="1D8CDBC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PKM</w:t>
            </w:r>
          </w:p>
        </w:tc>
        <w:tc>
          <w:tcPr>
            <w:tcW w:w="1025" w:type="dxa"/>
            <w:vAlign w:val="center"/>
            <w:hideMark/>
          </w:tcPr>
          <w:p w14:paraId="3FD8C90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</w:t>
            </w:r>
          </w:p>
        </w:tc>
        <w:tc>
          <w:tcPr>
            <w:tcW w:w="1282" w:type="dxa"/>
            <w:vAlign w:val="center"/>
            <w:hideMark/>
          </w:tcPr>
          <w:p w14:paraId="7AA5A41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CFL1</w:t>
            </w:r>
          </w:p>
        </w:tc>
        <w:tc>
          <w:tcPr>
            <w:tcW w:w="1025" w:type="dxa"/>
            <w:vAlign w:val="center"/>
            <w:hideMark/>
          </w:tcPr>
          <w:p w14:paraId="3F94817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40</w:t>
            </w:r>
          </w:p>
        </w:tc>
        <w:tc>
          <w:tcPr>
            <w:tcW w:w="1337" w:type="dxa"/>
            <w:vAlign w:val="center"/>
            <w:hideMark/>
          </w:tcPr>
          <w:p w14:paraId="3F38536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HSP90AB1</w:t>
            </w:r>
          </w:p>
        </w:tc>
        <w:tc>
          <w:tcPr>
            <w:tcW w:w="995" w:type="dxa"/>
            <w:vAlign w:val="center"/>
            <w:hideMark/>
          </w:tcPr>
          <w:p w14:paraId="6EE3883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266</w:t>
            </w:r>
          </w:p>
        </w:tc>
        <w:tc>
          <w:tcPr>
            <w:tcW w:w="480" w:type="dxa"/>
            <w:vAlign w:val="center"/>
            <w:hideMark/>
          </w:tcPr>
          <w:p w14:paraId="29ED162C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43BD7727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308998C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8</w:t>
            </w:r>
          </w:p>
        </w:tc>
        <w:tc>
          <w:tcPr>
            <w:tcW w:w="1282" w:type="dxa"/>
            <w:vAlign w:val="center"/>
            <w:hideMark/>
          </w:tcPr>
          <w:p w14:paraId="29B776B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ENO1</w:t>
            </w:r>
          </w:p>
        </w:tc>
        <w:tc>
          <w:tcPr>
            <w:tcW w:w="1025" w:type="dxa"/>
            <w:vAlign w:val="center"/>
            <w:hideMark/>
          </w:tcPr>
          <w:p w14:paraId="7E51410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</w:t>
            </w:r>
          </w:p>
        </w:tc>
        <w:tc>
          <w:tcPr>
            <w:tcW w:w="1282" w:type="dxa"/>
            <w:vAlign w:val="center"/>
            <w:hideMark/>
          </w:tcPr>
          <w:p w14:paraId="0E39D7B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FSCN1</w:t>
            </w:r>
          </w:p>
        </w:tc>
        <w:tc>
          <w:tcPr>
            <w:tcW w:w="1025" w:type="dxa"/>
            <w:vAlign w:val="center"/>
            <w:hideMark/>
          </w:tcPr>
          <w:p w14:paraId="5C150CF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38</w:t>
            </w:r>
          </w:p>
        </w:tc>
        <w:tc>
          <w:tcPr>
            <w:tcW w:w="1337" w:type="dxa"/>
            <w:vAlign w:val="center"/>
            <w:hideMark/>
          </w:tcPr>
          <w:p w14:paraId="2E9EAA1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HSPA9</w:t>
            </w:r>
          </w:p>
        </w:tc>
        <w:tc>
          <w:tcPr>
            <w:tcW w:w="995" w:type="dxa"/>
            <w:vAlign w:val="center"/>
            <w:hideMark/>
          </w:tcPr>
          <w:p w14:paraId="17EFBF5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220</w:t>
            </w:r>
          </w:p>
        </w:tc>
        <w:tc>
          <w:tcPr>
            <w:tcW w:w="480" w:type="dxa"/>
            <w:vAlign w:val="center"/>
            <w:hideMark/>
          </w:tcPr>
          <w:p w14:paraId="638D6DE3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19A4CE2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5690FD4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9</w:t>
            </w:r>
          </w:p>
        </w:tc>
        <w:tc>
          <w:tcPr>
            <w:tcW w:w="1282" w:type="dxa"/>
            <w:vAlign w:val="center"/>
            <w:hideMark/>
          </w:tcPr>
          <w:p w14:paraId="1350FB5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GRP78</w:t>
            </w:r>
          </w:p>
        </w:tc>
        <w:tc>
          <w:tcPr>
            <w:tcW w:w="1025" w:type="dxa"/>
            <w:vAlign w:val="center"/>
            <w:hideMark/>
          </w:tcPr>
          <w:p w14:paraId="24C6DFB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2</w:t>
            </w:r>
          </w:p>
        </w:tc>
        <w:tc>
          <w:tcPr>
            <w:tcW w:w="1282" w:type="dxa"/>
            <w:vAlign w:val="center"/>
            <w:hideMark/>
          </w:tcPr>
          <w:p w14:paraId="7C8168A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STIP1</w:t>
            </w:r>
          </w:p>
        </w:tc>
        <w:tc>
          <w:tcPr>
            <w:tcW w:w="1025" w:type="dxa"/>
            <w:vAlign w:val="center"/>
            <w:hideMark/>
          </w:tcPr>
          <w:p w14:paraId="0B982A6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36</w:t>
            </w:r>
          </w:p>
        </w:tc>
        <w:tc>
          <w:tcPr>
            <w:tcW w:w="1337" w:type="dxa"/>
            <w:vAlign w:val="center"/>
            <w:hideMark/>
          </w:tcPr>
          <w:p w14:paraId="679F8E8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SPTBN1</w:t>
            </w:r>
          </w:p>
        </w:tc>
        <w:tc>
          <w:tcPr>
            <w:tcW w:w="995" w:type="dxa"/>
            <w:vAlign w:val="center"/>
            <w:hideMark/>
          </w:tcPr>
          <w:p w14:paraId="6F2CAEF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206</w:t>
            </w:r>
          </w:p>
        </w:tc>
        <w:tc>
          <w:tcPr>
            <w:tcW w:w="480" w:type="dxa"/>
            <w:vAlign w:val="center"/>
            <w:hideMark/>
          </w:tcPr>
          <w:p w14:paraId="2040D0E3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4F044BB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478471B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10</w:t>
            </w:r>
          </w:p>
        </w:tc>
        <w:tc>
          <w:tcPr>
            <w:tcW w:w="1282" w:type="dxa"/>
            <w:vAlign w:val="center"/>
            <w:hideMark/>
          </w:tcPr>
          <w:p w14:paraId="3F0A42E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TUBB</w:t>
            </w:r>
          </w:p>
        </w:tc>
        <w:tc>
          <w:tcPr>
            <w:tcW w:w="1025" w:type="dxa"/>
            <w:vAlign w:val="center"/>
            <w:hideMark/>
          </w:tcPr>
          <w:p w14:paraId="07B498B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65287C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HSP90B1</w:t>
            </w:r>
          </w:p>
        </w:tc>
        <w:tc>
          <w:tcPr>
            <w:tcW w:w="1025" w:type="dxa"/>
            <w:vAlign w:val="center"/>
            <w:hideMark/>
          </w:tcPr>
          <w:p w14:paraId="1730CAF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34</w:t>
            </w:r>
          </w:p>
        </w:tc>
        <w:tc>
          <w:tcPr>
            <w:tcW w:w="1337" w:type="dxa"/>
            <w:vAlign w:val="center"/>
            <w:hideMark/>
          </w:tcPr>
          <w:p w14:paraId="45E668F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PRDX1</w:t>
            </w:r>
          </w:p>
        </w:tc>
        <w:tc>
          <w:tcPr>
            <w:tcW w:w="995" w:type="dxa"/>
            <w:vAlign w:val="center"/>
            <w:hideMark/>
          </w:tcPr>
          <w:p w14:paraId="3356081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198</w:t>
            </w:r>
          </w:p>
        </w:tc>
        <w:tc>
          <w:tcPr>
            <w:tcW w:w="480" w:type="dxa"/>
            <w:vAlign w:val="center"/>
            <w:hideMark/>
          </w:tcPr>
          <w:p w14:paraId="068199A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28FE85A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0089821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11</w:t>
            </w:r>
          </w:p>
        </w:tc>
        <w:tc>
          <w:tcPr>
            <w:tcW w:w="1282" w:type="dxa"/>
            <w:vAlign w:val="center"/>
            <w:hideMark/>
          </w:tcPr>
          <w:p w14:paraId="3650832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STIP1</w:t>
            </w:r>
          </w:p>
        </w:tc>
        <w:tc>
          <w:tcPr>
            <w:tcW w:w="1025" w:type="dxa"/>
            <w:vAlign w:val="center"/>
            <w:hideMark/>
          </w:tcPr>
          <w:p w14:paraId="49C3232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E27EA1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NPM1</w:t>
            </w:r>
          </w:p>
        </w:tc>
        <w:tc>
          <w:tcPr>
            <w:tcW w:w="1025" w:type="dxa"/>
            <w:vAlign w:val="center"/>
            <w:hideMark/>
          </w:tcPr>
          <w:p w14:paraId="3C4BDE7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22</w:t>
            </w:r>
          </w:p>
        </w:tc>
        <w:tc>
          <w:tcPr>
            <w:tcW w:w="1337" w:type="dxa"/>
            <w:vAlign w:val="center"/>
            <w:hideMark/>
          </w:tcPr>
          <w:p w14:paraId="45A2C6A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NPM1</w:t>
            </w:r>
          </w:p>
        </w:tc>
        <w:tc>
          <w:tcPr>
            <w:tcW w:w="995" w:type="dxa"/>
            <w:vAlign w:val="center"/>
            <w:hideMark/>
          </w:tcPr>
          <w:p w14:paraId="10AC212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168</w:t>
            </w:r>
          </w:p>
        </w:tc>
        <w:tc>
          <w:tcPr>
            <w:tcW w:w="480" w:type="dxa"/>
            <w:vAlign w:val="center"/>
            <w:hideMark/>
          </w:tcPr>
          <w:p w14:paraId="3680B441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4ED2865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5D163C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12</w:t>
            </w:r>
          </w:p>
        </w:tc>
        <w:tc>
          <w:tcPr>
            <w:tcW w:w="1282" w:type="dxa"/>
            <w:vAlign w:val="center"/>
            <w:hideMark/>
          </w:tcPr>
          <w:p w14:paraId="2CEE24D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SPTBN1</w:t>
            </w:r>
          </w:p>
        </w:tc>
        <w:tc>
          <w:tcPr>
            <w:tcW w:w="1025" w:type="dxa"/>
            <w:vAlign w:val="center"/>
            <w:hideMark/>
          </w:tcPr>
          <w:p w14:paraId="4707F82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7C8359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NCL</w:t>
            </w:r>
          </w:p>
        </w:tc>
        <w:tc>
          <w:tcPr>
            <w:tcW w:w="1025" w:type="dxa"/>
            <w:vAlign w:val="center"/>
            <w:hideMark/>
          </w:tcPr>
          <w:p w14:paraId="76BD46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18</w:t>
            </w:r>
          </w:p>
        </w:tc>
        <w:tc>
          <w:tcPr>
            <w:tcW w:w="1337" w:type="dxa"/>
            <w:vAlign w:val="center"/>
            <w:hideMark/>
          </w:tcPr>
          <w:p w14:paraId="564D9D6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EZR</w:t>
            </w:r>
          </w:p>
        </w:tc>
        <w:tc>
          <w:tcPr>
            <w:tcW w:w="995" w:type="dxa"/>
            <w:vAlign w:val="center"/>
            <w:hideMark/>
          </w:tcPr>
          <w:p w14:paraId="7A9DA0E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162</w:t>
            </w:r>
          </w:p>
        </w:tc>
        <w:tc>
          <w:tcPr>
            <w:tcW w:w="480" w:type="dxa"/>
            <w:vAlign w:val="center"/>
            <w:hideMark/>
          </w:tcPr>
          <w:p w14:paraId="0C31FE1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25DF1BC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4933907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13</w:t>
            </w:r>
          </w:p>
        </w:tc>
        <w:tc>
          <w:tcPr>
            <w:tcW w:w="1282" w:type="dxa"/>
            <w:vAlign w:val="center"/>
            <w:hideMark/>
          </w:tcPr>
          <w:p w14:paraId="5A3932A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RAB1A</w:t>
            </w:r>
          </w:p>
        </w:tc>
        <w:tc>
          <w:tcPr>
            <w:tcW w:w="1025" w:type="dxa"/>
            <w:vAlign w:val="center"/>
            <w:hideMark/>
          </w:tcPr>
          <w:p w14:paraId="5F59880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8C3B64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PKM</w:t>
            </w:r>
          </w:p>
        </w:tc>
        <w:tc>
          <w:tcPr>
            <w:tcW w:w="1025" w:type="dxa"/>
            <w:vAlign w:val="center"/>
            <w:hideMark/>
          </w:tcPr>
          <w:p w14:paraId="57349DC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10</w:t>
            </w:r>
          </w:p>
        </w:tc>
        <w:tc>
          <w:tcPr>
            <w:tcW w:w="1337" w:type="dxa"/>
            <w:vAlign w:val="center"/>
            <w:hideMark/>
          </w:tcPr>
          <w:p w14:paraId="1896C3C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NCL</w:t>
            </w:r>
          </w:p>
        </w:tc>
        <w:tc>
          <w:tcPr>
            <w:tcW w:w="995" w:type="dxa"/>
            <w:vAlign w:val="center"/>
            <w:hideMark/>
          </w:tcPr>
          <w:p w14:paraId="6AE157E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156</w:t>
            </w:r>
          </w:p>
        </w:tc>
        <w:tc>
          <w:tcPr>
            <w:tcW w:w="480" w:type="dxa"/>
            <w:vAlign w:val="center"/>
            <w:hideMark/>
          </w:tcPr>
          <w:p w14:paraId="61F5EBA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4B771AE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590F762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14</w:t>
            </w:r>
          </w:p>
        </w:tc>
        <w:tc>
          <w:tcPr>
            <w:tcW w:w="1282" w:type="dxa"/>
            <w:vAlign w:val="center"/>
            <w:hideMark/>
          </w:tcPr>
          <w:p w14:paraId="4134097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PGAM1</w:t>
            </w:r>
          </w:p>
        </w:tc>
        <w:tc>
          <w:tcPr>
            <w:tcW w:w="1025" w:type="dxa"/>
            <w:vAlign w:val="center"/>
            <w:hideMark/>
          </w:tcPr>
          <w:p w14:paraId="045AD6A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BEA34D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ENO1</w:t>
            </w:r>
          </w:p>
        </w:tc>
        <w:tc>
          <w:tcPr>
            <w:tcW w:w="1025" w:type="dxa"/>
            <w:vAlign w:val="center"/>
            <w:hideMark/>
          </w:tcPr>
          <w:p w14:paraId="52F8EF7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6</w:t>
            </w:r>
          </w:p>
        </w:tc>
        <w:tc>
          <w:tcPr>
            <w:tcW w:w="1337" w:type="dxa"/>
            <w:vAlign w:val="center"/>
            <w:hideMark/>
          </w:tcPr>
          <w:p w14:paraId="3307BB9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HSPB1</w:t>
            </w:r>
          </w:p>
        </w:tc>
        <w:tc>
          <w:tcPr>
            <w:tcW w:w="995" w:type="dxa"/>
            <w:vAlign w:val="center"/>
            <w:hideMark/>
          </w:tcPr>
          <w:p w14:paraId="4AB55AE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142</w:t>
            </w:r>
          </w:p>
        </w:tc>
        <w:tc>
          <w:tcPr>
            <w:tcW w:w="480" w:type="dxa"/>
            <w:vAlign w:val="center"/>
            <w:hideMark/>
          </w:tcPr>
          <w:p w14:paraId="2A6CA30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BE5C092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2C90D8C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15</w:t>
            </w:r>
          </w:p>
        </w:tc>
        <w:tc>
          <w:tcPr>
            <w:tcW w:w="1282" w:type="dxa"/>
            <w:vAlign w:val="center"/>
            <w:hideMark/>
          </w:tcPr>
          <w:p w14:paraId="4BD94FD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PCBP2</w:t>
            </w:r>
          </w:p>
        </w:tc>
        <w:tc>
          <w:tcPr>
            <w:tcW w:w="1025" w:type="dxa"/>
            <w:vAlign w:val="center"/>
            <w:hideMark/>
          </w:tcPr>
          <w:p w14:paraId="6AD7D2A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4B82BD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HSPA9</w:t>
            </w:r>
          </w:p>
        </w:tc>
        <w:tc>
          <w:tcPr>
            <w:tcW w:w="1025" w:type="dxa"/>
            <w:vAlign w:val="center"/>
            <w:hideMark/>
          </w:tcPr>
          <w:p w14:paraId="5876267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</w:t>
            </w:r>
          </w:p>
        </w:tc>
        <w:tc>
          <w:tcPr>
            <w:tcW w:w="1337" w:type="dxa"/>
            <w:vAlign w:val="center"/>
            <w:hideMark/>
          </w:tcPr>
          <w:p w14:paraId="47AEF4A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LDHA</w:t>
            </w:r>
          </w:p>
        </w:tc>
        <w:tc>
          <w:tcPr>
            <w:tcW w:w="995" w:type="dxa"/>
            <w:vAlign w:val="center"/>
            <w:hideMark/>
          </w:tcPr>
          <w:p w14:paraId="1DEC9EC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142</w:t>
            </w:r>
          </w:p>
        </w:tc>
        <w:tc>
          <w:tcPr>
            <w:tcW w:w="480" w:type="dxa"/>
            <w:vAlign w:val="center"/>
            <w:hideMark/>
          </w:tcPr>
          <w:p w14:paraId="19953382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DB20EB4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0819595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16</w:t>
            </w:r>
          </w:p>
        </w:tc>
        <w:tc>
          <w:tcPr>
            <w:tcW w:w="1282" w:type="dxa"/>
            <w:vAlign w:val="center"/>
            <w:hideMark/>
          </w:tcPr>
          <w:p w14:paraId="4F84155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NCL</w:t>
            </w:r>
          </w:p>
        </w:tc>
        <w:tc>
          <w:tcPr>
            <w:tcW w:w="1025" w:type="dxa"/>
            <w:vAlign w:val="center"/>
            <w:hideMark/>
          </w:tcPr>
          <w:p w14:paraId="1933D58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4930F2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SERPINH1</w:t>
            </w:r>
          </w:p>
        </w:tc>
        <w:tc>
          <w:tcPr>
            <w:tcW w:w="1025" w:type="dxa"/>
            <w:vAlign w:val="center"/>
            <w:hideMark/>
          </w:tcPr>
          <w:p w14:paraId="48B9421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0628DD4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HNRNPK</w:t>
            </w:r>
          </w:p>
        </w:tc>
        <w:tc>
          <w:tcPr>
            <w:tcW w:w="995" w:type="dxa"/>
            <w:vAlign w:val="center"/>
            <w:hideMark/>
          </w:tcPr>
          <w:p w14:paraId="68BE72E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140</w:t>
            </w:r>
          </w:p>
        </w:tc>
        <w:tc>
          <w:tcPr>
            <w:tcW w:w="480" w:type="dxa"/>
            <w:vAlign w:val="center"/>
            <w:hideMark/>
          </w:tcPr>
          <w:p w14:paraId="6D4A7D33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EA87329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12EAEEE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17</w:t>
            </w:r>
          </w:p>
        </w:tc>
        <w:tc>
          <w:tcPr>
            <w:tcW w:w="1282" w:type="dxa"/>
            <w:vAlign w:val="center"/>
            <w:hideMark/>
          </w:tcPr>
          <w:p w14:paraId="59DCC44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LDHA</w:t>
            </w:r>
          </w:p>
        </w:tc>
        <w:tc>
          <w:tcPr>
            <w:tcW w:w="1025" w:type="dxa"/>
            <w:vAlign w:val="center"/>
            <w:hideMark/>
          </w:tcPr>
          <w:p w14:paraId="0562AAE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542B12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SLC3A2</w:t>
            </w:r>
          </w:p>
        </w:tc>
        <w:tc>
          <w:tcPr>
            <w:tcW w:w="1025" w:type="dxa"/>
            <w:vAlign w:val="center"/>
            <w:hideMark/>
          </w:tcPr>
          <w:p w14:paraId="5A9364E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6393118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STIP1</w:t>
            </w:r>
          </w:p>
        </w:tc>
        <w:tc>
          <w:tcPr>
            <w:tcW w:w="995" w:type="dxa"/>
            <w:vAlign w:val="center"/>
            <w:hideMark/>
          </w:tcPr>
          <w:p w14:paraId="1C13CAC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136</w:t>
            </w:r>
          </w:p>
        </w:tc>
        <w:tc>
          <w:tcPr>
            <w:tcW w:w="480" w:type="dxa"/>
            <w:vAlign w:val="center"/>
            <w:hideMark/>
          </w:tcPr>
          <w:p w14:paraId="3E55DA6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44CCA67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1F56F29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18</w:t>
            </w:r>
          </w:p>
        </w:tc>
        <w:tc>
          <w:tcPr>
            <w:tcW w:w="1282" w:type="dxa"/>
            <w:vAlign w:val="center"/>
            <w:hideMark/>
          </w:tcPr>
          <w:p w14:paraId="65A661A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HNRNPK</w:t>
            </w:r>
          </w:p>
        </w:tc>
        <w:tc>
          <w:tcPr>
            <w:tcW w:w="1025" w:type="dxa"/>
            <w:vAlign w:val="center"/>
            <w:hideMark/>
          </w:tcPr>
          <w:p w14:paraId="3AFD1DB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B6A758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EEF2</w:t>
            </w:r>
          </w:p>
        </w:tc>
        <w:tc>
          <w:tcPr>
            <w:tcW w:w="1025" w:type="dxa"/>
            <w:vAlign w:val="center"/>
            <w:hideMark/>
          </w:tcPr>
          <w:p w14:paraId="5E2AEF9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30374FC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TUBB</w:t>
            </w:r>
          </w:p>
        </w:tc>
        <w:tc>
          <w:tcPr>
            <w:tcW w:w="995" w:type="dxa"/>
            <w:vAlign w:val="center"/>
            <w:hideMark/>
          </w:tcPr>
          <w:p w14:paraId="54FB39F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84</w:t>
            </w:r>
          </w:p>
        </w:tc>
        <w:tc>
          <w:tcPr>
            <w:tcW w:w="480" w:type="dxa"/>
            <w:vAlign w:val="center"/>
            <w:hideMark/>
          </w:tcPr>
          <w:p w14:paraId="44EA8713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431373B8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40FDBDD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19</w:t>
            </w:r>
          </w:p>
        </w:tc>
        <w:tc>
          <w:tcPr>
            <w:tcW w:w="1282" w:type="dxa"/>
            <w:vAlign w:val="center"/>
            <w:hideMark/>
          </w:tcPr>
          <w:p w14:paraId="6168B4A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CFL1</w:t>
            </w:r>
          </w:p>
        </w:tc>
        <w:tc>
          <w:tcPr>
            <w:tcW w:w="1025" w:type="dxa"/>
            <w:vAlign w:val="center"/>
            <w:hideMark/>
          </w:tcPr>
          <w:p w14:paraId="08E7327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887401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TRAP1</w:t>
            </w:r>
          </w:p>
        </w:tc>
        <w:tc>
          <w:tcPr>
            <w:tcW w:w="1025" w:type="dxa"/>
            <w:vAlign w:val="center"/>
            <w:hideMark/>
          </w:tcPr>
          <w:p w14:paraId="67B1A14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2485A14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HSP90B1</w:t>
            </w:r>
          </w:p>
        </w:tc>
        <w:tc>
          <w:tcPr>
            <w:tcW w:w="995" w:type="dxa"/>
            <w:vAlign w:val="center"/>
            <w:hideMark/>
          </w:tcPr>
          <w:p w14:paraId="3588CAE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76</w:t>
            </w:r>
          </w:p>
        </w:tc>
        <w:tc>
          <w:tcPr>
            <w:tcW w:w="480" w:type="dxa"/>
            <w:vAlign w:val="center"/>
            <w:hideMark/>
          </w:tcPr>
          <w:p w14:paraId="5BDCDCE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64027E1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5C4B1F9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20</w:t>
            </w:r>
          </w:p>
        </w:tc>
        <w:tc>
          <w:tcPr>
            <w:tcW w:w="1282" w:type="dxa"/>
            <w:vAlign w:val="center"/>
            <w:hideMark/>
          </w:tcPr>
          <w:p w14:paraId="490834E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AGRN</w:t>
            </w:r>
          </w:p>
        </w:tc>
        <w:tc>
          <w:tcPr>
            <w:tcW w:w="1025" w:type="dxa"/>
            <w:vAlign w:val="center"/>
            <w:hideMark/>
          </w:tcPr>
          <w:p w14:paraId="5AE2799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3D5EFFA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PRDX1</w:t>
            </w:r>
          </w:p>
        </w:tc>
        <w:tc>
          <w:tcPr>
            <w:tcW w:w="1025" w:type="dxa"/>
            <w:vAlign w:val="center"/>
            <w:hideMark/>
          </w:tcPr>
          <w:p w14:paraId="008372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4DD3471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TRAP1</w:t>
            </w:r>
          </w:p>
        </w:tc>
        <w:tc>
          <w:tcPr>
            <w:tcW w:w="995" w:type="dxa"/>
            <w:vAlign w:val="center"/>
            <w:hideMark/>
          </w:tcPr>
          <w:p w14:paraId="3D5B1AF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72</w:t>
            </w:r>
          </w:p>
        </w:tc>
        <w:tc>
          <w:tcPr>
            <w:tcW w:w="480" w:type="dxa"/>
            <w:vAlign w:val="center"/>
            <w:hideMark/>
          </w:tcPr>
          <w:p w14:paraId="6B256FD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CA55762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3646B2F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21</w:t>
            </w:r>
          </w:p>
        </w:tc>
        <w:tc>
          <w:tcPr>
            <w:tcW w:w="1282" w:type="dxa"/>
            <w:vAlign w:val="center"/>
            <w:hideMark/>
          </w:tcPr>
          <w:p w14:paraId="514D5BF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ANXA4</w:t>
            </w:r>
          </w:p>
        </w:tc>
        <w:tc>
          <w:tcPr>
            <w:tcW w:w="1025" w:type="dxa"/>
            <w:vAlign w:val="center"/>
            <w:hideMark/>
          </w:tcPr>
          <w:p w14:paraId="1FCEEF1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60B6708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LDHA</w:t>
            </w:r>
          </w:p>
        </w:tc>
        <w:tc>
          <w:tcPr>
            <w:tcW w:w="1025" w:type="dxa"/>
            <w:vAlign w:val="center"/>
            <w:hideMark/>
          </w:tcPr>
          <w:p w14:paraId="5208204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1CCBC60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XPO1</w:t>
            </w:r>
          </w:p>
        </w:tc>
        <w:tc>
          <w:tcPr>
            <w:tcW w:w="995" w:type="dxa"/>
            <w:vAlign w:val="center"/>
            <w:hideMark/>
          </w:tcPr>
          <w:p w14:paraId="50779EE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72</w:t>
            </w:r>
          </w:p>
        </w:tc>
        <w:tc>
          <w:tcPr>
            <w:tcW w:w="480" w:type="dxa"/>
            <w:vAlign w:val="center"/>
            <w:hideMark/>
          </w:tcPr>
          <w:p w14:paraId="1818DB64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BA8EBAE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3E160C1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22</w:t>
            </w:r>
          </w:p>
        </w:tc>
        <w:tc>
          <w:tcPr>
            <w:tcW w:w="1282" w:type="dxa"/>
            <w:vAlign w:val="center"/>
            <w:hideMark/>
          </w:tcPr>
          <w:p w14:paraId="6EDA9EC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EEF2</w:t>
            </w:r>
          </w:p>
        </w:tc>
        <w:tc>
          <w:tcPr>
            <w:tcW w:w="1025" w:type="dxa"/>
            <w:vAlign w:val="center"/>
            <w:hideMark/>
          </w:tcPr>
          <w:p w14:paraId="5409282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E5567E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SPTBN1</w:t>
            </w:r>
          </w:p>
        </w:tc>
        <w:tc>
          <w:tcPr>
            <w:tcW w:w="1025" w:type="dxa"/>
            <w:vAlign w:val="center"/>
            <w:hideMark/>
          </w:tcPr>
          <w:p w14:paraId="2D801B0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2699BD2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VCP</w:t>
            </w:r>
          </w:p>
        </w:tc>
        <w:tc>
          <w:tcPr>
            <w:tcW w:w="995" w:type="dxa"/>
            <w:vAlign w:val="center"/>
            <w:hideMark/>
          </w:tcPr>
          <w:p w14:paraId="72FB34D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58</w:t>
            </w:r>
          </w:p>
        </w:tc>
        <w:tc>
          <w:tcPr>
            <w:tcW w:w="480" w:type="dxa"/>
            <w:vAlign w:val="center"/>
            <w:hideMark/>
          </w:tcPr>
          <w:p w14:paraId="2A265573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E804470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3A662FF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23</w:t>
            </w:r>
          </w:p>
        </w:tc>
        <w:tc>
          <w:tcPr>
            <w:tcW w:w="1282" w:type="dxa"/>
            <w:vAlign w:val="center"/>
            <w:hideMark/>
          </w:tcPr>
          <w:p w14:paraId="7D4A70E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EZR</w:t>
            </w:r>
          </w:p>
        </w:tc>
        <w:tc>
          <w:tcPr>
            <w:tcW w:w="1025" w:type="dxa"/>
            <w:vAlign w:val="center"/>
            <w:hideMark/>
          </w:tcPr>
          <w:p w14:paraId="2BD9BF1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B8463F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RAB1A</w:t>
            </w:r>
          </w:p>
        </w:tc>
        <w:tc>
          <w:tcPr>
            <w:tcW w:w="1025" w:type="dxa"/>
            <w:vAlign w:val="center"/>
            <w:hideMark/>
          </w:tcPr>
          <w:p w14:paraId="00FBE4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5A80BAE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PRDX4</w:t>
            </w:r>
          </w:p>
        </w:tc>
        <w:tc>
          <w:tcPr>
            <w:tcW w:w="995" w:type="dxa"/>
            <w:vAlign w:val="center"/>
            <w:hideMark/>
          </w:tcPr>
          <w:p w14:paraId="178F2C0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44</w:t>
            </w:r>
          </w:p>
        </w:tc>
        <w:tc>
          <w:tcPr>
            <w:tcW w:w="480" w:type="dxa"/>
            <w:vAlign w:val="center"/>
            <w:hideMark/>
          </w:tcPr>
          <w:p w14:paraId="6A97D982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3B181BE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79CE725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24</w:t>
            </w:r>
          </w:p>
        </w:tc>
        <w:tc>
          <w:tcPr>
            <w:tcW w:w="1282" w:type="dxa"/>
            <w:vAlign w:val="center"/>
            <w:hideMark/>
          </w:tcPr>
          <w:p w14:paraId="0004BAB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FASN</w:t>
            </w:r>
          </w:p>
        </w:tc>
        <w:tc>
          <w:tcPr>
            <w:tcW w:w="1025" w:type="dxa"/>
            <w:vAlign w:val="center"/>
            <w:hideMark/>
          </w:tcPr>
          <w:p w14:paraId="507C9D6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7AE7F5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PCBP2</w:t>
            </w:r>
          </w:p>
        </w:tc>
        <w:tc>
          <w:tcPr>
            <w:tcW w:w="1025" w:type="dxa"/>
            <w:vAlign w:val="center"/>
            <w:hideMark/>
          </w:tcPr>
          <w:p w14:paraId="5C57D99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3142428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GART</w:t>
            </w:r>
          </w:p>
        </w:tc>
        <w:tc>
          <w:tcPr>
            <w:tcW w:w="995" w:type="dxa"/>
            <w:vAlign w:val="center"/>
            <w:hideMark/>
          </w:tcPr>
          <w:p w14:paraId="560001E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16</w:t>
            </w:r>
          </w:p>
        </w:tc>
        <w:tc>
          <w:tcPr>
            <w:tcW w:w="480" w:type="dxa"/>
            <w:vAlign w:val="center"/>
            <w:hideMark/>
          </w:tcPr>
          <w:p w14:paraId="5954C25E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A7082BF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BCB179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25</w:t>
            </w:r>
          </w:p>
        </w:tc>
        <w:tc>
          <w:tcPr>
            <w:tcW w:w="1282" w:type="dxa"/>
            <w:vAlign w:val="center"/>
            <w:hideMark/>
          </w:tcPr>
          <w:p w14:paraId="6954ACD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PRDX1</w:t>
            </w:r>
          </w:p>
        </w:tc>
        <w:tc>
          <w:tcPr>
            <w:tcW w:w="1025" w:type="dxa"/>
            <w:vAlign w:val="center"/>
            <w:hideMark/>
          </w:tcPr>
          <w:p w14:paraId="707845F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12110F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PGAM1</w:t>
            </w:r>
          </w:p>
        </w:tc>
        <w:tc>
          <w:tcPr>
            <w:tcW w:w="1025" w:type="dxa"/>
            <w:vAlign w:val="center"/>
            <w:hideMark/>
          </w:tcPr>
          <w:p w14:paraId="7C948D7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6A05430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FSCN1</w:t>
            </w:r>
          </w:p>
        </w:tc>
        <w:tc>
          <w:tcPr>
            <w:tcW w:w="995" w:type="dxa"/>
            <w:vAlign w:val="center"/>
            <w:hideMark/>
          </w:tcPr>
          <w:p w14:paraId="66EA957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12</w:t>
            </w:r>
          </w:p>
        </w:tc>
        <w:tc>
          <w:tcPr>
            <w:tcW w:w="480" w:type="dxa"/>
            <w:vAlign w:val="center"/>
            <w:hideMark/>
          </w:tcPr>
          <w:p w14:paraId="50745869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2D09FA1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954A19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26</w:t>
            </w:r>
          </w:p>
        </w:tc>
        <w:tc>
          <w:tcPr>
            <w:tcW w:w="1282" w:type="dxa"/>
            <w:vAlign w:val="center"/>
            <w:hideMark/>
          </w:tcPr>
          <w:p w14:paraId="6EC9082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SERPINH1</w:t>
            </w:r>
          </w:p>
        </w:tc>
        <w:tc>
          <w:tcPr>
            <w:tcW w:w="1025" w:type="dxa"/>
            <w:vAlign w:val="center"/>
            <w:hideMark/>
          </w:tcPr>
          <w:p w14:paraId="3149E31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7A9A6C3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AGRN</w:t>
            </w:r>
          </w:p>
        </w:tc>
        <w:tc>
          <w:tcPr>
            <w:tcW w:w="1025" w:type="dxa"/>
            <w:vAlign w:val="center"/>
            <w:hideMark/>
          </w:tcPr>
          <w:p w14:paraId="1137031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067DE29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PCBP2</w:t>
            </w:r>
          </w:p>
        </w:tc>
        <w:tc>
          <w:tcPr>
            <w:tcW w:w="995" w:type="dxa"/>
            <w:vAlign w:val="center"/>
            <w:hideMark/>
          </w:tcPr>
          <w:p w14:paraId="266BA4C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12</w:t>
            </w:r>
          </w:p>
        </w:tc>
        <w:tc>
          <w:tcPr>
            <w:tcW w:w="480" w:type="dxa"/>
            <w:vAlign w:val="center"/>
            <w:hideMark/>
          </w:tcPr>
          <w:p w14:paraId="0A9C8CC2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9E6CC5C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0888C35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27</w:t>
            </w:r>
          </w:p>
        </w:tc>
        <w:tc>
          <w:tcPr>
            <w:tcW w:w="1282" w:type="dxa"/>
            <w:vAlign w:val="center"/>
            <w:hideMark/>
          </w:tcPr>
          <w:p w14:paraId="01BA06D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SND1</w:t>
            </w:r>
          </w:p>
        </w:tc>
        <w:tc>
          <w:tcPr>
            <w:tcW w:w="1025" w:type="dxa"/>
            <w:vAlign w:val="center"/>
            <w:hideMark/>
          </w:tcPr>
          <w:p w14:paraId="58A54F1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8D79E7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ANXA4</w:t>
            </w:r>
          </w:p>
        </w:tc>
        <w:tc>
          <w:tcPr>
            <w:tcW w:w="1025" w:type="dxa"/>
            <w:vAlign w:val="center"/>
            <w:hideMark/>
          </w:tcPr>
          <w:p w14:paraId="62E710C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557C4C9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SND1</w:t>
            </w:r>
          </w:p>
        </w:tc>
        <w:tc>
          <w:tcPr>
            <w:tcW w:w="995" w:type="dxa"/>
            <w:vAlign w:val="center"/>
            <w:hideMark/>
          </w:tcPr>
          <w:p w14:paraId="1C92CE3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8</w:t>
            </w:r>
          </w:p>
        </w:tc>
        <w:tc>
          <w:tcPr>
            <w:tcW w:w="480" w:type="dxa"/>
            <w:vAlign w:val="center"/>
            <w:hideMark/>
          </w:tcPr>
          <w:p w14:paraId="46FED96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3DC618F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63AC90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28</w:t>
            </w:r>
          </w:p>
        </w:tc>
        <w:tc>
          <w:tcPr>
            <w:tcW w:w="1282" w:type="dxa"/>
            <w:vAlign w:val="center"/>
            <w:hideMark/>
          </w:tcPr>
          <w:p w14:paraId="783DEE3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TRAP1</w:t>
            </w:r>
          </w:p>
        </w:tc>
        <w:tc>
          <w:tcPr>
            <w:tcW w:w="1025" w:type="dxa"/>
            <w:vAlign w:val="center"/>
            <w:hideMark/>
          </w:tcPr>
          <w:p w14:paraId="7AE7F54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FB90A5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EZR</w:t>
            </w:r>
          </w:p>
        </w:tc>
        <w:tc>
          <w:tcPr>
            <w:tcW w:w="1025" w:type="dxa"/>
            <w:vAlign w:val="center"/>
            <w:hideMark/>
          </w:tcPr>
          <w:p w14:paraId="68CEA74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5AF57DA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SERPINH1</w:t>
            </w:r>
          </w:p>
        </w:tc>
        <w:tc>
          <w:tcPr>
            <w:tcW w:w="995" w:type="dxa"/>
            <w:vAlign w:val="center"/>
            <w:hideMark/>
          </w:tcPr>
          <w:p w14:paraId="16E173F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6</w:t>
            </w:r>
          </w:p>
        </w:tc>
        <w:tc>
          <w:tcPr>
            <w:tcW w:w="480" w:type="dxa"/>
            <w:vAlign w:val="center"/>
            <w:hideMark/>
          </w:tcPr>
          <w:p w14:paraId="622A827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10A98D0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0897594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29</w:t>
            </w:r>
          </w:p>
        </w:tc>
        <w:tc>
          <w:tcPr>
            <w:tcW w:w="1282" w:type="dxa"/>
            <w:vAlign w:val="center"/>
            <w:hideMark/>
          </w:tcPr>
          <w:p w14:paraId="3147F63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USP9X</w:t>
            </w:r>
          </w:p>
        </w:tc>
        <w:tc>
          <w:tcPr>
            <w:tcW w:w="1025" w:type="dxa"/>
            <w:vAlign w:val="center"/>
            <w:hideMark/>
          </w:tcPr>
          <w:p w14:paraId="30BC9F0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4F2C9DB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FASN</w:t>
            </w:r>
          </w:p>
        </w:tc>
        <w:tc>
          <w:tcPr>
            <w:tcW w:w="1025" w:type="dxa"/>
            <w:vAlign w:val="center"/>
            <w:hideMark/>
          </w:tcPr>
          <w:p w14:paraId="7DAC343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525C635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PGAM1</w:t>
            </w:r>
          </w:p>
        </w:tc>
        <w:tc>
          <w:tcPr>
            <w:tcW w:w="995" w:type="dxa"/>
            <w:vAlign w:val="center"/>
            <w:hideMark/>
          </w:tcPr>
          <w:p w14:paraId="3D5D064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4</w:t>
            </w:r>
          </w:p>
        </w:tc>
        <w:tc>
          <w:tcPr>
            <w:tcW w:w="480" w:type="dxa"/>
            <w:vAlign w:val="center"/>
            <w:hideMark/>
          </w:tcPr>
          <w:p w14:paraId="34C7D386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95013AB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3E955B4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30</w:t>
            </w:r>
          </w:p>
        </w:tc>
        <w:tc>
          <w:tcPr>
            <w:tcW w:w="1282" w:type="dxa"/>
            <w:vAlign w:val="center"/>
            <w:hideMark/>
          </w:tcPr>
          <w:p w14:paraId="02DC56A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VIM</w:t>
            </w:r>
          </w:p>
        </w:tc>
        <w:tc>
          <w:tcPr>
            <w:tcW w:w="1025" w:type="dxa"/>
            <w:vAlign w:val="center"/>
            <w:hideMark/>
          </w:tcPr>
          <w:p w14:paraId="59F497D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1772BB4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SND1</w:t>
            </w:r>
          </w:p>
        </w:tc>
        <w:tc>
          <w:tcPr>
            <w:tcW w:w="1025" w:type="dxa"/>
            <w:vAlign w:val="center"/>
            <w:hideMark/>
          </w:tcPr>
          <w:p w14:paraId="2788446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31B5E01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ANXA4</w:t>
            </w:r>
          </w:p>
        </w:tc>
        <w:tc>
          <w:tcPr>
            <w:tcW w:w="995" w:type="dxa"/>
            <w:vAlign w:val="center"/>
            <w:hideMark/>
          </w:tcPr>
          <w:p w14:paraId="2961B72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24BD32BC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6CD7148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00F318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31</w:t>
            </w:r>
          </w:p>
        </w:tc>
        <w:tc>
          <w:tcPr>
            <w:tcW w:w="1282" w:type="dxa"/>
            <w:vAlign w:val="center"/>
            <w:hideMark/>
          </w:tcPr>
          <w:p w14:paraId="41EC00E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FSCN1</w:t>
            </w:r>
          </w:p>
        </w:tc>
        <w:tc>
          <w:tcPr>
            <w:tcW w:w="1025" w:type="dxa"/>
            <w:vAlign w:val="center"/>
            <w:hideMark/>
          </w:tcPr>
          <w:p w14:paraId="15EB773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54A000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USP9X</w:t>
            </w:r>
          </w:p>
        </w:tc>
        <w:tc>
          <w:tcPr>
            <w:tcW w:w="1025" w:type="dxa"/>
            <w:vAlign w:val="center"/>
            <w:hideMark/>
          </w:tcPr>
          <w:p w14:paraId="02F0E8F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6F25F0F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VIM</w:t>
            </w:r>
          </w:p>
        </w:tc>
        <w:tc>
          <w:tcPr>
            <w:tcW w:w="995" w:type="dxa"/>
            <w:vAlign w:val="center"/>
            <w:hideMark/>
          </w:tcPr>
          <w:p w14:paraId="1D9A3E8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415C8E5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B5E4185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27F8A2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32</w:t>
            </w:r>
          </w:p>
        </w:tc>
        <w:tc>
          <w:tcPr>
            <w:tcW w:w="1282" w:type="dxa"/>
            <w:vAlign w:val="center"/>
            <w:hideMark/>
          </w:tcPr>
          <w:p w14:paraId="51E4FB4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GART</w:t>
            </w:r>
          </w:p>
        </w:tc>
        <w:tc>
          <w:tcPr>
            <w:tcW w:w="1025" w:type="dxa"/>
            <w:vAlign w:val="center"/>
            <w:hideMark/>
          </w:tcPr>
          <w:p w14:paraId="588984B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EB59F8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VIM</w:t>
            </w:r>
          </w:p>
        </w:tc>
        <w:tc>
          <w:tcPr>
            <w:tcW w:w="1025" w:type="dxa"/>
            <w:vAlign w:val="center"/>
            <w:hideMark/>
          </w:tcPr>
          <w:p w14:paraId="08B69EB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60F4B38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SLC3A2</w:t>
            </w:r>
          </w:p>
        </w:tc>
        <w:tc>
          <w:tcPr>
            <w:tcW w:w="995" w:type="dxa"/>
            <w:vAlign w:val="center"/>
            <w:hideMark/>
          </w:tcPr>
          <w:p w14:paraId="2698B12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4AD07D2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DA21861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2A046AE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33</w:t>
            </w:r>
          </w:p>
        </w:tc>
        <w:tc>
          <w:tcPr>
            <w:tcW w:w="1282" w:type="dxa"/>
            <w:vAlign w:val="center"/>
            <w:hideMark/>
          </w:tcPr>
          <w:p w14:paraId="0686D74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HSPB1</w:t>
            </w:r>
          </w:p>
        </w:tc>
        <w:tc>
          <w:tcPr>
            <w:tcW w:w="1025" w:type="dxa"/>
            <w:vAlign w:val="center"/>
            <w:hideMark/>
          </w:tcPr>
          <w:p w14:paraId="7DFC5AD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53694F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GART</w:t>
            </w:r>
          </w:p>
        </w:tc>
        <w:tc>
          <w:tcPr>
            <w:tcW w:w="1025" w:type="dxa"/>
            <w:vAlign w:val="center"/>
            <w:hideMark/>
          </w:tcPr>
          <w:p w14:paraId="29FEC3D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2DABFAB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FASN</w:t>
            </w:r>
          </w:p>
        </w:tc>
        <w:tc>
          <w:tcPr>
            <w:tcW w:w="995" w:type="dxa"/>
            <w:vAlign w:val="center"/>
            <w:hideMark/>
          </w:tcPr>
          <w:p w14:paraId="39BD9EF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3A8724F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83A7761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7E8E3CB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34</w:t>
            </w:r>
          </w:p>
        </w:tc>
        <w:tc>
          <w:tcPr>
            <w:tcW w:w="1282" w:type="dxa"/>
            <w:vAlign w:val="center"/>
            <w:hideMark/>
          </w:tcPr>
          <w:p w14:paraId="31BC45D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NUP98</w:t>
            </w:r>
          </w:p>
        </w:tc>
        <w:tc>
          <w:tcPr>
            <w:tcW w:w="1025" w:type="dxa"/>
            <w:vAlign w:val="center"/>
            <w:hideMark/>
          </w:tcPr>
          <w:p w14:paraId="1ED14C9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E72EDE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HSPB1</w:t>
            </w:r>
          </w:p>
        </w:tc>
        <w:tc>
          <w:tcPr>
            <w:tcW w:w="1025" w:type="dxa"/>
            <w:vAlign w:val="center"/>
            <w:hideMark/>
          </w:tcPr>
          <w:p w14:paraId="7A1D9C9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5D0D5FB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RAB1A</w:t>
            </w:r>
          </w:p>
        </w:tc>
        <w:tc>
          <w:tcPr>
            <w:tcW w:w="995" w:type="dxa"/>
            <w:vAlign w:val="center"/>
            <w:hideMark/>
          </w:tcPr>
          <w:p w14:paraId="651DC9E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42D81F6D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F2A2CE4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7602BBD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35</w:t>
            </w:r>
          </w:p>
        </w:tc>
        <w:tc>
          <w:tcPr>
            <w:tcW w:w="1282" w:type="dxa"/>
            <w:vAlign w:val="center"/>
            <w:hideMark/>
          </w:tcPr>
          <w:p w14:paraId="61EC639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PFN1</w:t>
            </w:r>
          </w:p>
        </w:tc>
        <w:tc>
          <w:tcPr>
            <w:tcW w:w="1025" w:type="dxa"/>
            <w:vAlign w:val="center"/>
            <w:hideMark/>
          </w:tcPr>
          <w:p w14:paraId="44B5A53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0791325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NUP98</w:t>
            </w:r>
          </w:p>
        </w:tc>
        <w:tc>
          <w:tcPr>
            <w:tcW w:w="1025" w:type="dxa"/>
            <w:vAlign w:val="center"/>
            <w:hideMark/>
          </w:tcPr>
          <w:p w14:paraId="6845D06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59590F9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NUP98</w:t>
            </w:r>
          </w:p>
        </w:tc>
        <w:tc>
          <w:tcPr>
            <w:tcW w:w="995" w:type="dxa"/>
            <w:vAlign w:val="center"/>
            <w:hideMark/>
          </w:tcPr>
          <w:p w14:paraId="48B78CE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44A4BE6D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D63DE2B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10092A1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36</w:t>
            </w:r>
          </w:p>
        </w:tc>
        <w:tc>
          <w:tcPr>
            <w:tcW w:w="1282" w:type="dxa"/>
            <w:vAlign w:val="center"/>
            <w:hideMark/>
          </w:tcPr>
          <w:p w14:paraId="4AA10A4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PRDX4</w:t>
            </w:r>
          </w:p>
        </w:tc>
        <w:tc>
          <w:tcPr>
            <w:tcW w:w="1025" w:type="dxa"/>
            <w:vAlign w:val="center"/>
            <w:hideMark/>
          </w:tcPr>
          <w:p w14:paraId="1F140FA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5FAA171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PFN1</w:t>
            </w:r>
          </w:p>
        </w:tc>
        <w:tc>
          <w:tcPr>
            <w:tcW w:w="1025" w:type="dxa"/>
            <w:vAlign w:val="center"/>
            <w:hideMark/>
          </w:tcPr>
          <w:p w14:paraId="1B43E25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164FAE9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AGRN</w:t>
            </w:r>
          </w:p>
        </w:tc>
        <w:tc>
          <w:tcPr>
            <w:tcW w:w="995" w:type="dxa"/>
            <w:vAlign w:val="center"/>
            <w:hideMark/>
          </w:tcPr>
          <w:p w14:paraId="09E91E5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4F3E8AE9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2F236A2" w14:textId="77777777" w:rsidTr="002A1A92">
        <w:trPr>
          <w:trHeight w:val="269"/>
        </w:trPr>
        <w:tc>
          <w:tcPr>
            <w:tcW w:w="1025" w:type="dxa"/>
            <w:shd w:val="clear" w:color="auto" w:fill="FFFFFF"/>
            <w:noWrap/>
            <w:vAlign w:val="center"/>
            <w:hideMark/>
          </w:tcPr>
          <w:p w14:paraId="6B4EE31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37</w:t>
            </w:r>
          </w:p>
        </w:tc>
        <w:tc>
          <w:tcPr>
            <w:tcW w:w="1282" w:type="dxa"/>
            <w:vAlign w:val="center"/>
            <w:hideMark/>
          </w:tcPr>
          <w:p w14:paraId="4C6A265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SLC3A2</w:t>
            </w:r>
          </w:p>
        </w:tc>
        <w:tc>
          <w:tcPr>
            <w:tcW w:w="1025" w:type="dxa"/>
            <w:vAlign w:val="center"/>
            <w:hideMark/>
          </w:tcPr>
          <w:p w14:paraId="1F4ED5A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vAlign w:val="center"/>
            <w:hideMark/>
          </w:tcPr>
          <w:p w14:paraId="2E67BBB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PRDX4</w:t>
            </w:r>
          </w:p>
        </w:tc>
        <w:tc>
          <w:tcPr>
            <w:tcW w:w="1025" w:type="dxa"/>
            <w:vAlign w:val="center"/>
            <w:hideMark/>
          </w:tcPr>
          <w:p w14:paraId="5C9936F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vAlign w:val="center"/>
            <w:hideMark/>
          </w:tcPr>
          <w:p w14:paraId="7CDE999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USP9X</w:t>
            </w:r>
          </w:p>
        </w:tc>
        <w:tc>
          <w:tcPr>
            <w:tcW w:w="995" w:type="dxa"/>
            <w:vAlign w:val="center"/>
            <w:hideMark/>
          </w:tcPr>
          <w:p w14:paraId="02B80DD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69F83ABC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5438F31" w14:textId="77777777" w:rsidTr="002A1A92">
        <w:trPr>
          <w:trHeight w:val="269"/>
        </w:trPr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5126CAC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13"/>
              </w:rPr>
              <w:t>38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3D292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XPO1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608B3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CAADB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XPO1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76A69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E28EC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  <w:szCs w:val="13"/>
              </w:rPr>
              <w:t>PFN1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8D506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szCs w:val="13"/>
                <w:u w:val="single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14:paraId="5D52318B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7BD921A4" w14:textId="77777777" w:rsidR="002A1A92" w:rsidRDefault="002A1A92" w:rsidP="002A1A92">
      <w:pPr>
        <w:spacing w:after="24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Black 0 represents stress is 0. Red 0 represents its corresponding molecule is an isolated molecule.</w:t>
      </w:r>
      <w:r>
        <w:t xml:space="preserve"> </w:t>
      </w:r>
      <w:r>
        <w:rPr>
          <w:rFonts w:ascii="Times New Roman" w:hAnsi="Times New Roman" w:cs="Times New Roman"/>
          <w:szCs w:val="21"/>
        </w:rPr>
        <w:t>Black represents the node is in a network. However, this node could be also independent with other isolated molecules.</w:t>
      </w:r>
    </w:p>
    <w:p w14:paraId="53EC7E6C" w14:textId="77777777" w:rsidR="002A1A92" w:rsidRDefault="002A1A92" w:rsidP="002A1A92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S3. Stress values in corresponding networks of supplementary Fig. S8</w:t>
      </w:r>
    </w:p>
    <w:tbl>
      <w:tblPr>
        <w:tblW w:w="8141" w:type="dxa"/>
        <w:tblLook w:val="04A0" w:firstRow="1" w:lastRow="0" w:firstColumn="1" w:lastColumn="0" w:noHBand="0" w:noVBand="1"/>
      </w:tblPr>
      <w:tblGrid>
        <w:gridCol w:w="886"/>
        <w:gridCol w:w="1264"/>
        <w:gridCol w:w="1100"/>
        <w:gridCol w:w="1313"/>
        <w:gridCol w:w="1165"/>
        <w:gridCol w:w="1231"/>
        <w:gridCol w:w="1182"/>
        <w:gridCol w:w="222"/>
      </w:tblGrid>
      <w:tr w:rsidR="002A1A92" w14:paraId="22B9FFA9" w14:textId="77777777" w:rsidTr="002A1A92">
        <w:trPr>
          <w:gridAfter w:val="1"/>
          <w:trHeight w:val="423"/>
        </w:trPr>
        <w:tc>
          <w:tcPr>
            <w:tcW w:w="88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2BADA2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  <w:lastRenderedPageBreak/>
              <w:t>NO.</w:t>
            </w:r>
          </w:p>
        </w:tc>
        <w:tc>
          <w:tcPr>
            <w:tcW w:w="1264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504A6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  <w:t>Name A</w:t>
            </w:r>
          </w:p>
        </w:tc>
        <w:tc>
          <w:tcPr>
            <w:tcW w:w="1100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44619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  <w:t>Stress A</w:t>
            </w:r>
          </w:p>
        </w:tc>
        <w:tc>
          <w:tcPr>
            <w:tcW w:w="1313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617CF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  <w:t>Name B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D0484D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  <w:t>Stress B</w:t>
            </w:r>
          </w:p>
        </w:tc>
        <w:tc>
          <w:tcPr>
            <w:tcW w:w="1231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684BB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  <w:t>Name C</w:t>
            </w:r>
          </w:p>
        </w:tc>
        <w:tc>
          <w:tcPr>
            <w:tcW w:w="118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2EC7F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  <w:t>Stress C</w:t>
            </w:r>
          </w:p>
        </w:tc>
      </w:tr>
      <w:tr w:rsidR="002A1A92" w14:paraId="5D29A818" w14:textId="77777777" w:rsidTr="002A1A92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1C152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B25934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1507BE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D6D492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A5C8FE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1C9DF4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E45FD9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3DE93D" w14:textId="77777777" w:rsidR="002A1A92" w:rsidRDefault="002A1A92">
            <w:pPr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</w:tr>
      <w:tr w:rsidR="002A1A92" w14:paraId="2B9D3C01" w14:textId="77777777" w:rsidTr="002A1A92">
        <w:trPr>
          <w:trHeight w:val="312"/>
        </w:trPr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227FE1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90A871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9AB863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A096CB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C5A1A5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D6FDBF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D17B2D" w14:textId="77777777" w:rsidR="002A1A92" w:rsidRDefault="002A1A9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6F51AD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1D4FD4A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A13CA4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</w:t>
            </w:r>
          </w:p>
        </w:tc>
        <w:tc>
          <w:tcPr>
            <w:tcW w:w="1264" w:type="dxa"/>
            <w:noWrap/>
            <w:vAlign w:val="center"/>
            <w:hideMark/>
          </w:tcPr>
          <w:p w14:paraId="7442FBE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SMAD3</w:t>
            </w:r>
          </w:p>
        </w:tc>
        <w:tc>
          <w:tcPr>
            <w:tcW w:w="1100" w:type="dxa"/>
            <w:noWrap/>
            <w:vAlign w:val="center"/>
            <w:hideMark/>
          </w:tcPr>
          <w:p w14:paraId="48C7848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200</w:t>
            </w:r>
          </w:p>
        </w:tc>
        <w:tc>
          <w:tcPr>
            <w:tcW w:w="1313" w:type="dxa"/>
            <w:noWrap/>
            <w:vAlign w:val="center"/>
            <w:hideMark/>
          </w:tcPr>
          <w:p w14:paraId="2934B36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HSPA5</w:t>
            </w:r>
          </w:p>
        </w:tc>
        <w:tc>
          <w:tcPr>
            <w:tcW w:w="1165" w:type="dxa"/>
            <w:noWrap/>
            <w:vAlign w:val="center"/>
            <w:hideMark/>
          </w:tcPr>
          <w:p w14:paraId="65D3F16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622</w:t>
            </w:r>
          </w:p>
        </w:tc>
        <w:tc>
          <w:tcPr>
            <w:tcW w:w="1231" w:type="dxa"/>
            <w:noWrap/>
            <w:vAlign w:val="bottom"/>
            <w:hideMark/>
          </w:tcPr>
          <w:p w14:paraId="0EE1CF7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MTOR</w:t>
            </w:r>
          </w:p>
        </w:tc>
        <w:tc>
          <w:tcPr>
            <w:tcW w:w="1182" w:type="dxa"/>
            <w:noWrap/>
            <w:vAlign w:val="bottom"/>
            <w:hideMark/>
          </w:tcPr>
          <w:p w14:paraId="07E1058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934</w:t>
            </w:r>
          </w:p>
        </w:tc>
        <w:tc>
          <w:tcPr>
            <w:tcW w:w="0" w:type="auto"/>
            <w:vAlign w:val="center"/>
            <w:hideMark/>
          </w:tcPr>
          <w:p w14:paraId="5E9D410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9B1FC10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7305E5D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</w:t>
            </w:r>
          </w:p>
        </w:tc>
        <w:tc>
          <w:tcPr>
            <w:tcW w:w="1264" w:type="dxa"/>
            <w:noWrap/>
            <w:vAlign w:val="center"/>
            <w:hideMark/>
          </w:tcPr>
          <w:p w14:paraId="44500AE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CDK9</w:t>
            </w:r>
          </w:p>
        </w:tc>
        <w:tc>
          <w:tcPr>
            <w:tcW w:w="1100" w:type="dxa"/>
            <w:noWrap/>
            <w:vAlign w:val="center"/>
            <w:hideMark/>
          </w:tcPr>
          <w:p w14:paraId="4DC0166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198</w:t>
            </w:r>
          </w:p>
        </w:tc>
        <w:tc>
          <w:tcPr>
            <w:tcW w:w="1313" w:type="dxa"/>
            <w:noWrap/>
            <w:vAlign w:val="center"/>
            <w:hideMark/>
          </w:tcPr>
          <w:p w14:paraId="5D28C50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NEDD4</w:t>
            </w:r>
          </w:p>
        </w:tc>
        <w:tc>
          <w:tcPr>
            <w:tcW w:w="1165" w:type="dxa"/>
            <w:noWrap/>
            <w:vAlign w:val="center"/>
            <w:hideMark/>
          </w:tcPr>
          <w:p w14:paraId="001CC78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540</w:t>
            </w:r>
          </w:p>
        </w:tc>
        <w:tc>
          <w:tcPr>
            <w:tcW w:w="1231" w:type="dxa"/>
            <w:noWrap/>
            <w:vAlign w:val="bottom"/>
            <w:hideMark/>
          </w:tcPr>
          <w:p w14:paraId="6B1EB81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CALR</w:t>
            </w:r>
          </w:p>
        </w:tc>
        <w:tc>
          <w:tcPr>
            <w:tcW w:w="1182" w:type="dxa"/>
            <w:noWrap/>
            <w:vAlign w:val="bottom"/>
            <w:hideMark/>
          </w:tcPr>
          <w:p w14:paraId="148A345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932</w:t>
            </w:r>
          </w:p>
        </w:tc>
        <w:tc>
          <w:tcPr>
            <w:tcW w:w="0" w:type="auto"/>
            <w:vAlign w:val="center"/>
            <w:hideMark/>
          </w:tcPr>
          <w:p w14:paraId="15069C9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EB44EF4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7C1FB5E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</w:t>
            </w:r>
          </w:p>
        </w:tc>
        <w:tc>
          <w:tcPr>
            <w:tcW w:w="1264" w:type="dxa"/>
            <w:noWrap/>
            <w:vAlign w:val="center"/>
            <w:hideMark/>
          </w:tcPr>
          <w:p w14:paraId="6792FCD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STUB1</w:t>
            </w:r>
          </w:p>
        </w:tc>
        <w:tc>
          <w:tcPr>
            <w:tcW w:w="1100" w:type="dxa"/>
            <w:noWrap/>
            <w:vAlign w:val="center"/>
            <w:hideMark/>
          </w:tcPr>
          <w:p w14:paraId="0CFAC9B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192</w:t>
            </w:r>
          </w:p>
        </w:tc>
        <w:tc>
          <w:tcPr>
            <w:tcW w:w="1313" w:type="dxa"/>
            <w:noWrap/>
            <w:vAlign w:val="center"/>
            <w:hideMark/>
          </w:tcPr>
          <w:p w14:paraId="0C18D31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STUB1</w:t>
            </w:r>
          </w:p>
        </w:tc>
        <w:tc>
          <w:tcPr>
            <w:tcW w:w="1165" w:type="dxa"/>
            <w:noWrap/>
            <w:vAlign w:val="center"/>
            <w:hideMark/>
          </w:tcPr>
          <w:p w14:paraId="2F65CA0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484</w:t>
            </w:r>
          </w:p>
        </w:tc>
        <w:tc>
          <w:tcPr>
            <w:tcW w:w="1231" w:type="dxa"/>
            <w:noWrap/>
            <w:vAlign w:val="bottom"/>
            <w:hideMark/>
          </w:tcPr>
          <w:p w14:paraId="6F0457B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HSPA5</w:t>
            </w:r>
          </w:p>
        </w:tc>
        <w:tc>
          <w:tcPr>
            <w:tcW w:w="1182" w:type="dxa"/>
            <w:noWrap/>
            <w:vAlign w:val="bottom"/>
            <w:hideMark/>
          </w:tcPr>
          <w:p w14:paraId="14A6EEC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814</w:t>
            </w:r>
          </w:p>
        </w:tc>
        <w:tc>
          <w:tcPr>
            <w:tcW w:w="0" w:type="auto"/>
            <w:vAlign w:val="center"/>
            <w:hideMark/>
          </w:tcPr>
          <w:p w14:paraId="6322877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3A4F441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645B53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</w:t>
            </w:r>
          </w:p>
        </w:tc>
        <w:tc>
          <w:tcPr>
            <w:tcW w:w="1264" w:type="dxa"/>
            <w:noWrap/>
            <w:vAlign w:val="center"/>
            <w:hideMark/>
          </w:tcPr>
          <w:p w14:paraId="5B46D3C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BAG2</w:t>
            </w:r>
          </w:p>
        </w:tc>
        <w:tc>
          <w:tcPr>
            <w:tcW w:w="1100" w:type="dxa"/>
            <w:noWrap/>
            <w:vAlign w:val="center"/>
            <w:hideMark/>
          </w:tcPr>
          <w:p w14:paraId="473670D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182</w:t>
            </w:r>
          </w:p>
        </w:tc>
        <w:tc>
          <w:tcPr>
            <w:tcW w:w="1313" w:type="dxa"/>
            <w:noWrap/>
            <w:vAlign w:val="center"/>
            <w:hideMark/>
          </w:tcPr>
          <w:p w14:paraId="0E94179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RAC1</w:t>
            </w:r>
          </w:p>
        </w:tc>
        <w:tc>
          <w:tcPr>
            <w:tcW w:w="1165" w:type="dxa"/>
            <w:noWrap/>
            <w:vAlign w:val="center"/>
            <w:hideMark/>
          </w:tcPr>
          <w:p w14:paraId="6259BEC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452</w:t>
            </w:r>
          </w:p>
        </w:tc>
        <w:tc>
          <w:tcPr>
            <w:tcW w:w="1231" w:type="dxa"/>
            <w:noWrap/>
            <w:vAlign w:val="bottom"/>
            <w:hideMark/>
          </w:tcPr>
          <w:p w14:paraId="27F846E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CDK1</w:t>
            </w:r>
          </w:p>
        </w:tc>
        <w:tc>
          <w:tcPr>
            <w:tcW w:w="1182" w:type="dxa"/>
            <w:noWrap/>
            <w:vAlign w:val="bottom"/>
            <w:hideMark/>
          </w:tcPr>
          <w:p w14:paraId="7AC52D1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14:paraId="795F9A0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191130C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A3B493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</w:t>
            </w:r>
          </w:p>
        </w:tc>
        <w:tc>
          <w:tcPr>
            <w:tcW w:w="1264" w:type="dxa"/>
            <w:noWrap/>
            <w:vAlign w:val="center"/>
            <w:hideMark/>
          </w:tcPr>
          <w:p w14:paraId="5F758B0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HSPA5</w:t>
            </w:r>
          </w:p>
        </w:tc>
        <w:tc>
          <w:tcPr>
            <w:tcW w:w="1100" w:type="dxa"/>
            <w:noWrap/>
            <w:vAlign w:val="center"/>
            <w:hideMark/>
          </w:tcPr>
          <w:p w14:paraId="3B62FAD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134</w:t>
            </w:r>
          </w:p>
        </w:tc>
        <w:tc>
          <w:tcPr>
            <w:tcW w:w="1313" w:type="dxa"/>
            <w:noWrap/>
            <w:vAlign w:val="center"/>
            <w:hideMark/>
          </w:tcPr>
          <w:p w14:paraId="5F3DAA2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H2AFX</w:t>
            </w:r>
          </w:p>
        </w:tc>
        <w:tc>
          <w:tcPr>
            <w:tcW w:w="1165" w:type="dxa"/>
            <w:noWrap/>
            <w:vAlign w:val="center"/>
            <w:hideMark/>
          </w:tcPr>
          <w:p w14:paraId="5BB6504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416</w:t>
            </w:r>
          </w:p>
        </w:tc>
        <w:tc>
          <w:tcPr>
            <w:tcW w:w="1231" w:type="dxa"/>
            <w:noWrap/>
            <w:vAlign w:val="bottom"/>
            <w:hideMark/>
          </w:tcPr>
          <w:p w14:paraId="7C33462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H2AFX</w:t>
            </w:r>
          </w:p>
        </w:tc>
        <w:tc>
          <w:tcPr>
            <w:tcW w:w="1182" w:type="dxa"/>
            <w:noWrap/>
            <w:vAlign w:val="bottom"/>
            <w:hideMark/>
          </w:tcPr>
          <w:p w14:paraId="561832F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14:paraId="796923D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1DAA1C3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5949D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6</w:t>
            </w:r>
          </w:p>
        </w:tc>
        <w:tc>
          <w:tcPr>
            <w:tcW w:w="1264" w:type="dxa"/>
            <w:noWrap/>
            <w:vAlign w:val="center"/>
            <w:hideMark/>
          </w:tcPr>
          <w:p w14:paraId="717212B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CDK1</w:t>
            </w:r>
          </w:p>
        </w:tc>
        <w:tc>
          <w:tcPr>
            <w:tcW w:w="1100" w:type="dxa"/>
            <w:noWrap/>
            <w:vAlign w:val="center"/>
            <w:hideMark/>
          </w:tcPr>
          <w:p w14:paraId="404610D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104</w:t>
            </w:r>
          </w:p>
        </w:tc>
        <w:tc>
          <w:tcPr>
            <w:tcW w:w="1313" w:type="dxa"/>
            <w:noWrap/>
            <w:vAlign w:val="center"/>
            <w:hideMark/>
          </w:tcPr>
          <w:p w14:paraId="5B01C24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BAG1</w:t>
            </w:r>
          </w:p>
        </w:tc>
        <w:tc>
          <w:tcPr>
            <w:tcW w:w="1165" w:type="dxa"/>
            <w:noWrap/>
            <w:vAlign w:val="center"/>
            <w:hideMark/>
          </w:tcPr>
          <w:p w14:paraId="6D870F6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258</w:t>
            </w:r>
          </w:p>
        </w:tc>
        <w:tc>
          <w:tcPr>
            <w:tcW w:w="1231" w:type="dxa"/>
            <w:noWrap/>
            <w:vAlign w:val="bottom"/>
            <w:hideMark/>
          </w:tcPr>
          <w:p w14:paraId="71660A8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MCL1</w:t>
            </w:r>
          </w:p>
        </w:tc>
        <w:tc>
          <w:tcPr>
            <w:tcW w:w="1182" w:type="dxa"/>
            <w:noWrap/>
            <w:vAlign w:val="bottom"/>
            <w:hideMark/>
          </w:tcPr>
          <w:p w14:paraId="72AEB47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14:paraId="334ED1FD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494FD59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6B7CA14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7</w:t>
            </w:r>
          </w:p>
        </w:tc>
        <w:tc>
          <w:tcPr>
            <w:tcW w:w="1264" w:type="dxa"/>
            <w:noWrap/>
            <w:vAlign w:val="center"/>
            <w:hideMark/>
          </w:tcPr>
          <w:p w14:paraId="274459A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CCND1</w:t>
            </w:r>
          </w:p>
        </w:tc>
        <w:tc>
          <w:tcPr>
            <w:tcW w:w="1100" w:type="dxa"/>
            <w:noWrap/>
            <w:vAlign w:val="center"/>
            <w:hideMark/>
          </w:tcPr>
          <w:p w14:paraId="042FC69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86</w:t>
            </w:r>
          </w:p>
        </w:tc>
        <w:tc>
          <w:tcPr>
            <w:tcW w:w="1313" w:type="dxa"/>
            <w:noWrap/>
            <w:vAlign w:val="center"/>
            <w:hideMark/>
          </w:tcPr>
          <w:p w14:paraId="37E34D4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BAG2</w:t>
            </w:r>
          </w:p>
        </w:tc>
        <w:tc>
          <w:tcPr>
            <w:tcW w:w="1165" w:type="dxa"/>
            <w:noWrap/>
            <w:vAlign w:val="center"/>
            <w:hideMark/>
          </w:tcPr>
          <w:p w14:paraId="26195BC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258</w:t>
            </w:r>
          </w:p>
        </w:tc>
        <w:tc>
          <w:tcPr>
            <w:tcW w:w="1231" w:type="dxa"/>
            <w:noWrap/>
            <w:vAlign w:val="bottom"/>
            <w:hideMark/>
          </w:tcPr>
          <w:p w14:paraId="35E22B0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VCP</w:t>
            </w:r>
          </w:p>
        </w:tc>
        <w:tc>
          <w:tcPr>
            <w:tcW w:w="1182" w:type="dxa"/>
            <w:noWrap/>
            <w:vAlign w:val="bottom"/>
            <w:hideMark/>
          </w:tcPr>
          <w:p w14:paraId="409A31B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14:paraId="767228D2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EAE0C3B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32C7F8F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8</w:t>
            </w:r>
          </w:p>
        </w:tc>
        <w:tc>
          <w:tcPr>
            <w:tcW w:w="1264" w:type="dxa"/>
            <w:noWrap/>
            <w:vAlign w:val="center"/>
            <w:hideMark/>
          </w:tcPr>
          <w:p w14:paraId="3CA6764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H2AFX</w:t>
            </w:r>
          </w:p>
        </w:tc>
        <w:tc>
          <w:tcPr>
            <w:tcW w:w="1100" w:type="dxa"/>
            <w:noWrap/>
            <w:vAlign w:val="center"/>
            <w:hideMark/>
          </w:tcPr>
          <w:p w14:paraId="5913EF6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66</w:t>
            </w:r>
          </w:p>
        </w:tc>
        <w:tc>
          <w:tcPr>
            <w:tcW w:w="1313" w:type="dxa"/>
            <w:noWrap/>
            <w:vAlign w:val="center"/>
            <w:hideMark/>
          </w:tcPr>
          <w:p w14:paraId="6CD5624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SMAD3</w:t>
            </w:r>
          </w:p>
        </w:tc>
        <w:tc>
          <w:tcPr>
            <w:tcW w:w="1165" w:type="dxa"/>
            <w:noWrap/>
            <w:vAlign w:val="center"/>
            <w:hideMark/>
          </w:tcPr>
          <w:p w14:paraId="5127CEF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258</w:t>
            </w:r>
          </w:p>
        </w:tc>
        <w:tc>
          <w:tcPr>
            <w:tcW w:w="1231" w:type="dxa"/>
            <w:noWrap/>
            <w:vAlign w:val="bottom"/>
            <w:hideMark/>
          </w:tcPr>
          <w:p w14:paraId="7F3B310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IDH1</w:t>
            </w:r>
          </w:p>
        </w:tc>
        <w:tc>
          <w:tcPr>
            <w:tcW w:w="1182" w:type="dxa"/>
            <w:noWrap/>
            <w:vAlign w:val="bottom"/>
            <w:hideMark/>
          </w:tcPr>
          <w:p w14:paraId="1CD55B0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4010C6F9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2FBFC3A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5618221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9</w:t>
            </w:r>
          </w:p>
        </w:tc>
        <w:tc>
          <w:tcPr>
            <w:tcW w:w="1264" w:type="dxa"/>
            <w:noWrap/>
            <w:vAlign w:val="center"/>
            <w:hideMark/>
          </w:tcPr>
          <w:p w14:paraId="76E1242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RAC1</w:t>
            </w:r>
          </w:p>
        </w:tc>
        <w:tc>
          <w:tcPr>
            <w:tcW w:w="1100" w:type="dxa"/>
            <w:noWrap/>
            <w:vAlign w:val="center"/>
            <w:hideMark/>
          </w:tcPr>
          <w:p w14:paraId="3634A47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12</w:t>
            </w:r>
          </w:p>
        </w:tc>
        <w:tc>
          <w:tcPr>
            <w:tcW w:w="1313" w:type="dxa"/>
            <w:noWrap/>
            <w:vAlign w:val="center"/>
            <w:hideMark/>
          </w:tcPr>
          <w:p w14:paraId="1C95466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HSP90B1</w:t>
            </w:r>
          </w:p>
        </w:tc>
        <w:tc>
          <w:tcPr>
            <w:tcW w:w="1165" w:type="dxa"/>
            <w:noWrap/>
            <w:vAlign w:val="center"/>
            <w:hideMark/>
          </w:tcPr>
          <w:p w14:paraId="25BB0F4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206</w:t>
            </w:r>
          </w:p>
        </w:tc>
        <w:tc>
          <w:tcPr>
            <w:tcW w:w="1231" w:type="dxa"/>
            <w:noWrap/>
            <w:vAlign w:val="bottom"/>
            <w:hideMark/>
          </w:tcPr>
          <w:p w14:paraId="1446B8B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IDH2</w:t>
            </w:r>
          </w:p>
        </w:tc>
        <w:tc>
          <w:tcPr>
            <w:tcW w:w="1182" w:type="dxa"/>
            <w:noWrap/>
            <w:vAlign w:val="bottom"/>
            <w:hideMark/>
          </w:tcPr>
          <w:p w14:paraId="78282F3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38A87E24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FD89C47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8080C0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10</w:t>
            </w:r>
          </w:p>
        </w:tc>
        <w:tc>
          <w:tcPr>
            <w:tcW w:w="1264" w:type="dxa"/>
            <w:noWrap/>
            <w:vAlign w:val="center"/>
            <w:hideMark/>
          </w:tcPr>
          <w:p w14:paraId="37C2ED1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HSP90B1</w:t>
            </w:r>
          </w:p>
        </w:tc>
        <w:tc>
          <w:tcPr>
            <w:tcW w:w="1100" w:type="dxa"/>
            <w:noWrap/>
            <w:vAlign w:val="center"/>
            <w:hideMark/>
          </w:tcPr>
          <w:p w14:paraId="4C0D94A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</w:t>
            </w:r>
          </w:p>
        </w:tc>
        <w:tc>
          <w:tcPr>
            <w:tcW w:w="1313" w:type="dxa"/>
            <w:noWrap/>
            <w:vAlign w:val="center"/>
            <w:hideMark/>
          </w:tcPr>
          <w:p w14:paraId="400D48C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VCP</w:t>
            </w:r>
          </w:p>
        </w:tc>
        <w:tc>
          <w:tcPr>
            <w:tcW w:w="1165" w:type="dxa"/>
            <w:noWrap/>
            <w:vAlign w:val="center"/>
            <w:hideMark/>
          </w:tcPr>
          <w:p w14:paraId="58ACC56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166</w:t>
            </w:r>
          </w:p>
        </w:tc>
        <w:tc>
          <w:tcPr>
            <w:tcW w:w="1231" w:type="dxa"/>
            <w:noWrap/>
            <w:vAlign w:val="bottom"/>
            <w:hideMark/>
          </w:tcPr>
          <w:p w14:paraId="771E614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SMC1A</w:t>
            </w:r>
          </w:p>
        </w:tc>
        <w:tc>
          <w:tcPr>
            <w:tcW w:w="1182" w:type="dxa"/>
            <w:noWrap/>
            <w:vAlign w:val="bottom"/>
            <w:hideMark/>
          </w:tcPr>
          <w:p w14:paraId="6386BE9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14:paraId="434B03AB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DE87752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3F00B8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11</w:t>
            </w:r>
          </w:p>
        </w:tc>
        <w:tc>
          <w:tcPr>
            <w:tcW w:w="1264" w:type="dxa"/>
            <w:noWrap/>
            <w:vAlign w:val="center"/>
            <w:hideMark/>
          </w:tcPr>
          <w:p w14:paraId="4AF6718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CALR</w:t>
            </w:r>
          </w:p>
        </w:tc>
        <w:tc>
          <w:tcPr>
            <w:tcW w:w="1100" w:type="dxa"/>
            <w:noWrap/>
            <w:vAlign w:val="center"/>
            <w:hideMark/>
          </w:tcPr>
          <w:p w14:paraId="6B6D8F0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</w:t>
            </w:r>
          </w:p>
        </w:tc>
        <w:tc>
          <w:tcPr>
            <w:tcW w:w="1313" w:type="dxa"/>
            <w:noWrap/>
            <w:vAlign w:val="center"/>
            <w:hideMark/>
          </w:tcPr>
          <w:p w14:paraId="6514AA4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CDK9</w:t>
            </w:r>
          </w:p>
        </w:tc>
        <w:tc>
          <w:tcPr>
            <w:tcW w:w="1165" w:type="dxa"/>
            <w:noWrap/>
            <w:vAlign w:val="center"/>
            <w:hideMark/>
          </w:tcPr>
          <w:p w14:paraId="64D447C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148</w:t>
            </w:r>
          </w:p>
        </w:tc>
        <w:tc>
          <w:tcPr>
            <w:tcW w:w="1231" w:type="dxa"/>
            <w:noWrap/>
            <w:vAlign w:val="bottom"/>
            <w:hideMark/>
          </w:tcPr>
          <w:p w14:paraId="3ED2275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STUB1</w:t>
            </w:r>
          </w:p>
        </w:tc>
        <w:tc>
          <w:tcPr>
            <w:tcW w:w="1182" w:type="dxa"/>
            <w:noWrap/>
            <w:vAlign w:val="bottom"/>
            <w:hideMark/>
          </w:tcPr>
          <w:p w14:paraId="1F3BCEC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14:paraId="5477AB03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6EBC026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A36477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12</w:t>
            </w:r>
          </w:p>
        </w:tc>
        <w:tc>
          <w:tcPr>
            <w:tcW w:w="1264" w:type="dxa"/>
            <w:noWrap/>
            <w:vAlign w:val="center"/>
            <w:hideMark/>
          </w:tcPr>
          <w:p w14:paraId="7F60E01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CBX4</w:t>
            </w:r>
          </w:p>
        </w:tc>
        <w:tc>
          <w:tcPr>
            <w:tcW w:w="1100" w:type="dxa"/>
            <w:noWrap/>
            <w:vAlign w:val="center"/>
            <w:hideMark/>
          </w:tcPr>
          <w:p w14:paraId="4282E61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2C10E1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CCND1</w:t>
            </w:r>
          </w:p>
        </w:tc>
        <w:tc>
          <w:tcPr>
            <w:tcW w:w="1165" w:type="dxa"/>
            <w:noWrap/>
            <w:vAlign w:val="center"/>
            <w:hideMark/>
          </w:tcPr>
          <w:p w14:paraId="3346621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146</w:t>
            </w:r>
          </w:p>
        </w:tc>
        <w:tc>
          <w:tcPr>
            <w:tcW w:w="1231" w:type="dxa"/>
            <w:noWrap/>
            <w:vAlign w:val="bottom"/>
            <w:hideMark/>
          </w:tcPr>
          <w:p w14:paraId="2E2F09F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RAC1</w:t>
            </w:r>
          </w:p>
        </w:tc>
        <w:tc>
          <w:tcPr>
            <w:tcW w:w="1182" w:type="dxa"/>
            <w:noWrap/>
            <w:vAlign w:val="bottom"/>
            <w:hideMark/>
          </w:tcPr>
          <w:p w14:paraId="5D9E263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14:paraId="172DE660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DAA58FF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D37526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13</w:t>
            </w:r>
          </w:p>
        </w:tc>
        <w:tc>
          <w:tcPr>
            <w:tcW w:w="1264" w:type="dxa"/>
            <w:noWrap/>
            <w:vAlign w:val="center"/>
            <w:hideMark/>
          </w:tcPr>
          <w:p w14:paraId="3E607EF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ARF1</w:t>
            </w:r>
          </w:p>
        </w:tc>
        <w:tc>
          <w:tcPr>
            <w:tcW w:w="1100" w:type="dxa"/>
            <w:noWrap/>
            <w:vAlign w:val="center"/>
            <w:hideMark/>
          </w:tcPr>
          <w:p w14:paraId="16F3FC9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292DD01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CALR</w:t>
            </w:r>
          </w:p>
        </w:tc>
        <w:tc>
          <w:tcPr>
            <w:tcW w:w="1165" w:type="dxa"/>
            <w:noWrap/>
            <w:vAlign w:val="center"/>
            <w:hideMark/>
          </w:tcPr>
          <w:p w14:paraId="5D942A9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126</w:t>
            </w:r>
          </w:p>
        </w:tc>
        <w:tc>
          <w:tcPr>
            <w:tcW w:w="1231" w:type="dxa"/>
            <w:noWrap/>
            <w:vAlign w:val="bottom"/>
            <w:hideMark/>
          </w:tcPr>
          <w:p w14:paraId="1833AE5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PDIA3</w:t>
            </w:r>
          </w:p>
        </w:tc>
        <w:tc>
          <w:tcPr>
            <w:tcW w:w="1182" w:type="dxa"/>
            <w:noWrap/>
            <w:vAlign w:val="bottom"/>
            <w:hideMark/>
          </w:tcPr>
          <w:p w14:paraId="11B4094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14:paraId="42D4180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9C7B48B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6B251F0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14</w:t>
            </w:r>
          </w:p>
        </w:tc>
        <w:tc>
          <w:tcPr>
            <w:tcW w:w="1264" w:type="dxa"/>
            <w:noWrap/>
            <w:vAlign w:val="center"/>
            <w:hideMark/>
          </w:tcPr>
          <w:p w14:paraId="0A243B1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NEDD4</w:t>
            </w:r>
          </w:p>
        </w:tc>
        <w:tc>
          <w:tcPr>
            <w:tcW w:w="1100" w:type="dxa"/>
            <w:noWrap/>
            <w:vAlign w:val="center"/>
            <w:hideMark/>
          </w:tcPr>
          <w:p w14:paraId="2AFAC7D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71D0E2E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CDK1</w:t>
            </w:r>
          </w:p>
        </w:tc>
        <w:tc>
          <w:tcPr>
            <w:tcW w:w="1165" w:type="dxa"/>
            <w:noWrap/>
            <w:vAlign w:val="center"/>
            <w:hideMark/>
          </w:tcPr>
          <w:p w14:paraId="759CF44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112</w:t>
            </w:r>
          </w:p>
        </w:tc>
        <w:tc>
          <w:tcPr>
            <w:tcW w:w="1231" w:type="dxa"/>
            <w:noWrap/>
            <w:vAlign w:val="bottom"/>
            <w:hideMark/>
          </w:tcPr>
          <w:p w14:paraId="2153611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CCND1</w:t>
            </w:r>
          </w:p>
        </w:tc>
        <w:tc>
          <w:tcPr>
            <w:tcW w:w="1182" w:type="dxa"/>
            <w:noWrap/>
            <w:vAlign w:val="bottom"/>
            <w:hideMark/>
          </w:tcPr>
          <w:p w14:paraId="16BFA1F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14:paraId="50B563EF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4C07C7C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5D6627D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15</w:t>
            </w:r>
          </w:p>
        </w:tc>
        <w:tc>
          <w:tcPr>
            <w:tcW w:w="1264" w:type="dxa"/>
            <w:noWrap/>
            <w:vAlign w:val="center"/>
            <w:hideMark/>
          </w:tcPr>
          <w:p w14:paraId="331339C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CADM1</w:t>
            </w:r>
          </w:p>
        </w:tc>
        <w:tc>
          <w:tcPr>
            <w:tcW w:w="1100" w:type="dxa"/>
            <w:noWrap/>
            <w:vAlign w:val="center"/>
            <w:hideMark/>
          </w:tcPr>
          <w:p w14:paraId="039D270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EEEB17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HSPA9</w:t>
            </w:r>
          </w:p>
        </w:tc>
        <w:tc>
          <w:tcPr>
            <w:tcW w:w="1165" w:type="dxa"/>
            <w:noWrap/>
            <w:vAlign w:val="center"/>
            <w:hideMark/>
          </w:tcPr>
          <w:p w14:paraId="661B53C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108</w:t>
            </w:r>
          </w:p>
        </w:tc>
        <w:tc>
          <w:tcPr>
            <w:tcW w:w="1231" w:type="dxa"/>
            <w:noWrap/>
            <w:vAlign w:val="bottom"/>
            <w:hideMark/>
          </w:tcPr>
          <w:p w14:paraId="416B18C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BNIP3</w:t>
            </w:r>
          </w:p>
        </w:tc>
        <w:tc>
          <w:tcPr>
            <w:tcW w:w="1182" w:type="dxa"/>
            <w:noWrap/>
            <w:vAlign w:val="bottom"/>
            <w:hideMark/>
          </w:tcPr>
          <w:p w14:paraId="44A21EF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14:paraId="1A8B156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AE8C26D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774951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16</w:t>
            </w:r>
          </w:p>
        </w:tc>
        <w:tc>
          <w:tcPr>
            <w:tcW w:w="1264" w:type="dxa"/>
            <w:noWrap/>
            <w:vAlign w:val="center"/>
            <w:hideMark/>
          </w:tcPr>
          <w:p w14:paraId="5E893AD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HSPA9</w:t>
            </w:r>
          </w:p>
        </w:tc>
        <w:tc>
          <w:tcPr>
            <w:tcW w:w="1100" w:type="dxa"/>
            <w:noWrap/>
            <w:vAlign w:val="center"/>
            <w:hideMark/>
          </w:tcPr>
          <w:p w14:paraId="51A465D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2AE3A10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GSK3B</w:t>
            </w:r>
          </w:p>
        </w:tc>
        <w:tc>
          <w:tcPr>
            <w:tcW w:w="1165" w:type="dxa"/>
            <w:noWrap/>
            <w:vAlign w:val="center"/>
            <w:hideMark/>
          </w:tcPr>
          <w:p w14:paraId="79A46A2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100</w:t>
            </w:r>
          </w:p>
        </w:tc>
        <w:tc>
          <w:tcPr>
            <w:tcW w:w="1231" w:type="dxa"/>
            <w:noWrap/>
            <w:vAlign w:val="bottom"/>
            <w:hideMark/>
          </w:tcPr>
          <w:p w14:paraId="3389E66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PFN1</w:t>
            </w:r>
          </w:p>
        </w:tc>
        <w:tc>
          <w:tcPr>
            <w:tcW w:w="1182" w:type="dxa"/>
            <w:noWrap/>
            <w:vAlign w:val="bottom"/>
            <w:hideMark/>
          </w:tcPr>
          <w:p w14:paraId="4C592E7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14:paraId="1458BA1E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4A2C8A31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3E77ABE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17</w:t>
            </w:r>
          </w:p>
        </w:tc>
        <w:tc>
          <w:tcPr>
            <w:tcW w:w="1264" w:type="dxa"/>
            <w:noWrap/>
            <w:vAlign w:val="center"/>
            <w:hideMark/>
          </w:tcPr>
          <w:p w14:paraId="100ADB1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BAG1</w:t>
            </w:r>
          </w:p>
        </w:tc>
        <w:tc>
          <w:tcPr>
            <w:tcW w:w="1100" w:type="dxa"/>
            <w:noWrap/>
            <w:vAlign w:val="center"/>
            <w:hideMark/>
          </w:tcPr>
          <w:p w14:paraId="0B83EC3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5F09617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SMC3</w:t>
            </w:r>
          </w:p>
        </w:tc>
        <w:tc>
          <w:tcPr>
            <w:tcW w:w="1165" w:type="dxa"/>
            <w:noWrap/>
            <w:vAlign w:val="center"/>
            <w:hideMark/>
          </w:tcPr>
          <w:p w14:paraId="05ED765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38</w:t>
            </w:r>
          </w:p>
        </w:tc>
        <w:tc>
          <w:tcPr>
            <w:tcW w:w="1231" w:type="dxa"/>
            <w:noWrap/>
            <w:vAlign w:val="bottom"/>
            <w:hideMark/>
          </w:tcPr>
          <w:p w14:paraId="01E0B19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HSPA9</w:t>
            </w:r>
          </w:p>
        </w:tc>
        <w:tc>
          <w:tcPr>
            <w:tcW w:w="1182" w:type="dxa"/>
            <w:noWrap/>
            <w:vAlign w:val="bottom"/>
            <w:hideMark/>
          </w:tcPr>
          <w:p w14:paraId="240A594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14:paraId="3C0FEE0F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E3FEB7A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9BE645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18</w:t>
            </w:r>
          </w:p>
        </w:tc>
        <w:tc>
          <w:tcPr>
            <w:tcW w:w="1264" w:type="dxa"/>
            <w:noWrap/>
            <w:vAlign w:val="center"/>
            <w:hideMark/>
          </w:tcPr>
          <w:p w14:paraId="081C8F6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PDIA6</w:t>
            </w:r>
          </w:p>
        </w:tc>
        <w:tc>
          <w:tcPr>
            <w:tcW w:w="1100" w:type="dxa"/>
            <w:noWrap/>
            <w:vAlign w:val="center"/>
            <w:hideMark/>
          </w:tcPr>
          <w:p w14:paraId="4AB68A4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57E2DB0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MCL1</w:t>
            </w:r>
          </w:p>
        </w:tc>
        <w:tc>
          <w:tcPr>
            <w:tcW w:w="1165" w:type="dxa"/>
            <w:noWrap/>
            <w:vAlign w:val="center"/>
            <w:hideMark/>
          </w:tcPr>
          <w:p w14:paraId="34F92EE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20</w:t>
            </w:r>
          </w:p>
        </w:tc>
        <w:tc>
          <w:tcPr>
            <w:tcW w:w="1231" w:type="dxa"/>
            <w:noWrap/>
            <w:vAlign w:val="bottom"/>
            <w:hideMark/>
          </w:tcPr>
          <w:p w14:paraId="56881BF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HSP90B1</w:t>
            </w:r>
          </w:p>
        </w:tc>
        <w:tc>
          <w:tcPr>
            <w:tcW w:w="1182" w:type="dxa"/>
            <w:noWrap/>
            <w:vAlign w:val="bottom"/>
            <w:hideMark/>
          </w:tcPr>
          <w:p w14:paraId="3EA5D5B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14:paraId="7B0447B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4AE89627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539A9E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19</w:t>
            </w:r>
          </w:p>
        </w:tc>
        <w:tc>
          <w:tcPr>
            <w:tcW w:w="1264" w:type="dxa"/>
            <w:noWrap/>
            <w:vAlign w:val="center"/>
            <w:hideMark/>
          </w:tcPr>
          <w:p w14:paraId="30388D4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PFN1</w:t>
            </w:r>
          </w:p>
        </w:tc>
        <w:tc>
          <w:tcPr>
            <w:tcW w:w="1100" w:type="dxa"/>
            <w:noWrap/>
            <w:vAlign w:val="center"/>
            <w:hideMark/>
          </w:tcPr>
          <w:p w14:paraId="04911F7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E70A19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CUL4A</w:t>
            </w:r>
          </w:p>
        </w:tc>
        <w:tc>
          <w:tcPr>
            <w:tcW w:w="1165" w:type="dxa"/>
            <w:noWrap/>
            <w:vAlign w:val="center"/>
            <w:hideMark/>
          </w:tcPr>
          <w:p w14:paraId="51F4391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213FA87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PPIA</w:t>
            </w:r>
          </w:p>
        </w:tc>
        <w:tc>
          <w:tcPr>
            <w:tcW w:w="1182" w:type="dxa"/>
            <w:noWrap/>
            <w:vAlign w:val="bottom"/>
            <w:hideMark/>
          </w:tcPr>
          <w:p w14:paraId="222D8C2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14:paraId="4867A31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A6B285E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57D5261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20</w:t>
            </w:r>
          </w:p>
        </w:tc>
        <w:tc>
          <w:tcPr>
            <w:tcW w:w="1264" w:type="dxa"/>
            <w:noWrap/>
            <w:vAlign w:val="center"/>
            <w:hideMark/>
          </w:tcPr>
          <w:p w14:paraId="27241F7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ROCK2</w:t>
            </w:r>
          </w:p>
        </w:tc>
        <w:tc>
          <w:tcPr>
            <w:tcW w:w="1100" w:type="dxa"/>
            <w:noWrap/>
            <w:vAlign w:val="center"/>
            <w:hideMark/>
          </w:tcPr>
          <w:p w14:paraId="2FD81EE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112560E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PPIA</w:t>
            </w:r>
          </w:p>
        </w:tc>
        <w:tc>
          <w:tcPr>
            <w:tcW w:w="1165" w:type="dxa"/>
            <w:noWrap/>
            <w:vAlign w:val="center"/>
            <w:hideMark/>
          </w:tcPr>
          <w:p w14:paraId="6202419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0B9C5F3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SMAD3</w:t>
            </w:r>
          </w:p>
        </w:tc>
        <w:tc>
          <w:tcPr>
            <w:tcW w:w="1182" w:type="dxa"/>
            <w:noWrap/>
            <w:vAlign w:val="bottom"/>
            <w:hideMark/>
          </w:tcPr>
          <w:p w14:paraId="08FD440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14:paraId="772891B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57A7D15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BF886F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21</w:t>
            </w:r>
          </w:p>
        </w:tc>
        <w:tc>
          <w:tcPr>
            <w:tcW w:w="1264" w:type="dxa"/>
            <w:noWrap/>
            <w:vAlign w:val="center"/>
            <w:hideMark/>
          </w:tcPr>
          <w:p w14:paraId="785EDCB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GSK3B</w:t>
            </w:r>
          </w:p>
        </w:tc>
        <w:tc>
          <w:tcPr>
            <w:tcW w:w="1100" w:type="dxa"/>
            <w:noWrap/>
            <w:vAlign w:val="center"/>
            <w:hideMark/>
          </w:tcPr>
          <w:p w14:paraId="6A4645A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24EAE42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CADM1</w:t>
            </w:r>
          </w:p>
        </w:tc>
        <w:tc>
          <w:tcPr>
            <w:tcW w:w="1165" w:type="dxa"/>
            <w:noWrap/>
            <w:vAlign w:val="center"/>
            <w:hideMark/>
          </w:tcPr>
          <w:p w14:paraId="624030E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53A1856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SMC3</w:t>
            </w:r>
          </w:p>
        </w:tc>
        <w:tc>
          <w:tcPr>
            <w:tcW w:w="1182" w:type="dxa"/>
            <w:noWrap/>
            <w:vAlign w:val="bottom"/>
            <w:hideMark/>
          </w:tcPr>
          <w:p w14:paraId="7687BF0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50B90826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6986826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71D825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22</w:t>
            </w:r>
          </w:p>
        </w:tc>
        <w:tc>
          <w:tcPr>
            <w:tcW w:w="1264" w:type="dxa"/>
            <w:noWrap/>
            <w:vAlign w:val="center"/>
            <w:hideMark/>
          </w:tcPr>
          <w:p w14:paraId="321D48A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IDH2</w:t>
            </w:r>
          </w:p>
        </w:tc>
        <w:tc>
          <w:tcPr>
            <w:tcW w:w="1100" w:type="dxa"/>
            <w:noWrap/>
            <w:vAlign w:val="center"/>
            <w:hideMark/>
          </w:tcPr>
          <w:p w14:paraId="2878DF6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01E1BE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ARF1</w:t>
            </w:r>
          </w:p>
        </w:tc>
        <w:tc>
          <w:tcPr>
            <w:tcW w:w="1165" w:type="dxa"/>
            <w:noWrap/>
            <w:vAlign w:val="center"/>
            <w:hideMark/>
          </w:tcPr>
          <w:p w14:paraId="5E211EF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37ADF6D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BAG1</w:t>
            </w:r>
          </w:p>
        </w:tc>
        <w:tc>
          <w:tcPr>
            <w:tcW w:w="1182" w:type="dxa"/>
            <w:noWrap/>
            <w:vAlign w:val="bottom"/>
            <w:hideMark/>
          </w:tcPr>
          <w:p w14:paraId="27E2B14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14:paraId="3EB6D1B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41A271C9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1FE0274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23</w:t>
            </w:r>
          </w:p>
        </w:tc>
        <w:tc>
          <w:tcPr>
            <w:tcW w:w="1264" w:type="dxa"/>
            <w:noWrap/>
            <w:vAlign w:val="center"/>
            <w:hideMark/>
          </w:tcPr>
          <w:p w14:paraId="754FFF2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IDH1</w:t>
            </w:r>
          </w:p>
        </w:tc>
        <w:tc>
          <w:tcPr>
            <w:tcW w:w="1100" w:type="dxa"/>
            <w:noWrap/>
            <w:vAlign w:val="center"/>
            <w:hideMark/>
          </w:tcPr>
          <w:p w14:paraId="18FD2B2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36D4DD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CBX4</w:t>
            </w:r>
          </w:p>
        </w:tc>
        <w:tc>
          <w:tcPr>
            <w:tcW w:w="1165" w:type="dxa"/>
            <w:noWrap/>
            <w:vAlign w:val="center"/>
            <w:hideMark/>
          </w:tcPr>
          <w:p w14:paraId="5350D0D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5E68420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NEDD4</w:t>
            </w:r>
          </w:p>
        </w:tc>
        <w:tc>
          <w:tcPr>
            <w:tcW w:w="1182" w:type="dxa"/>
            <w:noWrap/>
            <w:vAlign w:val="bottom"/>
            <w:hideMark/>
          </w:tcPr>
          <w:p w14:paraId="60BA381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6307E9D5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19D1E0A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FF40AF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24</w:t>
            </w:r>
          </w:p>
        </w:tc>
        <w:tc>
          <w:tcPr>
            <w:tcW w:w="1264" w:type="dxa"/>
            <w:noWrap/>
            <w:vAlign w:val="center"/>
            <w:hideMark/>
          </w:tcPr>
          <w:p w14:paraId="205511C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PDIA3</w:t>
            </w:r>
          </w:p>
        </w:tc>
        <w:tc>
          <w:tcPr>
            <w:tcW w:w="1100" w:type="dxa"/>
            <w:noWrap/>
            <w:vAlign w:val="center"/>
            <w:hideMark/>
          </w:tcPr>
          <w:p w14:paraId="7A98B32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F1E86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PDIA6</w:t>
            </w:r>
          </w:p>
        </w:tc>
        <w:tc>
          <w:tcPr>
            <w:tcW w:w="1165" w:type="dxa"/>
            <w:noWrap/>
            <w:vAlign w:val="center"/>
            <w:hideMark/>
          </w:tcPr>
          <w:p w14:paraId="6121D06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6944B75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CDK9</w:t>
            </w:r>
          </w:p>
        </w:tc>
        <w:tc>
          <w:tcPr>
            <w:tcW w:w="1182" w:type="dxa"/>
            <w:noWrap/>
            <w:vAlign w:val="bottom"/>
            <w:hideMark/>
          </w:tcPr>
          <w:p w14:paraId="0C39653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10ED7B3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273C6B1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396216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25</w:t>
            </w:r>
          </w:p>
        </w:tc>
        <w:tc>
          <w:tcPr>
            <w:tcW w:w="1264" w:type="dxa"/>
            <w:noWrap/>
            <w:vAlign w:val="center"/>
            <w:hideMark/>
          </w:tcPr>
          <w:p w14:paraId="318D2A7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SMC1A</w:t>
            </w:r>
          </w:p>
        </w:tc>
        <w:tc>
          <w:tcPr>
            <w:tcW w:w="1100" w:type="dxa"/>
            <w:noWrap/>
            <w:vAlign w:val="center"/>
            <w:hideMark/>
          </w:tcPr>
          <w:p w14:paraId="0FA3E53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1D9D6DC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PFN1</w:t>
            </w:r>
          </w:p>
        </w:tc>
        <w:tc>
          <w:tcPr>
            <w:tcW w:w="1165" w:type="dxa"/>
            <w:noWrap/>
            <w:vAlign w:val="center"/>
            <w:hideMark/>
          </w:tcPr>
          <w:p w14:paraId="3B8A022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3880E4C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PDIA6</w:t>
            </w:r>
          </w:p>
        </w:tc>
        <w:tc>
          <w:tcPr>
            <w:tcW w:w="1182" w:type="dxa"/>
            <w:noWrap/>
            <w:vAlign w:val="bottom"/>
            <w:hideMark/>
          </w:tcPr>
          <w:p w14:paraId="43D653C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059DCAE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A8357B3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E9A591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26</w:t>
            </w:r>
          </w:p>
        </w:tc>
        <w:tc>
          <w:tcPr>
            <w:tcW w:w="1264" w:type="dxa"/>
            <w:noWrap/>
            <w:vAlign w:val="center"/>
            <w:hideMark/>
          </w:tcPr>
          <w:p w14:paraId="525839D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SMC3</w:t>
            </w:r>
          </w:p>
        </w:tc>
        <w:tc>
          <w:tcPr>
            <w:tcW w:w="1100" w:type="dxa"/>
            <w:noWrap/>
            <w:vAlign w:val="center"/>
            <w:hideMark/>
          </w:tcPr>
          <w:p w14:paraId="1DB0DF2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256E9FE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ROCK2</w:t>
            </w:r>
          </w:p>
        </w:tc>
        <w:tc>
          <w:tcPr>
            <w:tcW w:w="1165" w:type="dxa"/>
            <w:noWrap/>
            <w:vAlign w:val="center"/>
            <w:hideMark/>
          </w:tcPr>
          <w:p w14:paraId="1FF969F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3E62E4A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PDIA4</w:t>
            </w:r>
          </w:p>
        </w:tc>
        <w:tc>
          <w:tcPr>
            <w:tcW w:w="1182" w:type="dxa"/>
            <w:noWrap/>
            <w:vAlign w:val="bottom"/>
            <w:hideMark/>
          </w:tcPr>
          <w:p w14:paraId="72EB804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FA65122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3C80810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5BC8396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27</w:t>
            </w:r>
          </w:p>
        </w:tc>
        <w:tc>
          <w:tcPr>
            <w:tcW w:w="1264" w:type="dxa"/>
            <w:noWrap/>
            <w:vAlign w:val="center"/>
            <w:hideMark/>
          </w:tcPr>
          <w:p w14:paraId="2B4F1A4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BNIP3</w:t>
            </w:r>
          </w:p>
        </w:tc>
        <w:tc>
          <w:tcPr>
            <w:tcW w:w="1100" w:type="dxa"/>
            <w:noWrap/>
            <w:vAlign w:val="center"/>
            <w:hideMark/>
          </w:tcPr>
          <w:p w14:paraId="14B00B4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0AD9BC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IDH2</w:t>
            </w:r>
          </w:p>
        </w:tc>
        <w:tc>
          <w:tcPr>
            <w:tcW w:w="1165" w:type="dxa"/>
            <w:noWrap/>
            <w:vAlign w:val="center"/>
            <w:hideMark/>
          </w:tcPr>
          <w:p w14:paraId="5F3EEEB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0C59149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GSK3B</w:t>
            </w:r>
          </w:p>
        </w:tc>
        <w:tc>
          <w:tcPr>
            <w:tcW w:w="1182" w:type="dxa"/>
            <w:noWrap/>
            <w:vAlign w:val="bottom"/>
            <w:hideMark/>
          </w:tcPr>
          <w:p w14:paraId="50778F1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BA3676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136A7BF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BEA145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28</w:t>
            </w:r>
          </w:p>
        </w:tc>
        <w:tc>
          <w:tcPr>
            <w:tcW w:w="1264" w:type="dxa"/>
            <w:noWrap/>
            <w:vAlign w:val="center"/>
            <w:hideMark/>
          </w:tcPr>
          <w:p w14:paraId="6E1A64B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CD2AP</w:t>
            </w:r>
          </w:p>
        </w:tc>
        <w:tc>
          <w:tcPr>
            <w:tcW w:w="1100" w:type="dxa"/>
            <w:noWrap/>
            <w:vAlign w:val="center"/>
            <w:hideMark/>
          </w:tcPr>
          <w:p w14:paraId="0596423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7076A59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IDH1</w:t>
            </w:r>
          </w:p>
        </w:tc>
        <w:tc>
          <w:tcPr>
            <w:tcW w:w="1165" w:type="dxa"/>
            <w:noWrap/>
            <w:vAlign w:val="center"/>
            <w:hideMark/>
          </w:tcPr>
          <w:p w14:paraId="12BCB1B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6BFA4AC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BAG2</w:t>
            </w:r>
          </w:p>
        </w:tc>
        <w:tc>
          <w:tcPr>
            <w:tcW w:w="1182" w:type="dxa"/>
            <w:noWrap/>
            <w:vAlign w:val="bottom"/>
            <w:hideMark/>
          </w:tcPr>
          <w:p w14:paraId="7C13FFA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6435C3F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F3E9793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28CDE91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29</w:t>
            </w:r>
          </w:p>
        </w:tc>
        <w:tc>
          <w:tcPr>
            <w:tcW w:w="1264" w:type="dxa"/>
            <w:noWrap/>
            <w:vAlign w:val="center"/>
            <w:hideMark/>
          </w:tcPr>
          <w:p w14:paraId="7E749CC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CUL4A</w:t>
            </w:r>
          </w:p>
        </w:tc>
        <w:tc>
          <w:tcPr>
            <w:tcW w:w="1100" w:type="dxa"/>
            <w:noWrap/>
            <w:vAlign w:val="center"/>
            <w:hideMark/>
          </w:tcPr>
          <w:p w14:paraId="5AAF802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19D54CF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PDIA3</w:t>
            </w:r>
          </w:p>
        </w:tc>
        <w:tc>
          <w:tcPr>
            <w:tcW w:w="1165" w:type="dxa"/>
            <w:noWrap/>
            <w:vAlign w:val="center"/>
            <w:hideMark/>
          </w:tcPr>
          <w:p w14:paraId="26F5601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2E732D9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ROCK2</w:t>
            </w:r>
          </w:p>
        </w:tc>
        <w:tc>
          <w:tcPr>
            <w:tcW w:w="1182" w:type="dxa"/>
            <w:noWrap/>
            <w:vAlign w:val="bottom"/>
            <w:hideMark/>
          </w:tcPr>
          <w:p w14:paraId="13A8C34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C58A1A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48A4DE85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1F49D1A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30</w:t>
            </w:r>
          </w:p>
        </w:tc>
        <w:tc>
          <w:tcPr>
            <w:tcW w:w="1264" w:type="dxa"/>
            <w:noWrap/>
            <w:vAlign w:val="center"/>
            <w:hideMark/>
          </w:tcPr>
          <w:p w14:paraId="6DFD834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FADS1</w:t>
            </w:r>
          </w:p>
        </w:tc>
        <w:tc>
          <w:tcPr>
            <w:tcW w:w="1100" w:type="dxa"/>
            <w:noWrap/>
            <w:vAlign w:val="center"/>
            <w:hideMark/>
          </w:tcPr>
          <w:p w14:paraId="31A24C2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A505CB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SMC1A</w:t>
            </w:r>
          </w:p>
        </w:tc>
        <w:tc>
          <w:tcPr>
            <w:tcW w:w="1165" w:type="dxa"/>
            <w:noWrap/>
            <w:vAlign w:val="center"/>
            <w:hideMark/>
          </w:tcPr>
          <w:p w14:paraId="3800DB0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13E0590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ARF1</w:t>
            </w:r>
          </w:p>
        </w:tc>
        <w:tc>
          <w:tcPr>
            <w:tcW w:w="1182" w:type="dxa"/>
            <w:noWrap/>
            <w:vAlign w:val="bottom"/>
            <w:hideMark/>
          </w:tcPr>
          <w:p w14:paraId="20C3B96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FABB0A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D09BC8D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77F964B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31</w:t>
            </w:r>
          </w:p>
        </w:tc>
        <w:tc>
          <w:tcPr>
            <w:tcW w:w="1264" w:type="dxa"/>
            <w:noWrap/>
            <w:vAlign w:val="center"/>
            <w:hideMark/>
          </w:tcPr>
          <w:p w14:paraId="3599968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PGP</w:t>
            </w:r>
          </w:p>
        </w:tc>
        <w:tc>
          <w:tcPr>
            <w:tcW w:w="1100" w:type="dxa"/>
            <w:noWrap/>
            <w:vAlign w:val="center"/>
            <w:hideMark/>
          </w:tcPr>
          <w:p w14:paraId="602F740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178428D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BNIP3</w:t>
            </w:r>
          </w:p>
        </w:tc>
        <w:tc>
          <w:tcPr>
            <w:tcW w:w="1165" w:type="dxa"/>
            <w:noWrap/>
            <w:vAlign w:val="center"/>
            <w:hideMark/>
          </w:tcPr>
          <w:p w14:paraId="441F54D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010761D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CBX4</w:t>
            </w:r>
          </w:p>
        </w:tc>
        <w:tc>
          <w:tcPr>
            <w:tcW w:w="1182" w:type="dxa"/>
            <w:noWrap/>
            <w:vAlign w:val="bottom"/>
            <w:hideMark/>
          </w:tcPr>
          <w:p w14:paraId="1340B6B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4AD7261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E524F3A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7993767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32</w:t>
            </w:r>
          </w:p>
        </w:tc>
        <w:tc>
          <w:tcPr>
            <w:tcW w:w="1264" w:type="dxa"/>
            <w:noWrap/>
            <w:vAlign w:val="center"/>
            <w:hideMark/>
          </w:tcPr>
          <w:p w14:paraId="293420B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GSTP1</w:t>
            </w:r>
          </w:p>
        </w:tc>
        <w:tc>
          <w:tcPr>
            <w:tcW w:w="1100" w:type="dxa"/>
            <w:noWrap/>
            <w:vAlign w:val="center"/>
            <w:hideMark/>
          </w:tcPr>
          <w:p w14:paraId="4FD8384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4F45BF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CD2AP</w:t>
            </w:r>
          </w:p>
        </w:tc>
        <w:tc>
          <w:tcPr>
            <w:tcW w:w="1165" w:type="dxa"/>
            <w:noWrap/>
            <w:vAlign w:val="center"/>
            <w:hideMark/>
          </w:tcPr>
          <w:p w14:paraId="1D7971A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5709890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CADM1</w:t>
            </w:r>
          </w:p>
        </w:tc>
        <w:tc>
          <w:tcPr>
            <w:tcW w:w="1182" w:type="dxa"/>
            <w:noWrap/>
            <w:vAlign w:val="bottom"/>
            <w:hideMark/>
          </w:tcPr>
          <w:p w14:paraId="23DAB35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81E5291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71E711B7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16B65A0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33</w:t>
            </w:r>
          </w:p>
        </w:tc>
        <w:tc>
          <w:tcPr>
            <w:tcW w:w="1264" w:type="dxa"/>
            <w:noWrap/>
            <w:vAlign w:val="center"/>
            <w:hideMark/>
          </w:tcPr>
          <w:p w14:paraId="6CA7D4D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KHSRP</w:t>
            </w:r>
          </w:p>
        </w:tc>
        <w:tc>
          <w:tcPr>
            <w:tcW w:w="1100" w:type="dxa"/>
            <w:noWrap/>
            <w:vAlign w:val="center"/>
            <w:hideMark/>
          </w:tcPr>
          <w:p w14:paraId="7D9C4AC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6FEEF53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FADS1</w:t>
            </w:r>
          </w:p>
        </w:tc>
        <w:tc>
          <w:tcPr>
            <w:tcW w:w="1165" w:type="dxa"/>
            <w:noWrap/>
            <w:vAlign w:val="center"/>
            <w:hideMark/>
          </w:tcPr>
          <w:p w14:paraId="3D41145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04B7439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KHSRP</w:t>
            </w:r>
          </w:p>
        </w:tc>
        <w:tc>
          <w:tcPr>
            <w:tcW w:w="1182" w:type="dxa"/>
            <w:noWrap/>
            <w:vAlign w:val="bottom"/>
            <w:hideMark/>
          </w:tcPr>
          <w:p w14:paraId="05A827B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F0730C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6A231E2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89F880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34</w:t>
            </w:r>
          </w:p>
        </w:tc>
        <w:tc>
          <w:tcPr>
            <w:tcW w:w="1264" w:type="dxa"/>
            <w:noWrap/>
            <w:vAlign w:val="center"/>
            <w:hideMark/>
          </w:tcPr>
          <w:p w14:paraId="2B313ED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MAPAK3</w:t>
            </w:r>
          </w:p>
        </w:tc>
        <w:tc>
          <w:tcPr>
            <w:tcW w:w="1100" w:type="dxa"/>
            <w:noWrap/>
            <w:vAlign w:val="center"/>
            <w:hideMark/>
          </w:tcPr>
          <w:p w14:paraId="1B44ABF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4856E0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PGP</w:t>
            </w:r>
          </w:p>
        </w:tc>
        <w:tc>
          <w:tcPr>
            <w:tcW w:w="1165" w:type="dxa"/>
            <w:noWrap/>
            <w:vAlign w:val="center"/>
            <w:hideMark/>
          </w:tcPr>
          <w:p w14:paraId="7DDBF4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7A46E97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SRSF3</w:t>
            </w:r>
          </w:p>
        </w:tc>
        <w:tc>
          <w:tcPr>
            <w:tcW w:w="1182" w:type="dxa"/>
            <w:noWrap/>
            <w:vAlign w:val="bottom"/>
            <w:hideMark/>
          </w:tcPr>
          <w:p w14:paraId="0D7758D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6990003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6D1DD43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376066D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35</w:t>
            </w:r>
          </w:p>
        </w:tc>
        <w:tc>
          <w:tcPr>
            <w:tcW w:w="1264" w:type="dxa"/>
            <w:noWrap/>
            <w:vAlign w:val="center"/>
            <w:hideMark/>
          </w:tcPr>
          <w:p w14:paraId="0855573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MAPAK4</w:t>
            </w:r>
          </w:p>
        </w:tc>
        <w:tc>
          <w:tcPr>
            <w:tcW w:w="1100" w:type="dxa"/>
            <w:noWrap/>
            <w:vAlign w:val="center"/>
            <w:hideMark/>
          </w:tcPr>
          <w:p w14:paraId="4CFF930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03B92AC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GSTP1</w:t>
            </w:r>
          </w:p>
        </w:tc>
        <w:tc>
          <w:tcPr>
            <w:tcW w:w="1165" w:type="dxa"/>
            <w:noWrap/>
            <w:vAlign w:val="center"/>
            <w:hideMark/>
          </w:tcPr>
          <w:p w14:paraId="71AB9C1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5F90F3B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PGD</w:t>
            </w:r>
          </w:p>
        </w:tc>
        <w:tc>
          <w:tcPr>
            <w:tcW w:w="1182" w:type="dxa"/>
            <w:noWrap/>
            <w:vAlign w:val="bottom"/>
            <w:hideMark/>
          </w:tcPr>
          <w:p w14:paraId="56E315B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0C3E916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C20135F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C223F3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36</w:t>
            </w:r>
          </w:p>
        </w:tc>
        <w:tc>
          <w:tcPr>
            <w:tcW w:w="1264" w:type="dxa"/>
            <w:noWrap/>
            <w:vAlign w:val="center"/>
            <w:hideMark/>
          </w:tcPr>
          <w:p w14:paraId="58E0D03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MEAF6</w:t>
            </w:r>
          </w:p>
        </w:tc>
        <w:tc>
          <w:tcPr>
            <w:tcW w:w="1100" w:type="dxa"/>
            <w:noWrap/>
            <w:vAlign w:val="center"/>
            <w:hideMark/>
          </w:tcPr>
          <w:p w14:paraId="43A0ABA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05E58E5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KHSRP</w:t>
            </w:r>
          </w:p>
        </w:tc>
        <w:tc>
          <w:tcPr>
            <w:tcW w:w="1165" w:type="dxa"/>
            <w:noWrap/>
            <w:vAlign w:val="center"/>
            <w:hideMark/>
          </w:tcPr>
          <w:p w14:paraId="5293732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7DB68D0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L2HGDH</w:t>
            </w:r>
          </w:p>
        </w:tc>
        <w:tc>
          <w:tcPr>
            <w:tcW w:w="1182" w:type="dxa"/>
            <w:noWrap/>
            <w:vAlign w:val="bottom"/>
            <w:hideMark/>
          </w:tcPr>
          <w:p w14:paraId="5F4DB6F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370DECC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4708D5D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5594067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37</w:t>
            </w:r>
          </w:p>
        </w:tc>
        <w:tc>
          <w:tcPr>
            <w:tcW w:w="1264" w:type="dxa"/>
            <w:noWrap/>
            <w:vAlign w:val="center"/>
            <w:hideMark/>
          </w:tcPr>
          <w:p w14:paraId="2AC9E79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PGD</w:t>
            </w:r>
          </w:p>
        </w:tc>
        <w:tc>
          <w:tcPr>
            <w:tcW w:w="1100" w:type="dxa"/>
            <w:noWrap/>
            <w:vAlign w:val="center"/>
            <w:hideMark/>
          </w:tcPr>
          <w:p w14:paraId="1EC6613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B8BB71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MAPAK3</w:t>
            </w:r>
          </w:p>
        </w:tc>
        <w:tc>
          <w:tcPr>
            <w:tcW w:w="1165" w:type="dxa"/>
            <w:noWrap/>
            <w:vAlign w:val="center"/>
            <w:hideMark/>
          </w:tcPr>
          <w:p w14:paraId="79FBFE3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53537BE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TOP1</w:t>
            </w:r>
          </w:p>
        </w:tc>
        <w:tc>
          <w:tcPr>
            <w:tcW w:w="1182" w:type="dxa"/>
            <w:noWrap/>
            <w:vAlign w:val="bottom"/>
            <w:hideMark/>
          </w:tcPr>
          <w:p w14:paraId="44C578E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6BB246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2E7D71E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5CEBEB9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38</w:t>
            </w:r>
          </w:p>
        </w:tc>
        <w:tc>
          <w:tcPr>
            <w:tcW w:w="1264" w:type="dxa"/>
            <w:noWrap/>
            <w:vAlign w:val="center"/>
            <w:hideMark/>
          </w:tcPr>
          <w:p w14:paraId="61BB0D8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POLB</w:t>
            </w:r>
          </w:p>
        </w:tc>
        <w:tc>
          <w:tcPr>
            <w:tcW w:w="1100" w:type="dxa"/>
            <w:noWrap/>
            <w:vAlign w:val="center"/>
            <w:hideMark/>
          </w:tcPr>
          <w:p w14:paraId="6001C01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E321A7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MAPAK4</w:t>
            </w:r>
          </w:p>
        </w:tc>
        <w:tc>
          <w:tcPr>
            <w:tcW w:w="1165" w:type="dxa"/>
            <w:noWrap/>
            <w:vAlign w:val="center"/>
            <w:hideMark/>
          </w:tcPr>
          <w:p w14:paraId="232E8D0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4BE5A6D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OAT</w:t>
            </w:r>
          </w:p>
        </w:tc>
        <w:tc>
          <w:tcPr>
            <w:tcW w:w="1182" w:type="dxa"/>
            <w:noWrap/>
            <w:vAlign w:val="bottom"/>
            <w:hideMark/>
          </w:tcPr>
          <w:p w14:paraId="443EDA7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A4F6524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D5FE3F8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633466D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39</w:t>
            </w:r>
          </w:p>
        </w:tc>
        <w:tc>
          <w:tcPr>
            <w:tcW w:w="1264" w:type="dxa"/>
            <w:noWrap/>
            <w:vAlign w:val="center"/>
            <w:hideMark/>
          </w:tcPr>
          <w:p w14:paraId="6C5A819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RNF181</w:t>
            </w:r>
          </w:p>
        </w:tc>
        <w:tc>
          <w:tcPr>
            <w:tcW w:w="1100" w:type="dxa"/>
            <w:noWrap/>
            <w:vAlign w:val="center"/>
            <w:hideMark/>
          </w:tcPr>
          <w:p w14:paraId="6729D01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A20437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MEAF6</w:t>
            </w:r>
          </w:p>
        </w:tc>
        <w:tc>
          <w:tcPr>
            <w:tcW w:w="1165" w:type="dxa"/>
            <w:noWrap/>
            <w:vAlign w:val="center"/>
            <w:hideMark/>
          </w:tcPr>
          <w:p w14:paraId="52CA036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2AF15CF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MOB2</w:t>
            </w:r>
          </w:p>
        </w:tc>
        <w:tc>
          <w:tcPr>
            <w:tcW w:w="1182" w:type="dxa"/>
            <w:noWrap/>
            <w:vAlign w:val="bottom"/>
            <w:hideMark/>
          </w:tcPr>
          <w:p w14:paraId="08881B5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88DA781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ECE0258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2B96E5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40</w:t>
            </w:r>
          </w:p>
        </w:tc>
        <w:tc>
          <w:tcPr>
            <w:tcW w:w="1264" w:type="dxa"/>
            <w:noWrap/>
            <w:vAlign w:val="center"/>
            <w:hideMark/>
          </w:tcPr>
          <w:p w14:paraId="1ECB0A3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TOP1</w:t>
            </w:r>
          </w:p>
        </w:tc>
        <w:tc>
          <w:tcPr>
            <w:tcW w:w="1100" w:type="dxa"/>
            <w:noWrap/>
            <w:vAlign w:val="center"/>
            <w:hideMark/>
          </w:tcPr>
          <w:p w14:paraId="6E5407E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28BFCF3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PGD</w:t>
            </w:r>
          </w:p>
        </w:tc>
        <w:tc>
          <w:tcPr>
            <w:tcW w:w="1165" w:type="dxa"/>
            <w:noWrap/>
            <w:vAlign w:val="center"/>
            <w:hideMark/>
          </w:tcPr>
          <w:p w14:paraId="617CF73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12243C4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CUL4A</w:t>
            </w:r>
          </w:p>
        </w:tc>
        <w:tc>
          <w:tcPr>
            <w:tcW w:w="1182" w:type="dxa"/>
            <w:noWrap/>
            <w:vAlign w:val="bottom"/>
            <w:hideMark/>
          </w:tcPr>
          <w:p w14:paraId="1329B7C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27C1F6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D8517E9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303CC5D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lastRenderedPageBreak/>
              <w:t>41</w:t>
            </w:r>
          </w:p>
        </w:tc>
        <w:tc>
          <w:tcPr>
            <w:tcW w:w="1264" w:type="dxa"/>
            <w:noWrap/>
            <w:vAlign w:val="center"/>
            <w:hideMark/>
          </w:tcPr>
          <w:p w14:paraId="267E4A6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D54</w:t>
            </w:r>
          </w:p>
        </w:tc>
        <w:tc>
          <w:tcPr>
            <w:tcW w:w="1100" w:type="dxa"/>
            <w:noWrap/>
            <w:vAlign w:val="center"/>
            <w:hideMark/>
          </w:tcPr>
          <w:p w14:paraId="55F8487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1003C1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POLB</w:t>
            </w:r>
          </w:p>
        </w:tc>
        <w:tc>
          <w:tcPr>
            <w:tcW w:w="1165" w:type="dxa"/>
            <w:noWrap/>
            <w:vAlign w:val="center"/>
            <w:hideMark/>
          </w:tcPr>
          <w:p w14:paraId="710F2AA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6DE44E1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POLB</w:t>
            </w:r>
          </w:p>
        </w:tc>
        <w:tc>
          <w:tcPr>
            <w:tcW w:w="1182" w:type="dxa"/>
            <w:noWrap/>
            <w:vAlign w:val="bottom"/>
            <w:hideMark/>
          </w:tcPr>
          <w:p w14:paraId="6A959BB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8833B42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57D60DF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65F323A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42</w:t>
            </w:r>
          </w:p>
        </w:tc>
        <w:tc>
          <w:tcPr>
            <w:tcW w:w="1264" w:type="dxa"/>
            <w:noWrap/>
            <w:vAlign w:val="center"/>
            <w:hideMark/>
          </w:tcPr>
          <w:p w14:paraId="3BACA27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ITGA4</w:t>
            </w:r>
          </w:p>
        </w:tc>
        <w:tc>
          <w:tcPr>
            <w:tcW w:w="1100" w:type="dxa"/>
            <w:noWrap/>
            <w:vAlign w:val="center"/>
            <w:hideMark/>
          </w:tcPr>
          <w:p w14:paraId="68E1FB1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06B446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RNF181</w:t>
            </w:r>
          </w:p>
        </w:tc>
        <w:tc>
          <w:tcPr>
            <w:tcW w:w="1165" w:type="dxa"/>
            <w:noWrap/>
            <w:vAlign w:val="center"/>
            <w:hideMark/>
          </w:tcPr>
          <w:p w14:paraId="6E2B039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0335CD9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NDRG1</w:t>
            </w:r>
          </w:p>
        </w:tc>
        <w:tc>
          <w:tcPr>
            <w:tcW w:w="1182" w:type="dxa"/>
            <w:noWrap/>
            <w:vAlign w:val="bottom"/>
            <w:hideMark/>
          </w:tcPr>
          <w:p w14:paraId="421BE42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30C9A04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2511232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5FA278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43</w:t>
            </w:r>
          </w:p>
        </w:tc>
        <w:tc>
          <w:tcPr>
            <w:tcW w:w="1264" w:type="dxa"/>
            <w:noWrap/>
            <w:vAlign w:val="center"/>
            <w:hideMark/>
          </w:tcPr>
          <w:p w14:paraId="28CC0C3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L2HGDH</w:t>
            </w:r>
          </w:p>
        </w:tc>
        <w:tc>
          <w:tcPr>
            <w:tcW w:w="1100" w:type="dxa"/>
            <w:noWrap/>
            <w:vAlign w:val="center"/>
            <w:hideMark/>
          </w:tcPr>
          <w:p w14:paraId="36FD521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2F438B2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TOP1</w:t>
            </w:r>
          </w:p>
        </w:tc>
        <w:tc>
          <w:tcPr>
            <w:tcW w:w="1165" w:type="dxa"/>
            <w:noWrap/>
            <w:vAlign w:val="center"/>
            <w:hideMark/>
          </w:tcPr>
          <w:p w14:paraId="4D3E63F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6D8D937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CD2AP</w:t>
            </w:r>
          </w:p>
        </w:tc>
        <w:tc>
          <w:tcPr>
            <w:tcW w:w="1182" w:type="dxa"/>
            <w:noWrap/>
            <w:vAlign w:val="bottom"/>
            <w:hideMark/>
          </w:tcPr>
          <w:p w14:paraId="6B5EC71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E08CA99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8D21E80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1B33CE0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44</w:t>
            </w:r>
          </w:p>
        </w:tc>
        <w:tc>
          <w:tcPr>
            <w:tcW w:w="1264" w:type="dxa"/>
            <w:noWrap/>
            <w:vAlign w:val="center"/>
            <w:hideMark/>
          </w:tcPr>
          <w:p w14:paraId="2D72949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MCL1</w:t>
            </w:r>
          </w:p>
        </w:tc>
        <w:tc>
          <w:tcPr>
            <w:tcW w:w="1100" w:type="dxa"/>
            <w:noWrap/>
            <w:vAlign w:val="center"/>
            <w:hideMark/>
          </w:tcPr>
          <w:p w14:paraId="1FBA4BD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8FCC77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D54</w:t>
            </w:r>
          </w:p>
        </w:tc>
        <w:tc>
          <w:tcPr>
            <w:tcW w:w="1165" w:type="dxa"/>
            <w:noWrap/>
            <w:vAlign w:val="center"/>
            <w:hideMark/>
          </w:tcPr>
          <w:p w14:paraId="247D98F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016323E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FADS1</w:t>
            </w:r>
          </w:p>
        </w:tc>
        <w:tc>
          <w:tcPr>
            <w:tcW w:w="1182" w:type="dxa"/>
            <w:noWrap/>
            <w:vAlign w:val="bottom"/>
            <w:hideMark/>
          </w:tcPr>
          <w:p w14:paraId="5365811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816AC04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D76AD79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4FE8D08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45</w:t>
            </w:r>
          </w:p>
        </w:tc>
        <w:tc>
          <w:tcPr>
            <w:tcW w:w="1264" w:type="dxa"/>
            <w:noWrap/>
            <w:vAlign w:val="center"/>
            <w:hideMark/>
          </w:tcPr>
          <w:p w14:paraId="319444C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MOB2</w:t>
            </w:r>
          </w:p>
        </w:tc>
        <w:tc>
          <w:tcPr>
            <w:tcW w:w="1100" w:type="dxa"/>
            <w:noWrap/>
            <w:vAlign w:val="center"/>
            <w:hideMark/>
          </w:tcPr>
          <w:p w14:paraId="201E49B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4FE2A9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ITGA4</w:t>
            </w:r>
          </w:p>
        </w:tc>
        <w:tc>
          <w:tcPr>
            <w:tcW w:w="1165" w:type="dxa"/>
            <w:noWrap/>
            <w:vAlign w:val="center"/>
            <w:hideMark/>
          </w:tcPr>
          <w:p w14:paraId="65B50FD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6E2E7AC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PGP</w:t>
            </w:r>
          </w:p>
        </w:tc>
        <w:tc>
          <w:tcPr>
            <w:tcW w:w="1182" w:type="dxa"/>
            <w:noWrap/>
            <w:vAlign w:val="bottom"/>
            <w:hideMark/>
          </w:tcPr>
          <w:p w14:paraId="0829414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1B9BC39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A0239C0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CE9E1D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46</w:t>
            </w:r>
          </w:p>
        </w:tc>
        <w:tc>
          <w:tcPr>
            <w:tcW w:w="1264" w:type="dxa"/>
            <w:noWrap/>
            <w:vAlign w:val="center"/>
            <w:hideMark/>
          </w:tcPr>
          <w:p w14:paraId="0389914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MTOR</w:t>
            </w:r>
          </w:p>
        </w:tc>
        <w:tc>
          <w:tcPr>
            <w:tcW w:w="1100" w:type="dxa"/>
            <w:noWrap/>
            <w:vAlign w:val="center"/>
            <w:hideMark/>
          </w:tcPr>
          <w:p w14:paraId="4F97360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770046D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L2HGDH</w:t>
            </w:r>
          </w:p>
        </w:tc>
        <w:tc>
          <w:tcPr>
            <w:tcW w:w="1165" w:type="dxa"/>
            <w:noWrap/>
            <w:vAlign w:val="center"/>
            <w:hideMark/>
          </w:tcPr>
          <w:p w14:paraId="60AB7F7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2E453FA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GSTP1</w:t>
            </w:r>
          </w:p>
        </w:tc>
        <w:tc>
          <w:tcPr>
            <w:tcW w:w="1182" w:type="dxa"/>
            <w:noWrap/>
            <w:vAlign w:val="bottom"/>
            <w:hideMark/>
          </w:tcPr>
          <w:p w14:paraId="31A80AE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6B788A7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27C413D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626E2E6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47</w:t>
            </w:r>
          </w:p>
        </w:tc>
        <w:tc>
          <w:tcPr>
            <w:tcW w:w="1264" w:type="dxa"/>
            <w:noWrap/>
            <w:vAlign w:val="center"/>
            <w:hideMark/>
          </w:tcPr>
          <w:p w14:paraId="37F5F87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NDRG1</w:t>
            </w:r>
          </w:p>
        </w:tc>
        <w:tc>
          <w:tcPr>
            <w:tcW w:w="1100" w:type="dxa"/>
            <w:noWrap/>
            <w:vAlign w:val="center"/>
            <w:hideMark/>
          </w:tcPr>
          <w:p w14:paraId="724A7E3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2ED81324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MOB2</w:t>
            </w:r>
          </w:p>
        </w:tc>
        <w:tc>
          <w:tcPr>
            <w:tcW w:w="1165" w:type="dxa"/>
            <w:noWrap/>
            <w:vAlign w:val="center"/>
            <w:hideMark/>
          </w:tcPr>
          <w:p w14:paraId="326310F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1D8D9E4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MAPAK3</w:t>
            </w:r>
          </w:p>
        </w:tc>
        <w:tc>
          <w:tcPr>
            <w:tcW w:w="1182" w:type="dxa"/>
            <w:noWrap/>
            <w:vAlign w:val="bottom"/>
            <w:hideMark/>
          </w:tcPr>
          <w:p w14:paraId="5CFD000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0F5D86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046354BB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13DF75D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48</w:t>
            </w:r>
          </w:p>
        </w:tc>
        <w:tc>
          <w:tcPr>
            <w:tcW w:w="1264" w:type="dxa"/>
            <w:noWrap/>
            <w:vAlign w:val="center"/>
            <w:hideMark/>
          </w:tcPr>
          <w:p w14:paraId="7EB860D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OAT</w:t>
            </w:r>
          </w:p>
        </w:tc>
        <w:tc>
          <w:tcPr>
            <w:tcW w:w="1100" w:type="dxa"/>
            <w:noWrap/>
            <w:vAlign w:val="center"/>
            <w:hideMark/>
          </w:tcPr>
          <w:p w14:paraId="0267161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7C7DE1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MTOR</w:t>
            </w:r>
          </w:p>
        </w:tc>
        <w:tc>
          <w:tcPr>
            <w:tcW w:w="1165" w:type="dxa"/>
            <w:noWrap/>
            <w:vAlign w:val="center"/>
            <w:hideMark/>
          </w:tcPr>
          <w:p w14:paraId="59A0728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7B57534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MAPAK4</w:t>
            </w:r>
          </w:p>
        </w:tc>
        <w:tc>
          <w:tcPr>
            <w:tcW w:w="1182" w:type="dxa"/>
            <w:noWrap/>
            <w:vAlign w:val="bottom"/>
            <w:hideMark/>
          </w:tcPr>
          <w:p w14:paraId="6023A72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2CFAE6C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38CA0190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71B6483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49</w:t>
            </w:r>
          </w:p>
        </w:tc>
        <w:tc>
          <w:tcPr>
            <w:tcW w:w="1264" w:type="dxa"/>
            <w:noWrap/>
            <w:vAlign w:val="center"/>
            <w:hideMark/>
          </w:tcPr>
          <w:p w14:paraId="78FCA43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PDIA4</w:t>
            </w:r>
          </w:p>
        </w:tc>
        <w:tc>
          <w:tcPr>
            <w:tcW w:w="1100" w:type="dxa"/>
            <w:noWrap/>
            <w:vAlign w:val="center"/>
            <w:hideMark/>
          </w:tcPr>
          <w:p w14:paraId="0F33D9B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533453A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NDRG1</w:t>
            </w:r>
          </w:p>
        </w:tc>
        <w:tc>
          <w:tcPr>
            <w:tcW w:w="1165" w:type="dxa"/>
            <w:noWrap/>
            <w:vAlign w:val="center"/>
            <w:hideMark/>
          </w:tcPr>
          <w:p w14:paraId="197A893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0CEE980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MEAF6</w:t>
            </w:r>
          </w:p>
        </w:tc>
        <w:tc>
          <w:tcPr>
            <w:tcW w:w="1182" w:type="dxa"/>
            <w:noWrap/>
            <w:vAlign w:val="bottom"/>
            <w:hideMark/>
          </w:tcPr>
          <w:p w14:paraId="384B6C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0954021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1AA3413A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38AAC768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50</w:t>
            </w:r>
          </w:p>
        </w:tc>
        <w:tc>
          <w:tcPr>
            <w:tcW w:w="1264" w:type="dxa"/>
            <w:noWrap/>
            <w:vAlign w:val="center"/>
            <w:hideMark/>
          </w:tcPr>
          <w:p w14:paraId="0AB0AF4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PPIA</w:t>
            </w:r>
          </w:p>
        </w:tc>
        <w:tc>
          <w:tcPr>
            <w:tcW w:w="1100" w:type="dxa"/>
            <w:noWrap/>
            <w:vAlign w:val="center"/>
            <w:hideMark/>
          </w:tcPr>
          <w:p w14:paraId="37422AF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0077013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OAT</w:t>
            </w:r>
          </w:p>
        </w:tc>
        <w:tc>
          <w:tcPr>
            <w:tcW w:w="1165" w:type="dxa"/>
            <w:noWrap/>
            <w:vAlign w:val="center"/>
            <w:hideMark/>
          </w:tcPr>
          <w:p w14:paraId="7076CA16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18339AC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RNF181</w:t>
            </w:r>
          </w:p>
        </w:tc>
        <w:tc>
          <w:tcPr>
            <w:tcW w:w="1182" w:type="dxa"/>
            <w:noWrap/>
            <w:vAlign w:val="bottom"/>
            <w:hideMark/>
          </w:tcPr>
          <w:p w14:paraId="0EC612E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FCEC68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594190D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409FE2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51</w:t>
            </w:r>
          </w:p>
        </w:tc>
        <w:tc>
          <w:tcPr>
            <w:tcW w:w="1264" w:type="dxa"/>
            <w:noWrap/>
            <w:vAlign w:val="center"/>
            <w:hideMark/>
          </w:tcPr>
          <w:p w14:paraId="0E68CF5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SRSF3</w:t>
            </w:r>
          </w:p>
        </w:tc>
        <w:tc>
          <w:tcPr>
            <w:tcW w:w="1100" w:type="dxa"/>
            <w:noWrap/>
            <w:vAlign w:val="center"/>
            <w:hideMark/>
          </w:tcPr>
          <w:p w14:paraId="65E782B7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7D8E8A3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PDIA4</w:t>
            </w:r>
          </w:p>
        </w:tc>
        <w:tc>
          <w:tcPr>
            <w:tcW w:w="1165" w:type="dxa"/>
            <w:noWrap/>
            <w:vAlign w:val="center"/>
            <w:hideMark/>
          </w:tcPr>
          <w:p w14:paraId="60590A6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52F070F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D54</w:t>
            </w:r>
          </w:p>
        </w:tc>
        <w:tc>
          <w:tcPr>
            <w:tcW w:w="1182" w:type="dxa"/>
            <w:noWrap/>
            <w:vAlign w:val="bottom"/>
            <w:hideMark/>
          </w:tcPr>
          <w:p w14:paraId="6D2AE7B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207F022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6ADBAC99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3D91D34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52</w:t>
            </w:r>
          </w:p>
        </w:tc>
        <w:tc>
          <w:tcPr>
            <w:tcW w:w="1264" w:type="dxa"/>
            <w:noWrap/>
            <w:vAlign w:val="center"/>
            <w:hideMark/>
          </w:tcPr>
          <w:p w14:paraId="1E621BB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TYR</w:t>
            </w:r>
          </w:p>
        </w:tc>
        <w:tc>
          <w:tcPr>
            <w:tcW w:w="1100" w:type="dxa"/>
            <w:noWrap/>
            <w:vAlign w:val="center"/>
            <w:hideMark/>
          </w:tcPr>
          <w:p w14:paraId="34CCF5D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35FF4CAF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SRSF3</w:t>
            </w:r>
          </w:p>
        </w:tc>
        <w:tc>
          <w:tcPr>
            <w:tcW w:w="1165" w:type="dxa"/>
            <w:noWrap/>
            <w:vAlign w:val="center"/>
            <w:hideMark/>
          </w:tcPr>
          <w:p w14:paraId="1E2DB5C9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5AA39C3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ITGA4</w:t>
            </w:r>
          </w:p>
        </w:tc>
        <w:tc>
          <w:tcPr>
            <w:tcW w:w="1182" w:type="dxa"/>
            <w:noWrap/>
            <w:vAlign w:val="bottom"/>
            <w:hideMark/>
          </w:tcPr>
          <w:p w14:paraId="51ABB1CE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2D119E8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59B16260" w14:textId="77777777" w:rsidTr="002A1A92">
        <w:trPr>
          <w:trHeight w:val="291"/>
        </w:trPr>
        <w:tc>
          <w:tcPr>
            <w:tcW w:w="886" w:type="dxa"/>
            <w:shd w:val="clear" w:color="auto" w:fill="FFFFFF"/>
            <w:noWrap/>
            <w:vAlign w:val="center"/>
            <w:hideMark/>
          </w:tcPr>
          <w:p w14:paraId="0879693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53</w:t>
            </w:r>
          </w:p>
        </w:tc>
        <w:tc>
          <w:tcPr>
            <w:tcW w:w="1264" w:type="dxa"/>
            <w:noWrap/>
            <w:vAlign w:val="center"/>
            <w:hideMark/>
          </w:tcPr>
          <w:p w14:paraId="34C516CD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UFC1</w:t>
            </w:r>
          </w:p>
        </w:tc>
        <w:tc>
          <w:tcPr>
            <w:tcW w:w="1100" w:type="dxa"/>
            <w:noWrap/>
            <w:vAlign w:val="center"/>
            <w:hideMark/>
          </w:tcPr>
          <w:p w14:paraId="0808917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noWrap/>
            <w:vAlign w:val="center"/>
            <w:hideMark/>
          </w:tcPr>
          <w:p w14:paraId="4BC03CC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TYR</w:t>
            </w:r>
          </w:p>
        </w:tc>
        <w:tc>
          <w:tcPr>
            <w:tcW w:w="1165" w:type="dxa"/>
            <w:noWrap/>
            <w:vAlign w:val="center"/>
            <w:hideMark/>
          </w:tcPr>
          <w:p w14:paraId="28E9200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noWrap/>
            <w:vAlign w:val="bottom"/>
            <w:hideMark/>
          </w:tcPr>
          <w:p w14:paraId="127F4035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</w:rPr>
              <w:t>TYR</w:t>
            </w:r>
          </w:p>
        </w:tc>
        <w:tc>
          <w:tcPr>
            <w:tcW w:w="1182" w:type="dxa"/>
            <w:noWrap/>
            <w:vAlign w:val="bottom"/>
            <w:hideMark/>
          </w:tcPr>
          <w:p w14:paraId="36CEEE8C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BA23AAA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  <w:tr w:rsidR="002A1A92" w14:paraId="20241CBD" w14:textId="77777777" w:rsidTr="002A1A92">
        <w:trPr>
          <w:trHeight w:val="306"/>
        </w:trPr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17D5D2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54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727DB3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VCP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4D46E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A4A2D0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UFC1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B07028A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6F96771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</w:rPr>
            </w:pPr>
            <w:r>
              <w:rPr>
                <w:rFonts w:ascii="Times New Roman" w:eastAsia="DengXian" w:hAnsi="Times New Roman" w:cs="Times New Roman"/>
                <w:kern w:val="0"/>
                <w:sz w:val="20"/>
              </w:rPr>
              <w:t>UFC1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01FE8B" w14:textId="77777777" w:rsidR="002A1A92" w:rsidRDefault="002A1A9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</w:pPr>
            <w:r>
              <w:rPr>
                <w:rFonts w:ascii="Times New Roman" w:eastAsia="DengXian" w:hAnsi="Times New Roman" w:cs="Times New Roman"/>
                <w:b/>
                <w:color w:val="FF0000"/>
                <w:kern w:val="0"/>
                <w:sz w:val="20"/>
                <w:u w:val="singl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C8EDF94" w14:textId="77777777" w:rsidR="002A1A92" w:rsidRDefault="002A1A92">
            <w:pPr>
              <w:widowControl/>
              <w:jc w:val="left"/>
              <w:rPr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246F4EB0" w14:textId="77777777" w:rsidR="002A1A92" w:rsidRDefault="002A1A92" w:rsidP="002A1A9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Black 0 represents stress is 0. Red 0 represents its corresponding molecule is an isolated molecule. Black represents the node is in a network. However, this node could be also independent with other isolated molecules.</w:t>
      </w:r>
    </w:p>
    <w:p w14:paraId="1B8CE336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92"/>
    <w:rsid w:val="002A1A92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315B5"/>
  <w15:chartTrackingRefBased/>
  <w15:docId w15:val="{7B4CDB26-50FA-4A81-8680-47264BB5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A9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A92"/>
    <w:pPr>
      <w:keepNext/>
      <w:keepLines/>
      <w:spacing w:before="340" w:after="330" w:line="576" w:lineRule="auto"/>
      <w:outlineLvl w:val="0"/>
    </w:pPr>
    <w:rPr>
      <w:rFonts w:eastAsia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A92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A92"/>
    <w:rPr>
      <w:rFonts w:eastAsia="Times New Roman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A92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2A1A9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1A9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2A1A92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A1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A1A92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2A1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A1A92"/>
    <w:rPr>
      <w:rFonts w:eastAsiaTheme="minorEastAsia"/>
      <w:kern w:val="2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A1A92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A1A92"/>
    <w:rPr>
      <w:rFonts w:asciiTheme="majorHAnsi" w:eastAsia="SimSun" w:hAnsiTheme="majorHAnsi" w:cstheme="majorBidi"/>
      <w:b/>
      <w:bCs/>
      <w:kern w:val="2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9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92"/>
    <w:rPr>
      <w:rFonts w:eastAsiaTheme="minorEastAsia"/>
      <w:kern w:val="2"/>
      <w:sz w:val="18"/>
      <w:szCs w:val="18"/>
      <w:lang w:eastAsia="zh-CN"/>
    </w:rPr>
  </w:style>
  <w:style w:type="paragraph" w:styleId="Revision">
    <w:name w:val="Revision"/>
    <w:uiPriority w:val="99"/>
    <w:semiHidden/>
    <w:rsid w:val="002A1A92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styleId="ListParagraph">
    <w:name w:val="List Paragraph"/>
    <w:basedOn w:val="Normal"/>
    <w:uiPriority w:val="34"/>
    <w:qFormat/>
    <w:rsid w:val="002A1A92"/>
    <w:pPr>
      <w:ind w:firstLineChars="200" w:firstLine="420"/>
    </w:pPr>
  </w:style>
  <w:style w:type="character" w:customStyle="1" w:styleId="EndNoteBibliographyTitleChar">
    <w:name w:val="EndNote Bibliography Title Char"/>
    <w:basedOn w:val="DefaultParagraphFont"/>
    <w:link w:val="EndNoteBibliographyTitle"/>
    <w:locked/>
    <w:rsid w:val="002A1A92"/>
    <w:rPr>
      <w:rFonts w:ascii="Calibri" w:hAnsi="Calibri" w:cs="Calibri"/>
      <w:noProof/>
      <w:sz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A1A92"/>
    <w:pPr>
      <w:jc w:val="center"/>
    </w:pPr>
    <w:rPr>
      <w:rFonts w:ascii="Calibri" w:eastAsiaTheme="minorHAnsi" w:hAnsi="Calibri" w:cs="Calibri"/>
      <w:noProof/>
      <w:kern w:val="0"/>
      <w:sz w:val="20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2A1A92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2A1A92"/>
    <w:rPr>
      <w:rFonts w:ascii="Calibri" w:eastAsiaTheme="minorHAnsi" w:hAnsi="Calibri" w:cs="Calibri"/>
      <w:noProof/>
      <w:kern w:val="0"/>
      <w:sz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rsid w:val="002A1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1658</Words>
  <Characters>9452</Characters>
  <Application>Microsoft Office Word</Application>
  <DocSecurity>0</DocSecurity>
  <Lines>78</Lines>
  <Paragraphs>22</Paragraphs>
  <ScaleCrop>false</ScaleCrop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2022-06-02T20:56:00Z</dcterms:created>
  <dcterms:modified xsi:type="dcterms:W3CDTF">2022-06-02T20:56:00Z</dcterms:modified>
</cp:coreProperties>
</file>