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7F" w:rsidRPr="000D0A68" w:rsidRDefault="004C797F" w:rsidP="004C797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D0A68">
        <w:rPr>
          <w:rFonts w:ascii="Times New Roman" w:eastAsia="Times New Roman" w:hAnsi="Times New Roman" w:cs="Times New Roman"/>
          <w:b/>
          <w:sz w:val="24"/>
          <w:szCs w:val="24"/>
        </w:rPr>
        <w:t>Table 5</w:t>
      </w:r>
      <w:r w:rsidRPr="000D0A68">
        <w:rPr>
          <w:rFonts w:ascii="Times New Roman" w:eastAsia="Times New Roman" w:hAnsi="Times New Roman" w:cs="Times New Roman"/>
          <w:sz w:val="24"/>
          <w:szCs w:val="24"/>
        </w:rPr>
        <w:t xml:space="preserve"> The details of different primers used for polymerase chain reaction (PCR) in this study</w:t>
      </w:r>
    </w:p>
    <w:tbl>
      <w:tblPr>
        <w:tblStyle w:val="TableGrid"/>
        <w:tblW w:w="10774" w:type="dxa"/>
        <w:tblInd w:w="-60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344"/>
        <w:gridCol w:w="1294"/>
        <w:gridCol w:w="1496"/>
        <w:gridCol w:w="1217"/>
        <w:gridCol w:w="1380"/>
      </w:tblGrid>
      <w:tr w:rsidR="004C797F" w:rsidRPr="00B06DF5" w:rsidTr="006A1AD3">
        <w:tc>
          <w:tcPr>
            <w:tcW w:w="1043" w:type="dxa"/>
            <w:tcBorders>
              <w:bottom w:val="single" w:sz="4" w:space="0" w:color="000000" w:themeColor="text1"/>
              <w:right w:val="nil"/>
            </w:tcBorders>
          </w:tcPr>
          <w:bookmarkEnd w:id="0"/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Primers</w:t>
            </w:r>
          </w:p>
        </w:tc>
        <w:tc>
          <w:tcPr>
            <w:tcW w:w="434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Sequence (5’ to 3’)</w:t>
            </w:r>
          </w:p>
        </w:tc>
        <w:tc>
          <w:tcPr>
            <w:tcW w:w="129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Target gene</w:t>
            </w:r>
          </w:p>
        </w:tc>
        <w:tc>
          <w:tcPr>
            <w:tcW w:w="149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Annealing temperature</w:t>
            </w:r>
          </w:p>
        </w:tc>
        <w:tc>
          <w:tcPr>
            <w:tcW w:w="121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Amplicon size</w:t>
            </w:r>
          </w:p>
        </w:tc>
        <w:tc>
          <w:tcPr>
            <w:tcW w:w="1380" w:type="dxa"/>
            <w:tcBorders>
              <w:left w:val="nil"/>
              <w:bottom w:val="single" w:sz="4" w:space="0" w:color="000000" w:themeColor="text1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References</w:t>
            </w:r>
          </w:p>
        </w:tc>
      </w:tr>
      <w:tr w:rsidR="004C797F" w:rsidRPr="00B06DF5" w:rsidTr="006A1AD3">
        <w:tc>
          <w:tcPr>
            <w:tcW w:w="1043" w:type="dxa"/>
            <w:tcBorders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E16S-a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E16S-b</w:t>
            </w:r>
          </w:p>
        </w:tc>
        <w:tc>
          <w:tcPr>
            <w:tcW w:w="4344" w:type="dxa"/>
            <w:tcBorders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CCCCCTGGACGAAGACTGAC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ACCGCTGGCAACAAAGGATA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i/>
                <w:iCs/>
                <w:color w:val="auto"/>
                <w:sz w:val="20"/>
                <w:szCs w:val="20"/>
              </w:rPr>
              <w:t xml:space="preserve">16S </w:t>
            </w:r>
            <w:proofErr w:type="spellStart"/>
            <w:r w:rsidRPr="00B06DF5">
              <w:rPr>
                <w:i/>
                <w:iCs/>
                <w:color w:val="auto"/>
                <w:sz w:val="20"/>
                <w:szCs w:val="20"/>
              </w:rPr>
              <w:t>rRNA</w:t>
            </w:r>
            <w:proofErr w:type="spellEnd"/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401-bp</w:t>
            </w:r>
          </w:p>
        </w:tc>
        <w:tc>
          <w:tcPr>
            <w:tcW w:w="1380" w:type="dxa"/>
            <w:tcBorders>
              <w:left w:val="nil"/>
              <w:bottom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 xml:space="preserve">Wang </w:t>
            </w:r>
            <w:r w:rsidRPr="00B06DF5">
              <w:rPr>
                <w:i/>
                <w:color w:val="auto"/>
                <w:sz w:val="20"/>
                <w:szCs w:val="20"/>
              </w:rPr>
              <w:t>et al.,</w:t>
            </w:r>
            <w:r w:rsidRPr="00B06DF5">
              <w:rPr>
                <w:color w:val="auto"/>
                <w:sz w:val="20"/>
                <w:szCs w:val="20"/>
              </w:rPr>
              <w:t xml:space="preserve"> 2002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797F" w:rsidRPr="00B06DF5" w:rsidTr="006A1AD3">
        <w:trPr>
          <w:trHeight w:val="790"/>
        </w:trPr>
        <w:tc>
          <w:tcPr>
            <w:tcW w:w="1043" w:type="dxa"/>
            <w:tcBorders>
              <w:top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TETA-F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TETA-R</w:t>
            </w: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GCTACATCCTGCTTGCCTTC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CATAGATCGCCGTGAAGAGG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201-bp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6DF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Ng LK </w:t>
            </w:r>
            <w:r w:rsidRPr="00B06DF5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shd w:val="clear" w:color="auto" w:fill="FFFFFF"/>
              </w:rPr>
              <w:t>et al</w:t>
            </w:r>
            <w:r w:rsidRPr="00B06DF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., 2001</w:t>
            </w:r>
          </w:p>
        </w:tc>
      </w:tr>
      <w:tr w:rsidR="004C797F" w:rsidRPr="00B06DF5" w:rsidTr="006A1AD3">
        <w:tc>
          <w:tcPr>
            <w:tcW w:w="1043" w:type="dxa"/>
            <w:tcBorders>
              <w:top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GYRA-F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GYRA R</w:t>
            </w: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TACCGTCATAGTTATCCACGA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GTACTTTACGCCATGAACGT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313-bp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Doosti</w:t>
            </w:r>
            <w:proofErr w:type="spellEnd"/>
            <w:r w:rsidRPr="00B06DF5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B06DF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et al., 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4C797F" w:rsidRPr="00B06DF5" w:rsidTr="006A1AD3">
        <w:tc>
          <w:tcPr>
            <w:tcW w:w="1043" w:type="dxa"/>
            <w:tcBorders>
              <w:top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SUL1-F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SUL1-R</w:t>
            </w: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TTCGGCATTCTGAATCTCAC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ATGATCTAACCCTCGGTCTC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822-bp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6DF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Ng LK </w:t>
            </w:r>
            <w:r w:rsidRPr="00B06DF5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shd w:val="clear" w:color="auto" w:fill="FFFFFF"/>
              </w:rPr>
              <w:t>et al.,</w:t>
            </w:r>
            <w:r w:rsidRPr="00B06DF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2001</w:t>
            </w:r>
          </w:p>
        </w:tc>
      </w:tr>
      <w:tr w:rsidR="004C797F" w:rsidRPr="00B06DF5" w:rsidTr="006A1AD3">
        <w:tc>
          <w:tcPr>
            <w:tcW w:w="1043" w:type="dxa"/>
            <w:tcBorders>
              <w:top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AMC-F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AMC-R</w:t>
            </w: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TTCTATCAAMACTGGCARCC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CCYTTTTATGTACCCAYGA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550-bp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6DF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Srinivasan V </w:t>
            </w:r>
            <w:r w:rsidRPr="00B06DF5">
              <w:rPr>
                <w:rFonts w:ascii="Times New Roman" w:hAnsi="Times New Roman" w:cs="Times New Roman"/>
                <w:i/>
                <w:color w:val="212121"/>
                <w:sz w:val="20"/>
                <w:szCs w:val="20"/>
                <w:shd w:val="clear" w:color="auto" w:fill="FFFFFF"/>
              </w:rPr>
              <w:t>et al.,</w:t>
            </w:r>
            <w:r w:rsidRPr="00B06DF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2007</w:t>
            </w:r>
          </w:p>
        </w:tc>
      </w:tr>
      <w:tr w:rsidR="004C797F" w:rsidRPr="00B06DF5" w:rsidTr="006A1AD3">
        <w:trPr>
          <w:trHeight w:val="824"/>
        </w:trPr>
        <w:tc>
          <w:tcPr>
            <w:tcW w:w="1043" w:type="dxa"/>
            <w:tcBorders>
              <w:top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proofErr w:type="spellStart"/>
            <w:r w:rsidRPr="00B06DF5">
              <w:rPr>
                <w:color w:val="auto"/>
                <w:sz w:val="20"/>
                <w:szCs w:val="20"/>
              </w:rPr>
              <w:t>HylA</w:t>
            </w:r>
            <w:proofErr w:type="spellEnd"/>
            <w:r w:rsidRPr="00B06DF5">
              <w:rPr>
                <w:color w:val="auto"/>
                <w:sz w:val="20"/>
                <w:szCs w:val="20"/>
              </w:rPr>
              <w:t>-F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proofErr w:type="spellStart"/>
            <w:r w:rsidRPr="00B06DF5">
              <w:rPr>
                <w:color w:val="auto"/>
                <w:sz w:val="20"/>
                <w:szCs w:val="20"/>
              </w:rPr>
              <w:t>HylA</w:t>
            </w:r>
            <w:proofErr w:type="spellEnd"/>
            <w:r w:rsidRPr="00B06DF5">
              <w:rPr>
                <w:color w:val="auto"/>
                <w:sz w:val="20"/>
                <w:szCs w:val="20"/>
              </w:rPr>
              <w:t>-R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AGCTGCAAGTGCGGGTCTG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TACGGGTTATGCCTGCAAGTTCAC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iCs/>
                <w:color w:val="auto"/>
                <w:sz w:val="20"/>
                <w:szCs w:val="20"/>
              </w:rPr>
              <w:t xml:space="preserve">EHEC </w:t>
            </w:r>
            <w:proofErr w:type="spellStart"/>
            <w:r w:rsidRPr="00B06DF5">
              <w:rPr>
                <w:iCs/>
                <w:color w:val="auto"/>
                <w:sz w:val="20"/>
                <w:szCs w:val="20"/>
              </w:rPr>
              <w:t>hlyA</w:t>
            </w:r>
            <w:proofErr w:type="spellEnd"/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569-bp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4"/>
            </w:tblGrid>
            <w:tr w:rsidR="004C797F" w:rsidRPr="00B06DF5" w:rsidTr="006A1AD3">
              <w:trPr>
                <w:trHeight w:val="85"/>
              </w:trPr>
              <w:tc>
                <w:tcPr>
                  <w:tcW w:w="0" w:type="auto"/>
                </w:tcPr>
                <w:p w:rsidR="004C797F" w:rsidRPr="00B06DF5" w:rsidRDefault="004C797F" w:rsidP="006A1AD3">
                  <w:pPr>
                    <w:autoSpaceDE w:val="0"/>
                    <w:autoSpaceDN w:val="0"/>
                    <w:adjustRightInd w:val="0"/>
                    <w:spacing w:after="0"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6D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Wang </w:t>
                  </w:r>
                  <w:r w:rsidRPr="00B06DF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et al., </w:t>
                  </w:r>
                  <w:r w:rsidRPr="00B06D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2002</w:t>
                  </w:r>
                </w:p>
              </w:tc>
            </w:tr>
          </w:tbl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C797F" w:rsidRPr="00B06DF5" w:rsidTr="006A1AD3">
        <w:tc>
          <w:tcPr>
            <w:tcW w:w="1043" w:type="dxa"/>
            <w:tcBorders>
              <w:top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RfbE</w:t>
            </w:r>
            <w:proofErr w:type="spellEnd"/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-F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RfbE</w:t>
            </w:r>
            <w:proofErr w:type="spellEnd"/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CTACAGGTGAAGGTGGAATGG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ATTCCTCTCTTTCCTCTGCGG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iCs/>
                <w:color w:val="auto"/>
                <w:sz w:val="20"/>
                <w:szCs w:val="20"/>
              </w:rPr>
              <w:t>rfbEO157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327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 xml:space="preserve">Wang </w:t>
            </w:r>
            <w:r w:rsidRPr="00B06DF5">
              <w:rPr>
                <w:rFonts w:ascii="Times New Roman" w:hAnsi="Times New Roman" w:cs="Times New Roman"/>
                <w:i/>
                <w:sz w:val="20"/>
                <w:szCs w:val="20"/>
              </w:rPr>
              <w:t>et al.,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 xml:space="preserve"> 2002</w:t>
            </w:r>
          </w:p>
        </w:tc>
      </w:tr>
      <w:tr w:rsidR="004C797F" w:rsidRPr="00B06DF5" w:rsidTr="006A1AD3">
        <w:trPr>
          <w:trHeight w:val="1059"/>
        </w:trPr>
        <w:tc>
          <w:tcPr>
            <w:tcW w:w="1043" w:type="dxa"/>
            <w:tcBorders>
              <w:top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proofErr w:type="spellStart"/>
            <w:r w:rsidRPr="00B06DF5">
              <w:rPr>
                <w:color w:val="auto"/>
                <w:sz w:val="20"/>
                <w:szCs w:val="20"/>
              </w:rPr>
              <w:t>FliC</w:t>
            </w:r>
            <w:proofErr w:type="spellEnd"/>
            <w:r w:rsidRPr="00B06DF5">
              <w:rPr>
                <w:color w:val="auto"/>
                <w:sz w:val="20"/>
                <w:szCs w:val="20"/>
              </w:rPr>
              <w:t>-F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proofErr w:type="spellStart"/>
            <w:r w:rsidRPr="00B06DF5">
              <w:rPr>
                <w:color w:val="auto"/>
                <w:sz w:val="20"/>
                <w:szCs w:val="20"/>
              </w:rPr>
              <w:t>FliC</w:t>
            </w:r>
            <w:proofErr w:type="spellEnd"/>
            <w:r w:rsidRPr="00B06DF5">
              <w:rPr>
                <w:color w:val="auto"/>
                <w:sz w:val="20"/>
                <w:szCs w:val="20"/>
              </w:rPr>
              <w:t>-R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TACCATCGCAAAAGCAACTCC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GTCGGCAACGTTAGTGATACC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proofErr w:type="spellStart"/>
            <w:r w:rsidRPr="00B06DF5">
              <w:rPr>
                <w:iCs/>
                <w:color w:val="auto"/>
                <w:sz w:val="20"/>
                <w:szCs w:val="20"/>
              </w:rPr>
              <w:t>fliC</w:t>
            </w:r>
            <w:proofErr w:type="spellEnd"/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247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 xml:space="preserve">Wang </w:t>
            </w:r>
            <w:r w:rsidRPr="00B06DF5">
              <w:rPr>
                <w:i/>
                <w:color w:val="auto"/>
                <w:sz w:val="20"/>
                <w:szCs w:val="20"/>
              </w:rPr>
              <w:t>et al.,</w:t>
            </w:r>
            <w:r w:rsidRPr="00B06DF5">
              <w:rPr>
                <w:color w:val="auto"/>
                <w:sz w:val="20"/>
                <w:szCs w:val="20"/>
              </w:rPr>
              <w:t xml:space="preserve"> 2002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C797F" w:rsidRPr="00B06DF5" w:rsidTr="006A1AD3">
        <w:tc>
          <w:tcPr>
            <w:tcW w:w="1043" w:type="dxa"/>
            <w:tcBorders>
              <w:top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Stx2-F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Stx2-R</w:t>
            </w: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TTAACCACACCCACGGCAGT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GCTCTGGATGCATCTCTGGT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iCs/>
                <w:color w:val="auto"/>
                <w:sz w:val="20"/>
                <w:szCs w:val="20"/>
              </w:rPr>
              <w:t>stx2</w:t>
            </w:r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346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 xml:space="preserve">Pollard </w:t>
            </w:r>
            <w:r w:rsidRPr="00B06DF5">
              <w:rPr>
                <w:i/>
                <w:color w:val="auto"/>
                <w:sz w:val="20"/>
                <w:szCs w:val="20"/>
              </w:rPr>
              <w:t>et al.,</w:t>
            </w:r>
            <w:r w:rsidRPr="00B06DF5">
              <w:rPr>
                <w:color w:val="auto"/>
                <w:sz w:val="20"/>
                <w:szCs w:val="20"/>
              </w:rPr>
              <w:t xml:space="preserve"> 1990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</w:tc>
      </w:tr>
      <w:tr w:rsidR="004C797F" w:rsidRPr="00B06DF5" w:rsidTr="006A1AD3">
        <w:tc>
          <w:tcPr>
            <w:tcW w:w="1043" w:type="dxa"/>
            <w:tcBorders>
              <w:top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proofErr w:type="spellStart"/>
            <w:r w:rsidRPr="00B06DF5">
              <w:rPr>
                <w:color w:val="auto"/>
                <w:sz w:val="20"/>
                <w:szCs w:val="20"/>
              </w:rPr>
              <w:t>Eae</w:t>
            </w:r>
            <w:proofErr w:type="spellEnd"/>
            <w:r w:rsidRPr="00B06DF5">
              <w:rPr>
                <w:color w:val="auto"/>
                <w:sz w:val="20"/>
                <w:szCs w:val="20"/>
              </w:rPr>
              <w:t>-F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proofErr w:type="spellStart"/>
            <w:r w:rsidRPr="00B06DF5">
              <w:rPr>
                <w:color w:val="auto"/>
                <w:sz w:val="20"/>
                <w:szCs w:val="20"/>
              </w:rPr>
              <w:t>Eae</w:t>
            </w:r>
            <w:proofErr w:type="spellEnd"/>
            <w:r w:rsidRPr="00B06DF5">
              <w:rPr>
                <w:color w:val="auto"/>
                <w:sz w:val="20"/>
                <w:szCs w:val="20"/>
              </w:rPr>
              <w:t>-R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4344" w:type="dxa"/>
            <w:tcBorders>
              <w:top w:val="nil"/>
              <w:left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lastRenderedPageBreak/>
              <w:t>GCAAATTTAGGTGCGGGTCAGCGTT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GGCTCAATTTGCTGAGACCACGGTT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proofErr w:type="spellStart"/>
            <w:r w:rsidRPr="00B06DF5">
              <w:rPr>
                <w:iCs/>
                <w:color w:val="auto"/>
                <w:sz w:val="20"/>
                <w:szCs w:val="20"/>
              </w:rPr>
              <w:lastRenderedPageBreak/>
              <w:t>eae</w:t>
            </w:r>
            <w:proofErr w:type="spellEnd"/>
          </w:p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right w:val="nil"/>
            </w:tcBorders>
          </w:tcPr>
          <w:p w:rsidR="004C797F" w:rsidRPr="00B06DF5" w:rsidRDefault="004C797F" w:rsidP="006A1AD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6DF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B06D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B06D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>494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</w:tcBorders>
          </w:tcPr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  <w:r w:rsidRPr="00B06DF5">
              <w:rPr>
                <w:color w:val="auto"/>
                <w:sz w:val="20"/>
                <w:szCs w:val="20"/>
              </w:rPr>
              <w:t xml:space="preserve">Wang </w:t>
            </w:r>
            <w:r w:rsidRPr="00B06DF5">
              <w:rPr>
                <w:i/>
                <w:color w:val="auto"/>
                <w:sz w:val="20"/>
                <w:szCs w:val="20"/>
              </w:rPr>
              <w:t>et al.,</w:t>
            </w:r>
            <w:r w:rsidRPr="00B06DF5">
              <w:rPr>
                <w:color w:val="auto"/>
                <w:sz w:val="20"/>
                <w:szCs w:val="20"/>
              </w:rPr>
              <w:t xml:space="preserve"> 2002</w:t>
            </w:r>
          </w:p>
          <w:p w:rsidR="004C797F" w:rsidRPr="00B06DF5" w:rsidRDefault="004C797F" w:rsidP="006A1AD3">
            <w:pPr>
              <w:pStyle w:val="Default"/>
              <w:spacing w:line="480" w:lineRule="auto"/>
              <w:rPr>
                <w:color w:val="auto"/>
                <w:sz w:val="20"/>
                <w:szCs w:val="20"/>
              </w:rPr>
            </w:pPr>
          </w:p>
        </w:tc>
      </w:tr>
    </w:tbl>
    <w:p w:rsidR="00C8077A" w:rsidRDefault="00C8077A"/>
    <w:sectPr w:rsidR="00C80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7F"/>
    <w:rsid w:val="000D0A68"/>
    <w:rsid w:val="004C797F"/>
    <w:rsid w:val="00C8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5BC9"/>
  <w15:chartTrackingRefBased/>
  <w15:docId w15:val="{F6489130-C2A0-4989-858E-A8120981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97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79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C79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MECXY</dc:creator>
  <cp:keywords/>
  <dc:description/>
  <cp:lastModifiedBy>MECXY</cp:lastModifiedBy>
  <cp:revision>2</cp:revision>
  <dcterms:created xsi:type="dcterms:W3CDTF">2022-05-24T14:07:00Z</dcterms:created>
  <dcterms:modified xsi:type="dcterms:W3CDTF">2022-05-24T14:27:00Z</dcterms:modified>
</cp:coreProperties>
</file>