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15" w:rsidRPr="00185647" w:rsidRDefault="004B0415" w:rsidP="004B0415">
      <w:pPr>
        <w:keepNext/>
        <w:keepLines/>
        <w:widowControl/>
        <w:shd w:val="clear" w:color="auto" w:fill="FFFFFF"/>
        <w:adjustRightInd w:val="0"/>
        <w:snapToGrid w:val="0"/>
        <w:spacing w:beforeLines="50" w:before="156" w:afterLines="50" w:after="156" w:line="360" w:lineRule="auto"/>
        <w:jc w:val="left"/>
        <w:outlineLvl w:val="0"/>
        <w:rPr>
          <w:rFonts w:ascii="Times New Roman" w:eastAsia="黑体" w:hAnsi="Times New Roman" w:cs="Times New Roman"/>
          <w:bCs/>
          <w:color w:val="000000" w:themeColor="text1"/>
          <w:kern w:val="44"/>
          <w:sz w:val="24"/>
          <w:szCs w:val="24"/>
        </w:rPr>
      </w:pPr>
      <w:r w:rsidRPr="00185647">
        <w:rPr>
          <w:rFonts w:ascii="Times New Roman" w:eastAsia="黑体" w:hAnsi="Times New Roman" w:cs="Times New Roman"/>
          <w:bCs/>
          <w:color w:val="000000" w:themeColor="text1"/>
          <w:kern w:val="44"/>
          <w:sz w:val="24"/>
          <w:szCs w:val="24"/>
        </w:rPr>
        <w:t xml:space="preserve">Table 3 Correlations between tea heavy metal and soil environmental factors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"/>
        <w:gridCol w:w="631"/>
        <w:gridCol w:w="736"/>
        <w:gridCol w:w="728"/>
        <w:gridCol w:w="719"/>
        <w:gridCol w:w="728"/>
        <w:gridCol w:w="694"/>
        <w:gridCol w:w="711"/>
        <w:gridCol w:w="719"/>
        <w:gridCol w:w="703"/>
        <w:gridCol w:w="728"/>
        <w:gridCol w:w="769"/>
        <w:gridCol w:w="997"/>
        <w:gridCol w:w="1206"/>
        <w:gridCol w:w="1398"/>
        <w:gridCol w:w="744"/>
        <w:gridCol w:w="1315"/>
      </w:tblGrid>
      <w:tr w:rsidR="004B0415" w:rsidRPr="007C44D4" w:rsidTr="00D76452">
        <w:trPr>
          <w:trHeight w:val="280"/>
        </w:trPr>
        <w:tc>
          <w:tcPr>
            <w:tcW w:w="817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soil pH</w:t>
            </w:r>
          </w:p>
        </w:tc>
        <w:tc>
          <w:tcPr>
            <w:tcW w:w="812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S-Hg(B)</w:t>
            </w:r>
          </w:p>
        </w:tc>
        <w:tc>
          <w:tcPr>
            <w:tcW w:w="803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S-Cd(B)</w:t>
            </w:r>
          </w:p>
        </w:tc>
        <w:tc>
          <w:tcPr>
            <w:tcW w:w="793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S-Zn(B)</w:t>
            </w:r>
          </w:p>
        </w:tc>
        <w:tc>
          <w:tcPr>
            <w:tcW w:w="803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S-Cu(B)</w:t>
            </w:r>
          </w:p>
        </w:tc>
        <w:tc>
          <w:tcPr>
            <w:tcW w:w="764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S-Cr(T)</w:t>
            </w:r>
          </w:p>
        </w:tc>
        <w:tc>
          <w:tcPr>
            <w:tcW w:w="783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S-Zn(T)</w:t>
            </w:r>
          </w:p>
        </w:tc>
        <w:tc>
          <w:tcPr>
            <w:tcW w:w="793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S-Cd(T)</w:t>
            </w:r>
          </w:p>
        </w:tc>
        <w:tc>
          <w:tcPr>
            <w:tcW w:w="774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S-Pb(T)</w:t>
            </w:r>
          </w:p>
        </w:tc>
        <w:tc>
          <w:tcPr>
            <w:tcW w:w="803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S-Hg(T)</w:t>
            </w:r>
          </w:p>
        </w:tc>
        <w:tc>
          <w:tcPr>
            <w:tcW w:w="749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Soil organic matter(g/ kg)</w:t>
            </w:r>
          </w:p>
        </w:tc>
        <w:tc>
          <w:tcPr>
            <w:tcW w:w="1111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Soil cation exchange capacity (</w:t>
            </w:r>
            <w:proofErr w:type="spellStart"/>
            <w:r w:rsidRPr="007C44D4">
              <w:rPr>
                <w:rFonts w:ascii="Times New Roman" w:hAnsi="Times New Roman" w:cs="Times New Roman"/>
              </w:rPr>
              <w:t>cmol</w:t>
            </w:r>
            <w:proofErr w:type="spellEnd"/>
            <w:r w:rsidRPr="007C44D4">
              <w:rPr>
                <w:rFonts w:ascii="Times New Roman" w:hAnsi="Times New Roman" w:cs="Times New Roman"/>
              </w:rPr>
              <w:t>(+)/kg)</w:t>
            </w:r>
          </w:p>
        </w:tc>
        <w:tc>
          <w:tcPr>
            <w:tcW w:w="1005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Soil ammonium nitrogen(mg/kg)</w:t>
            </w:r>
          </w:p>
        </w:tc>
        <w:tc>
          <w:tcPr>
            <w:tcW w:w="1014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Soil available phosphorus(mg/kg)</w:t>
            </w:r>
          </w:p>
        </w:tc>
        <w:tc>
          <w:tcPr>
            <w:tcW w:w="822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Soil moisture content (%)</w:t>
            </w:r>
          </w:p>
        </w:tc>
        <w:tc>
          <w:tcPr>
            <w:tcW w:w="1005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Soil available potassium(mg/kg)</w:t>
            </w:r>
          </w:p>
        </w:tc>
      </w:tr>
      <w:tr w:rsidR="004B0415" w:rsidRPr="007C44D4" w:rsidTr="00D76452">
        <w:trPr>
          <w:trHeight w:val="280"/>
        </w:trPr>
        <w:tc>
          <w:tcPr>
            <w:tcW w:w="817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T-Cd</w:t>
            </w:r>
          </w:p>
        </w:tc>
        <w:tc>
          <w:tcPr>
            <w:tcW w:w="523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0.56**</w:t>
            </w:r>
          </w:p>
        </w:tc>
        <w:tc>
          <w:tcPr>
            <w:tcW w:w="812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-0.68**</w:t>
            </w:r>
          </w:p>
        </w:tc>
        <w:tc>
          <w:tcPr>
            <w:tcW w:w="803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0.70**</w:t>
            </w:r>
          </w:p>
        </w:tc>
        <w:tc>
          <w:tcPr>
            <w:tcW w:w="793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-0.49**</w:t>
            </w:r>
          </w:p>
        </w:tc>
        <w:tc>
          <w:tcPr>
            <w:tcW w:w="803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764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0.40*</w:t>
            </w:r>
          </w:p>
        </w:tc>
        <w:tc>
          <w:tcPr>
            <w:tcW w:w="783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93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  <w:b/>
              </w:rPr>
            </w:pPr>
            <w:r w:rsidRPr="007C44D4">
              <w:rPr>
                <w:rFonts w:ascii="Times New Roman" w:hAnsi="Times New Roman" w:cs="Times New Roman"/>
                <w:b/>
              </w:rPr>
              <w:t>0.88**</w:t>
            </w:r>
          </w:p>
        </w:tc>
        <w:tc>
          <w:tcPr>
            <w:tcW w:w="774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0.48**</w:t>
            </w:r>
          </w:p>
        </w:tc>
        <w:tc>
          <w:tcPr>
            <w:tcW w:w="803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-0.40*</w:t>
            </w:r>
          </w:p>
        </w:tc>
        <w:tc>
          <w:tcPr>
            <w:tcW w:w="749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-0.75**</w:t>
            </w:r>
          </w:p>
        </w:tc>
        <w:tc>
          <w:tcPr>
            <w:tcW w:w="1111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-0.95**</w:t>
            </w:r>
          </w:p>
        </w:tc>
        <w:tc>
          <w:tcPr>
            <w:tcW w:w="1005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-0.88**</w:t>
            </w:r>
          </w:p>
        </w:tc>
        <w:tc>
          <w:tcPr>
            <w:tcW w:w="1014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-0.76**</w:t>
            </w:r>
          </w:p>
        </w:tc>
        <w:tc>
          <w:tcPr>
            <w:tcW w:w="822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-0.84**</w:t>
            </w:r>
          </w:p>
        </w:tc>
        <w:tc>
          <w:tcPr>
            <w:tcW w:w="1005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-0.60**</w:t>
            </w:r>
          </w:p>
        </w:tc>
      </w:tr>
      <w:tr w:rsidR="004B0415" w:rsidRPr="007C44D4" w:rsidTr="00D76452">
        <w:trPr>
          <w:trHeight w:val="280"/>
        </w:trPr>
        <w:tc>
          <w:tcPr>
            <w:tcW w:w="817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T-Pb</w:t>
            </w:r>
          </w:p>
        </w:tc>
        <w:tc>
          <w:tcPr>
            <w:tcW w:w="523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0.47**</w:t>
            </w:r>
          </w:p>
        </w:tc>
        <w:tc>
          <w:tcPr>
            <w:tcW w:w="812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-0.72**</w:t>
            </w:r>
          </w:p>
        </w:tc>
        <w:tc>
          <w:tcPr>
            <w:tcW w:w="803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0.74**</w:t>
            </w:r>
          </w:p>
        </w:tc>
        <w:tc>
          <w:tcPr>
            <w:tcW w:w="793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-0.41*</w:t>
            </w:r>
          </w:p>
        </w:tc>
        <w:tc>
          <w:tcPr>
            <w:tcW w:w="803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0.41*</w:t>
            </w:r>
          </w:p>
        </w:tc>
        <w:tc>
          <w:tcPr>
            <w:tcW w:w="764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0.47**</w:t>
            </w:r>
          </w:p>
        </w:tc>
        <w:tc>
          <w:tcPr>
            <w:tcW w:w="783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93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0.90**</w:t>
            </w:r>
          </w:p>
        </w:tc>
        <w:tc>
          <w:tcPr>
            <w:tcW w:w="774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  <w:b/>
              </w:rPr>
            </w:pPr>
            <w:r w:rsidRPr="007C44D4">
              <w:rPr>
                <w:rFonts w:ascii="Times New Roman" w:hAnsi="Times New Roman" w:cs="Times New Roman"/>
                <w:b/>
              </w:rPr>
              <w:t>0.55**</w:t>
            </w:r>
          </w:p>
        </w:tc>
        <w:tc>
          <w:tcPr>
            <w:tcW w:w="803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-0.45*</w:t>
            </w:r>
          </w:p>
        </w:tc>
        <w:tc>
          <w:tcPr>
            <w:tcW w:w="749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-0.74**</w:t>
            </w:r>
          </w:p>
        </w:tc>
        <w:tc>
          <w:tcPr>
            <w:tcW w:w="1111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-0.93**</w:t>
            </w:r>
          </w:p>
        </w:tc>
        <w:tc>
          <w:tcPr>
            <w:tcW w:w="1005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-0.89**</w:t>
            </w:r>
          </w:p>
        </w:tc>
        <w:tc>
          <w:tcPr>
            <w:tcW w:w="1014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-0.74**</w:t>
            </w:r>
          </w:p>
        </w:tc>
        <w:tc>
          <w:tcPr>
            <w:tcW w:w="822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-0.81**</w:t>
            </w:r>
          </w:p>
        </w:tc>
        <w:tc>
          <w:tcPr>
            <w:tcW w:w="1005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-0.56**</w:t>
            </w:r>
          </w:p>
        </w:tc>
      </w:tr>
      <w:tr w:rsidR="004B0415" w:rsidRPr="007C44D4" w:rsidTr="00D76452">
        <w:trPr>
          <w:trHeight w:val="280"/>
        </w:trPr>
        <w:tc>
          <w:tcPr>
            <w:tcW w:w="817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T-As</w:t>
            </w:r>
          </w:p>
        </w:tc>
        <w:tc>
          <w:tcPr>
            <w:tcW w:w="523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0.38*</w:t>
            </w:r>
          </w:p>
        </w:tc>
        <w:tc>
          <w:tcPr>
            <w:tcW w:w="812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-0.58**</w:t>
            </w:r>
          </w:p>
        </w:tc>
        <w:tc>
          <w:tcPr>
            <w:tcW w:w="803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0.65**</w:t>
            </w:r>
          </w:p>
        </w:tc>
        <w:tc>
          <w:tcPr>
            <w:tcW w:w="793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803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764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0.40*</w:t>
            </w:r>
          </w:p>
        </w:tc>
        <w:tc>
          <w:tcPr>
            <w:tcW w:w="783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93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0.78**</w:t>
            </w:r>
          </w:p>
        </w:tc>
        <w:tc>
          <w:tcPr>
            <w:tcW w:w="774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0.48**</w:t>
            </w:r>
          </w:p>
        </w:tc>
        <w:tc>
          <w:tcPr>
            <w:tcW w:w="803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-0.37*</w:t>
            </w:r>
          </w:p>
        </w:tc>
        <w:tc>
          <w:tcPr>
            <w:tcW w:w="749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-0.58**</w:t>
            </w:r>
          </w:p>
        </w:tc>
        <w:tc>
          <w:tcPr>
            <w:tcW w:w="1111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-0.77**</w:t>
            </w:r>
          </w:p>
        </w:tc>
        <w:tc>
          <w:tcPr>
            <w:tcW w:w="1005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-0.75**</w:t>
            </w:r>
          </w:p>
        </w:tc>
        <w:tc>
          <w:tcPr>
            <w:tcW w:w="1014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-0.65**</w:t>
            </w:r>
          </w:p>
        </w:tc>
        <w:tc>
          <w:tcPr>
            <w:tcW w:w="822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-0.66**</w:t>
            </w:r>
          </w:p>
        </w:tc>
        <w:tc>
          <w:tcPr>
            <w:tcW w:w="1005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-0.49**</w:t>
            </w:r>
          </w:p>
        </w:tc>
      </w:tr>
      <w:tr w:rsidR="004B0415" w:rsidRPr="007C44D4" w:rsidTr="00D76452">
        <w:trPr>
          <w:trHeight w:val="280"/>
        </w:trPr>
        <w:tc>
          <w:tcPr>
            <w:tcW w:w="817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T-Hg</w:t>
            </w:r>
          </w:p>
        </w:tc>
        <w:tc>
          <w:tcPr>
            <w:tcW w:w="523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812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803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0.40*</w:t>
            </w:r>
          </w:p>
        </w:tc>
        <w:tc>
          <w:tcPr>
            <w:tcW w:w="793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803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764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783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-0.48**</w:t>
            </w:r>
          </w:p>
        </w:tc>
        <w:tc>
          <w:tcPr>
            <w:tcW w:w="793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0.41*</w:t>
            </w:r>
          </w:p>
        </w:tc>
        <w:tc>
          <w:tcPr>
            <w:tcW w:w="774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803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49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1111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-0.33</w:t>
            </w:r>
          </w:p>
        </w:tc>
        <w:tc>
          <w:tcPr>
            <w:tcW w:w="1005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-0.40*</w:t>
            </w:r>
          </w:p>
        </w:tc>
        <w:tc>
          <w:tcPr>
            <w:tcW w:w="1014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-0.38*</w:t>
            </w:r>
          </w:p>
        </w:tc>
        <w:tc>
          <w:tcPr>
            <w:tcW w:w="822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1005" w:type="dxa"/>
            <w:noWrap/>
            <w:hideMark/>
          </w:tcPr>
          <w:p w:rsidR="004B0415" w:rsidRPr="007C44D4" w:rsidRDefault="004B0415" w:rsidP="00D76452">
            <w:pPr>
              <w:rPr>
                <w:rFonts w:ascii="Times New Roman" w:hAnsi="Times New Roman" w:cs="Times New Roman"/>
              </w:rPr>
            </w:pPr>
            <w:r w:rsidRPr="007C44D4">
              <w:rPr>
                <w:rFonts w:ascii="Times New Roman" w:hAnsi="Times New Roman" w:cs="Times New Roman"/>
              </w:rPr>
              <w:t>-0.48**</w:t>
            </w:r>
          </w:p>
        </w:tc>
      </w:tr>
    </w:tbl>
    <w:p w:rsidR="004B0415" w:rsidRPr="00185647" w:rsidRDefault="004B0415" w:rsidP="004B0415">
      <w:pPr>
        <w:rPr>
          <w:rFonts w:ascii="Times New Roman" w:hAnsi="Times New Roman" w:cs="Times New Roman"/>
          <w:sz w:val="24"/>
          <w:szCs w:val="24"/>
        </w:rPr>
      </w:pPr>
      <w:r w:rsidRPr="00185647">
        <w:rPr>
          <w:rFonts w:ascii="Times New Roman" w:hAnsi="Times New Roman" w:cs="Times New Roman"/>
          <w:sz w:val="24"/>
          <w:szCs w:val="24"/>
        </w:rPr>
        <w:t>**. Correlation was significant at the 0.01 level (2-tailed)</w:t>
      </w:r>
    </w:p>
    <w:p w:rsidR="004B0415" w:rsidRPr="00185647" w:rsidRDefault="004B0415" w:rsidP="004B0415">
      <w:pPr>
        <w:rPr>
          <w:rFonts w:ascii="Times New Roman" w:hAnsi="Times New Roman" w:cs="Times New Roman"/>
          <w:sz w:val="24"/>
          <w:szCs w:val="24"/>
        </w:rPr>
      </w:pPr>
      <w:r w:rsidRPr="00185647">
        <w:rPr>
          <w:rFonts w:ascii="Times New Roman" w:hAnsi="Times New Roman" w:cs="Times New Roman"/>
          <w:sz w:val="24"/>
          <w:szCs w:val="24"/>
        </w:rPr>
        <w:t>*. Correlation was significant at the 0.05 level (2-tailed)</w:t>
      </w:r>
    </w:p>
    <w:p w:rsidR="00B045C3" w:rsidRPr="004B0415" w:rsidRDefault="004B0415">
      <w:bookmarkStart w:id="0" w:name="_GoBack"/>
      <w:bookmarkEnd w:id="0"/>
    </w:p>
    <w:sectPr w:rsidR="00B045C3" w:rsidRPr="004B0415" w:rsidSect="004B041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415"/>
    <w:rsid w:val="00301046"/>
    <w:rsid w:val="004B0415"/>
    <w:rsid w:val="00746E0A"/>
    <w:rsid w:val="00894292"/>
    <w:rsid w:val="00B2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4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0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4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0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2022-05-18T05:50:00Z</dcterms:created>
  <dcterms:modified xsi:type="dcterms:W3CDTF">2022-05-18T05:50:00Z</dcterms:modified>
</cp:coreProperties>
</file>