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D7" w:rsidRPr="00871D6A" w:rsidRDefault="00295AD7" w:rsidP="00295AD7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1D6A">
        <w:rPr>
          <w:rFonts w:ascii="Times New Roman" w:hAnsi="Times New Roman" w:cs="Times New Roman"/>
          <w:highlight w:val="cyan"/>
          <w:lang w:bidi="fa-IR"/>
        </w:rPr>
        <w:t>Table1:</w:t>
      </w:r>
      <w:r w:rsidRPr="00871D6A">
        <w:rPr>
          <w:rFonts w:ascii="Times New Roman" w:hAnsi="Times New Roman" w:cs="Times New Roman"/>
          <w:b/>
          <w:bCs/>
          <w:color w:val="FFFFFF"/>
          <w:sz w:val="14"/>
          <w:szCs w:val="14"/>
        </w:rPr>
        <w:t xml:space="preserve">b </w:t>
      </w:r>
      <w:r w:rsidRPr="00871D6A">
        <w:rPr>
          <w:rFonts w:ascii="Times New Roman" w:hAnsi="Times New Roman" w:cs="Times New Roman"/>
          <w:color w:val="000000"/>
          <w:sz w:val="20"/>
          <w:szCs w:val="20"/>
        </w:rPr>
        <w:t>Baseline characteristics of the patients in the two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295AD7" w:rsidRPr="00871D6A" w:rsidTr="00414460">
        <w:tc>
          <w:tcPr>
            <w:tcW w:w="95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hideMark/>
          </w:tcPr>
          <w:p w:rsidR="00295AD7" w:rsidRPr="00871D6A" w:rsidRDefault="00295AD7" w:rsidP="00414460">
            <w:pPr>
              <w:jc w:val="both"/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b/>
                <w:bCs/>
                <w:color w:val="000000"/>
              </w:rPr>
              <w:t>Variables                                        Dexamethasone                                      Hydrocortisone                                P</w:t>
            </w:r>
          </w:p>
        </w:tc>
      </w:tr>
      <w:tr w:rsidR="00295AD7" w:rsidRPr="00871D6A" w:rsidTr="00414460">
        <w:trPr>
          <w:trHeight w:val="4697"/>
        </w:trPr>
        <w:tc>
          <w:tcPr>
            <w:tcW w:w="95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295AD7" w:rsidRPr="00871D6A" w:rsidRDefault="00295AD7" w:rsidP="00414460">
            <w:pPr>
              <w:rPr>
                <w:rFonts w:cs="Times New Roman"/>
              </w:rPr>
            </w:pPr>
            <w:r w:rsidRPr="00871D6A">
              <w:rPr>
                <w:rFonts w:cs="Times New Roman"/>
                <w:b/>
                <w:bCs/>
                <w:color w:val="000000"/>
              </w:rPr>
              <w:t>Age</w:t>
            </w:r>
            <w:r w:rsidRPr="00871D6A">
              <w:rPr>
                <w:rFonts w:cs="Times New Roman"/>
                <w:color w:val="000000"/>
              </w:rPr>
              <w:br/>
              <w:t xml:space="preserve">Years                                                     </w:t>
            </w:r>
            <w:r w:rsidRPr="00871D6A">
              <w:rPr>
                <w:rFonts w:cs="Times New Roman"/>
                <w:bCs/>
              </w:rPr>
              <w:t>69.11</w:t>
            </w:r>
            <w:r w:rsidRPr="00871D6A">
              <w:rPr>
                <w:rFonts w:cs="Times New Roman"/>
                <w:b/>
                <w:rtl/>
              </w:rPr>
              <w:t>±</w:t>
            </w:r>
            <w:r w:rsidRPr="00871D6A">
              <w:rPr>
                <w:rFonts w:cs="Times New Roman"/>
                <w:bCs/>
              </w:rPr>
              <w:t xml:space="preserve"> 9.4                                              68.22  </w:t>
            </w:r>
            <w:r w:rsidRPr="00871D6A">
              <w:rPr>
                <w:rFonts w:cs="Times New Roman"/>
                <w:b/>
                <w:rtl/>
              </w:rPr>
              <w:t>±</w:t>
            </w:r>
            <w:r w:rsidRPr="00871D6A">
              <w:rPr>
                <w:rFonts w:cs="Times New Roman"/>
                <w:bCs/>
              </w:rPr>
              <w:t xml:space="preserve"> 7.55                                </w:t>
            </w:r>
            <w:r w:rsidRPr="00871D6A">
              <w:rPr>
                <w:rFonts w:cs="Times New Roman"/>
                <w:rtl/>
              </w:rPr>
              <w:t>0.06</w:t>
            </w:r>
          </w:p>
          <w:p w:rsidR="00295AD7" w:rsidRPr="00871D6A" w:rsidRDefault="00295AD7" w:rsidP="00414460">
            <w:pPr>
              <w:rPr>
                <w:rFonts w:cs="Times New Roman"/>
                <w:b/>
                <w:bCs/>
              </w:rPr>
            </w:pPr>
            <w:r w:rsidRPr="00871D6A">
              <w:rPr>
                <w:rFonts w:cs="Times New Roman"/>
                <w:b/>
                <w:bCs/>
              </w:rPr>
              <w:t>Sex</w:t>
            </w:r>
          </w:p>
          <w:p w:rsidR="00295AD7" w:rsidRPr="00871D6A" w:rsidRDefault="00295AD7" w:rsidP="00414460">
            <w:pPr>
              <w:rPr>
                <w:rFonts w:cs="Times New Roman"/>
              </w:rPr>
            </w:pPr>
            <w:r w:rsidRPr="00871D6A">
              <w:rPr>
                <w:rFonts w:cs="Times New Roman"/>
              </w:rPr>
              <w:t>Male                                                      17(48.6%)                                              19(54.3%)                                     0.81</w:t>
            </w:r>
          </w:p>
          <w:p w:rsidR="00295AD7" w:rsidRPr="00871D6A" w:rsidRDefault="00295AD7" w:rsidP="00414460">
            <w:pPr>
              <w:rPr>
                <w:rFonts w:cs="Times New Roman"/>
                <w:color w:val="202124"/>
                <w:shd w:val="clear" w:color="auto" w:fill="CBD3DE" w:themeFill="text2" w:themeFillTint="40"/>
              </w:rPr>
            </w:pPr>
            <w:r w:rsidRPr="00871D6A">
              <w:rPr>
                <w:rFonts w:cs="Times New Roman"/>
              </w:rPr>
              <w:t xml:space="preserve">Female                                                  18(51.4%)                                               16(45.7%)                                 </w:t>
            </w:r>
            <w:r w:rsidRPr="00871D6A">
              <w:rPr>
                <w:rFonts w:eastAsiaTheme="minorHAnsi" w:cs="Times New Roman"/>
                <w:color w:val="010205"/>
              </w:rPr>
              <w:t xml:space="preserve"> </w:t>
            </w:r>
            <w:r w:rsidRPr="00871D6A">
              <w:rPr>
                <w:rFonts w:eastAsiaTheme="minorHAnsi" w:cs="Times New Roman"/>
                <w:b/>
                <w:bCs/>
                <w:color w:val="010205"/>
              </w:rPr>
              <w:t>Weight</w:t>
            </w:r>
          </w:p>
          <w:p w:rsidR="00295AD7" w:rsidRPr="00871D6A" w:rsidRDefault="00295AD7" w:rsidP="00414460">
            <w:pPr>
              <w:tabs>
                <w:tab w:val="left" w:pos="3420"/>
              </w:tabs>
              <w:rPr>
                <w:rFonts w:cs="Times New Roman"/>
              </w:rPr>
            </w:pPr>
            <w:r w:rsidRPr="00871D6A">
              <w:rPr>
                <w:rFonts w:eastAsiaTheme="minorHAnsi" w:cs="Times New Roman"/>
                <w:color w:val="010205"/>
              </w:rPr>
              <w:t xml:space="preserve">Kg                                                         77.62 </w:t>
            </w:r>
            <w:r w:rsidRPr="00871D6A">
              <w:rPr>
                <w:rFonts w:cs="Times New Roman"/>
                <w:b/>
                <w:rtl/>
              </w:rPr>
              <w:t>±</w:t>
            </w:r>
            <w:r w:rsidRPr="00871D6A">
              <w:rPr>
                <w:rFonts w:eastAsiaTheme="minorHAnsi" w:cs="Times New Roman"/>
                <w:color w:val="010205"/>
              </w:rPr>
              <w:t>8.1</w:t>
            </w:r>
            <w:r w:rsidRPr="00871D6A">
              <w:rPr>
                <w:rFonts w:eastAsiaTheme="minorHAnsi" w:cs="Times New Roman"/>
                <w:color w:val="010205"/>
                <w:rtl/>
              </w:rPr>
              <w:t>4</w:t>
            </w:r>
            <w:r w:rsidRPr="00871D6A">
              <w:rPr>
                <w:rFonts w:eastAsiaTheme="minorHAnsi" w:cs="Times New Roman"/>
                <w:color w:val="010205"/>
              </w:rPr>
              <w:t xml:space="preserve">                                            76.11 </w:t>
            </w:r>
            <w:r w:rsidRPr="00871D6A">
              <w:rPr>
                <w:rFonts w:cs="Times New Roman"/>
                <w:b/>
                <w:rtl/>
              </w:rPr>
              <w:t>±</w:t>
            </w:r>
            <w:r w:rsidRPr="00871D6A">
              <w:rPr>
                <w:rFonts w:cs="Times New Roman"/>
                <w:b/>
              </w:rPr>
              <w:t xml:space="preserve"> </w:t>
            </w:r>
            <w:r w:rsidRPr="00871D6A">
              <w:rPr>
                <w:rFonts w:cs="Times New Roman"/>
                <w:bCs/>
              </w:rPr>
              <w:t>8.1</w:t>
            </w:r>
            <w:r w:rsidRPr="00871D6A">
              <w:rPr>
                <w:rFonts w:cs="Times New Roman"/>
                <w:b/>
                <w:rtl/>
              </w:rPr>
              <w:t>8</w:t>
            </w:r>
            <w:r w:rsidRPr="00871D6A">
              <w:rPr>
                <w:rFonts w:cs="Times New Roman"/>
                <w:b/>
              </w:rPr>
              <w:t xml:space="preserve">                                  </w:t>
            </w:r>
            <w:r w:rsidRPr="00871D6A">
              <w:rPr>
                <w:rFonts w:cs="Times New Roman"/>
                <w:rtl/>
              </w:rPr>
              <w:t>0.44</w:t>
            </w:r>
          </w:p>
          <w:p w:rsidR="00295AD7" w:rsidRPr="00871D6A" w:rsidRDefault="00295AD7" w:rsidP="00414460">
            <w:pPr>
              <w:tabs>
                <w:tab w:val="left" w:pos="3420"/>
              </w:tabs>
              <w:rPr>
                <w:rStyle w:val="y2iqfc"/>
                <w:rFonts w:cs="Times New Roman"/>
                <w:b/>
                <w:bCs/>
                <w:color w:val="202124"/>
              </w:rPr>
            </w:pPr>
            <w:r w:rsidRPr="00871D6A">
              <w:rPr>
                <w:rStyle w:val="y2iqfc"/>
                <w:rFonts w:cs="Times New Roman"/>
                <w:b/>
                <w:bCs/>
                <w:color w:val="202124"/>
              </w:rPr>
              <w:t>Height</w:t>
            </w:r>
          </w:p>
          <w:p w:rsidR="00295AD7" w:rsidRPr="00871D6A" w:rsidRDefault="00295AD7" w:rsidP="00414460">
            <w:pPr>
              <w:tabs>
                <w:tab w:val="left" w:pos="3420"/>
              </w:tabs>
              <w:rPr>
                <w:rFonts w:cs="Times New Roman"/>
              </w:rPr>
            </w:pPr>
            <w:r w:rsidRPr="00871D6A">
              <w:rPr>
                <w:rStyle w:val="y2iqfc"/>
                <w:rFonts w:cs="Times New Roman"/>
                <w:color w:val="202124"/>
              </w:rPr>
              <w:t xml:space="preserve">Cm                                                        </w:t>
            </w:r>
            <w:r w:rsidRPr="00871D6A">
              <w:rPr>
                <w:rFonts w:cs="Times New Roman"/>
                <w:bCs/>
                <w:lang w:bidi="fa-IR"/>
              </w:rPr>
              <w:t>165.6</w:t>
            </w:r>
            <w:r w:rsidRPr="00871D6A">
              <w:rPr>
                <w:rFonts w:cs="Times New Roman"/>
                <w:b/>
                <w:rtl/>
                <w:lang w:bidi="fa-IR"/>
              </w:rPr>
              <w:t>8</w:t>
            </w:r>
            <w:r w:rsidRPr="00871D6A">
              <w:rPr>
                <w:rFonts w:cs="Times New Roman"/>
                <w:b/>
                <w:rtl/>
              </w:rPr>
              <w:t>±7</w:t>
            </w:r>
            <w:r w:rsidRPr="00871D6A">
              <w:rPr>
                <w:rFonts w:cs="Times New Roman"/>
                <w:b/>
              </w:rPr>
              <w:t>.</w:t>
            </w:r>
            <w:r w:rsidRPr="00871D6A">
              <w:rPr>
                <w:rFonts w:cs="Times New Roman"/>
                <w:b/>
                <w:rtl/>
              </w:rPr>
              <w:t>92</w:t>
            </w:r>
            <w:r w:rsidRPr="00871D6A">
              <w:rPr>
                <w:rFonts w:cs="Times New Roman"/>
                <w:b/>
              </w:rPr>
              <w:t xml:space="preserve"> </w:t>
            </w:r>
            <w:r w:rsidRPr="00871D6A">
              <w:rPr>
                <w:rStyle w:val="y2iqfc"/>
                <w:rFonts w:cs="Times New Roman"/>
                <w:color w:val="202124"/>
              </w:rPr>
              <w:t xml:space="preserve">                                          </w:t>
            </w:r>
            <w:r w:rsidRPr="00871D6A">
              <w:rPr>
                <w:rFonts w:cs="Times New Roman"/>
                <w:bCs/>
                <w:lang w:bidi="fa-IR"/>
              </w:rPr>
              <w:t>167.3</w:t>
            </w:r>
            <w:r w:rsidRPr="00871D6A">
              <w:rPr>
                <w:rFonts w:cs="Times New Roman"/>
                <w:b/>
                <w:rtl/>
                <w:lang w:bidi="fa-IR"/>
              </w:rPr>
              <w:t>1</w:t>
            </w:r>
            <w:r w:rsidRPr="00871D6A">
              <w:rPr>
                <w:rFonts w:cs="Times New Roman"/>
                <w:b/>
                <w:rtl/>
              </w:rPr>
              <w:t>±</w:t>
            </w:r>
            <w:r w:rsidRPr="00871D6A">
              <w:rPr>
                <w:rFonts w:cs="Times New Roman"/>
                <w:b/>
                <w:rtl/>
                <w:lang w:bidi="fa-IR"/>
              </w:rPr>
              <w:t>9</w:t>
            </w:r>
            <w:r w:rsidRPr="00871D6A">
              <w:rPr>
                <w:rFonts w:cs="Times New Roman"/>
                <w:b/>
                <w:lang w:bidi="fa-IR"/>
              </w:rPr>
              <w:t>.</w:t>
            </w:r>
            <w:r w:rsidRPr="00871D6A">
              <w:rPr>
                <w:rFonts w:cs="Times New Roman"/>
                <w:b/>
                <w:rtl/>
                <w:lang w:bidi="fa-IR"/>
              </w:rPr>
              <w:t>29</w:t>
            </w:r>
            <w:r w:rsidRPr="00871D6A">
              <w:rPr>
                <w:rFonts w:cs="Times New Roman"/>
                <w:b/>
                <w:lang w:bidi="fa-IR"/>
              </w:rPr>
              <w:t xml:space="preserve">                                  </w:t>
            </w:r>
            <w:r w:rsidRPr="00871D6A">
              <w:rPr>
                <w:rFonts w:cs="Times New Roman"/>
                <w:rtl/>
              </w:rPr>
              <w:t>0.43</w:t>
            </w:r>
          </w:p>
          <w:p w:rsidR="00295AD7" w:rsidRPr="00871D6A" w:rsidRDefault="00295AD7" w:rsidP="00414460">
            <w:pPr>
              <w:tabs>
                <w:tab w:val="left" w:pos="3420"/>
              </w:tabs>
              <w:rPr>
                <w:rFonts w:cs="Times New Roman"/>
                <w:b/>
                <w:bCs/>
                <w:lang w:bidi="fa-IR"/>
              </w:rPr>
            </w:pPr>
            <w:r w:rsidRPr="00871D6A">
              <w:rPr>
                <w:rFonts w:cs="Times New Roman"/>
                <w:b/>
                <w:bCs/>
                <w:lang w:bidi="fa-IR"/>
              </w:rPr>
              <w:t>Duration of disease</w:t>
            </w:r>
          </w:p>
          <w:p w:rsidR="00295AD7" w:rsidRPr="00871D6A" w:rsidRDefault="00295AD7" w:rsidP="00414460">
            <w:pPr>
              <w:tabs>
                <w:tab w:val="left" w:pos="3420"/>
              </w:tabs>
              <w:rPr>
                <w:rFonts w:cs="Times New Roman"/>
              </w:rPr>
            </w:pPr>
            <w:r w:rsidRPr="00871D6A">
              <w:rPr>
                <w:rFonts w:cs="Times New Roman"/>
                <w:color w:val="000000"/>
              </w:rPr>
              <w:t xml:space="preserve">Years                                                    </w:t>
            </w:r>
            <w:r w:rsidRPr="00871D6A">
              <w:rPr>
                <w:rFonts w:cs="Times New Roman"/>
                <w:bCs/>
                <w:lang w:bidi="fa-IR"/>
              </w:rPr>
              <w:t>1</w:t>
            </w:r>
            <w:r w:rsidRPr="00871D6A">
              <w:rPr>
                <w:rFonts w:cs="Times New Roman"/>
                <w:b/>
                <w:rtl/>
                <w:lang w:bidi="fa-IR"/>
              </w:rPr>
              <w:t>4</w:t>
            </w:r>
            <w:r w:rsidRPr="00871D6A">
              <w:rPr>
                <w:rFonts w:cs="Times New Roman"/>
                <w:bCs/>
                <w:lang w:bidi="fa-IR"/>
              </w:rPr>
              <w:t>.2</w:t>
            </w:r>
            <w:r w:rsidRPr="00871D6A">
              <w:rPr>
                <w:rFonts w:cs="Times New Roman"/>
                <w:b/>
                <w:rtl/>
                <w:lang w:bidi="fa-IR"/>
              </w:rPr>
              <w:t>8</w:t>
            </w:r>
            <w:r w:rsidRPr="00871D6A">
              <w:rPr>
                <w:rFonts w:cs="Times New Roman"/>
                <w:bCs/>
                <w:rtl/>
              </w:rPr>
              <w:t>±</w:t>
            </w:r>
            <w:r w:rsidRPr="00871D6A">
              <w:rPr>
                <w:rFonts w:cs="Times New Roman"/>
                <w:bCs/>
              </w:rPr>
              <w:t>9.7</w:t>
            </w:r>
            <w:r w:rsidRPr="00871D6A">
              <w:rPr>
                <w:rFonts w:cs="Times New Roman"/>
                <w:b/>
                <w:rtl/>
              </w:rPr>
              <w:t>7</w:t>
            </w:r>
            <w:r w:rsidRPr="00871D6A">
              <w:rPr>
                <w:rFonts w:cs="Times New Roman"/>
                <w:b/>
              </w:rPr>
              <w:t xml:space="preserve">                                              </w:t>
            </w:r>
            <w:r w:rsidRPr="00871D6A">
              <w:rPr>
                <w:rFonts w:cs="Times New Roman"/>
                <w:bCs/>
                <w:lang w:bidi="fa-IR"/>
              </w:rPr>
              <w:t>12.8</w:t>
            </w:r>
            <w:r w:rsidRPr="00871D6A">
              <w:rPr>
                <w:rFonts w:cs="Times New Roman"/>
                <w:b/>
                <w:rtl/>
                <w:lang w:bidi="fa-IR"/>
              </w:rPr>
              <w:t>2</w:t>
            </w:r>
            <w:r w:rsidRPr="00871D6A">
              <w:rPr>
                <w:rFonts w:cs="Times New Roman"/>
                <w:b/>
                <w:rtl/>
              </w:rPr>
              <w:t>±</w:t>
            </w:r>
            <w:r w:rsidRPr="00871D6A">
              <w:rPr>
                <w:rFonts w:cs="Times New Roman"/>
                <w:b/>
              </w:rPr>
              <w:t xml:space="preserve"> </w:t>
            </w:r>
            <w:r w:rsidRPr="00871D6A">
              <w:rPr>
                <w:rFonts w:cs="Times New Roman"/>
                <w:bCs/>
              </w:rPr>
              <w:t>6.1</w:t>
            </w:r>
            <w:r w:rsidRPr="00871D6A">
              <w:rPr>
                <w:rFonts w:cs="Times New Roman"/>
                <w:b/>
                <w:rtl/>
              </w:rPr>
              <w:t>7</w:t>
            </w:r>
            <w:r w:rsidRPr="00871D6A">
              <w:rPr>
                <w:rFonts w:cs="Times New Roman"/>
                <w:b/>
              </w:rPr>
              <w:t xml:space="preserve">                                  </w:t>
            </w:r>
            <w:r w:rsidRPr="00871D6A">
              <w:rPr>
                <w:rFonts w:cs="Times New Roman"/>
                <w:rtl/>
              </w:rPr>
              <w:t>0.0</w:t>
            </w:r>
            <w:r>
              <w:rPr>
                <w:rFonts w:cs="Times New Roman"/>
              </w:rPr>
              <w:t>5</w:t>
            </w:r>
          </w:p>
          <w:p w:rsidR="00295AD7" w:rsidRPr="00871D6A" w:rsidRDefault="00295AD7" w:rsidP="00414460">
            <w:pPr>
              <w:tabs>
                <w:tab w:val="left" w:pos="3420"/>
              </w:tabs>
              <w:rPr>
                <w:rFonts w:cs="Times New Roman"/>
              </w:rPr>
            </w:pPr>
            <w:r w:rsidRPr="00871D6A">
              <w:rPr>
                <w:rFonts w:cs="Times New Roman"/>
                <w:b/>
                <w:bCs/>
                <w:lang w:bidi="fa-IR"/>
              </w:rPr>
              <w:t>FEV</w:t>
            </w:r>
            <w:r w:rsidRPr="00871D6A">
              <w:rPr>
                <w:rFonts w:cs="Times New Roman"/>
                <w:b/>
                <w:bCs/>
                <w:vertAlign w:val="subscript"/>
                <w:lang w:bidi="fa-IR"/>
              </w:rPr>
              <w:t>1</w:t>
            </w:r>
            <w:r w:rsidRPr="00871D6A">
              <w:rPr>
                <w:rFonts w:cs="Times New Roman"/>
                <w:b/>
                <w:bCs/>
                <w:lang w:bidi="fa-IR"/>
              </w:rPr>
              <w:t>/FVC (%)</w:t>
            </w:r>
            <w:r w:rsidRPr="00871D6A">
              <w:rPr>
                <w:rFonts w:cs="Times New Roman"/>
                <w:bCs/>
                <w:lang w:bidi="fa-IR"/>
              </w:rPr>
              <w:t xml:space="preserve">                                   53.54  </w:t>
            </w:r>
            <w:r w:rsidRPr="00871D6A">
              <w:rPr>
                <w:rFonts w:cs="Times New Roman"/>
                <w:b/>
                <w:rtl/>
              </w:rPr>
              <w:t>±</w:t>
            </w:r>
            <w:r w:rsidRPr="00871D6A">
              <w:rPr>
                <w:rFonts w:cs="Times New Roman"/>
                <w:bCs/>
              </w:rPr>
              <w:t xml:space="preserve"> 1.67</w:t>
            </w:r>
            <w:r w:rsidRPr="00871D6A">
              <w:rPr>
                <w:rFonts w:cs="Times New Roman"/>
                <w:bCs/>
                <w:lang w:bidi="fa-IR"/>
              </w:rPr>
              <w:t xml:space="preserve">                                           53.6</w:t>
            </w:r>
            <w:r w:rsidRPr="00871D6A">
              <w:rPr>
                <w:rFonts w:cs="Times New Roman"/>
                <w:b/>
                <w:rtl/>
                <w:lang w:bidi="fa-IR"/>
              </w:rPr>
              <w:t>2</w:t>
            </w:r>
            <w:r w:rsidRPr="00871D6A">
              <w:rPr>
                <w:rFonts w:cs="Times New Roman"/>
                <w:b/>
                <w:rtl/>
              </w:rPr>
              <w:t>±7</w:t>
            </w:r>
            <w:r w:rsidRPr="00871D6A">
              <w:rPr>
                <w:rFonts w:cs="Times New Roman"/>
                <w:b/>
              </w:rPr>
              <w:t>.</w:t>
            </w:r>
            <w:r w:rsidRPr="00871D6A">
              <w:rPr>
                <w:rFonts w:cs="Times New Roman"/>
                <w:b/>
                <w:rtl/>
              </w:rPr>
              <w:t>93</w:t>
            </w:r>
            <w:r w:rsidRPr="00871D6A">
              <w:rPr>
                <w:rFonts w:cs="Times New Roman"/>
                <w:b/>
              </w:rPr>
              <w:t xml:space="preserve">                                   </w:t>
            </w:r>
            <w:r w:rsidRPr="00871D6A">
              <w:rPr>
                <w:rFonts w:cs="Times New Roman"/>
                <w:rtl/>
              </w:rPr>
              <w:t>0.96</w:t>
            </w:r>
          </w:p>
          <w:p w:rsidR="00295AD7" w:rsidRPr="00871D6A" w:rsidRDefault="00295AD7" w:rsidP="00414460">
            <w:pPr>
              <w:tabs>
                <w:tab w:val="left" w:pos="3420"/>
              </w:tabs>
              <w:rPr>
                <w:rFonts w:cs="Times New Roman"/>
                <w:b/>
                <w:bCs/>
              </w:rPr>
            </w:pPr>
            <w:r w:rsidRPr="00871D6A">
              <w:rPr>
                <w:rFonts w:cs="Times New Roman"/>
                <w:b/>
                <w:bCs/>
              </w:rPr>
              <w:t>Sevirity of disease</w:t>
            </w:r>
          </w:p>
          <w:p w:rsidR="00295AD7" w:rsidRPr="00871D6A" w:rsidRDefault="00295AD7" w:rsidP="00414460">
            <w:pPr>
              <w:tabs>
                <w:tab w:val="left" w:pos="3420"/>
              </w:tabs>
              <w:rPr>
                <w:rFonts w:cs="Times New Roman"/>
              </w:rPr>
            </w:pPr>
            <w:r w:rsidRPr="00871D6A">
              <w:rPr>
                <w:rFonts w:cs="Times New Roman"/>
              </w:rPr>
              <w:t>Moderate                                                25(71.4%)                                              28(80%)</w:t>
            </w:r>
          </w:p>
          <w:p w:rsidR="00295AD7" w:rsidRPr="00871D6A" w:rsidRDefault="00295AD7" w:rsidP="00414460">
            <w:pPr>
              <w:tabs>
                <w:tab w:val="left" w:pos="3420"/>
              </w:tabs>
              <w:rPr>
                <w:rFonts w:cs="Times New Roman"/>
              </w:rPr>
            </w:pPr>
            <w:r w:rsidRPr="00871D6A">
              <w:rPr>
                <w:rFonts w:cs="Times New Roman"/>
                <w:bCs/>
                <w:lang w:bidi="fa-IR"/>
              </w:rPr>
              <w:t xml:space="preserve">Sever                                                     10(28.6%)                                               7(20%)                                        </w:t>
            </w:r>
            <w:r w:rsidRPr="00871D6A">
              <w:rPr>
                <w:rFonts w:cs="Times New Roman"/>
                <w:rtl/>
              </w:rPr>
              <w:t>57/0</w:t>
            </w:r>
          </w:p>
          <w:p w:rsidR="00295AD7" w:rsidRPr="00871D6A" w:rsidRDefault="00295AD7" w:rsidP="00414460">
            <w:pPr>
              <w:tabs>
                <w:tab w:val="left" w:pos="3420"/>
              </w:tabs>
              <w:rPr>
                <w:rFonts w:cs="Times New Roman"/>
                <w:b/>
                <w:bCs/>
              </w:rPr>
            </w:pPr>
            <w:r w:rsidRPr="00871D6A">
              <w:rPr>
                <w:rFonts w:cs="Times New Roman"/>
                <w:b/>
                <w:bCs/>
              </w:rPr>
              <w:t>Underlying disease</w:t>
            </w:r>
          </w:p>
          <w:p w:rsidR="00295AD7" w:rsidRPr="00871D6A" w:rsidRDefault="00295AD7" w:rsidP="00414460">
            <w:pPr>
              <w:tabs>
                <w:tab w:val="left" w:pos="3420"/>
              </w:tabs>
              <w:rPr>
                <w:rFonts w:cs="Times New Roman"/>
              </w:rPr>
            </w:pPr>
            <w:r w:rsidRPr="00871D6A">
              <w:rPr>
                <w:rFonts w:cs="Times New Roman"/>
              </w:rPr>
              <w:t>Yes                                                         15(42.9%)                                              15(42.9%)                                       1</w:t>
            </w:r>
          </w:p>
          <w:p w:rsidR="00295AD7" w:rsidRPr="00871D6A" w:rsidRDefault="00295AD7" w:rsidP="00414460">
            <w:pPr>
              <w:tabs>
                <w:tab w:val="left" w:pos="3420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</w:rPr>
              <w:t>No                                                          20(57.1%)                                              20(57.1%)</w:t>
            </w:r>
            <w:r>
              <w:rPr>
                <w:rFonts w:cs="Times New Roman"/>
              </w:rPr>
              <w:t xml:space="preserve">                                       1</w:t>
            </w:r>
          </w:p>
        </w:tc>
      </w:tr>
    </w:tbl>
    <w:p w:rsidR="00295AD7" w:rsidRPr="00262AA5" w:rsidRDefault="00295AD7" w:rsidP="00295AD7">
      <w:pPr>
        <w:spacing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95AD7" w:rsidRPr="00262AA5" w:rsidRDefault="00295AD7" w:rsidP="00295AD7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95AD7" w:rsidRPr="00262AA5" w:rsidRDefault="00295AD7" w:rsidP="00295AD7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95AD7" w:rsidRDefault="00295AD7">
      <w:pPr>
        <w:spacing w:after="160" w:line="259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295AD7" w:rsidRPr="00262AA5" w:rsidRDefault="00295AD7" w:rsidP="00295AD7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95AD7" w:rsidRPr="00871D6A" w:rsidRDefault="00295AD7" w:rsidP="00295AD7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71D6A">
        <w:rPr>
          <w:rFonts w:ascii="Times New Roman" w:hAnsi="Times New Roman" w:cs="Times New Roman"/>
          <w:b/>
          <w:bCs/>
          <w:color w:val="000000"/>
          <w:sz w:val="20"/>
          <w:szCs w:val="20"/>
          <w:highlight w:val="cyan"/>
        </w:rPr>
        <w:t>Table 2:</w:t>
      </w:r>
      <w:r w:rsidRPr="00871D6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71D6A">
        <w:rPr>
          <w:rFonts w:ascii="Times New Roman" w:hAnsi="Times New Roman" w:cs="Times New Roman"/>
          <w:color w:val="000000"/>
          <w:sz w:val="20"/>
          <w:szCs w:val="20"/>
        </w:rPr>
        <w:t>Comparison of clinical variables between the two groups on1st , 2ed and discharge 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295AD7" w:rsidRPr="00871D6A" w:rsidTr="00414460">
        <w:tc>
          <w:tcPr>
            <w:tcW w:w="9576" w:type="dxa"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295AD7" w:rsidRPr="00871D6A" w:rsidRDefault="00295AD7" w:rsidP="00414460">
            <w:pPr>
              <w:jc w:val="both"/>
              <w:rPr>
                <w:rFonts w:cs="Times New Roman"/>
                <w:b/>
                <w:bCs/>
                <w:color w:val="000000"/>
              </w:rPr>
            </w:pPr>
            <w:r w:rsidRPr="00871D6A">
              <w:rPr>
                <w:rFonts w:cs="Times New Roman"/>
                <w:b/>
                <w:bCs/>
                <w:color w:val="000000"/>
              </w:rPr>
              <w:t>Variables                                        Dexamethasone                                    Hydrocortisone                                   P</w:t>
            </w:r>
          </w:p>
          <w:p w:rsidR="00295AD7" w:rsidRPr="00871D6A" w:rsidRDefault="00295AD7" w:rsidP="00414460">
            <w:pPr>
              <w:jc w:val="both"/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 xml:space="preserve">                                                            Mean ± SD                                             Mean ± SD </w:t>
            </w:r>
          </w:p>
        </w:tc>
      </w:tr>
      <w:tr w:rsidR="00295AD7" w:rsidRPr="00871D6A" w:rsidTr="00414460">
        <w:trPr>
          <w:trHeight w:val="6300"/>
        </w:trPr>
        <w:tc>
          <w:tcPr>
            <w:tcW w:w="9576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:rsidR="00295AD7" w:rsidRPr="00871D6A" w:rsidRDefault="00295AD7" w:rsidP="00414460">
            <w:pPr>
              <w:rPr>
                <w:rFonts w:cs="Times New Roman"/>
                <w:b/>
                <w:bCs/>
                <w:lang w:bidi="fa-IR"/>
              </w:rPr>
            </w:pPr>
            <w:r w:rsidRPr="00871D6A">
              <w:rPr>
                <w:rFonts w:cs="Times New Roman"/>
                <w:b/>
                <w:bCs/>
                <w:lang w:bidi="fa-IR"/>
              </w:rPr>
              <w:t xml:space="preserve">Peak expiratory flow                           </w:t>
            </w:r>
          </w:p>
          <w:p w:rsidR="00295AD7" w:rsidRPr="00871D6A" w:rsidRDefault="00295AD7" w:rsidP="00414460">
            <w:pPr>
              <w:tabs>
                <w:tab w:val="left" w:pos="6195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>1</w:t>
            </w:r>
            <w:r w:rsidRPr="00871D6A">
              <w:rPr>
                <w:rFonts w:cs="Times New Roman"/>
                <w:vertAlign w:val="superscript"/>
                <w:lang w:bidi="fa-IR"/>
              </w:rPr>
              <w:t>st</w:t>
            </w:r>
            <w:r w:rsidRPr="00871D6A">
              <w:rPr>
                <w:rFonts w:cs="Times New Roman"/>
                <w:lang w:bidi="fa-IR"/>
              </w:rPr>
              <w:t xml:space="preserve"> day                                                 2.61 ± 0.85                                              2.93 ± 0.74                                   0.0</w:t>
            </w:r>
            <w:r>
              <w:rPr>
                <w:rFonts w:cs="Times New Roman"/>
                <w:lang w:bidi="fa-IR"/>
              </w:rPr>
              <w:t>2</w:t>
            </w:r>
          </w:p>
          <w:p w:rsidR="00295AD7" w:rsidRPr="00871D6A" w:rsidRDefault="00295AD7" w:rsidP="00414460">
            <w:pPr>
              <w:tabs>
                <w:tab w:val="left" w:pos="6195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 xml:space="preserve">2ed day                                               3.20 ± 1.02  </w:t>
            </w:r>
            <w:r w:rsidRPr="00871D6A">
              <w:rPr>
                <w:rFonts w:cs="Times New Roman"/>
                <w:lang w:bidi="fa-IR"/>
              </w:rPr>
              <w:tab/>
              <w:t>3.43 ± 0.83</w:t>
            </w:r>
          </w:p>
          <w:p w:rsidR="00295AD7" w:rsidRPr="00871D6A" w:rsidRDefault="00295AD7" w:rsidP="00414460">
            <w:pPr>
              <w:tabs>
                <w:tab w:val="left" w:pos="3105"/>
                <w:tab w:val="left" w:pos="6195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>Discharge day                                     3.71 ± 1.08</w:t>
            </w:r>
            <w:r w:rsidRPr="00871D6A">
              <w:rPr>
                <w:rFonts w:cs="Times New Roman"/>
                <w:lang w:bidi="fa-IR"/>
              </w:rPr>
              <w:tab/>
              <w:t>3.83 ± 0.84</w:t>
            </w:r>
          </w:p>
          <w:p w:rsidR="00295AD7" w:rsidRPr="00871D6A" w:rsidRDefault="00295AD7" w:rsidP="00414460">
            <w:pPr>
              <w:rPr>
                <w:rFonts w:cs="Times New Roman"/>
                <w:b/>
                <w:bCs/>
                <w:lang w:bidi="fa-IR"/>
              </w:rPr>
            </w:pPr>
            <w:r w:rsidRPr="00871D6A">
              <w:rPr>
                <w:rFonts w:cs="Times New Roman"/>
                <w:b/>
                <w:bCs/>
                <w:lang w:bidi="fa-IR"/>
              </w:rPr>
              <w:t xml:space="preserve"> Shortness of breath </w:t>
            </w:r>
          </w:p>
          <w:p w:rsidR="00295AD7" w:rsidRPr="00871D6A" w:rsidRDefault="00295AD7" w:rsidP="00414460">
            <w:pPr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>1</w:t>
            </w:r>
            <w:r w:rsidRPr="00871D6A">
              <w:rPr>
                <w:rFonts w:cs="Times New Roman"/>
                <w:vertAlign w:val="superscript"/>
                <w:lang w:bidi="fa-IR"/>
              </w:rPr>
              <w:t>st</w:t>
            </w:r>
            <w:r w:rsidRPr="00871D6A">
              <w:rPr>
                <w:rFonts w:cs="Times New Roman"/>
                <w:lang w:bidi="fa-IR"/>
              </w:rPr>
              <w:t xml:space="preserve"> day                                                  8.66 ± 0.9                                               </w:t>
            </w:r>
            <w:r w:rsidRPr="00871D6A">
              <w:rPr>
                <w:rFonts w:eastAsiaTheme="minorHAnsi" w:cs="Times New Roman"/>
                <w:color w:val="010205"/>
              </w:rPr>
              <w:t>7.80 ± 0.96</w:t>
            </w:r>
            <w:r w:rsidRPr="00871D6A">
              <w:rPr>
                <w:rFonts w:cs="Times New Roman"/>
                <w:lang w:bidi="fa-IR"/>
              </w:rPr>
              <w:t xml:space="preserve">                                    0.</w:t>
            </w:r>
            <w:r>
              <w:rPr>
                <w:rFonts w:cs="Times New Roman"/>
                <w:lang w:bidi="fa-IR"/>
              </w:rPr>
              <w:t>0</w:t>
            </w:r>
            <w:r w:rsidRPr="00871D6A">
              <w:rPr>
                <w:rFonts w:cs="Times New Roman"/>
                <w:lang w:bidi="fa-IR"/>
              </w:rPr>
              <w:t>1</w:t>
            </w:r>
          </w:p>
          <w:p w:rsidR="00295AD7" w:rsidRPr="00871D6A" w:rsidRDefault="00295AD7" w:rsidP="00414460">
            <w:pPr>
              <w:tabs>
                <w:tab w:val="left" w:pos="6195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 xml:space="preserve">2ed day                                                </w:t>
            </w:r>
            <w:r w:rsidRPr="00871D6A">
              <w:rPr>
                <w:rFonts w:eastAsiaTheme="minorHAnsi" w:cs="Times New Roman"/>
                <w:color w:val="010205"/>
              </w:rPr>
              <w:t>6.11 ± 1.45</w:t>
            </w:r>
            <w:r w:rsidRPr="00871D6A">
              <w:rPr>
                <w:rFonts w:eastAsiaTheme="minorHAnsi" w:cs="Times New Roman"/>
                <w:color w:val="010205"/>
              </w:rPr>
              <w:tab/>
              <w:t>5.62 ± 1.16</w:t>
            </w:r>
          </w:p>
          <w:p w:rsidR="00295AD7" w:rsidRPr="00871D6A" w:rsidRDefault="00295AD7" w:rsidP="00414460">
            <w:pPr>
              <w:tabs>
                <w:tab w:val="left" w:pos="3105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>Discharge day                                     3.42 ± 1.35                                              3.80 ± 1.35</w:t>
            </w:r>
          </w:p>
          <w:p w:rsidR="00295AD7" w:rsidRPr="00871D6A" w:rsidRDefault="00295AD7" w:rsidP="00414460">
            <w:pPr>
              <w:rPr>
                <w:rFonts w:cs="Times New Roman"/>
                <w:b/>
                <w:bCs/>
                <w:lang w:bidi="fa-IR"/>
              </w:rPr>
            </w:pPr>
            <w:r w:rsidRPr="00871D6A">
              <w:rPr>
                <w:rFonts w:cs="Times New Roman"/>
                <w:b/>
                <w:bCs/>
                <w:lang w:bidi="fa-IR"/>
              </w:rPr>
              <w:t>Sputum volume</w:t>
            </w:r>
          </w:p>
          <w:p w:rsidR="00295AD7" w:rsidRPr="00871D6A" w:rsidRDefault="00295AD7" w:rsidP="00414460">
            <w:pPr>
              <w:tabs>
                <w:tab w:val="left" w:pos="3045"/>
                <w:tab w:val="left" w:pos="6210"/>
                <w:tab w:val="right" w:pos="9360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>1</w:t>
            </w:r>
            <w:r w:rsidRPr="00871D6A">
              <w:rPr>
                <w:rFonts w:cs="Times New Roman"/>
                <w:vertAlign w:val="superscript"/>
                <w:lang w:bidi="fa-IR"/>
              </w:rPr>
              <w:t>st</w:t>
            </w:r>
            <w:r w:rsidRPr="00871D6A">
              <w:rPr>
                <w:rFonts w:cs="Times New Roman"/>
                <w:lang w:bidi="fa-IR"/>
              </w:rPr>
              <w:t xml:space="preserve"> day</w:t>
            </w:r>
            <w:r w:rsidRPr="00871D6A">
              <w:rPr>
                <w:rFonts w:cs="Times New Roman"/>
                <w:lang w:bidi="fa-IR"/>
              </w:rPr>
              <w:tab/>
              <w:t>7.80 ± 1.58</w:t>
            </w:r>
            <w:r w:rsidRPr="00871D6A">
              <w:rPr>
                <w:rFonts w:cs="Times New Roman"/>
                <w:lang w:bidi="fa-IR"/>
              </w:rPr>
              <w:tab/>
              <w:t>7.45 ± 172                                     0.61</w:t>
            </w:r>
            <w:r w:rsidRPr="00871D6A">
              <w:rPr>
                <w:rFonts w:cs="Times New Roman"/>
                <w:lang w:bidi="fa-IR"/>
              </w:rPr>
              <w:tab/>
            </w:r>
          </w:p>
          <w:p w:rsidR="00295AD7" w:rsidRPr="00871D6A" w:rsidRDefault="00295AD7" w:rsidP="00414460">
            <w:pPr>
              <w:tabs>
                <w:tab w:val="left" w:pos="3045"/>
                <w:tab w:val="left" w:pos="6210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>2ed day</w:t>
            </w:r>
            <w:r w:rsidRPr="00871D6A">
              <w:rPr>
                <w:rFonts w:cs="Times New Roman"/>
                <w:lang w:bidi="fa-IR"/>
              </w:rPr>
              <w:tab/>
              <w:t>6.42 ± 1.71</w:t>
            </w:r>
            <w:r w:rsidRPr="00871D6A">
              <w:rPr>
                <w:rFonts w:cs="Times New Roman"/>
                <w:lang w:bidi="fa-IR"/>
              </w:rPr>
              <w:tab/>
              <w:t>6.11 ± 1.60</w:t>
            </w:r>
          </w:p>
          <w:p w:rsidR="00295AD7" w:rsidRPr="00871D6A" w:rsidRDefault="00295AD7" w:rsidP="00414460">
            <w:pPr>
              <w:tabs>
                <w:tab w:val="left" w:pos="3045"/>
                <w:tab w:val="left" w:pos="6210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>Discharge day</w:t>
            </w:r>
            <w:r w:rsidRPr="00871D6A">
              <w:rPr>
                <w:rFonts w:cs="Times New Roman"/>
                <w:lang w:bidi="fa-IR"/>
              </w:rPr>
              <w:tab/>
              <w:t>4.65 ± 1.21</w:t>
            </w:r>
            <w:r w:rsidRPr="00871D6A">
              <w:rPr>
                <w:rFonts w:cs="Times New Roman"/>
                <w:lang w:bidi="fa-IR"/>
              </w:rPr>
              <w:tab/>
              <w:t>4.57 ± 1.42</w:t>
            </w:r>
          </w:p>
          <w:p w:rsidR="00295AD7" w:rsidRPr="00871D6A" w:rsidRDefault="00295AD7" w:rsidP="00414460">
            <w:pPr>
              <w:rPr>
                <w:rFonts w:cs="Times New Roman"/>
                <w:b/>
                <w:bCs/>
                <w:lang w:bidi="fa-IR"/>
              </w:rPr>
            </w:pPr>
            <w:r w:rsidRPr="00871D6A">
              <w:rPr>
                <w:rFonts w:cs="Times New Roman"/>
                <w:b/>
                <w:bCs/>
                <w:lang w:bidi="fa-IR"/>
              </w:rPr>
              <w:t>Sputum viscosity</w:t>
            </w:r>
          </w:p>
          <w:p w:rsidR="00295AD7" w:rsidRPr="00871D6A" w:rsidRDefault="00295AD7" w:rsidP="00414460">
            <w:pPr>
              <w:tabs>
                <w:tab w:val="left" w:pos="3030"/>
                <w:tab w:val="left" w:pos="6240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>1</w:t>
            </w:r>
            <w:r w:rsidRPr="00871D6A">
              <w:rPr>
                <w:rFonts w:cs="Times New Roman"/>
                <w:vertAlign w:val="superscript"/>
                <w:lang w:bidi="fa-IR"/>
              </w:rPr>
              <w:t>st</w:t>
            </w:r>
            <w:r w:rsidRPr="00871D6A">
              <w:rPr>
                <w:rFonts w:cs="Times New Roman"/>
                <w:lang w:bidi="fa-IR"/>
              </w:rPr>
              <w:t xml:space="preserve"> day</w:t>
            </w:r>
            <w:r w:rsidRPr="00871D6A">
              <w:rPr>
                <w:rFonts w:cs="Times New Roman"/>
                <w:lang w:bidi="fa-IR"/>
              </w:rPr>
              <w:tab/>
              <w:t>7.88 ± 1.27</w:t>
            </w:r>
            <w:r w:rsidRPr="00871D6A">
              <w:rPr>
                <w:rFonts w:cs="Times New Roman"/>
                <w:lang w:bidi="fa-IR"/>
              </w:rPr>
              <w:tab/>
              <w:t>6.71 ± 1.79                                   0.0</w:t>
            </w:r>
            <w:r>
              <w:rPr>
                <w:rFonts w:cs="Times New Roman"/>
                <w:lang w:bidi="fa-IR"/>
              </w:rPr>
              <w:t>1</w:t>
            </w:r>
          </w:p>
          <w:p w:rsidR="00295AD7" w:rsidRPr="00871D6A" w:rsidRDefault="00295AD7" w:rsidP="00414460">
            <w:pPr>
              <w:tabs>
                <w:tab w:val="left" w:pos="3030"/>
                <w:tab w:val="left" w:pos="6240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>2ed day</w:t>
            </w:r>
            <w:r w:rsidRPr="00871D6A">
              <w:rPr>
                <w:rFonts w:cs="Times New Roman"/>
                <w:lang w:bidi="fa-IR"/>
              </w:rPr>
              <w:tab/>
              <w:t>7.00 ± 1.21</w:t>
            </w:r>
            <w:r w:rsidRPr="00871D6A">
              <w:rPr>
                <w:rFonts w:cs="Times New Roman"/>
                <w:lang w:bidi="fa-IR"/>
              </w:rPr>
              <w:tab/>
              <w:t>5.51 ± 1.56</w:t>
            </w:r>
          </w:p>
          <w:p w:rsidR="00295AD7" w:rsidRPr="00871D6A" w:rsidRDefault="00295AD7" w:rsidP="00414460">
            <w:pPr>
              <w:tabs>
                <w:tab w:val="left" w:pos="3030"/>
                <w:tab w:val="left" w:pos="6240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>Discharge day</w:t>
            </w:r>
            <w:r w:rsidRPr="00871D6A">
              <w:rPr>
                <w:rFonts w:cs="Times New Roman"/>
                <w:lang w:bidi="fa-IR"/>
              </w:rPr>
              <w:tab/>
              <w:t>5.22 ± 1.43</w:t>
            </w:r>
            <w:r w:rsidRPr="00871D6A">
              <w:rPr>
                <w:rFonts w:cs="Times New Roman"/>
                <w:lang w:bidi="fa-IR"/>
              </w:rPr>
              <w:tab/>
              <w:t>4.54 ± 1.86</w:t>
            </w:r>
          </w:p>
          <w:p w:rsidR="00295AD7" w:rsidRPr="00871D6A" w:rsidRDefault="00295AD7" w:rsidP="00414460">
            <w:pPr>
              <w:rPr>
                <w:rFonts w:cs="Times New Roman"/>
                <w:b/>
                <w:bCs/>
                <w:lang w:bidi="fa-IR"/>
              </w:rPr>
            </w:pPr>
            <w:r w:rsidRPr="00871D6A">
              <w:rPr>
                <w:rFonts w:cs="Times New Roman"/>
                <w:b/>
                <w:bCs/>
                <w:lang w:bidi="fa-IR"/>
              </w:rPr>
              <w:t>Couph</w:t>
            </w:r>
          </w:p>
          <w:p w:rsidR="00295AD7" w:rsidRPr="00871D6A" w:rsidRDefault="00295AD7" w:rsidP="00414460">
            <w:pPr>
              <w:tabs>
                <w:tab w:val="left" w:pos="6270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>1</w:t>
            </w:r>
            <w:r w:rsidRPr="00871D6A">
              <w:rPr>
                <w:rFonts w:cs="Times New Roman"/>
                <w:vertAlign w:val="superscript"/>
                <w:lang w:bidi="fa-IR"/>
              </w:rPr>
              <w:t>st</w:t>
            </w:r>
            <w:r w:rsidRPr="00871D6A">
              <w:rPr>
                <w:rFonts w:cs="Times New Roman"/>
                <w:lang w:bidi="fa-IR"/>
              </w:rPr>
              <w:t xml:space="preserve"> day                                                   8.17 ± 1.17</w:t>
            </w:r>
            <w:r w:rsidRPr="00871D6A">
              <w:rPr>
                <w:rFonts w:cs="Times New Roman"/>
                <w:lang w:bidi="fa-IR"/>
              </w:rPr>
              <w:tab/>
              <w:t>8.40 ± 1.03                                  0.59</w:t>
            </w:r>
          </w:p>
          <w:p w:rsidR="00295AD7" w:rsidRPr="00871D6A" w:rsidRDefault="00295AD7" w:rsidP="00414460">
            <w:pPr>
              <w:tabs>
                <w:tab w:val="left" w:pos="3075"/>
                <w:tab w:val="left" w:pos="6270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>2ed day</w:t>
            </w:r>
            <w:r w:rsidRPr="00871D6A">
              <w:rPr>
                <w:rFonts w:cs="Times New Roman"/>
                <w:lang w:bidi="fa-IR"/>
              </w:rPr>
              <w:tab/>
              <w:t>5.80 ± 1.20</w:t>
            </w:r>
            <w:r w:rsidRPr="00871D6A">
              <w:rPr>
                <w:rFonts w:cs="Times New Roman"/>
                <w:lang w:bidi="fa-IR"/>
              </w:rPr>
              <w:tab/>
              <w:t>5.71 ± 1.10</w:t>
            </w:r>
          </w:p>
          <w:p w:rsidR="00295AD7" w:rsidRPr="00871D6A" w:rsidRDefault="00295AD7" w:rsidP="00414460">
            <w:pPr>
              <w:tabs>
                <w:tab w:val="left" w:pos="3075"/>
                <w:tab w:val="left" w:pos="6270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>Discharge day</w:t>
            </w:r>
            <w:r w:rsidRPr="00871D6A">
              <w:rPr>
                <w:rFonts w:cs="Times New Roman"/>
                <w:lang w:bidi="fa-IR"/>
              </w:rPr>
              <w:tab/>
              <w:t>3.60 ± 1.14</w:t>
            </w:r>
            <w:r w:rsidRPr="00871D6A">
              <w:rPr>
                <w:rFonts w:cs="Times New Roman"/>
                <w:lang w:bidi="fa-IR"/>
              </w:rPr>
              <w:tab/>
              <w:t>3.77 ± 1.08</w:t>
            </w:r>
          </w:p>
          <w:p w:rsidR="00295AD7" w:rsidRPr="00871D6A" w:rsidRDefault="00295AD7" w:rsidP="00414460">
            <w:pPr>
              <w:rPr>
                <w:rFonts w:cs="Times New Roman"/>
                <w:b/>
                <w:bCs/>
                <w:lang w:bidi="fa-IR"/>
              </w:rPr>
            </w:pPr>
            <w:r w:rsidRPr="00871D6A">
              <w:rPr>
                <w:rFonts w:cs="Times New Roman"/>
                <w:b/>
                <w:bCs/>
                <w:lang w:bidi="fa-IR"/>
              </w:rPr>
              <w:t>O2 saturation</w:t>
            </w:r>
          </w:p>
          <w:p w:rsidR="00295AD7" w:rsidRPr="00871D6A" w:rsidRDefault="00295AD7" w:rsidP="00414460">
            <w:pPr>
              <w:tabs>
                <w:tab w:val="left" w:pos="3075"/>
              </w:tabs>
              <w:rPr>
                <w:rFonts w:cs="Times New Roman"/>
                <w:b/>
                <w:bCs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>1</w:t>
            </w:r>
            <w:r w:rsidRPr="00871D6A">
              <w:rPr>
                <w:rFonts w:cs="Times New Roman"/>
                <w:vertAlign w:val="superscript"/>
                <w:lang w:bidi="fa-IR"/>
              </w:rPr>
              <w:t>st</w:t>
            </w:r>
            <w:r w:rsidRPr="00871D6A">
              <w:rPr>
                <w:rFonts w:cs="Times New Roman"/>
                <w:lang w:bidi="fa-IR"/>
              </w:rPr>
              <w:t xml:space="preserve"> day</w:t>
            </w:r>
            <w:r w:rsidRPr="00871D6A">
              <w:rPr>
                <w:rFonts w:cs="Times New Roman"/>
                <w:lang w:bidi="fa-IR"/>
              </w:rPr>
              <w:tab/>
              <w:t>74.05 ± 8.55                                            87.45 ± 7.55                                0.06</w:t>
            </w:r>
          </w:p>
          <w:p w:rsidR="00295AD7" w:rsidRPr="00871D6A" w:rsidRDefault="00295AD7" w:rsidP="00414460">
            <w:pPr>
              <w:tabs>
                <w:tab w:val="left" w:pos="3075"/>
                <w:tab w:val="left" w:pos="6300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>2ed day</w:t>
            </w:r>
            <w:r w:rsidRPr="00871D6A">
              <w:rPr>
                <w:rFonts w:cs="Times New Roman"/>
                <w:lang w:bidi="fa-IR"/>
              </w:rPr>
              <w:tab/>
              <w:t>85.08 ± 6.30</w:t>
            </w:r>
            <w:r w:rsidRPr="00871D6A">
              <w:rPr>
                <w:rFonts w:cs="Times New Roman"/>
                <w:lang w:bidi="fa-IR"/>
              </w:rPr>
              <w:tab/>
              <w:t>86.45 ± 5.11</w:t>
            </w:r>
          </w:p>
          <w:p w:rsidR="00295AD7" w:rsidRPr="00871D6A" w:rsidRDefault="00295AD7" w:rsidP="00414460">
            <w:pPr>
              <w:tabs>
                <w:tab w:val="left" w:pos="3075"/>
                <w:tab w:val="left" w:pos="6300"/>
              </w:tabs>
              <w:rPr>
                <w:rFonts w:cs="Times New Roman"/>
                <w:lang w:bidi="fa-IR"/>
              </w:rPr>
            </w:pPr>
            <w:r w:rsidRPr="00871D6A">
              <w:rPr>
                <w:rFonts w:cs="Times New Roman"/>
                <w:lang w:bidi="fa-IR"/>
              </w:rPr>
              <w:t>Discharge day</w:t>
            </w:r>
            <w:r w:rsidRPr="00871D6A">
              <w:rPr>
                <w:rFonts w:cs="Times New Roman"/>
                <w:lang w:bidi="fa-IR"/>
              </w:rPr>
              <w:tab/>
              <w:t>89.40 ± 4.72</w:t>
            </w:r>
            <w:r w:rsidRPr="00871D6A">
              <w:rPr>
                <w:rFonts w:cs="Times New Roman"/>
                <w:lang w:bidi="fa-IR"/>
              </w:rPr>
              <w:tab/>
              <w:t>90.82 ± 3.92</w:t>
            </w:r>
          </w:p>
          <w:p w:rsidR="00295AD7" w:rsidRPr="00871D6A" w:rsidRDefault="00295AD7" w:rsidP="00414460">
            <w:pPr>
              <w:rPr>
                <w:rFonts w:cs="Times New Roman"/>
                <w:lang w:bidi="fa-IR"/>
              </w:rPr>
            </w:pPr>
          </w:p>
        </w:tc>
      </w:tr>
    </w:tbl>
    <w:p w:rsidR="00295AD7" w:rsidRDefault="00295AD7" w:rsidP="00295AD7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  <w:highlight w:val="cyan"/>
        </w:rPr>
      </w:pPr>
    </w:p>
    <w:p w:rsidR="00295AD7" w:rsidRDefault="00295AD7" w:rsidP="00295AD7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  <w:highlight w:val="cyan"/>
        </w:rPr>
      </w:pPr>
    </w:p>
    <w:p w:rsidR="00295AD7" w:rsidRDefault="00295AD7" w:rsidP="00295AD7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  <w:highlight w:val="cyan"/>
        </w:rPr>
      </w:pPr>
    </w:p>
    <w:p w:rsidR="00295AD7" w:rsidRDefault="00295AD7" w:rsidP="00295AD7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  <w:highlight w:val="cyan"/>
        </w:rPr>
      </w:pPr>
    </w:p>
    <w:p w:rsidR="00295AD7" w:rsidRDefault="00295AD7" w:rsidP="00295AD7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  <w:highlight w:val="cyan"/>
        </w:rPr>
      </w:pPr>
    </w:p>
    <w:p w:rsidR="00295AD7" w:rsidRDefault="00295AD7" w:rsidP="00295AD7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  <w:highlight w:val="cyan"/>
        </w:rPr>
      </w:pPr>
    </w:p>
    <w:p w:rsidR="00295AD7" w:rsidRDefault="00295AD7" w:rsidP="00295AD7">
      <w:pPr>
        <w:spacing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  <w:highlight w:val="cyan"/>
        </w:rPr>
      </w:pPr>
    </w:p>
    <w:p w:rsidR="00295AD7" w:rsidRPr="00262AA5" w:rsidRDefault="00295AD7" w:rsidP="00295AD7">
      <w:pPr>
        <w:spacing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bookmarkStart w:id="0" w:name="_GoBack"/>
      <w:bookmarkEnd w:id="0"/>
      <w:r w:rsidRPr="00262AA5">
        <w:rPr>
          <w:rFonts w:asciiTheme="majorBidi" w:hAnsiTheme="majorBidi" w:cstheme="majorBidi"/>
          <w:b/>
          <w:bCs/>
          <w:color w:val="000000"/>
          <w:sz w:val="24"/>
          <w:szCs w:val="24"/>
          <w:highlight w:val="cyan"/>
        </w:rPr>
        <w:t>Table 3:</w:t>
      </w:r>
      <w:r w:rsidRPr="00262AA5">
        <w:rPr>
          <w:rFonts w:asciiTheme="majorBidi" w:hAnsiTheme="majorBidi" w:cstheme="majorBidi"/>
          <w:color w:val="000000"/>
          <w:sz w:val="24"/>
          <w:szCs w:val="24"/>
        </w:rPr>
        <w:t xml:space="preserve"> Comparison of MDA, CRP levels and WBC count between the two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68"/>
      </w:tblGrid>
      <w:tr w:rsidR="00295AD7" w:rsidRPr="00262AA5" w:rsidTr="00414460">
        <w:tc>
          <w:tcPr>
            <w:tcW w:w="8568" w:type="dxa"/>
            <w:tcBorders>
              <w:right w:val="nil"/>
            </w:tcBorders>
            <w:shd w:val="clear" w:color="auto" w:fill="D0CECE" w:themeFill="background2" w:themeFillShade="E6"/>
          </w:tcPr>
          <w:p w:rsidR="00295AD7" w:rsidRPr="00262AA5" w:rsidRDefault="00295AD7" w:rsidP="00414460">
            <w:pPr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62AA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Variables                                       Dexamethasone                         Hydrocortisone                           P</w:t>
            </w:r>
          </w:p>
          <w:p w:rsidR="00295AD7" w:rsidRPr="00262AA5" w:rsidRDefault="00295AD7" w:rsidP="00414460">
            <w:pPr>
              <w:spacing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62A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                                                       Mean ± SD                                   Mean ± SD</w:t>
            </w:r>
          </w:p>
        </w:tc>
      </w:tr>
      <w:tr w:rsidR="00295AD7" w:rsidRPr="00262AA5" w:rsidTr="00414460">
        <w:tc>
          <w:tcPr>
            <w:tcW w:w="8568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:rsidR="00295AD7" w:rsidRPr="00262AA5" w:rsidRDefault="00295AD7" w:rsidP="00414460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62AA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Malondialdehyde </w:t>
            </w:r>
            <w:r w:rsidRPr="00262AA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(nmol/lit)</w:t>
            </w:r>
          </w:p>
          <w:p w:rsidR="00295AD7" w:rsidRPr="00262AA5" w:rsidRDefault="00295AD7" w:rsidP="00414460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62AA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262AA5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st</w:t>
            </w:r>
            <w:r w:rsidRPr="00262AA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day                                              82.93 ± 21.75                              86.10 ± 22.85                            0.23</w:t>
            </w:r>
          </w:p>
          <w:p w:rsidR="00295AD7" w:rsidRPr="00262AA5" w:rsidRDefault="00295AD7" w:rsidP="00414460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62AA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Discharge day                                 73.31 ± 17.19                               79.20 ± 11.66</w:t>
            </w:r>
          </w:p>
          <w:p w:rsidR="00295AD7" w:rsidRPr="00262AA5" w:rsidRDefault="00295AD7" w:rsidP="00414460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62AA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CRP </w:t>
            </w:r>
            <w:r w:rsidRPr="00262AA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(mg/lit)</w:t>
            </w:r>
          </w:p>
          <w:p w:rsidR="00295AD7" w:rsidRPr="00262AA5" w:rsidRDefault="00295AD7" w:rsidP="00414460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62AA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262AA5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st</w:t>
            </w:r>
            <w:r w:rsidRPr="00262AA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day                                              12.41 ± 0.93                                 14.81 ± 0.53                             0.19</w:t>
            </w:r>
          </w:p>
          <w:p w:rsidR="00295AD7" w:rsidRPr="00262AA5" w:rsidRDefault="00295AD7" w:rsidP="00414460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62AA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Discharge day                                  6.36 ± 0.30                                   8.63 ± 0.90</w:t>
            </w:r>
          </w:p>
          <w:p w:rsidR="00295AD7" w:rsidRPr="00262AA5" w:rsidRDefault="00295AD7" w:rsidP="00414460">
            <w:pP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62AA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WBC (count/dl)</w:t>
            </w:r>
          </w:p>
          <w:p w:rsidR="00295AD7" w:rsidRPr="00262AA5" w:rsidRDefault="00295AD7" w:rsidP="00414460">
            <w:pPr>
              <w:tabs>
                <w:tab w:val="left" w:pos="7665"/>
              </w:tabs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62AA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262AA5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st</w:t>
            </w:r>
            <w:r w:rsidRPr="00262AA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day                                             10102 ± 3069                                 10188 ± 3318                          0.71</w:t>
            </w:r>
          </w:p>
          <w:p w:rsidR="00295AD7" w:rsidRPr="00262AA5" w:rsidRDefault="00295AD7" w:rsidP="00414460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62AA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Discharge day                                 9065 ± 27.54                                  92.65 ± 29.66</w:t>
            </w:r>
          </w:p>
        </w:tc>
      </w:tr>
    </w:tbl>
    <w:p w:rsidR="00295AD7" w:rsidRDefault="00295AD7" w:rsidP="00295AD7">
      <w:pPr>
        <w:spacing w:line="36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295AD7" w:rsidRDefault="00295AD7">
      <w:pPr>
        <w:spacing w:after="160" w:line="259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br w:type="page"/>
      </w:r>
    </w:p>
    <w:p w:rsidR="00295AD7" w:rsidRPr="00262AA5" w:rsidRDefault="00295AD7" w:rsidP="00295AD7">
      <w:pPr>
        <w:spacing w:line="36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295AD7" w:rsidRPr="00871D6A" w:rsidRDefault="00295AD7" w:rsidP="00295AD7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71D6A">
        <w:rPr>
          <w:rFonts w:ascii="Times New Roman" w:hAnsi="Times New Roman" w:cs="Times New Roman"/>
          <w:b/>
          <w:bCs/>
          <w:color w:val="000000"/>
          <w:sz w:val="20"/>
          <w:szCs w:val="20"/>
          <w:highlight w:val="cyan"/>
        </w:rPr>
        <w:t>Table 4:</w:t>
      </w:r>
      <w:r w:rsidRPr="00871D6A">
        <w:rPr>
          <w:rFonts w:ascii="Times New Roman" w:hAnsi="Times New Roman" w:cs="Times New Roman"/>
          <w:color w:val="000000"/>
          <w:sz w:val="20"/>
          <w:szCs w:val="20"/>
        </w:rPr>
        <w:t xml:space="preserve"> Comparison of drug side effects between the two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</w:tblGrid>
      <w:tr w:rsidR="00295AD7" w:rsidRPr="00871D6A" w:rsidTr="00414460">
        <w:tc>
          <w:tcPr>
            <w:tcW w:w="5508" w:type="dxa"/>
            <w:tcBorders>
              <w:left w:val="nil"/>
              <w:right w:val="nil"/>
            </w:tcBorders>
            <w:shd w:val="clear" w:color="auto" w:fill="D0CECE" w:themeFill="background2" w:themeFillShade="E6"/>
          </w:tcPr>
          <w:p w:rsidR="00295AD7" w:rsidRPr="00871D6A" w:rsidRDefault="00295AD7" w:rsidP="00414460">
            <w:pPr>
              <w:spacing w:line="360" w:lineRule="auto"/>
              <w:rPr>
                <w:rFonts w:cs="Times New Roman"/>
                <w:color w:val="000000"/>
              </w:rPr>
            </w:pPr>
            <w:r w:rsidRPr="00871D6A">
              <w:rPr>
                <w:rFonts w:cs="Times New Roman"/>
                <w:b/>
                <w:bCs/>
                <w:color w:val="000000"/>
              </w:rPr>
              <w:t xml:space="preserve">Complications/side             Number (%)                               P                                  </w:t>
            </w:r>
            <w:r w:rsidRPr="00871D6A">
              <w:rPr>
                <w:rFonts w:cs="Times New Roman"/>
                <w:color w:val="000000"/>
              </w:rPr>
              <w:br/>
            </w:r>
            <w:r w:rsidRPr="00871D6A">
              <w:rPr>
                <w:rFonts w:cs="Times New Roman"/>
                <w:b/>
                <w:bCs/>
                <w:color w:val="000000"/>
              </w:rPr>
              <w:t>effects</w:t>
            </w:r>
            <w:r w:rsidRPr="00871D6A">
              <w:rPr>
                <w:rFonts w:cs="Times New Roman"/>
                <w:color w:val="000000"/>
              </w:rPr>
              <w:t xml:space="preserve">               </w:t>
            </w:r>
          </w:p>
          <w:p w:rsidR="00295AD7" w:rsidRPr="00871D6A" w:rsidRDefault="00295AD7" w:rsidP="00414460">
            <w:pPr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</w:rPr>
              <w:pict>
                <v:rect id="_x0000_i1025" style="width:164.4pt;height:1pt" o:hrpct="611" o:hralign="center" o:hrstd="t" o:hrnoshade="t" o:hr="t" fillcolor="black [3213]" stroked="f"/>
              </w:pict>
            </w:r>
            <w:r w:rsidRPr="00871D6A">
              <w:rPr>
                <w:rFonts w:cs="Times New Roman"/>
                <w:color w:val="000000"/>
              </w:rPr>
              <w:t xml:space="preserve">                          </w:t>
            </w:r>
            <w:r w:rsidRPr="00871D6A">
              <w:rPr>
                <w:rFonts w:cs="Times New Roman"/>
                <w:b/>
                <w:bCs/>
                <w:color w:val="000000"/>
              </w:rPr>
              <w:t>Dexamethasone     Hydrocortisone</w:t>
            </w:r>
            <w:r w:rsidRPr="00871D6A">
              <w:rPr>
                <w:rFonts w:cs="Times New Roman"/>
                <w:color w:val="000000"/>
              </w:rPr>
              <w:t xml:space="preserve">    </w:t>
            </w:r>
            <w:r w:rsidRPr="00871D6A">
              <w:rPr>
                <w:rFonts w:cs="Times New Roman"/>
                <w:b/>
                <w:bCs/>
                <w:color w:val="000000"/>
              </w:rPr>
              <w:t xml:space="preserve">                         </w:t>
            </w:r>
          </w:p>
        </w:tc>
      </w:tr>
      <w:tr w:rsidR="00295AD7" w:rsidRPr="00871D6A" w:rsidTr="00414460">
        <w:tc>
          <w:tcPr>
            <w:tcW w:w="5508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:rsidR="00295AD7" w:rsidRPr="00871D6A" w:rsidRDefault="00295AD7" w:rsidP="00414460">
            <w:pPr>
              <w:spacing w:line="36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871D6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Edema                              </w:t>
            </w:r>
            <w:r w:rsidRPr="00871D6A">
              <w:rPr>
                <w:rFonts w:cs="Times New Roman"/>
                <w:color w:val="000000"/>
                <w:sz w:val="18"/>
                <w:szCs w:val="18"/>
              </w:rPr>
              <w:t>2 (5)                           6 (17)                      0.00</w:t>
            </w:r>
            <w:r>
              <w:rPr>
                <w:rFonts w:cs="Times New Roman"/>
                <w:color w:val="000000"/>
                <w:sz w:val="18"/>
                <w:szCs w:val="18"/>
              </w:rPr>
              <w:t>9</w:t>
            </w:r>
          </w:p>
          <w:p w:rsidR="00295AD7" w:rsidRPr="00871D6A" w:rsidRDefault="00295AD7" w:rsidP="00414460">
            <w:pPr>
              <w:spacing w:line="360" w:lineRule="auto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  <w:p w:rsidR="00295AD7" w:rsidRPr="00871D6A" w:rsidRDefault="00295AD7" w:rsidP="00414460">
            <w:pPr>
              <w:spacing w:line="360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871D6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Hypertension                  </w:t>
            </w:r>
            <w:r w:rsidRPr="00871D6A">
              <w:rPr>
                <w:rFonts w:cs="Times New Roman"/>
                <w:color w:val="000000"/>
                <w:sz w:val="18"/>
                <w:szCs w:val="18"/>
              </w:rPr>
              <w:t xml:space="preserve"> 1 (2)                           3 (7)                        0.39</w:t>
            </w:r>
          </w:p>
          <w:p w:rsidR="00295AD7" w:rsidRPr="00871D6A" w:rsidRDefault="00295AD7" w:rsidP="00414460">
            <w:pPr>
              <w:spacing w:line="360" w:lineRule="auto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  <w:p w:rsidR="00295AD7" w:rsidRPr="00871D6A" w:rsidRDefault="00295AD7" w:rsidP="00414460">
            <w:pPr>
              <w:spacing w:line="360" w:lineRule="auto"/>
              <w:rPr>
                <w:rFonts w:cs="Times New Roman"/>
                <w:color w:val="000000"/>
              </w:rPr>
            </w:pPr>
            <w:r w:rsidRPr="00871D6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Hypokalemia</w:t>
            </w:r>
            <w:r w:rsidRPr="00871D6A">
              <w:rPr>
                <w:rFonts w:cs="Times New Roman"/>
                <w:color w:val="000000"/>
              </w:rPr>
              <w:t xml:space="preserve">                 2 (5)                        1 (2)                     0.85</w:t>
            </w:r>
          </w:p>
          <w:p w:rsidR="00295AD7" w:rsidRPr="00871D6A" w:rsidRDefault="00295AD7" w:rsidP="00414460">
            <w:pPr>
              <w:spacing w:line="360" w:lineRule="auto"/>
              <w:rPr>
                <w:rFonts w:cs="Times New Roman"/>
                <w:color w:val="000000"/>
              </w:rPr>
            </w:pPr>
          </w:p>
        </w:tc>
      </w:tr>
    </w:tbl>
    <w:p w:rsidR="00547253" w:rsidRDefault="00547253"/>
    <w:sectPr w:rsidR="00547253" w:rsidSect="00295AD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D7"/>
    <w:rsid w:val="00295AD7"/>
    <w:rsid w:val="0054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88BDCD-D50E-4671-879E-926036C7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AD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2iqfc">
    <w:name w:val="y2iqfc"/>
    <w:basedOn w:val="DefaultParagraphFont"/>
    <w:rsid w:val="00295AD7"/>
  </w:style>
  <w:style w:type="table" w:styleId="TableGrid">
    <w:name w:val="Table Grid"/>
    <w:basedOn w:val="TableNormal"/>
    <w:uiPriority w:val="39"/>
    <w:rsid w:val="00295AD7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833</Words>
  <Characters>4750</Characters>
  <Application>Microsoft Office Word</Application>
  <DocSecurity>0</DocSecurity>
  <Lines>39</Lines>
  <Paragraphs>11</Paragraphs>
  <ScaleCrop>false</ScaleCrop>
  <Company>Springer Nature</Company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2022-05-26T08:43:00Z</dcterms:created>
  <dcterms:modified xsi:type="dcterms:W3CDTF">2022-05-26T08:45:00Z</dcterms:modified>
</cp:coreProperties>
</file>