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DECC" w14:textId="2E3F52BA" w:rsidR="001F6C20" w:rsidRPr="007E31C2" w:rsidRDefault="00A41BB6" w:rsidP="00C27CA0">
      <w:pPr>
        <w:jc w:val="left"/>
        <w:rPr>
          <w:sz w:val="20"/>
          <w:szCs w:val="20"/>
        </w:rPr>
      </w:pPr>
      <w:r w:rsidRPr="007E31C2">
        <w:rPr>
          <w:sz w:val="20"/>
          <w:szCs w:val="20"/>
        </w:rPr>
        <w:t>Supplementary materials</w:t>
      </w:r>
    </w:p>
    <w:p w14:paraId="6471A889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drawing>
          <wp:inline distT="0" distB="0" distL="0" distR="0" wp14:anchorId="19BB00C1" wp14:editId="3618B6D1">
            <wp:extent cx="3848100" cy="3238500"/>
            <wp:effectExtent l="0" t="0" r="0" b="0"/>
            <wp:docPr id="9" name="图片 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10E44" w14:textId="34804F73" w:rsidR="007E31C2" w:rsidRDefault="00AA0D51" w:rsidP="001F6C2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>
        <w:rPr>
          <w:b/>
          <w:bCs/>
          <w:sz w:val="20"/>
          <w:szCs w:val="20"/>
        </w:rPr>
        <w:t xml:space="preserve"> S1 HO of injured rats Achilles tendon 6 weeks after surgery. </w:t>
      </w:r>
    </w:p>
    <w:p w14:paraId="39B02C0F" w14:textId="77777777" w:rsidR="007E31C2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>(a) All the micro-CT pictures. Scale bar</w:t>
      </w:r>
      <w:r w:rsidR="00CB3229" w:rsidRPr="00203389">
        <w:rPr>
          <w:sz w:val="20"/>
          <w:szCs w:val="20"/>
        </w:rPr>
        <w:t xml:space="preserve"> = </w:t>
      </w:r>
      <w:r w:rsidRPr="00203389">
        <w:rPr>
          <w:sz w:val="20"/>
          <w:szCs w:val="20"/>
        </w:rPr>
        <w:t xml:space="preserve">3mm. </w:t>
      </w:r>
    </w:p>
    <w:p w14:paraId="775B7EE3" w14:textId="7DDA45AE" w:rsidR="001F6C20" w:rsidRPr="00203389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>(b) The ratio of ossification of the injured tendon.</w:t>
      </w:r>
    </w:p>
    <w:p w14:paraId="0C1FB29E" w14:textId="77777777" w:rsidR="001F6C20" w:rsidRPr="00203389" w:rsidRDefault="001F6C20" w:rsidP="001F6C20">
      <w:pPr>
        <w:rPr>
          <w:sz w:val="20"/>
          <w:szCs w:val="20"/>
        </w:rPr>
      </w:pPr>
    </w:p>
    <w:p w14:paraId="37141D75" w14:textId="77777777" w:rsidR="001F6C20" w:rsidRPr="00203389" w:rsidRDefault="001F6C20" w:rsidP="001F6C20">
      <w:pPr>
        <w:rPr>
          <w:sz w:val="20"/>
          <w:szCs w:val="20"/>
        </w:rPr>
      </w:pPr>
    </w:p>
    <w:p w14:paraId="19BAE4FA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lastRenderedPageBreak/>
        <w:drawing>
          <wp:inline distT="0" distB="0" distL="0" distR="0" wp14:anchorId="6D2A4D6F" wp14:editId="0AE98F8B">
            <wp:extent cx="3848100" cy="3949700"/>
            <wp:effectExtent l="0" t="0" r="0" b="0"/>
            <wp:docPr id="10" name="图片 10" descr="图形用户界面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应用程序&#10;&#10;中度可信度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25AA4" w14:textId="4DF3E195" w:rsidR="007E31C2" w:rsidRDefault="00AA0D51" w:rsidP="001F6C2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 w:rsidDel="00AC55E3">
        <w:rPr>
          <w:b/>
          <w:bCs/>
          <w:sz w:val="20"/>
          <w:szCs w:val="20"/>
        </w:rPr>
        <w:t xml:space="preserve"> </w:t>
      </w:r>
      <w:r w:rsidR="001F6C20" w:rsidRPr="00203389">
        <w:rPr>
          <w:b/>
          <w:bCs/>
          <w:sz w:val="20"/>
          <w:szCs w:val="20"/>
        </w:rPr>
        <w:t>S2 Isolation and identification of TSPCs.</w:t>
      </w:r>
      <w:r w:rsidR="001F6C20" w:rsidRPr="00203389">
        <w:rPr>
          <w:sz w:val="20"/>
          <w:szCs w:val="20"/>
        </w:rPr>
        <w:t xml:space="preserve"> </w:t>
      </w:r>
    </w:p>
    <w:p w14:paraId="025173A4" w14:textId="77777777" w:rsidR="007E31C2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>(a) Representative clonal formation of TSPCs. Scale bar</w:t>
      </w:r>
      <w:r w:rsidR="00CB3229" w:rsidRPr="00203389">
        <w:rPr>
          <w:sz w:val="20"/>
          <w:szCs w:val="20"/>
        </w:rPr>
        <w:t xml:space="preserve"> =</w:t>
      </w:r>
      <w:r w:rsidRPr="00203389">
        <w:rPr>
          <w:sz w:val="20"/>
          <w:szCs w:val="20"/>
        </w:rPr>
        <w:t xml:space="preserve"> 300μm. </w:t>
      </w:r>
    </w:p>
    <w:p w14:paraId="03D56367" w14:textId="77777777" w:rsidR="007E31C2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>(b) Osteogenic and chondrogenic differentiation of TSPCs. Scale bar</w:t>
      </w:r>
      <w:r w:rsidR="00CB3229" w:rsidRPr="00203389">
        <w:rPr>
          <w:sz w:val="20"/>
          <w:szCs w:val="20"/>
        </w:rPr>
        <w:t xml:space="preserve"> =</w:t>
      </w:r>
      <w:r w:rsidRPr="00203389">
        <w:rPr>
          <w:sz w:val="20"/>
          <w:szCs w:val="20"/>
        </w:rPr>
        <w:t xml:space="preserve"> 30μm. </w:t>
      </w:r>
    </w:p>
    <w:p w14:paraId="31EF0BA2" w14:textId="478CE90D" w:rsidR="001F6C20" w:rsidRPr="00203389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 xml:space="preserve">(c) Representative flow cytometric profiles of TSPCs stained for the surface markers CD18, CD34, CD44, CD45, CD90.2 and Sca-1 (blue: control; red: fluorescent antibody). </w:t>
      </w:r>
    </w:p>
    <w:p w14:paraId="3A9E2443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drawing>
          <wp:inline distT="0" distB="0" distL="0" distR="0" wp14:anchorId="3D34707B" wp14:editId="1FCC063D">
            <wp:extent cx="3848100" cy="889000"/>
            <wp:effectExtent l="0" t="0" r="0" b="0"/>
            <wp:docPr id="11" name="图片 1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包含 文本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1F315" w14:textId="504E5D1E" w:rsidR="001F6C20" w:rsidRPr="00203389" w:rsidRDefault="00AA0D51" w:rsidP="001F6C2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 w:rsidDel="00AC55E3">
        <w:rPr>
          <w:b/>
          <w:bCs/>
          <w:sz w:val="20"/>
          <w:szCs w:val="20"/>
        </w:rPr>
        <w:t xml:space="preserve"> </w:t>
      </w:r>
      <w:r w:rsidR="001F6C20" w:rsidRPr="00203389">
        <w:rPr>
          <w:b/>
          <w:bCs/>
          <w:sz w:val="20"/>
          <w:szCs w:val="20"/>
        </w:rPr>
        <w:t xml:space="preserve">S3 The selection of blood concentration (v/v). </w:t>
      </w:r>
      <w:r w:rsidR="001F6C20" w:rsidRPr="00203389">
        <w:rPr>
          <w:sz w:val="20"/>
          <w:szCs w:val="20"/>
        </w:rPr>
        <w:t>Scale bar</w:t>
      </w:r>
      <w:r w:rsidR="00CB3229" w:rsidRPr="00203389">
        <w:rPr>
          <w:sz w:val="20"/>
          <w:szCs w:val="20"/>
        </w:rPr>
        <w:t xml:space="preserve"> = </w:t>
      </w:r>
      <w:r w:rsidR="001F6C20" w:rsidRPr="00203389">
        <w:rPr>
          <w:sz w:val="20"/>
          <w:szCs w:val="20"/>
        </w:rPr>
        <w:t xml:space="preserve">200μm. </w:t>
      </w:r>
    </w:p>
    <w:p w14:paraId="7A37572C" w14:textId="77777777" w:rsidR="001F6C20" w:rsidRPr="00203389" w:rsidRDefault="001F6C20" w:rsidP="001F6C20">
      <w:pPr>
        <w:rPr>
          <w:sz w:val="20"/>
          <w:szCs w:val="20"/>
        </w:rPr>
      </w:pPr>
    </w:p>
    <w:p w14:paraId="38183E6D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lastRenderedPageBreak/>
        <w:drawing>
          <wp:inline distT="0" distB="0" distL="0" distR="0" wp14:anchorId="711806AF" wp14:editId="41C54E14">
            <wp:extent cx="3848100" cy="3949700"/>
            <wp:effectExtent l="0" t="0" r="0" b="0"/>
            <wp:docPr id="12" name="图片 12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背景图案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B6CA" w14:textId="514E2375" w:rsidR="001F6C20" w:rsidRPr="00203389" w:rsidRDefault="00AA0D51" w:rsidP="001F6C20">
      <w:pPr>
        <w:rPr>
          <w:sz w:val="20"/>
          <w:szCs w:val="20"/>
        </w:rPr>
      </w:pPr>
      <w:r>
        <w:rPr>
          <w:sz w:val="20"/>
          <w:szCs w:val="20"/>
        </w:rPr>
        <w:t>Fig.</w:t>
      </w:r>
      <w:r w:rsidR="001F6C20" w:rsidRPr="00203389" w:rsidDel="00AC55E3">
        <w:rPr>
          <w:sz w:val="20"/>
          <w:szCs w:val="20"/>
        </w:rPr>
        <w:t xml:space="preserve"> </w:t>
      </w:r>
      <w:r w:rsidR="001F6C20" w:rsidRPr="00203389">
        <w:rPr>
          <w:sz w:val="20"/>
          <w:szCs w:val="20"/>
        </w:rPr>
        <w:t>S4 Apoptosis fluorescence staining of TSPCs. Scale bar</w:t>
      </w:r>
      <w:r w:rsidR="00CB3229" w:rsidRPr="00203389">
        <w:rPr>
          <w:sz w:val="20"/>
          <w:szCs w:val="20"/>
        </w:rPr>
        <w:t xml:space="preserve"> =</w:t>
      </w:r>
      <w:r w:rsidR="001F6C20" w:rsidRPr="00203389">
        <w:rPr>
          <w:sz w:val="20"/>
          <w:szCs w:val="20"/>
        </w:rPr>
        <w:t xml:space="preserve"> 100μm.</w:t>
      </w:r>
    </w:p>
    <w:p w14:paraId="7CB41907" w14:textId="77777777" w:rsidR="001F6C20" w:rsidRPr="00203389" w:rsidRDefault="001F6C20" w:rsidP="001F6C20">
      <w:pPr>
        <w:rPr>
          <w:sz w:val="20"/>
          <w:szCs w:val="20"/>
        </w:rPr>
      </w:pPr>
    </w:p>
    <w:p w14:paraId="243123D8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drawing>
          <wp:inline distT="0" distB="0" distL="0" distR="0" wp14:anchorId="49511B53" wp14:editId="4792129F">
            <wp:extent cx="3848100" cy="3238500"/>
            <wp:effectExtent l="0" t="0" r="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EA84" w14:textId="1BDFEB22" w:rsidR="001F6C20" w:rsidRPr="00203389" w:rsidRDefault="00AA0D51" w:rsidP="001F6C2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 w:rsidDel="00AC55E3">
        <w:rPr>
          <w:b/>
          <w:bCs/>
          <w:sz w:val="20"/>
          <w:szCs w:val="20"/>
        </w:rPr>
        <w:t xml:space="preserve"> </w:t>
      </w:r>
      <w:r w:rsidR="001F6C20" w:rsidRPr="00203389">
        <w:rPr>
          <w:b/>
          <w:bCs/>
          <w:sz w:val="20"/>
          <w:szCs w:val="20"/>
        </w:rPr>
        <w:t xml:space="preserve">S5 CNET plot of enriched signaling pathway and their shared genes. </w:t>
      </w:r>
    </w:p>
    <w:p w14:paraId="7E8983A5" w14:textId="77777777" w:rsidR="001F6C20" w:rsidRPr="00203389" w:rsidRDefault="001F6C20" w:rsidP="001F6C20">
      <w:pPr>
        <w:rPr>
          <w:sz w:val="20"/>
          <w:szCs w:val="20"/>
        </w:rPr>
      </w:pPr>
    </w:p>
    <w:p w14:paraId="7C8C4BE5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lastRenderedPageBreak/>
        <w:drawing>
          <wp:inline distT="0" distB="0" distL="0" distR="0" wp14:anchorId="49E144F0" wp14:editId="621E8998">
            <wp:extent cx="3848100" cy="1790700"/>
            <wp:effectExtent l="0" t="0" r="0" b="0"/>
            <wp:docPr id="13" name="图片 1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文本, 应用程序, 电子邮件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8933E" w14:textId="1F895C5E" w:rsidR="001F6C20" w:rsidRPr="00203389" w:rsidRDefault="00AA0D51" w:rsidP="001F6C2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 w:rsidDel="00AC55E3">
        <w:rPr>
          <w:b/>
          <w:bCs/>
          <w:sz w:val="20"/>
          <w:szCs w:val="20"/>
        </w:rPr>
        <w:t xml:space="preserve"> </w:t>
      </w:r>
      <w:r w:rsidR="001F6C20" w:rsidRPr="00203389">
        <w:rPr>
          <w:b/>
          <w:bCs/>
          <w:sz w:val="20"/>
          <w:szCs w:val="20"/>
        </w:rPr>
        <w:t xml:space="preserve">S6 </w:t>
      </w:r>
      <w:proofErr w:type="spellStart"/>
      <w:r w:rsidR="001F6C20" w:rsidRPr="00203389">
        <w:rPr>
          <w:b/>
          <w:bCs/>
          <w:sz w:val="20"/>
          <w:szCs w:val="20"/>
        </w:rPr>
        <w:t>CMap</w:t>
      </w:r>
      <w:proofErr w:type="spellEnd"/>
      <w:r w:rsidR="001F6C20" w:rsidRPr="00203389">
        <w:rPr>
          <w:b/>
          <w:bCs/>
          <w:sz w:val="20"/>
          <w:szCs w:val="20"/>
        </w:rPr>
        <w:t xml:space="preserve"> analysis of small molecule inhibitors.</w:t>
      </w:r>
    </w:p>
    <w:p w14:paraId="54457F86" w14:textId="77777777" w:rsidR="001F6C20" w:rsidRPr="00203389" w:rsidRDefault="001F6C20" w:rsidP="001F6C20">
      <w:pPr>
        <w:rPr>
          <w:sz w:val="20"/>
          <w:szCs w:val="20"/>
        </w:rPr>
      </w:pPr>
    </w:p>
    <w:p w14:paraId="093A14E5" w14:textId="77777777" w:rsidR="001F6C20" w:rsidRPr="00203389" w:rsidRDefault="001F6C20" w:rsidP="001F6C20">
      <w:pPr>
        <w:jc w:val="center"/>
        <w:rPr>
          <w:sz w:val="20"/>
          <w:szCs w:val="20"/>
        </w:rPr>
      </w:pPr>
      <w:r w:rsidRPr="00203389">
        <w:rPr>
          <w:noProof/>
          <w:sz w:val="20"/>
          <w:szCs w:val="20"/>
        </w:rPr>
        <w:drawing>
          <wp:inline distT="0" distB="0" distL="0" distR="0" wp14:anchorId="48918753" wp14:editId="120165B4">
            <wp:extent cx="3848100" cy="2514600"/>
            <wp:effectExtent l="0" t="0" r="0" b="0"/>
            <wp:docPr id="14" name="图片 14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条形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6BA1" w14:textId="40272E05" w:rsidR="007E31C2" w:rsidRDefault="00AA0D51" w:rsidP="001F6C2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Fig.</w:t>
      </w:r>
      <w:r w:rsidR="001F6C20" w:rsidRPr="00203389">
        <w:rPr>
          <w:b/>
          <w:bCs/>
          <w:sz w:val="20"/>
          <w:szCs w:val="20"/>
        </w:rPr>
        <w:t xml:space="preserve"> S</w:t>
      </w:r>
      <w:r>
        <w:rPr>
          <w:b/>
          <w:bCs/>
          <w:sz w:val="20"/>
          <w:szCs w:val="20"/>
        </w:rPr>
        <w:t>7</w:t>
      </w:r>
      <w:r w:rsidR="001F6C20" w:rsidRPr="00203389">
        <w:rPr>
          <w:b/>
          <w:bCs/>
          <w:sz w:val="20"/>
          <w:szCs w:val="20"/>
        </w:rPr>
        <w:t xml:space="preserve"> Screening experiment of the optimal concentration of LY294002.</w:t>
      </w:r>
      <w:r w:rsidR="001F6C20" w:rsidRPr="00203389">
        <w:rPr>
          <w:sz w:val="20"/>
          <w:szCs w:val="20"/>
        </w:rPr>
        <w:t xml:space="preserve"> </w:t>
      </w:r>
    </w:p>
    <w:p w14:paraId="4E3DBFED" w14:textId="77777777" w:rsidR="007E31C2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>(a) Representative pictures of cell adhesion treated with LY294002. Scale bar</w:t>
      </w:r>
      <w:r w:rsidR="00CB3229" w:rsidRPr="00203389">
        <w:rPr>
          <w:sz w:val="20"/>
          <w:szCs w:val="20"/>
        </w:rPr>
        <w:t xml:space="preserve"> = </w:t>
      </w:r>
      <w:r w:rsidRPr="00203389">
        <w:rPr>
          <w:sz w:val="20"/>
          <w:szCs w:val="20"/>
        </w:rPr>
        <w:t xml:space="preserve">300μm. </w:t>
      </w:r>
    </w:p>
    <w:p w14:paraId="1440472C" w14:textId="10C0C477" w:rsidR="001F6C20" w:rsidRPr="00203389" w:rsidRDefault="001F6C20" w:rsidP="001F6C20">
      <w:pPr>
        <w:rPr>
          <w:sz w:val="20"/>
          <w:szCs w:val="20"/>
        </w:rPr>
      </w:pPr>
      <w:r w:rsidRPr="00203389">
        <w:rPr>
          <w:sz w:val="20"/>
          <w:szCs w:val="20"/>
        </w:rPr>
        <w:t xml:space="preserve">(b) Quantitative analysis of cell </w:t>
      </w:r>
      <w:r w:rsidR="00FC51CE" w:rsidRPr="00203389">
        <w:rPr>
          <w:sz w:val="20"/>
          <w:szCs w:val="20"/>
        </w:rPr>
        <w:t>adhesion (n=</w:t>
      </w:r>
      <w:r w:rsidR="00CB3229" w:rsidRPr="00203389">
        <w:rPr>
          <w:sz w:val="20"/>
          <w:szCs w:val="20"/>
        </w:rPr>
        <w:t>4</w:t>
      </w:r>
      <w:r w:rsidR="00FC51CE" w:rsidRPr="00203389">
        <w:rPr>
          <w:sz w:val="20"/>
          <w:szCs w:val="20"/>
        </w:rPr>
        <w:t>, one-way ANOVA, *P&lt;0.05, **P&lt;0.01)</w:t>
      </w:r>
      <w:r w:rsidRPr="00203389">
        <w:rPr>
          <w:sz w:val="20"/>
          <w:szCs w:val="20"/>
        </w:rPr>
        <w:t xml:space="preserve">. </w:t>
      </w:r>
    </w:p>
    <w:p w14:paraId="00F71C62" w14:textId="77777777" w:rsidR="001F6C20" w:rsidRPr="00203389" w:rsidRDefault="001F6C20" w:rsidP="001F6C20">
      <w:pPr>
        <w:rPr>
          <w:sz w:val="20"/>
          <w:szCs w:val="20"/>
        </w:rPr>
      </w:pPr>
    </w:p>
    <w:p w14:paraId="23089453" w14:textId="77777777" w:rsidR="001F6C20" w:rsidRPr="00203389" w:rsidRDefault="001F6C20" w:rsidP="001F6C20">
      <w:pPr>
        <w:pageBreakBefore/>
        <w:rPr>
          <w:sz w:val="20"/>
          <w:szCs w:val="20"/>
        </w:rPr>
      </w:pPr>
      <w:r w:rsidRPr="00203389">
        <w:rPr>
          <w:sz w:val="20"/>
          <w:szCs w:val="20"/>
        </w:rPr>
        <w:lastRenderedPageBreak/>
        <w:t>Table S1. Antibody List.</w:t>
      </w:r>
    </w:p>
    <w:p w14:paraId="1B2EFAE3" w14:textId="77777777" w:rsidR="001F6C20" w:rsidRPr="00203389" w:rsidRDefault="001F6C20" w:rsidP="001F6C20">
      <w:pPr>
        <w:rPr>
          <w:sz w:val="20"/>
          <w:szCs w:val="20"/>
        </w:rPr>
      </w:pPr>
    </w:p>
    <w:tbl>
      <w:tblPr>
        <w:tblpPr w:leftFromText="180" w:rightFromText="180" w:vertAnchor="text" w:horzAnchor="margin" w:tblpY="-71"/>
        <w:tblW w:w="8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44"/>
        <w:gridCol w:w="2496"/>
      </w:tblGrid>
      <w:tr w:rsidR="001F6C20" w:rsidRPr="002A758F" w14:paraId="7B32D154" w14:textId="77777777" w:rsidTr="00C70259">
        <w:tc>
          <w:tcPr>
            <w:tcW w:w="8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BA76C" w14:textId="77777777" w:rsidR="001F6C20" w:rsidRPr="00203389" w:rsidRDefault="001F6C20" w:rsidP="00C70259">
            <w:pPr>
              <w:jc w:val="center"/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Primary antibodies</w:t>
            </w:r>
          </w:p>
        </w:tc>
      </w:tr>
      <w:tr w:rsidR="001F6C20" w:rsidRPr="002A758F" w14:paraId="3B520EF2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58C1C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CED1A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103F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Application</w:t>
            </w:r>
          </w:p>
        </w:tc>
      </w:tr>
      <w:tr w:rsidR="001F6C20" w:rsidRPr="002A758F" w14:paraId="300BD9C8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4293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CD18-PE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CF705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proofErr w:type="spellStart"/>
            <w:r w:rsidRPr="00203389">
              <w:rPr>
                <w:sz w:val="20"/>
                <w:szCs w:val="20"/>
              </w:rPr>
              <w:t>Biolegend</w:t>
            </w:r>
            <w:proofErr w:type="spellEnd"/>
            <w:r w:rsidRPr="00203389">
              <w:rPr>
                <w:sz w:val="20"/>
                <w:szCs w:val="20"/>
              </w:rPr>
              <w:t>, 101407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D59D2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1:50(Flow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1ABB0D49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AE974F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CD34-PE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EFA0BE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proofErr w:type="spellStart"/>
            <w:r w:rsidRPr="00203389">
              <w:rPr>
                <w:sz w:val="20"/>
                <w:szCs w:val="20"/>
              </w:rPr>
              <w:t>Biolegend</w:t>
            </w:r>
            <w:proofErr w:type="spellEnd"/>
            <w:r w:rsidRPr="00203389">
              <w:rPr>
                <w:sz w:val="20"/>
                <w:szCs w:val="20"/>
              </w:rPr>
              <w:t>, 119307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F67A34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1:100(Flow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343A346F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F96EAE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CD44-APC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17D5CA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proofErr w:type="spellStart"/>
            <w:r w:rsidRPr="00203389">
              <w:rPr>
                <w:sz w:val="20"/>
                <w:szCs w:val="20"/>
              </w:rPr>
              <w:t>Biolegend</w:t>
            </w:r>
            <w:proofErr w:type="spellEnd"/>
            <w:r w:rsidRPr="00203389">
              <w:rPr>
                <w:sz w:val="20"/>
                <w:szCs w:val="20"/>
              </w:rPr>
              <w:t>, 103011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71724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1:100(Flow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0F0AE92E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FA5EF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CD45-PE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19FF0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proofErr w:type="spellStart"/>
            <w:r w:rsidRPr="00203389">
              <w:rPr>
                <w:sz w:val="20"/>
                <w:szCs w:val="20"/>
              </w:rPr>
              <w:t>Biolegend</w:t>
            </w:r>
            <w:proofErr w:type="spellEnd"/>
            <w:r w:rsidRPr="00203389">
              <w:rPr>
                <w:sz w:val="20"/>
                <w:szCs w:val="20"/>
              </w:rPr>
              <w:t>, 103105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87199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1:100(Flow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532C3815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A04116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CD90.2-PE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EDA563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proofErr w:type="spellStart"/>
            <w:r w:rsidRPr="00203389">
              <w:rPr>
                <w:sz w:val="20"/>
                <w:szCs w:val="20"/>
              </w:rPr>
              <w:t>eBioscience</w:t>
            </w:r>
            <w:proofErr w:type="spellEnd"/>
            <w:r w:rsidRPr="00203389">
              <w:rPr>
                <w:sz w:val="20"/>
                <w:szCs w:val="20"/>
              </w:rPr>
              <w:t>, 12-0902-81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EE89E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1:100(Flow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51262258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705212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Sca-1-FITC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097195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Abcam, ab25031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5709F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1:100(Flow </w:t>
            </w:r>
            <w:proofErr w:type="spellStart"/>
            <w:r w:rsidRPr="00203389">
              <w:rPr>
                <w:sz w:val="20"/>
                <w:szCs w:val="20"/>
              </w:rPr>
              <w:t>Cyt</w:t>
            </w:r>
            <w:proofErr w:type="spellEnd"/>
            <w:r w:rsidRPr="00203389">
              <w:rPr>
                <w:sz w:val="20"/>
                <w:szCs w:val="20"/>
              </w:rPr>
              <w:t>)</w:t>
            </w:r>
          </w:p>
        </w:tc>
      </w:tr>
      <w:tr w:rsidR="001F6C20" w:rsidRPr="002A758F" w14:paraId="6FBCBFC9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006D19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anti-SOX9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663DD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Abcam, ab185966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5F07D9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(IF), 1:1000 (WB)</w:t>
            </w:r>
          </w:p>
        </w:tc>
      </w:tr>
      <w:tr w:rsidR="001F6C20" w:rsidRPr="002A758F" w14:paraId="7C236AE3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166573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mouse anti-CD68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EC81D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Abcam, ab53444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8FEA7D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(IF)</w:t>
            </w:r>
          </w:p>
        </w:tc>
      </w:tr>
      <w:tr w:rsidR="001F6C20" w:rsidRPr="002A758F" w14:paraId="5BDB3327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C8907B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anti-ACAN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5BAF01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Abcam, ab36861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5577A2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(IF)</w:t>
            </w:r>
          </w:p>
        </w:tc>
      </w:tr>
      <w:tr w:rsidR="001F6C20" w:rsidRPr="002A758F" w14:paraId="45075594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464CF1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anti-TNMD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02710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Abcam, ab203676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B5D05C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 (IF)</w:t>
            </w:r>
          </w:p>
        </w:tc>
      </w:tr>
      <w:tr w:rsidR="001F6C20" w:rsidRPr="002A758F" w14:paraId="0E766C67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6AE7C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anti-PI3K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4AB56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Cell Signaling Technology, 4249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1E10C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(WB)</w:t>
            </w:r>
          </w:p>
        </w:tc>
      </w:tr>
      <w:tr w:rsidR="001F6C20" w:rsidRPr="002A758F" w14:paraId="705388E9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9512E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 xml:space="preserve">rabbit anti-phospho-PI3K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1C4087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Cell Signaling Technology, 17366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E46DC2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(WB)</w:t>
            </w:r>
          </w:p>
        </w:tc>
      </w:tr>
      <w:tr w:rsidR="001F6C20" w:rsidRPr="002A758F" w14:paraId="747CF251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B83FE4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anti-AKT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77E15F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Cell Signaling Technology, 4691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0DE7A9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(WB)</w:t>
            </w:r>
          </w:p>
        </w:tc>
      </w:tr>
      <w:tr w:rsidR="001F6C20" w:rsidRPr="002A758F" w14:paraId="3ACE6AEB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6908E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</w:t>
            </w:r>
            <w:proofErr w:type="spellStart"/>
            <w:r w:rsidRPr="00203389">
              <w:rPr>
                <w:sz w:val="20"/>
                <w:szCs w:val="20"/>
              </w:rPr>
              <w:t>phpspho</w:t>
            </w:r>
            <w:proofErr w:type="spellEnd"/>
            <w:r w:rsidRPr="00203389">
              <w:rPr>
                <w:sz w:val="20"/>
                <w:szCs w:val="20"/>
              </w:rPr>
              <w:t>-AKT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7934E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Cell Signaling Technology, 4060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2B0E4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(WB)</w:t>
            </w:r>
          </w:p>
        </w:tc>
      </w:tr>
      <w:tr w:rsidR="001F6C20" w:rsidRPr="002A758F" w14:paraId="156E86BC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87FA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rabbit anti-GAPDH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76120B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Cell Signaling Technology, 5174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9F0ACF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(WB)</w:t>
            </w:r>
          </w:p>
        </w:tc>
      </w:tr>
      <w:tr w:rsidR="001F6C20" w:rsidRPr="002A758F" w14:paraId="7439AF6A" w14:textId="77777777" w:rsidTr="00C70259">
        <w:tc>
          <w:tcPr>
            <w:tcW w:w="8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47A" w14:textId="77777777" w:rsidR="001F6C20" w:rsidRPr="00203389" w:rsidRDefault="001F6C20" w:rsidP="00C70259">
            <w:pPr>
              <w:jc w:val="center"/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Secondary antibodies</w:t>
            </w:r>
          </w:p>
        </w:tc>
      </w:tr>
      <w:tr w:rsidR="001F6C20" w:rsidRPr="002A758F" w14:paraId="18D0CDF7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B6034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69DE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4A02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b/>
                <w:bCs/>
                <w:sz w:val="20"/>
                <w:szCs w:val="20"/>
              </w:rPr>
              <w:t>Application</w:t>
            </w:r>
          </w:p>
        </w:tc>
      </w:tr>
      <w:tr w:rsidR="001F6C20" w:rsidRPr="002A758F" w14:paraId="72A1228D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7A2F62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goat anti-rabbit 488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78945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Invitrogen, A11008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DFFAB0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(IF)</w:t>
            </w:r>
          </w:p>
        </w:tc>
      </w:tr>
      <w:tr w:rsidR="001F6C20" w:rsidRPr="002A758F" w14:paraId="567E776E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B77BBA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goat anti-mouse 488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1255D3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Invitrogen, A21202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7375E4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 (IF)</w:t>
            </w:r>
          </w:p>
        </w:tc>
      </w:tr>
      <w:tr w:rsidR="001F6C20" w:rsidRPr="002A758F" w14:paraId="4CE76432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B89B5D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goat anti-rabbit HRP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D27E8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Jackson, 111-035-003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60E96B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1:10000 (WB)</w:t>
            </w:r>
          </w:p>
        </w:tc>
      </w:tr>
      <w:tr w:rsidR="001F6C20" w:rsidRPr="002A758F" w14:paraId="2CE58F62" w14:textId="77777777" w:rsidTr="00C70259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FBA016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goat anti-mouse HRP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396899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Jackson, 115-035-003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6E920C" w14:textId="77777777" w:rsidR="001F6C20" w:rsidRPr="00203389" w:rsidRDefault="001F6C20" w:rsidP="00C70259">
            <w:pPr>
              <w:rPr>
                <w:sz w:val="20"/>
                <w:szCs w:val="20"/>
              </w:rPr>
            </w:pPr>
            <w:r w:rsidRPr="00203389">
              <w:rPr>
                <w:sz w:val="20"/>
                <w:szCs w:val="20"/>
              </w:rPr>
              <w:t>1:10000 (WB)</w:t>
            </w:r>
          </w:p>
        </w:tc>
      </w:tr>
    </w:tbl>
    <w:p w14:paraId="7DBA5ED7" w14:textId="77777777" w:rsidR="001F6C20" w:rsidRPr="00203389" w:rsidRDefault="001F6C20" w:rsidP="001F6C20">
      <w:pPr>
        <w:pageBreakBefore/>
        <w:rPr>
          <w:sz w:val="20"/>
          <w:szCs w:val="20"/>
        </w:rPr>
      </w:pPr>
      <w:r w:rsidRPr="00203389">
        <w:rPr>
          <w:sz w:val="20"/>
          <w:szCs w:val="20"/>
        </w:rPr>
        <w:lastRenderedPageBreak/>
        <w:t>Table S2. Primer sequences for RT-qPCR</w:t>
      </w:r>
    </w:p>
    <w:tbl>
      <w:tblPr>
        <w:tblW w:w="665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4284"/>
      </w:tblGrid>
      <w:tr w:rsidR="001F6C20" w:rsidRPr="002A758F" w14:paraId="61A9FFCF" w14:textId="77777777" w:rsidTr="00C70259">
        <w:trPr>
          <w:trHeight w:val="478"/>
          <w:jc w:val="center"/>
        </w:trPr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56B4E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color w:val="000000"/>
                <w:kern w:val="24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Primer Name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2880C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color w:val="000000"/>
                <w:kern w:val="24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Base sequence</w:t>
            </w:r>
          </w:p>
        </w:tc>
      </w:tr>
      <w:tr w:rsidR="001F6C20" w:rsidRPr="002A758F" w14:paraId="386433AA" w14:textId="77777777" w:rsidTr="00C70259">
        <w:trPr>
          <w:trHeight w:val="478"/>
          <w:jc w:val="center"/>
        </w:trPr>
        <w:tc>
          <w:tcPr>
            <w:tcW w:w="23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7A507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M-THBS4-F</w:t>
            </w:r>
          </w:p>
        </w:tc>
        <w:tc>
          <w:tcPr>
            <w:tcW w:w="4284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2EEE8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ACGGCTGAACAAAGCCATC</w:t>
            </w:r>
          </w:p>
        </w:tc>
      </w:tr>
      <w:tr w:rsidR="001F6C20" w:rsidRPr="002A758F" w14:paraId="15E6BDB9" w14:textId="77777777" w:rsidTr="00C70259">
        <w:trPr>
          <w:trHeight w:val="478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EE47C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M-THBS4-R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0602E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TTGCTCAGTCTCAGGAGAACC</w:t>
            </w:r>
          </w:p>
        </w:tc>
      </w:tr>
      <w:tr w:rsidR="001F6C20" w:rsidRPr="002A758F" w14:paraId="040C3A99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9232B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M-VCAM1-F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714F9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CTTCCAGAACCCTTCTCAG</w:t>
            </w:r>
          </w:p>
        </w:tc>
      </w:tr>
      <w:tr w:rsidR="001F6C20" w:rsidRPr="002A758F" w14:paraId="358A972D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0C48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M-VCAM1-R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FD9FD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GGGACCATTCCAGTCACACTTC</w:t>
            </w:r>
          </w:p>
        </w:tc>
      </w:tr>
      <w:tr w:rsidR="001F6C20" w:rsidRPr="002A758F" w14:paraId="4A35A317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722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M-ITGB1-F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58BEB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CTACTGGTCCCGACATCATCC</w:t>
            </w:r>
          </w:p>
        </w:tc>
      </w:tr>
      <w:tr w:rsidR="001F6C20" w:rsidRPr="002A758F" w14:paraId="45842FC0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98B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M-ITGB1-R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4E1B8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TGACCACAGTTGTCACGGCAC</w:t>
            </w:r>
          </w:p>
        </w:tc>
      </w:tr>
      <w:tr w:rsidR="001F6C20" w:rsidRPr="002A758F" w14:paraId="0CB52498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8C5C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M-SOX9-F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7FB6B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GAGCCGGATCTGAAGAGGGA</w:t>
            </w:r>
          </w:p>
        </w:tc>
      </w:tr>
      <w:tr w:rsidR="001F6C20" w:rsidRPr="002A758F" w14:paraId="6BADB740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9A43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M-SOX9-R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D0F38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GCTTGACGTGTGGCTTGTTC</w:t>
            </w:r>
          </w:p>
        </w:tc>
      </w:tr>
      <w:tr w:rsidR="001F6C20" w:rsidRPr="002A758F" w14:paraId="6BE3A9D0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BFF46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M-RUNX2-F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CDEFF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CGGTCTCCTTCAGGATGGT</w:t>
            </w:r>
          </w:p>
        </w:tc>
      </w:tr>
      <w:tr w:rsidR="001F6C20" w:rsidRPr="002A758F" w14:paraId="07CD2627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684DB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M-RUNX2-R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37570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GCTTCCGTCAGCGTCAACA</w:t>
            </w:r>
          </w:p>
        </w:tc>
      </w:tr>
      <w:tr w:rsidR="001F6C20" w:rsidRPr="002A758F" w14:paraId="50A45C55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D5F30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M-BCL2-F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9970C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GGATAACGGAGGCTGGGATGCCT</w:t>
            </w:r>
          </w:p>
        </w:tc>
      </w:tr>
      <w:tr w:rsidR="001F6C20" w:rsidRPr="002A758F" w14:paraId="78B275D5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712D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M-BCL2-R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A22B7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TTGTCGACCTCACTTGTGGCCC</w:t>
            </w:r>
          </w:p>
        </w:tc>
      </w:tr>
      <w:tr w:rsidR="001F6C20" w:rsidRPr="002A758F" w14:paraId="6C7DAA2D" w14:textId="77777777" w:rsidTr="00C70259">
        <w:trPr>
          <w:trHeight w:val="478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F64C9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M-COL1A1-F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A6F53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GCTCCTCTTAGGGGCCACT</w:t>
            </w:r>
          </w:p>
        </w:tc>
      </w:tr>
      <w:tr w:rsidR="001F6C20" w:rsidRPr="002A758F" w14:paraId="17622A03" w14:textId="77777777" w:rsidTr="00C70259">
        <w:trPr>
          <w:trHeight w:val="478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67743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M-COL1A1-R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A0302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CCACGTCTCACCATTGGGG</w:t>
            </w:r>
          </w:p>
        </w:tc>
      </w:tr>
      <w:tr w:rsidR="001F6C20" w:rsidRPr="002A758F" w14:paraId="38E6F283" w14:textId="77777777" w:rsidTr="00C70259">
        <w:trPr>
          <w:trHeight w:val="478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2771A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M-TNMD-F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FFB43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ACACTTCTGGCCCGAGGTAT</w:t>
            </w:r>
          </w:p>
        </w:tc>
      </w:tr>
      <w:tr w:rsidR="001F6C20" w:rsidRPr="002A758F" w14:paraId="529DF317" w14:textId="77777777" w:rsidTr="00C70259">
        <w:trPr>
          <w:trHeight w:val="478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255C6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M-TNMD-R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139AA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GACTTCCAATGTTTCATCAGTGC</w:t>
            </w:r>
          </w:p>
        </w:tc>
      </w:tr>
      <w:tr w:rsidR="001F6C20" w:rsidRPr="002A758F" w14:paraId="7CFA7CB0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3AC60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M-SCX-F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8A263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CCTTCTGCCTCAGCAACCAG</w:t>
            </w:r>
          </w:p>
        </w:tc>
      </w:tr>
      <w:tr w:rsidR="001F6C20" w:rsidRPr="002A758F" w14:paraId="7E5CE902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E6C24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M-SCX-R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72D3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GGTCCAAAGTGGGGCTCTCCGTGACT</w:t>
            </w:r>
          </w:p>
        </w:tc>
      </w:tr>
      <w:tr w:rsidR="001F6C20" w:rsidRPr="002A758F" w14:paraId="13BC3993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3E232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M-MKX-F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9645F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CCCCGGACATCGGATCTACTA</w:t>
            </w:r>
          </w:p>
        </w:tc>
      </w:tr>
      <w:tr w:rsidR="001F6C20" w:rsidRPr="002A758F" w14:paraId="690FAB5B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9848F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M-MKX-R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F38B8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CTCTTAGGATGAGGATTTAGGTA</w:t>
            </w:r>
          </w:p>
        </w:tc>
      </w:tr>
      <w:tr w:rsidR="001F6C20" w:rsidRPr="002A758F" w14:paraId="2A9FE67C" w14:textId="77777777" w:rsidTr="00C70259">
        <w:trPr>
          <w:trHeight w:val="419"/>
          <w:jc w:val="center"/>
        </w:trPr>
        <w:tc>
          <w:tcPr>
            <w:tcW w:w="236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DAAF6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M-GAPDH-F</w:t>
            </w:r>
          </w:p>
        </w:tc>
        <w:tc>
          <w:tcPr>
            <w:tcW w:w="42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45E3C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ATACGGCTACAGCAACAGGG</w:t>
            </w:r>
          </w:p>
        </w:tc>
      </w:tr>
      <w:tr w:rsidR="001F6C20" w:rsidRPr="002A758F" w14:paraId="5FB0B921" w14:textId="77777777" w:rsidTr="00C70259">
        <w:trPr>
          <w:trHeight w:val="419"/>
          <w:jc w:val="center"/>
        </w:trPr>
        <w:tc>
          <w:tcPr>
            <w:tcW w:w="23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9EFD9" w14:textId="77777777" w:rsidR="001F6C20" w:rsidRPr="00203389" w:rsidRDefault="001F6C20" w:rsidP="00C70259">
            <w:pPr>
              <w:widowControl/>
              <w:jc w:val="center"/>
              <w:textAlignment w:val="bottom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M-GAPDH-R</w:t>
            </w:r>
          </w:p>
        </w:tc>
        <w:tc>
          <w:tcPr>
            <w:tcW w:w="42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338A4" w14:textId="77777777" w:rsidR="001F6C20" w:rsidRPr="00203389" w:rsidRDefault="001F6C20" w:rsidP="00C70259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 w:rsidRPr="00203389">
              <w:rPr>
                <w:color w:val="000000"/>
                <w:kern w:val="24"/>
                <w:sz w:val="20"/>
                <w:szCs w:val="20"/>
              </w:rPr>
              <w:t>TGTGAGGGAGATGCTCAGTG</w:t>
            </w:r>
          </w:p>
        </w:tc>
      </w:tr>
    </w:tbl>
    <w:p w14:paraId="43E31500" w14:textId="2364854C" w:rsidR="003E727B" w:rsidRPr="00203389" w:rsidRDefault="003E727B" w:rsidP="007E31C2">
      <w:pPr>
        <w:jc w:val="left"/>
        <w:rPr>
          <w:rFonts w:hint="eastAsia"/>
          <w:sz w:val="20"/>
          <w:szCs w:val="20"/>
        </w:rPr>
      </w:pPr>
    </w:p>
    <w:sectPr w:rsidR="003E727B" w:rsidRPr="00203389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059F7"/>
    <w:multiLevelType w:val="multilevel"/>
    <w:tmpl w:val="1F58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951CF"/>
    <w:multiLevelType w:val="multilevel"/>
    <w:tmpl w:val="8A76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321357">
    <w:abstractNumId w:val="1"/>
  </w:num>
  <w:num w:numId="2" w16cid:durableId="182624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420"/>
  <w:drawingGridHorizontalSpacing w:val="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Copy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wrwtza8tdzfzeszzn5zwrct0wa5e95tdxx&quot;&gt;My EndNote Library&lt;record-ids&gt;&lt;item&gt;72&lt;/item&gt;&lt;item&gt;102&lt;/item&gt;&lt;item&gt;103&lt;/item&gt;&lt;item&gt;109&lt;/item&gt;&lt;item&gt;119&lt;/item&gt;&lt;item&gt;121&lt;/item&gt;&lt;item&gt;126&lt;/item&gt;&lt;item&gt;127&lt;/item&gt;&lt;/record-ids&gt;&lt;/item&gt;&lt;/Libraries&gt;"/>
  </w:docVars>
  <w:rsids>
    <w:rsidRoot w:val="00971980"/>
    <w:rsid w:val="000010C2"/>
    <w:rsid w:val="0000143A"/>
    <w:rsid w:val="00001D4B"/>
    <w:rsid w:val="0000228D"/>
    <w:rsid w:val="00003DB7"/>
    <w:rsid w:val="000040CB"/>
    <w:rsid w:val="0000503A"/>
    <w:rsid w:val="000070BE"/>
    <w:rsid w:val="00007AD6"/>
    <w:rsid w:val="00010450"/>
    <w:rsid w:val="00010E0B"/>
    <w:rsid w:val="00011603"/>
    <w:rsid w:val="00013630"/>
    <w:rsid w:val="000145BF"/>
    <w:rsid w:val="00014B39"/>
    <w:rsid w:val="0001635B"/>
    <w:rsid w:val="000176E0"/>
    <w:rsid w:val="000201F2"/>
    <w:rsid w:val="00021350"/>
    <w:rsid w:val="0002149F"/>
    <w:rsid w:val="000225F5"/>
    <w:rsid w:val="00022E08"/>
    <w:rsid w:val="00022F0A"/>
    <w:rsid w:val="00024A82"/>
    <w:rsid w:val="00030486"/>
    <w:rsid w:val="00031E97"/>
    <w:rsid w:val="00032ABE"/>
    <w:rsid w:val="00032B4B"/>
    <w:rsid w:val="00032C7A"/>
    <w:rsid w:val="000348F8"/>
    <w:rsid w:val="00035BC8"/>
    <w:rsid w:val="00035CB8"/>
    <w:rsid w:val="00037597"/>
    <w:rsid w:val="00040DFB"/>
    <w:rsid w:val="00042926"/>
    <w:rsid w:val="000442DA"/>
    <w:rsid w:val="00044502"/>
    <w:rsid w:val="00044611"/>
    <w:rsid w:val="00045FA2"/>
    <w:rsid w:val="00045FD9"/>
    <w:rsid w:val="00047767"/>
    <w:rsid w:val="00047815"/>
    <w:rsid w:val="00051DBC"/>
    <w:rsid w:val="00055C5E"/>
    <w:rsid w:val="000573CB"/>
    <w:rsid w:val="00057541"/>
    <w:rsid w:val="000600B2"/>
    <w:rsid w:val="00061F7B"/>
    <w:rsid w:val="0006357F"/>
    <w:rsid w:val="0006436B"/>
    <w:rsid w:val="000663EE"/>
    <w:rsid w:val="00067935"/>
    <w:rsid w:val="000706DA"/>
    <w:rsid w:val="00071FE5"/>
    <w:rsid w:val="000726A0"/>
    <w:rsid w:val="0007395C"/>
    <w:rsid w:val="00076903"/>
    <w:rsid w:val="000777D0"/>
    <w:rsid w:val="00083004"/>
    <w:rsid w:val="00083304"/>
    <w:rsid w:val="000835BE"/>
    <w:rsid w:val="000848FE"/>
    <w:rsid w:val="0008518C"/>
    <w:rsid w:val="000926F1"/>
    <w:rsid w:val="0009291A"/>
    <w:rsid w:val="00092C2C"/>
    <w:rsid w:val="000932A6"/>
    <w:rsid w:val="00093546"/>
    <w:rsid w:val="00097154"/>
    <w:rsid w:val="00097484"/>
    <w:rsid w:val="000A13E0"/>
    <w:rsid w:val="000A1428"/>
    <w:rsid w:val="000A2B8F"/>
    <w:rsid w:val="000A5052"/>
    <w:rsid w:val="000A5160"/>
    <w:rsid w:val="000B0727"/>
    <w:rsid w:val="000B1E76"/>
    <w:rsid w:val="000B2532"/>
    <w:rsid w:val="000B3731"/>
    <w:rsid w:val="000C504C"/>
    <w:rsid w:val="000C568B"/>
    <w:rsid w:val="000C6694"/>
    <w:rsid w:val="000C7E00"/>
    <w:rsid w:val="000D2C3F"/>
    <w:rsid w:val="000D325D"/>
    <w:rsid w:val="000D442A"/>
    <w:rsid w:val="000D5D97"/>
    <w:rsid w:val="000D6097"/>
    <w:rsid w:val="000D6544"/>
    <w:rsid w:val="000D6D44"/>
    <w:rsid w:val="000E1B7C"/>
    <w:rsid w:val="000E3321"/>
    <w:rsid w:val="000E3512"/>
    <w:rsid w:val="000E4F63"/>
    <w:rsid w:val="000E640C"/>
    <w:rsid w:val="000F2210"/>
    <w:rsid w:val="000F4050"/>
    <w:rsid w:val="000F448A"/>
    <w:rsid w:val="000F6A04"/>
    <w:rsid w:val="000F6F43"/>
    <w:rsid w:val="00100A66"/>
    <w:rsid w:val="00101E62"/>
    <w:rsid w:val="00102B55"/>
    <w:rsid w:val="00102F4C"/>
    <w:rsid w:val="001030C4"/>
    <w:rsid w:val="0010680F"/>
    <w:rsid w:val="001079AC"/>
    <w:rsid w:val="00112A62"/>
    <w:rsid w:val="001150BB"/>
    <w:rsid w:val="001165AE"/>
    <w:rsid w:val="0011690C"/>
    <w:rsid w:val="00116D28"/>
    <w:rsid w:val="00116F33"/>
    <w:rsid w:val="00117274"/>
    <w:rsid w:val="00121CBB"/>
    <w:rsid w:val="00123597"/>
    <w:rsid w:val="001237D6"/>
    <w:rsid w:val="00125C02"/>
    <w:rsid w:val="00125DD4"/>
    <w:rsid w:val="001264D2"/>
    <w:rsid w:val="001265BF"/>
    <w:rsid w:val="00127643"/>
    <w:rsid w:val="001276DA"/>
    <w:rsid w:val="00130156"/>
    <w:rsid w:val="00132239"/>
    <w:rsid w:val="00134595"/>
    <w:rsid w:val="001347E1"/>
    <w:rsid w:val="0013551F"/>
    <w:rsid w:val="001435D5"/>
    <w:rsid w:val="001438D5"/>
    <w:rsid w:val="00146F19"/>
    <w:rsid w:val="00147CE8"/>
    <w:rsid w:val="00157301"/>
    <w:rsid w:val="001615DA"/>
    <w:rsid w:val="00162F15"/>
    <w:rsid w:val="001640F0"/>
    <w:rsid w:val="00164C12"/>
    <w:rsid w:val="0016513D"/>
    <w:rsid w:val="00166EF3"/>
    <w:rsid w:val="00170BE6"/>
    <w:rsid w:val="00170CFE"/>
    <w:rsid w:val="00171A4F"/>
    <w:rsid w:val="00182F31"/>
    <w:rsid w:val="001840EB"/>
    <w:rsid w:val="001901CD"/>
    <w:rsid w:val="001911E0"/>
    <w:rsid w:val="00191D38"/>
    <w:rsid w:val="001922D7"/>
    <w:rsid w:val="00193640"/>
    <w:rsid w:val="00194498"/>
    <w:rsid w:val="00195BC6"/>
    <w:rsid w:val="00195F94"/>
    <w:rsid w:val="001A0407"/>
    <w:rsid w:val="001A39E8"/>
    <w:rsid w:val="001A506B"/>
    <w:rsid w:val="001B106C"/>
    <w:rsid w:val="001B2611"/>
    <w:rsid w:val="001B2A20"/>
    <w:rsid w:val="001B35CD"/>
    <w:rsid w:val="001B4A8D"/>
    <w:rsid w:val="001B5E87"/>
    <w:rsid w:val="001B61D9"/>
    <w:rsid w:val="001B6AA8"/>
    <w:rsid w:val="001B705D"/>
    <w:rsid w:val="001B705F"/>
    <w:rsid w:val="001B70EC"/>
    <w:rsid w:val="001C0004"/>
    <w:rsid w:val="001C219F"/>
    <w:rsid w:val="001C2B37"/>
    <w:rsid w:val="001C2FB0"/>
    <w:rsid w:val="001C65F4"/>
    <w:rsid w:val="001C6A6B"/>
    <w:rsid w:val="001D14B0"/>
    <w:rsid w:val="001D1FBB"/>
    <w:rsid w:val="001D291D"/>
    <w:rsid w:val="001D3E22"/>
    <w:rsid w:val="001D4D1B"/>
    <w:rsid w:val="001D5AD1"/>
    <w:rsid w:val="001E1796"/>
    <w:rsid w:val="001F1692"/>
    <w:rsid w:val="001F1EF7"/>
    <w:rsid w:val="001F51B0"/>
    <w:rsid w:val="001F5EC7"/>
    <w:rsid w:val="001F6A9E"/>
    <w:rsid w:val="001F6C20"/>
    <w:rsid w:val="001F71AF"/>
    <w:rsid w:val="00202AF4"/>
    <w:rsid w:val="00203389"/>
    <w:rsid w:val="002041E3"/>
    <w:rsid w:val="00206A1E"/>
    <w:rsid w:val="00211607"/>
    <w:rsid w:val="00211D4E"/>
    <w:rsid w:val="002137DC"/>
    <w:rsid w:val="00214E1E"/>
    <w:rsid w:val="00215A75"/>
    <w:rsid w:val="002161A7"/>
    <w:rsid w:val="002162F8"/>
    <w:rsid w:val="00217243"/>
    <w:rsid w:val="00217FCB"/>
    <w:rsid w:val="00224228"/>
    <w:rsid w:val="00225C28"/>
    <w:rsid w:val="00225EAB"/>
    <w:rsid w:val="00227688"/>
    <w:rsid w:val="0023133D"/>
    <w:rsid w:val="002316C7"/>
    <w:rsid w:val="002317E2"/>
    <w:rsid w:val="00231ED2"/>
    <w:rsid w:val="002322CC"/>
    <w:rsid w:val="00233DD0"/>
    <w:rsid w:val="002363DC"/>
    <w:rsid w:val="002366F8"/>
    <w:rsid w:val="00240DE1"/>
    <w:rsid w:val="00241631"/>
    <w:rsid w:val="00241634"/>
    <w:rsid w:val="002420B2"/>
    <w:rsid w:val="002433F3"/>
    <w:rsid w:val="00245143"/>
    <w:rsid w:val="00251BFF"/>
    <w:rsid w:val="0026264A"/>
    <w:rsid w:val="00263034"/>
    <w:rsid w:val="002639B3"/>
    <w:rsid w:val="00265477"/>
    <w:rsid w:val="00266E31"/>
    <w:rsid w:val="00270861"/>
    <w:rsid w:val="002735B6"/>
    <w:rsid w:val="00280164"/>
    <w:rsid w:val="002820DF"/>
    <w:rsid w:val="00282E30"/>
    <w:rsid w:val="00283207"/>
    <w:rsid w:val="0028362E"/>
    <w:rsid w:val="00284AE0"/>
    <w:rsid w:val="00285D2C"/>
    <w:rsid w:val="00286608"/>
    <w:rsid w:val="00290EFF"/>
    <w:rsid w:val="00292D40"/>
    <w:rsid w:val="0029735A"/>
    <w:rsid w:val="002A2758"/>
    <w:rsid w:val="002A3E34"/>
    <w:rsid w:val="002A4303"/>
    <w:rsid w:val="002A5FF3"/>
    <w:rsid w:val="002A758F"/>
    <w:rsid w:val="002A789B"/>
    <w:rsid w:val="002B05CA"/>
    <w:rsid w:val="002B0EB5"/>
    <w:rsid w:val="002B16AC"/>
    <w:rsid w:val="002B45CF"/>
    <w:rsid w:val="002B4B14"/>
    <w:rsid w:val="002B503A"/>
    <w:rsid w:val="002B56BF"/>
    <w:rsid w:val="002C0EDD"/>
    <w:rsid w:val="002C0F51"/>
    <w:rsid w:val="002C38C1"/>
    <w:rsid w:val="002C52B1"/>
    <w:rsid w:val="002C63FC"/>
    <w:rsid w:val="002D2302"/>
    <w:rsid w:val="002D72D4"/>
    <w:rsid w:val="002E406C"/>
    <w:rsid w:val="002E69F1"/>
    <w:rsid w:val="002F62E2"/>
    <w:rsid w:val="002F77FA"/>
    <w:rsid w:val="00301B49"/>
    <w:rsid w:val="003048B1"/>
    <w:rsid w:val="003050F9"/>
    <w:rsid w:val="00306052"/>
    <w:rsid w:val="00307675"/>
    <w:rsid w:val="003106B0"/>
    <w:rsid w:val="003107E1"/>
    <w:rsid w:val="00312568"/>
    <w:rsid w:val="00312EB3"/>
    <w:rsid w:val="003138CD"/>
    <w:rsid w:val="0031548A"/>
    <w:rsid w:val="00316A05"/>
    <w:rsid w:val="00316D33"/>
    <w:rsid w:val="00317461"/>
    <w:rsid w:val="0032031E"/>
    <w:rsid w:val="003205E2"/>
    <w:rsid w:val="00321516"/>
    <w:rsid w:val="00323707"/>
    <w:rsid w:val="003241A6"/>
    <w:rsid w:val="003250DF"/>
    <w:rsid w:val="00325ADC"/>
    <w:rsid w:val="00330B01"/>
    <w:rsid w:val="00330B32"/>
    <w:rsid w:val="00331587"/>
    <w:rsid w:val="003315F6"/>
    <w:rsid w:val="003319A0"/>
    <w:rsid w:val="003334B5"/>
    <w:rsid w:val="00333EF2"/>
    <w:rsid w:val="0033442B"/>
    <w:rsid w:val="00335063"/>
    <w:rsid w:val="00342580"/>
    <w:rsid w:val="00345D60"/>
    <w:rsid w:val="0034698F"/>
    <w:rsid w:val="0035052E"/>
    <w:rsid w:val="00352728"/>
    <w:rsid w:val="00354712"/>
    <w:rsid w:val="0035528C"/>
    <w:rsid w:val="003553E5"/>
    <w:rsid w:val="00355DF6"/>
    <w:rsid w:val="00360362"/>
    <w:rsid w:val="003603E2"/>
    <w:rsid w:val="0036296C"/>
    <w:rsid w:val="00364041"/>
    <w:rsid w:val="00365672"/>
    <w:rsid w:val="00367799"/>
    <w:rsid w:val="003710D5"/>
    <w:rsid w:val="00375D9A"/>
    <w:rsid w:val="00380F48"/>
    <w:rsid w:val="00381FF1"/>
    <w:rsid w:val="00384A50"/>
    <w:rsid w:val="00384B00"/>
    <w:rsid w:val="0038629C"/>
    <w:rsid w:val="00390AC1"/>
    <w:rsid w:val="00390EFB"/>
    <w:rsid w:val="0039422E"/>
    <w:rsid w:val="00394D10"/>
    <w:rsid w:val="00395BF8"/>
    <w:rsid w:val="003A05F0"/>
    <w:rsid w:val="003A286F"/>
    <w:rsid w:val="003A3BC1"/>
    <w:rsid w:val="003A3D74"/>
    <w:rsid w:val="003A681D"/>
    <w:rsid w:val="003B03D6"/>
    <w:rsid w:val="003B150B"/>
    <w:rsid w:val="003B15C6"/>
    <w:rsid w:val="003C013B"/>
    <w:rsid w:val="003C203A"/>
    <w:rsid w:val="003C2690"/>
    <w:rsid w:val="003D0BF0"/>
    <w:rsid w:val="003D198D"/>
    <w:rsid w:val="003D27E0"/>
    <w:rsid w:val="003D2824"/>
    <w:rsid w:val="003D5C9E"/>
    <w:rsid w:val="003D5E42"/>
    <w:rsid w:val="003E12EA"/>
    <w:rsid w:val="003E1C63"/>
    <w:rsid w:val="003E31BF"/>
    <w:rsid w:val="003E5A76"/>
    <w:rsid w:val="003E6867"/>
    <w:rsid w:val="003E7233"/>
    <w:rsid w:val="003E727B"/>
    <w:rsid w:val="003F2F69"/>
    <w:rsid w:val="003F45AF"/>
    <w:rsid w:val="003F4839"/>
    <w:rsid w:val="003F61B7"/>
    <w:rsid w:val="003F6BB9"/>
    <w:rsid w:val="003F757D"/>
    <w:rsid w:val="003F7EFC"/>
    <w:rsid w:val="0040117B"/>
    <w:rsid w:val="00401F5B"/>
    <w:rsid w:val="00404AE4"/>
    <w:rsid w:val="00405E61"/>
    <w:rsid w:val="00406136"/>
    <w:rsid w:val="00411A71"/>
    <w:rsid w:val="00413F4C"/>
    <w:rsid w:val="00414CAB"/>
    <w:rsid w:val="00416D2A"/>
    <w:rsid w:val="00416E6E"/>
    <w:rsid w:val="00421797"/>
    <w:rsid w:val="004219DD"/>
    <w:rsid w:val="00421C9C"/>
    <w:rsid w:val="00427800"/>
    <w:rsid w:val="00427A37"/>
    <w:rsid w:val="00432A66"/>
    <w:rsid w:val="004354D9"/>
    <w:rsid w:val="004365C3"/>
    <w:rsid w:val="00436EBC"/>
    <w:rsid w:val="00446CAE"/>
    <w:rsid w:val="004538E0"/>
    <w:rsid w:val="00453F50"/>
    <w:rsid w:val="004542C1"/>
    <w:rsid w:val="00460E94"/>
    <w:rsid w:val="00461563"/>
    <w:rsid w:val="00462669"/>
    <w:rsid w:val="00464A2B"/>
    <w:rsid w:val="004658BD"/>
    <w:rsid w:val="004658EF"/>
    <w:rsid w:val="00466A39"/>
    <w:rsid w:val="004676AF"/>
    <w:rsid w:val="00470509"/>
    <w:rsid w:val="00472F66"/>
    <w:rsid w:val="00474133"/>
    <w:rsid w:val="00474382"/>
    <w:rsid w:val="004744EE"/>
    <w:rsid w:val="00475559"/>
    <w:rsid w:val="00476358"/>
    <w:rsid w:val="00476854"/>
    <w:rsid w:val="004810AA"/>
    <w:rsid w:val="0048291F"/>
    <w:rsid w:val="00483431"/>
    <w:rsid w:val="00483514"/>
    <w:rsid w:val="0048428B"/>
    <w:rsid w:val="00490D0F"/>
    <w:rsid w:val="00493A96"/>
    <w:rsid w:val="00494802"/>
    <w:rsid w:val="00494AC8"/>
    <w:rsid w:val="004953B3"/>
    <w:rsid w:val="00495BCC"/>
    <w:rsid w:val="00496129"/>
    <w:rsid w:val="00496347"/>
    <w:rsid w:val="004A0D07"/>
    <w:rsid w:val="004A277F"/>
    <w:rsid w:val="004A31C2"/>
    <w:rsid w:val="004A5289"/>
    <w:rsid w:val="004A5360"/>
    <w:rsid w:val="004A5770"/>
    <w:rsid w:val="004B04D2"/>
    <w:rsid w:val="004B138E"/>
    <w:rsid w:val="004B14BD"/>
    <w:rsid w:val="004B43BA"/>
    <w:rsid w:val="004B6BC8"/>
    <w:rsid w:val="004C1B1F"/>
    <w:rsid w:val="004C1F96"/>
    <w:rsid w:val="004C21FA"/>
    <w:rsid w:val="004C3B98"/>
    <w:rsid w:val="004C5219"/>
    <w:rsid w:val="004C65D5"/>
    <w:rsid w:val="004C70A4"/>
    <w:rsid w:val="004D1451"/>
    <w:rsid w:val="004D6ACD"/>
    <w:rsid w:val="004D6F7B"/>
    <w:rsid w:val="004D7A30"/>
    <w:rsid w:val="004E3662"/>
    <w:rsid w:val="004E531E"/>
    <w:rsid w:val="004E6E38"/>
    <w:rsid w:val="004E7CE8"/>
    <w:rsid w:val="004F1460"/>
    <w:rsid w:val="004F3B2B"/>
    <w:rsid w:val="004F4B27"/>
    <w:rsid w:val="004F4DBB"/>
    <w:rsid w:val="004F59B1"/>
    <w:rsid w:val="004F6A2D"/>
    <w:rsid w:val="00503422"/>
    <w:rsid w:val="005046EE"/>
    <w:rsid w:val="0050599E"/>
    <w:rsid w:val="00506402"/>
    <w:rsid w:val="00506724"/>
    <w:rsid w:val="00506CB9"/>
    <w:rsid w:val="00506EA3"/>
    <w:rsid w:val="005078D1"/>
    <w:rsid w:val="00511B79"/>
    <w:rsid w:val="00512ADD"/>
    <w:rsid w:val="00513B5A"/>
    <w:rsid w:val="005155F8"/>
    <w:rsid w:val="00516358"/>
    <w:rsid w:val="00520ADB"/>
    <w:rsid w:val="00522F28"/>
    <w:rsid w:val="00523CAB"/>
    <w:rsid w:val="005255DA"/>
    <w:rsid w:val="0052562D"/>
    <w:rsid w:val="005259A9"/>
    <w:rsid w:val="00525A39"/>
    <w:rsid w:val="00526070"/>
    <w:rsid w:val="00526CFD"/>
    <w:rsid w:val="005277EE"/>
    <w:rsid w:val="005279E3"/>
    <w:rsid w:val="00527A1D"/>
    <w:rsid w:val="00527B6E"/>
    <w:rsid w:val="00530037"/>
    <w:rsid w:val="00531458"/>
    <w:rsid w:val="00535D94"/>
    <w:rsid w:val="00536817"/>
    <w:rsid w:val="00540E77"/>
    <w:rsid w:val="00542967"/>
    <w:rsid w:val="005438B7"/>
    <w:rsid w:val="00543CE7"/>
    <w:rsid w:val="00544826"/>
    <w:rsid w:val="005449D3"/>
    <w:rsid w:val="00547A39"/>
    <w:rsid w:val="005514DA"/>
    <w:rsid w:val="005537AE"/>
    <w:rsid w:val="00554950"/>
    <w:rsid w:val="00555083"/>
    <w:rsid w:val="00555C31"/>
    <w:rsid w:val="005563C5"/>
    <w:rsid w:val="00556428"/>
    <w:rsid w:val="005567AB"/>
    <w:rsid w:val="005570BB"/>
    <w:rsid w:val="00557DEA"/>
    <w:rsid w:val="0056021E"/>
    <w:rsid w:val="005609DE"/>
    <w:rsid w:val="00560CDA"/>
    <w:rsid w:val="00563DC7"/>
    <w:rsid w:val="00565251"/>
    <w:rsid w:val="00567059"/>
    <w:rsid w:val="00567621"/>
    <w:rsid w:val="00567886"/>
    <w:rsid w:val="00570426"/>
    <w:rsid w:val="0057120E"/>
    <w:rsid w:val="005720B9"/>
    <w:rsid w:val="00572BE9"/>
    <w:rsid w:val="00574B31"/>
    <w:rsid w:val="00575895"/>
    <w:rsid w:val="00576FAE"/>
    <w:rsid w:val="00581CDE"/>
    <w:rsid w:val="00581E95"/>
    <w:rsid w:val="0058507B"/>
    <w:rsid w:val="00591CC0"/>
    <w:rsid w:val="00592887"/>
    <w:rsid w:val="0059336D"/>
    <w:rsid w:val="00595926"/>
    <w:rsid w:val="00596791"/>
    <w:rsid w:val="0059706E"/>
    <w:rsid w:val="005A09B1"/>
    <w:rsid w:val="005A1928"/>
    <w:rsid w:val="005A1DFF"/>
    <w:rsid w:val="005A4E32"/>
    <w:rsid w:val="005A5FC7"/>
    <w:rsid w:val="005A6861"/>
    <w:rsid w:val="005B23D0"/>
    <w:rsid w:val="005B28B7"/>
    <w:rsid w:val="005B3137"/>
    <w:rsid w:val="005B70E0"/>
    <w:rsid w:val="005C2087"/>
    <w:rsid w:val="005C22D7"/>
    <w:rsid w:val="005C47E6"/>
    <w:rsid w:val="005C4BAA"/>
    <w:rsid w:val="005C68D0"/>
    <w:rsid w:val="005D08FC"/>
    <w:rsid w:val="005D0D4E"/>
    <w:rsid w:val="005D1D90"/>
    <w:rsid w:val="005D3269"/>
    <w:rsid w:val="005D4B7E"/>
    <w:rsid w:val="005D539E"/>
    <w:rsid w:val="005D73D1"/>
    <w:rsid w:val="005E2F5D"/>
    <w:rsid w:val="005E31A3"/>
    <w:rsid w:val="005E3323"/>
    <w:rsid w:val="005E483F"/>
    <w:rsid w:val="005E48D4"/>
    <w:rsid w:val="005E70E0"/>
    <w:rsid w:val="005F0D36"/>
    <w:rsid w:val="005F2D57"/>
    <w:rsid w:val="005F3971"/>
    <w:rsid w:val="005F3C70"/>
    <w:rsid w:val="005F423E"/>
    <w:rsid w:val="005F5135"/>
    <w:rsid w:val="005F5CBE"/>
    <w:rsid w:val="005F7BAE"/>
    <w:rsid w:val="00600DC5"/>
    <w:rsid w:val="00600FCB"/>
    <w:rsid w:val="006017AA"/>
    <w:rsid w:val="006017FF"/>
    <w:rsid w:val="00602636"/>
    <w:rsid w:val="00603125"/>
    <w:rsid w:val="006043E2"/>
    <w:rsid w:val="0060592F"/>
    <w:rsid w:val="00606643"/>
    <w:rsid w:val="00606F3F"/>
    <w:rsid w:val="00610469"/>
    <w:rsid w:val="00615213"/>
    <w:rsid w:val="00616A62"/>
    <w:rsid w:val="006201BD"/>
    <w:rsid w:val="00622C31"/>
    <w:rsid w:val="00623128"/>
    <w:rsid w:val="006240AA"/>
    <w:rsid w:val="00625F43"/>
    <w:rsid w:val="00627339"/>
    <w:rsid w:val="00631B71"/>
    <w:rsid w:val="006336A3"/>
    <w:rsid w:val="006337C4"/>
    <w:rsid w:val="006372AD"/>
    <w:rsid w:val="0064141A"/>
    <w:rsid w:val="00641FF9"/>
    <w:rsid w:val="00642675"/>
    <w:rsid w:val="006460B6"/>
    <w:rsid w:val="006471B0"/>
    <w:rsid w:val="00653741"/>
    <w:rsid w:val="00655534"/>
    <w:rsid w:val="0065605F"/>
    <w:rsid w:val="006576AB"/>
    <w:rsid w:val="00660288"/>
    <w:rsid w:val="006606EA"/>
    <w:rsid w:val="00664884"/>
    <w:rsid w:val="00665CED"/>
    <w:rsid w:val="00666706"/>
    <w:rsid w:val="006674E2"/>
    <w:rsid w:val="00667B53"/>
    <w:rsid w:val="00671550"/>
    <w:rsid w:val="006753E5"/>
    <w:rsid w:val="006758D2"/>
    <w:rsid w:val="00683B1A"/>
    <w:rsid w:val="006843A0"/>
    <w:rsid w:val="00690D39"/>
    <w:rsid w:val="006915DF"/>
    <w:rsid w:val="00691827"/>
    <w:rsid w:val="00694FE0"/>
    <w:rsid w:val="00696DF0"/>
    <w:rsid w:val="006A0A5E"/>
    <w:rsid w:val="006A2511"/>
    <w:rsid w:val="006A2B46"/>
    <w:rsid w:val="006A3367"/>
    <w:rsid w:val="006A3D2B"/>
    <w:rsid w:val="006A4A8F"/>
    <w:rsid w:val="006A6A9C"/>
    <w:rsid w:val="006A6FFC"/>
    <w:rsid w:val="006A795A"/>
    <w:rsid w:val="006B0261"/>
    <w:rsid w:val="006B0BA0"/>
    <w:rsid w:val="006B23DA"/>
    <w:rsid w:val="006B5606"/>
    <w:rsid w:val="006B7342"/>
    <w:rsid w:val="006B7C64"/>
    <w:rsid w:val="006C384C"/>
    <w:rsid w:val="006C46A2"/>
    <w:rsid w:val="006C4C22"/>
    <w:rsid w:val="006C7607"/>
    <w:rsid w:val="006C776C"/>
    <w:rsid w:val="006C79D4"/>
    <w:rsid w:val="006D3005"/>
    <w:rsid w:val="006D318B"/>
    <w:rsid w:val="006D37EF"/>
    <w:rsid w:val="006D3EA0"/>
    <w:rsid w:val="006D4C2E"/>
    <w:rsid w:val="006D59C9"/>
    <w:rsid w:val="006D7063"/>
    <w:rsid w:val="006E0DD9"/>
    <w:rsid w:val="006E340E"/>
    <w:rsid w:val="006E4081"/>
    <w:rsid w:val="006E6E97"/>
    <w:rsid w:val="006F059B"/>
    <w:rsid w:val="006F1B1A"/>
    <w:rsid w:val="006F33C9"/>
    <w:rsid w:val="006F51F4"/>
    <w:rsid w:val="006F5BF6"/>
    <w:rsid w:val="006F67F3"/>
    <w:rsid w:val="006F7ABA"/>
    <w:rsid w:val="006F7D7A"/>
    <w:rsid w:val="00700CDA"/>
    <w:rsid w:val="00701393"/>
    <w:rsid w:val="00701422"/>
    <w:rsid w:val="00701BC4"/>
    <w:rsid w:val="00704948"/>
    <w:rsid w:val="00705EA9"/>
    <w:rsid w:val="0070710F"/>
    <w:rsid w:val="00707C4D"/>
    <w:rsid w:val="00711869"/>
    <w:rsid w:val="00712AEE"/>
    <w:rsid w:val="007141E6"/>
    <w:rsid w:val="00715C8E"/>
    <w:rsid w:val="00716036"/>
    <w:rsid w:val="00717656"/>
    <w:rsid w:val="00717FBD"/>
    <w:rsid w:val="00720154"/>
    <w:rsid w:val="00720D0E"/>
    <w:rsid w:val="00723DB5"/>
    <w:rsid w:val="007245F0"/>
    <w:rsid w:val="00725551"/>
    <w:rsid w:val="0072588A"/>
    <w:rsid w:val="00727E16"/>
    <w:rsid w:val="0073078F"/>
    <w:rsid w:val="007328A9"/>
    <w:rsid w:val="00732E31"/>
    <w:rsid w:val="007342D6"/>
    <w:rsid w:val="00734834"/>
    <w:rsid w:val="00737788"/>
    <w:rsid w:val="00744F91"/>
    <w:rsid w:val="007469FF"/>
    <w:rsid w:val="00746BF6"/>
    <w:rsid w:val="00751104"/>
    <w:rsid w:val="007567B9"/>
    <w:rsid w:val="00760ABC"/>
    <w:rsid w:val="0076317E"/>
    <w:rsid w:val="007641DF"/>
    <w:rsid w:val="00764EDD"/>
    <w:rsid w:val="0077173B"/>
    <w:rsid w:val="00772F07"/>
    <w:rsid w:val="00775574"/>
    <w:rsid w:val="00780EC8"/>
    <w:rsid w:val="00786E97"/>
    <w:rsid w:val="00792ECC"/>
    <w:rsid w:val="007959BE"/>
    <w:rsid w:val="00795A26"/>
    <w:rsid w:val="007969CC"/>
    <w:rsid w:val="007A084A"/>
    <w:rsid w:val="007A1314"/>
    <w:rsid w:val="007A51A0"/>
    <w:rsid w:val="007A532F"/>
    <w:rsid w:val="007B4039"/>
    <w:rsid w:val="007C0F53"/>
    <w:rsid w:val="007C3F94"/>
    <w:rsid w:val="007C5043"/>
    <w:rsid w:val="007C5D6E"/>
    <w:rsid w:val="007C74F0"/>
    <w:rsid w:val="007D2E7B"/>
    <w:rsid w:val="007D56F3"/>
    <w:rsid w:val="007E0CDA"/>
    <w:rsid w:val="007E125E"/>
    <w:rsid w:val="007E1817"/>
    <w:rsid w:val="007E2184"/>
    <w:rsid w:val="007E2416"/>
    <w:rsid w:val="007E290F"/>
    <w:rsid w:val="007E2F7E"/>
    <w:rsid w:val="007E31C2"/>
    <w:rsid w:val="007E3B12"/>
    <w:rsid w:val="007E756B"/>
    <w:rsid w:val="007F4D6D"/>
    <w:rsid w:val="007F6245"/>
    <w:rsid w:val="007F63E2"/>
    <w:rsid w:val="007F7126"/>
    <w:rsid w:val="008009DE"/>
    <w:rsid w:val="00800C08"/>
    <w:rsid w:val="008058FC"/>
    <w:rsid w:val="00811D85"/>
    <w:rsid w:val="00812F9D"/>
    <w:rsid w:val="008138B4"/>
    <w:rsid w:val="00814082"/>
    <w:rsid w:val="0081523D"/>
    <w:rsid w:val="008163C1"/>
    <w:rsid w:val="00816DE0"/>
    <w:rsid w:val="00817BC2"/>
    <w:rsid w:val="00820107"/>
    <w:rsid w:val="00821A5C"/>
    <w:rsid w:val="00824269"/>
    <w:rsid w:val="0082481E"/>
    <w:rsid w:val="00825B49"/>
    <w:rsid w:val="008269BB"/>
    <w:rsid w:val="0082762D"/>
    <w:rsid w:val="008300A9"/>
    <w:rsid w:val="00830ED9"/>
    <w:rsid w:val="008312A4"/>
    <w:rsid w:val="00831E77"/>
    <w:rsid w:val="00833437"/>
    <w:rsid w:val="00835931"/>
    <w:rsid w:val="00837005"/>
    <w:rsid w:val="00840CD2"/>
    <w:rsid w:val="00841223"/>
    <w:rsid w:val="00842B6F"/>
    <w:rsid w:val="008433AA"/>
    <w:rsid w:val="00843E30"/>
    <w:rsid w:val="0084407A"/>
    <w:rsid w:val="00846762"/>
    <w:rsid w:val="00847699"/>
    <w:rsid w:val="00847F69"/>
    <w:rsid w:val="00852F5A"/>
    <w:rsid w:val="00853A32"/>
    <w:rsid w:val="00853E0E"/>
    <w:rsid w:val="00863EDE"/>
    <w:rsid w:val="00867214"/>
    <w:rsid w:val="0086799B"/>
    <w:rsid w:val="00867A2F"/>
    <w:rsid w:val="0087042F"/>
    <w:rsid w:val="008705FD"/>
    <w:rsid w:val="00872DBD"/>
    <w:rsid w:val="00874D2A"/>
    <w:rsid w:val="00877C52"/>
    <w:rsid w:val="00880BEE"/>
    <w:rsid w:val="008819B7"/>
    <w:rsid w:val="00882F93"/>
    <w:rsid w:val="008833F0"/>
    <w:rsid w:val="00887B5F"/>
    <w:rsid w:val="008903AE"/>
    <w:rsid w:val="00892278"/>
    <w:rsid w:val="00892545"/>
    <w:rsid w:val="00893D77"/>
    <w:rsid w:val="00896887"/>
    <w:rsid w:val="00896DD8"/>
    <w:rsid w:val="008A662F"/>
    <w:rsid w:val="008A6C8D"/>
    <w:rsid w:val="008A764A"/>
    <w:rsid w:val="008B0103"/>
    <w:rsid w:val="008B033B"/>
    <w:rsid w:val="008B1B6E"/>
    <w:rsid w:val="008B38B0"/>
    <w:rsid w:val="008B4093"/>
    <w:rsid w:val="008C0920"/>
    <w:rsid w:val="008C129E"/>
    <w:rsid w:val="008C1CB2"/>
    <w:rsid w:val="008C2051"/>
    <w:rsid w:val="008C2660"/>
    <w:rsid w:val="008C2B00"/>
    <w:rsid w:val="008C32FF"/>
    <w:rsid w:val="008C42A0"/>
    <w:rsid w:val="008C441E"/>
    <w:rsid w:val="008C5DDF"/>
    <w:rsid w:val="008D06C0"/>
    <w:rsid w:val="008D0C45"/>
    <w:rsid w:val="008D208A"/>
    <w:rsid w:val="008D2300"/>
    <w:rsid w:val="008D62C3"/>
    <w:rsid w:val="008E17F1"/>
    <w:rsid w:val="008E1B34"/>
    <w:rsid w:val="008E707F"/>
    <w:rsid w:val="008F4AE5"/>
    <w:rsid w:val="008F5884"/>
    <w:rsid w:val="00900F3C"/>
    <w:rsid w:val="009012AD"/>
    <w:rsid w:val="009029E5"/>
    <w:rsid w:val="00903AEF"/>
    <w:rsid w:val="00903D0C"/>
    <w:rsid w:val="00905AA9"/>
    <w:rsid w:val="0091013D"/>
    <w:rsid w:val="00912AFD"/>
    <w:rsid w:val="00915071"/>
    <w:rsid w:val="009176CB"/>
    <w:rsid w:val="0092017D"/>
    <w:rsid w:val="00920574"/>
    <w:rsid w:val="0092062A"/>
    <w:rsid w:val="009206EA"/>
    <w:rsid w:val="00920ACF"/>
    <w:rsid w:val="009215DB"/>
    <w:rsid w:val="00923991"/>
    <w:rsid w:val="00926814"/>
    <w:rsid w:val="0092689A"/>
    <w:rsid w:val="0093045A"/>
    <w:rsid w:val="00931497"/>
    <w:rsid w:val="00932D7B"/>
    <w:rsid w:val="00932FA4"/>
    <w:rsid w:val="00933ACE"/>
    <w:rsid w:val="009351D6"/>
    <w:rsid w:val="00937523"/>
    <w:rsid w:val="00947621"/>
    <w:rsid w:val="00947845"/>
    <w:rsid w:val="0095075C"/>
    <w:rsid w:val="009513B8"/>
    <w:rsid w:val="009515C9"/>
    <w:rsid w:val="00951767"/>
    <w:rsid w:val="00952C82"/>
    <w:rsid w:val="00953D8A"/>
    <w:rsid w:val="0095527B"/>
    <w:rsid w:val="00957DBB"/>
    <w:rsid w:val="00961F2A"/>
    <w:rsid w:val="00962A25"/>
    <w:rsid w:val="00963694"/>
    <w:rsid w:val="009667FD"/>
    <w:rsid w:val="00971132"/>
    <w:rsid w:val="00971980"/>
    <w:rsid w:val="00972090"/>
    <w:rsid w:val="00972D57"/>
    <w:rsid w:val="00973110"/>
    <w:rsid w:val="00973E3B"/>
    <w:rsid w:val="00974C8C"/>
    <w:rsid w:val="0097533A"/>
    <w:rsid w:val="009753D0"/>
    <w:rsid w:val="00977877"/>
    <w:rsid w:val="009809DB"/>
    <w:rsid w:val="00981B7A"/>
    <w:rsid w:val="00982A53"/>
    <w:rsid w:val="009865C8"/>
    <w:rsid w:val="00986A5C"/>
    <w:rsid w:val="009873FD"/>
    <w:rsid w:val="00987E43"/>
    <w:rsid w:val="00987E48"/>
    <w:rsid w:val="00987E98"/>
    <w:rsid w:val="00990151"/>
    <w:rsid w:val="00990438"/>
    <w:rsid w:val="00992311"/>
    <w:rsid w:val="009928A7"/>
    <w:rsid w:val="00992DAC"/>
    <w:rsid w:val="00993B45"/>
    <w:rsid w:val="00994521"/>
    <w:rsid w:val="009952E4"/>
    <w:rsid w:val="00997AB0"/>
    <w:rsid w:val="009A1226"/>
    <w:rsid w:val="009A1A41"/>
    <w:rsid w:val="009A1A7A"/>
    <w:rsid w:val="009A2112"/>
    <w:rsid w:val="009A3132"/>
    <w:rsid w:val="009A4B69"/>
    <w:rsid w:val="009A698F"/>
    <w:rsid w:val="009B534A"/>
    <w:rsid w:val="009B5A2E"/>
    <w:rsid w:val="009B6F04"/>
    <w:rsid w:val="009B6F53"/>
    <w:rsid w:val="009C1FBD"/>
    <w:rsid w:val="009C4A1F"/>
    <w:rsid w:val="009C66B2"/>
    <w:rsid w:val="009D2CDE"/>
    <w:rsid w:val="009D3BA2"/>
    <w:rsid w:val="009E1523"/>
    <w:rsid w:val="009E29F0"/>
    <w:rsid w:val="009E3838"/>
    <w:rsid w:val="009E4CEC"/>
    <w:rsid w:val="009F037E"/>
    <w:rsid w:val="009F084D"/>
    <w:rsid w:val="009F2A45"/>
    <w:rsid w:val="009F5EF0"/>
    <w:rsid w:val="009F662B"/>
    <w:rsid w:val="00A00EFA"/>
    <w:rsid w:val="00A01A04"/>
    <w:rsid w:val="00A022A9"/>
    <w:rsid w:val="00A0261E"/>
    <w:rsid w:val="00A05A55"/>
    <w:rsid w:val="00A07346"/>
    <w:rsid w:val="00A07EF1"/>
    <w:rsid w:val="00A10F32"/>
    <w:rsid w:val="00A12977"/>
    <w:rsid w:val="00A13F1C"/>
    <w:rsid w:val="00A15170"/>
    <w:rsid w:val="00A1541C"/>
    <w:rsid w:val="00A200DB"/>
    <w:rsid w:val="00A220FD"/>
    <w:rsid w:val="00A22437"/>
    <w:rsid w:val="00A239BE"/>
    <w:rsid w:val="00A245FE"/>
    <w:rsid w:val="00A24B2E"/>
    <w:rsid w:val="00A26099"/>
    <w:rsid w:val="00A27277"/>
    <w:rsid w:val="00A274BE"/>
    <w:rsid w:val="00A30F04"/>
    <w:rsid w:val="00A326F2"/>
    <w:rsid w:val="00A35613"/>
    <w:rsid w:val="00A357E4"/>
    <w:rsid w:val="00A40467"/>
    <w:rsid w:val="00A41BB6"/>
    <w:rsid w:val="00A4507C"/>
    <w:rsid w:val="00A47490"/>
    <w:rsid w:val="00A47993"/>
    <w:rsid w:val="00A501F1"/>
    <w:rsid w:val="00A54851"/>
    <w:rsid w:val="00A57374"/>
    <w:rsid w:val="00A576F0"/>
    <w:rsid w:val="00A57C32"/>
    <w:rsid w:val="00A6067C"/>
    <w:rsid w:val="00A618D0"/>
    <w:rsid w:val="00A63E74"/>
    <w:rsid w:val="00A640FC"/>
    <w:rsid w:val="00A67DF4"/>
    <w:rsid w:val="00A74A13"/>
    <w:rsid w:val="00A74B6C"/>
    <w:rsid w:val="00A81A7E"/>
    <w:rsid w:val="00A84DF9"/>
    <w:rsid w:val="00A85606"/>
    <w:rsid w:val="00A871D5"/>
    <w:rsid w:val="00A87504"/>
    <w:rsid w:val="00A91FDA"/>
    <w:rsid w:val="00A96170"/>
    <w:rsid w:val="00A962DB"/>
    <w:rsid w:val="00AA0D51"/>
    <w:rsid w:val="00AA2164"/>
    <w:rsid w:val="00AA3B9D"/>
    <w:rsid w:val="00AA3C74"/>
    <w:rsid w:val="00AA4F09"/>
    <w:rsid w:val="00AA505F"/>
    <w:rsid w:val="00AA5DD6"/>
    <w:rsid w:val="00AA696D"/>
    <w:rsid w:val="00AB1251"/>
    <w:rsid w:val="00AB272C"/>
    <w:rsid w:val="00AB2E39"/>
    <w:rsid w:val="00AB442E"/>
    <w:rsid w:val="00AB5FDD"/>
    <w:rsid w:val="00AB7D94"/>
    <w:rsid w:val="00AC04C8"/>
    <w:rsid w:val="00AC1388"/>
    <w:rsid w:val="00AC1EA1"/>
    <w:rsid w:val="00AC5A9F"/>
    <w:rsid w:val="00AD1EEC"/>
    <w:rsid w:val="00AD2C8F"/>
    <w:rsid w:val="00AD32D6"/>
    <w:rsid w:val="00AD423E"/>
    <w:rsid w:val="00AD5AF8"/>
    <w:rsid w:val="00AD61AB"/>
    <w:rsid w:val="00AD70CC"/>
    <w:rsid w:val="00AD7A81"/>
    <w:rsid w:val="00AE3065"/>
    <w:rsid w:val="00AE3F4B"/>
    <w:rsid w:val="00AE4211"/>
    <w:rsid w:val="00AE4D97"/>
    <w:rsid w:val="00AE7ED2"/>
    <w:rsid w:val="00AF075F"/>
    <w:rsid w:val="00AF0867"/>
    <w:rsid w:val="00AF0B1B"/>
    <w:rsid w:val="00AF0BF7"/>
    <w:rsid w:val="00AF1813"/>
    <w:rsid w:val="00AF429B"/>
    <w:rsid w:val="00AF6BC1"/>
    <w:rsid w:val="00AF7675"/>
    <w:rsid w:val="00B0291F"/>
    <w:rsid w:val="00B03601"/>
    <w:rsid w:val="00B04127"/>
    <w:rsid w:val="00B0697D"/>
    <w:rsid w:val="00B06B93"/>
    <w:rsid w:val="00B126BF"/>
    <w:rsid w:val="00B12AE3"/>
    <w:rsid w:val="00B12D36"/>
    <w:rsid w:val="00B14389"/>
    <w:rsid w:val="00B15114"/>
    <w:rsid w:val="00B1559C"/>
    <w:rsid w:val="00B178B0"/>
    <w:rsid w:val="00B233BD"/>
    <w:rsid w:val="00B267E5"/>
    <w:rsid w:val="00B27C4A"/>
    <w:rsid w:val="00B333D8"/>
    <w:rsid w:val="00B34F5D"/>
    <w:rsid w:val="00B3564E"/>
    <w:rsid w:val="00B3738E"/>
    <w:rsid w:val="00B376E9"/>
    <w:rsid w:val="00B40D93"/>
    <w:rsid w:val="00B41564"/>
    <w:rsid w:val="00B43A48"/>
    <w:rsid w:val="00B45507"/>
    <w:rsid w:val="00B455DC"/>
    <w:rsid w:val="00B46BBD"/>
    <w:rsid w:val="00B47B18"/>
    <w:rsid w:val="00B52B58"/>
    <w:rsid w:val="00B5343F"/>
    <w:rsid w:val="00B535B7"/>
    <w:rsid w:val="00B57A03"/>
    <w:rsid w:val="00B57AE4"/>
    <w:rsid w:val="00B61058"/>
    <w:rsid w:val="00B612E8"/>
    <w:rsid w:val="00B619EB"/>
    <w:rsid w:val="00B63EA1"/>
    <w:rsid w:val="00B63EFE"/>
    <w:rsid w:val="00B656EE"/>
    <w:rsid w:val="00B66CA4"/>
    <w:rsid w:val="00B66CFE"/>
    <w:rsid w:val="00B67B6E"/>
    <w:rsid w:val="00B7017F"/>
    <w:rsid w:val="00B71B54"/>
    <w:rsid w:val="00B7446E"/>
    <w:rsid w:val="00B74B69"/>
    <w:rsid w:val="00B755EA"/>
    <w:rsid w:val="00B757E1"/>
    <w:rsid w:val="00B75D78"/>
    <w:rsid w:val="00B76FE3"/>
    <w:rsid w:val="00B771E1"/>
    <w:rsid w:val="00B77731"/>
    <w:rsid w:val="00B812F0"/>
    <w:rsid w:val="00B85564"/>
    <w:rsid w:val="00B86398"/>
    <w:rsid w:val="00B94476"/>
    <w:rsid w:val="00B94807"/>
    <w:rsid w:val="00B95463"/>
    <w:rsid w:val="00B95D85"/>
    <w:rsid w:val="00B96006"/>
    <w:rsid w:val="00B96313"/>
    <w:rsid w:val="00BA269F"/>
    <w:rsid w:val="00BA2D6F"/>
    <w:rsid w:val="00BA3B39"/>
    <w:rsid w:val="00BA51B8"/>
    <w:rsid w:val="00BA51CC"/>
    <w:rsid w:val="00BA5C6E"/>
    <w:rsid w:val="00BB337E"/>
    <w:rsid w:val="00BC133A"/>
    <w:rsid w:val="00BC1BAB"/>
    <w:rsid w:val="00BC2004"/>
    <w:rsid w:val="00BC214F"/>
    <w:rsid w:val="00BC3F56"/>
    <w:rsid w:val="00BC484E"/>
    <w:rsid w:val="00BC6FE0"/>
    <w:rsid w:val="00BD0A13"/>
    <w:rsid w:val="00BD2DF4"/>
    <w:rsid w:val="00BD45D3"/>
    <w:rsid w:val="00BD64F3"/>
    <w:rsid w:val="00BD7320"/>
    <w:rsid w:val="00BD7F8A"/>
    <w:rsid w:val="00BE05BE"/>
    <w:rsid w:val="00BE3A35"/>
    <w:rsid w:val="00BE4A88"/>
    <w:rsid w:val="00BE6CE5"/>
    <w:rsid w:val="00BE74CE"/>
    <w:rsid w:val="00BE7D2D"/>
    <w:rsid w:val="00BF57D9"/>
    <w:rsid w:val="00C002B0"/>
    <w:rsid w:val="00C0304B"/>
    <w:rsid w:val="00C0305F"/>
    <w:rsid w:val="00C03FEF"/>
    <w:rsid w:val="00C05A5C"/>
    <w:rsid w:val="00C06043"/>
    <w:rsid w:val="00C11597"/>
    <w:rsid w:val="00C135A5"/>
    <w:rsid w:val="00C14DB6"/>
    <w:rsid w:val="00C16E7C"/>
    <w:rsid w:val="00C179F2"/>
    <w:rsid w:val="00C23DB0"/>
    <w:rsid w:val="00C2433E"/>
    <w:rsid w:val="00C26862"/>
    <w:rsid w:val="00C27CA0"/>
    <w:rsid w:val="00C3278A"/>
    <w:rsid w:val="00C32EE4"/>
    <w:rsid w:val="00C3338C"/>
    <w:rsid w:val="00C337A5"/>
    <w:rsid w:val="00C356BB"/>
    <w:rsid w:val="00C36BAD"/>
    <w:rsid w:val="00C37BD1"/>
    <w:rsid w:val="00C40C7E"/>
    <w:rsid w:val="00C423F2"/>
    <w:rsid w:val="00C42C96"/>
    <w:rsid w:val="00C4377A"/>
    <w:rsid w:val="00C44277"/>
    <w:rsid w:val="00C45137"/>
    <w:rsid w:val="00C47D18"/>
    <w:rsid w:val="00C502EA"/>
    <w:rsid w:val="00C51FBB"/>
    <w:rsid w:val="00C52CB6"/>
    <w:rsid w:val="00C55641"/>
    <w:rsid w:val="00C56EF4"/>
    <w:rsid w:val="00C571D4"/>
    <w:rsid w:val="00C57FAD"/>
    <w:rsid w:val="00C6039A"/>
    <w:rsid w:val="00C64365"/>
    <w:rsid w:val="00C65993"/>
    <w:rsid w:val="00C66C3D"/>
    <w:rsid w:val="00C67017"/>
    <w:rsid w:val="00C6714F"/>
    <w:rsid w:val="00C70B41"/>
    <w:rsid w:val="00C70EDA"/>
    <w:rsid w:val="00C717B8"/>
    <w:rsid w:val="00C746DA"/>
    <w:rsid w:val="00C757AD"/>
    <w:rsid w:val="00C76A1D"/>
    <w:rsid w:val="00C76D77"/>
    <w:rsid w:val="00C77423"/>
    <w:rsid w:val="00C774A6"/>
    <w:rsid w:val="00C77EB7"/>
    <w:rsid w:val="00C81480"/>
    <w:rsid w:val="00C84BBD"/>
    <w:rsid w:val="00C85519"/>
    <w:rsid w:val="00C90E27"/>
    <w:rsid w:val="00C91098"/>
    <w:rsid w:val="00C94365"/>
    <w:rsid w:val="00C955AF"/>
    <w:rsid w:val="00C960CE"/>
    <w:rsid w:val="00C97E1D"/>
    <w:rsid w:val="00C97E77"/>
    <w:rsid w:val="00C97F15"/>
    <w:rsid w:val="00CA0300"/>
    <w:rsid w:val="00CA0C8C"/>
    <w:rsid w:val="00CA0C9B"/>
    <w:rsid w:val="00CA2033"/>
    <w:rsid w:val="00CA331A"/>
    <w:rsid w:val="00CA3DC0"/>
    <w:rsid w:val="00CA413E"/>
    <w:rsid w:val="00CA5429"/>
    <w:rsid w:val="00CA56BF"/>
    <w:rsid w:val="00CA610D"/>
    <w:rsid w:val="00CA64E9"/>
    <w:rsid w:val="00CA68DA"/>
    <w:rsid w:val="00CB321B"/>
    <w:rsid w:val="00CB3229"/>
    <w:rsid w:val="00CB3E17"/>
    <w:rsid w:val="00CB4E70"/>
    <w:rsid w:val="00CB66BF"/>
    <w:rsid w:val="00CB7267"/>
    <w:rsid w:val="00CB77CA"/>
    <w:rsid w:val="00CC0F14"/>
    <w:rsid w:val="00CC11BA"/>
    <w:rsid w:val="00CC2DC4"/>
    <w:rsid w:val="00CC36A2"/>
    <w:rsid w:val="00CC3EB5"/>
    <w:rsid w:val="00CC639E"/>
    <w:rsid w:val="00CC67BB"/>
    <w:rsid w:val="00CC6AFC"/>
    <w:rsid w:val="00CD2D28"/>
    <w:rsid w:val="00CD2F38"/>
    <w:rsid w:val="00CD56DF"/>
    <w:rsid w:val="00CD79F1"/>
    <w:rsid w:val="00CD7DD0"/>
    <w:rsid w:val="00CE15F1"/>
    <w:rsid w:val="00CE19A8"/>
    <w:rsid w:val="00CE3592"/>
    <w:rsid w:val="00CE3919"/>
    <w:rsid w:val="00CE41D1"/>
    <w:rsid w:val="00CE7DC2"/>
    <w:rsid w:val="00CF2869"/>
    <w:rsid w:val="00CF2949"/>
    <w:rsid w:val="00CF29C1"/>
    <w:rsid w:val="00CF2AE3"/>
    <w:rsid w:val="00CF3C01"/>
    <w:rsid w:val="00CF6CF9"/>
    <w:rsid w:val="00CF7379"/>
    <w:rsid w:val="00D001A4"/>
    <w:rsid w:val="00D0122A"/>
    <w:rsid w:val="00D01601"/>
    <w:rsid w:val="00D01778"/>
    <w:rsid w:val="00D04405"/>
    <w:rsid w:val="00D10060"/>
    <w:rsid w:val="00D101B5"/>
    <w:rsid w:val="00D10D90"/>
    <w:rsid w:val="00D118BD"/>
    <w:rsid w:val="00D1216B"/>
    <w:rsid w:val="00D140B7"/>
    <w:rsid w:val="00D16420"/>
    <w:rsid w:val="00D20DEB"/>
    <w:rsid w:val="00D21AF3"/>
    <w:rsid w:val="00D21D32"/>
    <w:rsid w:val="00D229EE"/>
    <w:rsid w:val="00D23FE1"/>
    <w:rsid w:val="00D24869"/>
    <w:rsid w:val="00D25227"/>
    <w:rsid w:val="00D2579B"/>
    <w:rsid w:val="00D266F3"/>
    <w:rsid w:val="00D26BC8"/>
    <w:rsid w:val="00D271EE"/>
    <w:rsid w:val="00D3015A"/>
    <w:rsid w:val="00D30167"/>
    <w:rsid w:val="00D3160A"/>
    <w:rsid w:val="00D31F6E"/>
    <w:rsid w:val="00D32A09"/>
    <w:rsid w:val="00D338A2"/>
    <w:rsid w:val="00D3701D"/>
    <w:rsid w:val="00D37B3D"/>
    <w:rsid w:val="00D414E6"/>
    <w:rsid w:val="00D425A4"/>
    <w:rsid w:val="00D4331D"/>
    <w:rsid w:val="00D43660"/>
    <w:rsid w:val="00D44CA5"/>
    <w:rsid w:val="00D44DC7"/>
    <w:rsid w:val="00D461FD"/>
    <w:rsid w:val="00D50CBE"/>
    <w:rsid w:val="00D54116"/>
    <w:rsid w:val="00D54C7C"/>
    <w:rsid w:val="00D55AB4"/>
    <w:rsid w:val="00D55D9F"/>
    <w:rsid w:val="00D6183D"/>
    <w:rsid w:val="00D6288D"/>
    <w:rsid w:val="00D63A39"/>
    <w:rsid w:val="00D64DEF"/>
    <w:rsid w:val="00D654E9"/>
    <w:rsid w:val="00D65CBE"/>
    <w:rsid w:val="00D67B46"/>
    <w:rsid w:val="00D730F5"/>
    <w:rsid w:val="00D7469F"/>
    <w:rsid w:val="00D74700"/>
    <w:rsid w:val="00D74D3C"/>
    <w:rsid w:val="00D7554E"/>
    <w:rsid w:val="00D767FA"/>
    <w:rsid w:val="00D80F90"/>
    <w:rsid w:val="00D81858"/>
    <w:rsid w:val="00D81D8D"/>
    <w:rsid w:val="00D82771"/>
    <w:rsid w:val="00D84B18"/>
    <w:rsid w:val="00D85E9B"/>
    <w:rsid w:val="00D86B29"/>
    <w:rsid w:val="00D87F86"/>
    <w:rsid w:val="00D92C74"/>
    <w:rsid w:val="00D934ED"/>
    <w:rsid w:val="00D953CF"/>
    <w:rsid w:val="00D95BEE"/>
    <w:rsid w:val="00D963BD"/>
    <w:rsid w:val="00DA0F50"/>
    <w:rsid w:val="00DA18A6"/>
    <w:rsid w:val="00DA18CA"/>
    <w:rsid w:val="00DA1964"/>
    <w:rsid w:val="00DA3497"/>
    <w:rsid w:val="00DA3930"/>
    <w:rsid w:val="00DA508E"/>
    <w:rsid w:val="00DB45E9"/>
    <w:rsid w:val="00DB4C1A"/>
    <w:rsid w:val="00DC44A2"/>
    <w:rsid w:val="00DC5843"/>
    <w:rsid w:val="00DC78AD"/>
    <w:rsid w:val="00DD511C"/>
    <w:rsid w:val="00DD69C0"/>
    <w:rsid w:val="00DE0016"/>
    <w:rsid w:val="00DE04F7"/>
    <w:rsid w:val="00DE1765"/>
    <w:rsid w:val="00DE277C"/>
    <w:rsid w:val="00DE3B88"/>
    <w:rsid w:val="00DE45F4"/>
    <w:rsid w:val="00DE567E"/>
    <w:rsid w:val="00DE69FE"/>
    <w:rsid w:val="00DF2D23"/>
    <w:rsid w:val="00DF45A6"/>
    <w:rsid w:val="00DF6923"/>
    <w:rsid w:val="00DF6E85"/>
    <w:rsid w:val="00DF7899"/>
    <w:rsid w:val="00E02B20"/>
    <w:rsid w:val="00E035F4"/>
    <w:rsid w:val="00E0471A"/>
    <w:rsid w:val="00E04C0D"/>
    <w:rsid w:val="00E05197"/>
    <w:rsid w:val="00E10115"/>
    <w:rsid w:val="00E10EAD"/>
    <w:rsid w:val="00E141C1"/>
    <w:rsid w:val="00E1454B"/>
    <w:rsid w:val="00E20D46"/>
    <w:rsid w:val="00E218F3"/>
    <w:rsid w:val="00E24EF0"/>
    <w:rsid w:val="00E25FFB"/>
    <w:rsid w:val="00E27A4D"/>
    <w:rsid w:val="00E30898"/>
    <w:rsid w:val="00E3165D"/>
    <w:rsid w:val="00E31A93"/>
    <w:rsid w:val="00E33469"/>
    <w:rsid w:val="00E34B3D"/>
    <w:rsid w:val="00E35291"/>
    <w:rsid w:val="00E367EE"/>
    <w:rsid w:val="00E373D6"/>
    <w:rsid w:val="00E37487"/>
    <w:rsid w:val="00E37720"/>
    <w:rsid w:val="00E37E3E"/>
    <w:rsid w:val="00E408AC"/>
    <w:rsid w:val="00E416A0"/>
    <w:rsid w:val="00E434A9"/>
    <w:rsid w:val="00E43B48"/>
    <w:rsid w:val="00E453DE"/>
    <w:rsid w:val="00E4583D"/>
    <w:rsid w:val="00E45BD1"/>
    <w:rsid w:val="00E50005"/>
    <w:rsid w:val="00E51968"/>
    <w:rsid w:val="00E52A39"/>
    <w:rsid w:val="00E54B07"/>
    <w:rsid w:val="00E54D42"/>
    <w:rsid w:val="00E614E4"/>
    <w:rsid w:val="00E64F8F"/>
    <w:rsid w:val="00E6553B"/>
    <w:rsid w:val="00E65D65"/>
    <w:rsid w:val="00E67C91"/>
    <w:rsid w:val="00E72DB3"/>
    <w:rsid w:val="00E73F2C"/>
    <w:rsid w:val="00E74224"/>
    <w:rsid w:val="00E7453F"/>
    <w:rsid w:val="00E77A90"/>
    <w:rsid w:val="00E80388"/>
    <w:rsid w:val="00E8198F"/>
    <w:rsid w:val="00E8234C"/>
    <w:rsid w:val="00E86C01"/>
    <w:rsid w:val="00E92B3D"/>
    <w:rsid w:val="00E92CE1"/>
    <w:rsid w:val="00E96302"/>
    <w:rsid w:val="00E96D58"/>
    <w:rsid w:val="00EA06C0"/>
    <w:rsid w:val="00EA1EEF"/>
    <w:rsid w:val="00EA24C1"/>
    <w:rsid w:val="00EA24EC"/>
    <w:rsid w:val="00EA35B6"/>
    <w:rsid w:val="00EA3A49"/>
    <w:rsid w:val="00EA582B"/>
    <w:rsid w:val="00EA5910"/>
    <w:rsid w:val="00EA78A5"/>
    <w:rsid w:val="00EB0235"/>
    <w:rsid w:val="00EB1157"/>
    <w:rsid w:val="00EB2158"/>
    <w:rsid w:val="00EB5220"/>
    <w:rsid w:val="00EB5B61"/>
    <w:rsid w:val="00EB5D79"/>
    <w:rsid w:val="00EB68A4"/>
    <w:rsid w:val="00EB76FF"/>
    <w:rsid w:val="00EC0B58"/>
    <w:rsid w:val="00EC316C"/>
    <w:rsid w:val="00EC731C"/>
    <w:rsid w:val="00ED0DA5"/>
    <w:rsid w:val="00ED1157"/>
    <w:rsid w:val="00ED289C"/>
    <w:rsid w:val="00ED50CA"/>
    <w:rsid w:val="00ED520F"/>
    <w:rsid w:val="00ED5509"/>
    <w:rsid w:val="00ED6EDD"/>
    <w:rsid w:val="00ED7A47"/>
    <w:rsid w:val="00EE0A92"/>
    <w:rsid w:val="00EE19BA"/>
    <w:rsid w:val="00EE1C0E"/>
    <w:rsid w:val="00EE210C"/>
    <w:rsid w:val="00EE4928"/>
    <w:rsid w:val="00EE68B8"/>
    <w:rsid w:val="00EF08AE"/>
    <w:rsid w:val="00EF2596"/>
    <w:rsid w:val="00EF29A3"/>
    <w:rsid w:val="00EF408A"/>
    <w:rsid w:val="00EF4597"/>
    <w:rsid w:val="00EF46BA"/>
    <w:rsid w:val="00EF493C"/>
    <w:rsid w:val="00F014F5"/>
    <w:rsid w:val="00F02E6A"/>
    <w:rsid w:val="00F07059"/>
    <w:rsid w:val="00F07FFB"/>
    <w:rsid w:val="00F109C4"/>
    <w:rsid w:val="00F13906"/>
    <w:rsid w:val="00F13964"/>
    <w:rsid w:val="00F146FC"/>
    <w:rsid w:val="00F148F9"/>
    <w:rsid w:val="00F149F6"/>
    <w:rsid w:val="00F17CE6"/>
    <w:rsid w:val="00F209F2"/>
    <w:rsid w:val="00F2117A"/>
    <w:rsid w:val="00F217D5"/>
    <w:rsid w:val="00F25357"/>
    <w:rsid w:val="00F25E23"/>
    <w:rsid w:val="00F268E3"/>
    <w:rsid w:val="00F27A11"/>
    <w:rsid w:val="00F30E34"/>
    <w:rsid w:val="00F31099"/>
    <w:rsid w:val="00F313E1"/>
    <w:rsid w:val="00F35D05"/>
    <w:rsid w:val="00F370C4"/>
    <w:rsid w:val="00F423C9"/>
    <w:rsid w:val="00F42B57"/>
    <w:rsid w:val="00F4457F"/>
    <w:rsid w:val="00F452D6"/>
    <w:rsid w:val="00F475B4"/>
    <w:rsid w:val="00F50052"/>
    <w:rsid w:val="00F535E5"/>
    <w:rsid w:val="00F5668C"/>
    <w:rsid w:val="00F61BD7"/>
    <w:rsid w:val="00F6274E"/>
    <w:rsid w:val="00F660BD"/>
    <w:rsid w:val="00F66BE4"/>
    <w:rsid w:val="00F66DBD"/>
    <w:rsid w:val="00F70F50"/>
    <w:rsid w:val="00F729CD"/>
    <w:rsid w:val="00F72C47"/>
    <w:rsid w:val="00F7345F"/>
    <w:rsid w:val="00F7444D"/>
    <w:rsid w:val="00F744FF"/>
    <w:rsid w:val="00F81722"/>
    <w:rsid w:val="00F82809"/>
    <w:rsid w:val="00F82E37"/>
    <w:rsid w:val="00F8397B"/>
    <w:rsid w:val="00F84678"/>
    <w:rsid w:val="00F84EEA"/>
    <w:rsid w:val="00F84FCD"/>
    <w:rsid w:val="00F90E1C"/>
    <w:rsid w:val="00F91C3A"/>
    <w:rsid w:val="00F931F9"/>
    <w:rsid w:val="00F93A9D"/>
    <w:rsid w:val="00F940DA"/>
    <w:rsid w:val="00F94C0E"/>
    <w:rsid w:val="00F9503D"/>
    <w:rsid w:val="00F9592B"/>
    <w:rsid w:val="00FA037D"/>
    <w:rsid w:val="00FA0AB1"/>
    <w:rsid w:val="00FA3A72"/>
    <w:rsid w:val="00FA4459"/>
    <w:rsid w:val="00FA54AF"/>
    <w:rsid w:val="00FA5A9C"/>
    <w:rsid w:val="00FA6139"/>
    <w:rsid w:val="00FA69BE"/>
    <w:rsid w:val="00FA7300"/>
    <w:rsid w:val="00FA7C48"/>
    <w:rsid w:val="00FB1070"/>
    <w:rsid w:val="00FB2A8A"/>
    <w:rsid w:val="00FB2F28"/>
    <w:rsid w:val="00FB371C"/>
    <w:rsid w:val="00FC03A9"/>
    <w:rsid w:val="00FC0D2F"/>
    <w:rsid w:val="00FC0EC6"/>
    <w:rsid w:val="00FC15E5"/>
    <w:rsid w:val="00FC2BCA"/>
    <w:rsid w:val="00FC4F01"/>
    <w:rsid w:val="00FC51CE"/>
    <w:rsid w:val="00FC571C"/>
    <w:rsid w:val="00FC710D"/>
    <w:rsid w:val="00FC716E"/>
    <w:rsid w:val="00FD00D1"/>
    <w:rsid w:val="00FD1051"/>
    <w:rsid w:val="00FD1A6F"/>
    <w:rsid w:val="00FD1ADA"/>
    <w:rsid w:val="00FD290B"/>
    <w:rsid w:val="00FD4523"/>
    <w:rsid w:val="00FD4C99"/>
    <w:rsid w:val="00FD62B6"/>
    <w:rsid w:val="00FD7B37"/>
    <w:rsid w:val="00FE349E"/>
    <w:rsid w:val="00FE5A2C"/>
    <w:rsid w:val="00FE6B55"/>
    <w:rsid w:val="00FE6E76"/>
    <w:rsid w:val="00FE7965"/>
    <w:rsid w:val="00FF015A"/>
    <w:rsid w:val="00FF01EF"/>
    <w:rsid w:val="00FF2A87"/>
    <w:rsid w:val="00FF2B72"/>
    <w:rsid w:val="00FF4AAF"/>
    <w:rsid w:val="00FF53DC"/>
    <w:rsid w:val="00FF5433"/>
    <w:rsid w:val="00FF6530"/>
    <w:rsid w:val="00FF66B1"/>
    <w:rsid w:val="021B052C"/>
    <w:rsid w:val="03900D9C"/>
    <w:rsid w:val="13014FEA"/>
    <w:rsid w:val="22301847"/>
    <w:rsid w:val="292E7125"/>
    <w:rsid w:val="39E76AB1"/>
    <w:rsid w:val="39E93AF2"/>
    <w:rsid w:val="3BF13F86"/>
    <w:rsid w:val="45DA718C"/>
    <w:rsid w:val="4B8523D6"/>
    <w:rsid w:val="515606CF"/>
    <w:rsid w:val="56D723F1"/>
    <w:rsid w:val="657B16AD"/>
    <w:rsid w:val="6AC915F0"/>
    <w:rsid w:val="700B1811"/>
    <w:rsid w:val="7F1A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6DE26"/>
  <w15:docId w15:val="{451C5FCC-5C2F-4E46-8B70-CC878F7F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A2E"/>
    <w:pPr>
      <w:widowControl w:val="0"/>
      <w:jc w:val="both"/>
    </w:pPr>
    <w:rPr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styleId="a5">
    <w:name w:val="annotation reference"/>
    <w:uiPriority w:val="99"/>
    <w:semiHidden/>
    <w:unhideWhenUsed/>
    <w:qFormat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qFormat/>
    <w:pPr>
      <w:jc w:val="left"/>
    </w:p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Hyperlink"/>
    <w:uiPriority w:val="99"/>
    <w:unhideWhenUsed/>
    <w:qFormat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qFormat/>
  </w:style>
  <w:style w:type="paragraph" w:styleId="af0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">
    <w:name w:val="占位符文本1"/>
    <w:uiPriority w:val="99"/>
    <w:semiHidden/>
    <w:qFormat/>
    <w:rPr>
      <w:color w:val="808080"/>
    </w:rPr>
  </w:style>
  <w:style w:type="character" w:customStyle="1" w:styleId="ad">
    <w:name w:val="页眉 字符"/>
    <w:link w:val="ac"/>
    <w:uiPriority w:val="99"/>
    <w:qFormat/>
    <w:rPr>
      <w:sz w:val="18"/>
      <w:szCs w:val="18"/>
    </w:rPr>
  </w:style>
  <w:style w:type="character" w:customStyle="1" w:styleId="ab">
    <w:name w:val="页脚 字符"/>
    <w:link w:val="aa"/>
    <w:uiPriority w:val="99"/>
    <w:qFormat/>
    <w:rPr>
      <w:sz w:val="18"/>
      <w:szCs w:val="18"/>
    </w:rPr>
  </w:style>
  <w:style w:type="character" w:customStyle="1" w:styleId="a7">
    <w:name w:val="批注文字 字符"/>
    <w:basedOn w:val="a0"/>
    <w:link w:val="a6"/>
    <w:uiPriority w:val="99"/>
    <w:semiHidden/>
    <w:qFormat/>
  </w:style>
  <w:style w:type="character" w:customStyle="1" w:styleId="a9">
    <w:name w:val="批注主题 字符"/>
    <w:link w:val="a8"/>
    <w:uiPriority w:val="99"/>
    <w:semiHidden/>
    <w:qFormat/>
    <w:rPr>
      <w:b/>
      <w:bCs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paragraph" w:customStyle="1" w:styleId="AuthorList">
    <w:name w:val="Author List"/>
    <w:aliases w:val="Keywords,Abstract"/>
    <w:basedOn w:val="af1"/>
    <w:next w:val="a"/>
    <w:uiPriority w:val="1"/>
    <w:qFormat/>
    <w:rsid w:val="00031E97"/>
    <w:pPr>
      <w:widowControl/>
      <w:spacing w:after="240" w:line="240" w:lineRule="auto"/>
      <w:jc w:val="left"/>
      <w:outlineLvl w:val="9"/>
    </w:pPr>
    <w:rPr>
      <w:rFonts w:ascii="Times New Roman" w:eastAsia="DengXian" w:hAnsi="Times New Roman"/>
      <w:bCs w:val="0"/>
      <w:kern w:val="0"/>
      <w:sz w:val="24"/>
      <w:szCs w:val="24"/>
      <w:lang w:eastAsia="en-US"/>
    </w:rPr>
  </w:style>
  <w:style w:type="paragraph" w:styleId="af1">
    <w:name w:val="Subtitle"/>
    <w:basedOn w:val="a"/>
    <w:next w:val="a"/>
    <w:link w:val="af2"/>
    <w:uiPriority w:val="11"/>
    <w:qFormat/>
    <w:rsid w:val="00031E9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</w:rPr>
  </w:style>
  <w:style w:type="character" w:customStyle="1" w:styleId="af2">
    <w:name w:val="副标题 字符"/>
    <w:link w:val="af1"/>
    <w:uiPriority w:val="11"/>
    <w:rsid w:val="00031E9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B0291F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B0291F"/>
    <w:rPr>
      <w:kern w:val="2"/>
      <w:sz w:val="28"/>
      <w:szCs w:val="32"/>
    </w:rPr>
  </w:style>
  <w:style w:type="paragraph" w:customStyle="1" w:styleId="EndNoteBibliography">
    <w:name w:val="EndNote Bibliography"/>
    <w:basedOn w:val="a"/>
    <w:link w:val="EndNoteBibliography0"/>
    <w:rsid w:val="00B0291F"/>
    <w:pPr>
      <w:jc w:val="center"/>
    </w:pPr>
  </w:style>
  <w:style w:type="character" w:customStyle="1" w:styleId="EndNoteBibliography0">
    <w:name w:val="EndNote Bibliography 字符"/>
    <w:basedOn w:val="a0"/>
    <w:link w:val="EndNoteBibliography"/>
    <w:rsid w:val="00B0291F"/>
    <w:rPr>
      <w:kern w:val="2"/>
      <w:sz w:val="28"/>
      <w:szCs w:val="32"/>
    </w:rPr>
  </w:style>
  <w:style w:type="character" w:customStyle="1" w:styleId="10">
    <w:name w:val="未处理的提及1"/>
    <w:basedOn w:val="a0"/>
    <w:uiPriority w:val="99"/>
    <w:semiHidden/>
    <w:unhideWhenUsed/>
    <w:rsid w:val="00B0291F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4354D9"/>
    <w:rPr>
      <w:kern w:val="2"/>
      <w:sz w:val="28"/>
      <w:szCs w:val="32"/>
    </w:rPr>
  </w:style>
  <w:style w:type="paragraph" w:customStyle="1" w:styleId="src">
    <w:name w:val="src"/>
    <w:basedOn w:val="a"/>
    <w:rsid w:val="002366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gt">
    <w:name w:val="tgt"/>
    <w:basedOn w:val="a0"/>
    <w:rsid w:val="005D0D4E"/>
  </w:style>
  <w:style w:type="character" w:customStyle="1" w:styleId="apple-converted-space">
    <w:name w:val="apple-converted-space"/>
    <w:basedOn w:val="a0"/>
    <w:rsid w:val="00C77423"/>
  </w:style>
  <w:style w:type="character" w:styleId="af4">
    <w:name w:val="Unresolved Mention"/>
    <w:basedOn w:val="a0"/>
    <w:uiPriority w:val="99"/>
    <w:semiHidden/>
    <w:unhideWhenUsed/>
    <w:rsid w:val="00DF7899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F950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numbering" Target="numbering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10D423-FF3D-4044-BF85-5A8A01597BED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E9F24B4-80C8-47F3-AF7B-8B994C38C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Abnormal differentiation of tendon stem/progenitor cells induced by blood via PI3K / AKT signaling pathway leads to heterotopic ossification</dc:title>
  <dc:creator>杨 雨薇</dc:creator>
  <cp:lastModifiedBy>旭日 陈</cp:lastModifiedBy>
  <cp:revision>12</cp:revision>
  <dcterms:created xsi:type="dcterms:W3CDTF">2022-04-07T07:22:00Z</dcterms:created>
  <dcterms:modified xsi:type="dcterms:W3CDTF">2022-05-23T09:41:00Z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http://www.zotero.org/styles/chicago-note-bibliography</vt:lpwstr>
  </property>
  <property fmtid="{D5CDD505-2E9C-101B-9397-08002B2CF9AE}" pid="5" name="Mendeley Recent Style Name 1_1">
    <vt:lpwstr>Chicago Manual of Style 17th edition (note)</vt:lpwstr>
  </property>
  <property fmtid="{D5CDD505-2E9C-101B-9397-08002B2CF9AE}" pid="6" name="Mendeley Recent Style Id 2_1">
    <vt:lpwstr>http://www.zotero.org/styles/chinese-gb7714-2005-numeric</vt:lpwstr>
  </property>
  <property fmtid="{D5CDD505-2E9C-101B-9397-08002B2CF9AE}" pid="7" name="Mendeley Recent Style Name 2_1">
    <vt:lpwstr>China National Standard GB/T 7714-2005 (numeric, Chinese)</vt:lpwstr>
  </property>
  <property fmtid="{D5CDD505-2E9C-101B-9397-08002B2CF9AE}" pid="8" name="Mendeley Recent Style Id 3_1">
    <vt:lpwstr>http://www.zotero.org/styles/digital-chinese-medicine</vt:lpwstr>
  </property>
  <property fmtid="{D5CDD505-2E9C-101B-9397-08002B2CF9AE}" pid="9" name="Mendeley Recent Style Name 3_1">
    <vt:lpwstr>Digital Chinese Medicine</vt:lpwstr>
  </property>
  <property fmtid="{D5CDD505-2E9C-101B-9397-08002B2CF9AE}" pid="10" name="Mendeley Recent Style Id 4_1">
    <vt:lpwstr>http://www.zotero.org/styles/frontiers-in-cell-and-developmental-biology</vt:lpwstr>
  </property>
  <property fmtid="{D5CDD505-2E9C-101B-9397-08002B2CF9AE}" pid="11" name="Mendeley Recent Style Name 4_1">
    <vt:lpwstr>Frontiers in Cell and Developmental Biology</vt:lpwstr>
  </property>
  <property fmtid="{D5CDD505-2E9C-101B-9397-08002B2CF9AE}" pid="12" name="Mendeley Recent Style Id 5_1">
    <vt:lpwstr>http://www.zotero.org/styles/journal-of-orthopaedic-translation</vt:lpwstr>
  </property>
  <property fmtid="{D5CDD505-2E9C-101B-9397-08002B2CF9AE}" pid="13" name="Mendeley Recent Style Name 5_1">
    <vt:lpwstr>Journal of Orthopaedic Translation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http://csl.mendeley.com/styles/521894131/nature</vt:lpwstr>
  </property>
  <property fmtid="{D5CDD505-2E9C-101B-9397-08002B2CF9AE}" pid="17" name="Mendeley Recent Style Name 7_1">
    <vt:lpwstr>Nature - Yuwei Yang</vt:lpwstr>
  </property>
  <property fmtid="{D5CDD505-2E9C-101B-9397-08002B2CF9AE}" pid="18" name="Mendeley Recent Style Id 8_1">
    <vt:lpwstr>http://www.zotero.org/styles/the-american-journal-of-sports-medicine</vt:lpwstr>
  </property>
  <property fmtid="{D5CDD505-2E9C-101B-9397-08002B2CF9AE}" pid="19" name="Mendeley Recent Style Name 8_1">
    <vt:lpwstr>The American Journal of Sports Medicine</vt:lpwstr>
  </property>
  <property fmtid="{D5CDD505-2E9C-101B-9397-08002B2CF9AE}" pid="20" name="Mendeley Recent Style Id 9_1">
    <vt:lpwstr>http://www.zotero.org/styles/wiley-vch-books</vt:lpwstr>
  </property>
  <property fmtid="{D5CDD505-2E9C-101B-9397-08002B2CF9AE}" pid="21" name="Mendeley Recent Style Name 9_1">
    <vt:lpwstr>Wiley-VCH books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8354f64c-14d2-3daf-9566-61cb33f7745a</vt:lpwstr>
  </property>
  <property fmtid="{D5CDD505-2E9C-101B-9397-08002B2CF9AE}" pid="24" name="Mendeley Citation Style_1">
    <vt:lpwstr>http://www.zotero.org/styles/the-american-journal-of-sports-medicine</vt:lpwstr>
  </property>
  <property fmtid="{D5CDD505-2E9C-101B-9397-08002B2CF9AE}" pid="25" name="KSOProductBuildVer">
    <vt:lpwstr>1033-11.2.0.10078</vt:lpwstr>
  </property>
</Properties>
</file>