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D43C" w14:textId="4CBB0BBB" w:rsidR="000747E7" w:rsidRDefault="00936524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Supplementary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material</w:t>
      </w:r>
      <w:proofErr w:type="spellEnd"/>
    </w:p>
    <w:p w14:paraId="3EBDE3B8" w14:textId="77777777" w:rsidR="00936524" w:rsidRDefault="00936524">
      <w:pPr>
        <w:rPr>
          <w:b/>
          <w:bCs/>
          <w:sz w:val="32"/>
          <w:szCs w:val="32"/>
        </w:rPr>
      </w:pPr>
    </w:p>
    <w:tbl>
      <w:tblPr>
        <w:tblStyle w:val="Grilledutableau"/>
        <w:tblpPr w:leftFromText="141" w:rightFromText="141" w:vertAnchor="text" w:horzAnchor="margin" w:tblpXSpec="center" w:tblpY="1202"/>
        <w:tblW w:w="11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"/>
        <w:gridCol w:w="1889"/>
        <w:gridCol w:w="851"/>
        <w:gridCol w:w="1134"/>
        <w:gridCol w:w="1559"/>
        <w:gridCol w:w="2268"/>
        <w:gridCol w:w="851"/>
        <w:gridCol w:w="1417"/>
      </w:tblGrid>
      <w:tr w:rsidR="0073260B" w:rsidRPr="0057148A" w14:paraId="2E0912E9" w14:textId="77777777" w:rsidTr="0073260B">
        <w:trPr>
          <w:cantSplit/>
          <w:trHeight w:val="942"/>
        </w:trPr>
        <w:tc>
          <w:tcPr>
            <w:tcW w:w="1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8DA4B4" w14:textId="77777777" w:rsidR="0073260B" w:rsidRPr="00352FCB" w:rsidRDefault="0073260B" w:rsidP="0073260B">
            <w:pPr>
              <w:pStyle w:val="tableaux"/>
              <w:framePr w:hSpace="0" w:wrap="auto" w:vAnchor="margin" w:hAnchor="text" w:xAlign="left" w:yAlign="inline"/>
            </w:pPr>
            <w:r>
              <w:t>Culture</w:t>
            </w:r>
          </w:p>
        </w:tc>
        <w:tc>
          <w:tcPr>
            <w:tcW w:w="1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F47C5D" w14:textId="77777777" w:rsidR="0073260B" w:rsidRPr="00352FCB" w:rsidRDefault="0073260B" w:rsidP="00C50F2C">
            <w:pPr>
              <w:pStyle w:val="tableaux"/>
              <w:framePr w:hSpace="0" w:wrap="auto" w:vAnchor="margin" w:hAnchor="text" w:xAlign="left" w:yAlign="inline"/>
              <w:jc w:val="left"/>
            </w:pPr>
            <w:r w:rsidRPr="00352FCB">
              <w:t xml:space="preserve">growth rate </w:t>
            </w:r>
            <w:r w:rsidRPr="00CC4156">
              <w:rPr>
                <w:i w:val="0"/>
                <w:iCs w:val="0"/>
              </w:rPr>
              <w:t>µ</w:t>
            </w:r>
            <w:r w:rsidRPr="00352FCB">
              <w:t xml:space="preserve"> (h</w:t>
            </w:r>
            <w:r w:rsidRPr="00352FCB">
              <w:rPr>
                <w:vertAlign w:val="superscript"/>
              </w:rPr>
              <w:t>-1</w:t>
            </w:r>
            <w:r w:rsidRPr="00352FCB"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53AFA2" w14:textId="77777777" w:rsidR="0073260B" w:rsidRPr="00352FCB" w:rsidRDefault="0073260B" w:rsidP="0073260B">
            <w:pPr>
              <w:pStyle w:val="tableaux"/>
              <w:framePr w:hSpace="0" w:wrap="auto" w:vAnchor="margin" w:hAnchor="text" w:xAlign="left" w:yAlign="inline"/>
            </w:pPr>
            <w:r w:rsidRPr="00352FCB">
              <w:t>CV (%)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5CE5D" w14:textId="77777777" w:rsidR="0073260B" w:rsidRPr="00352FCB" w:rsidRDefault="0073260B" w:rsidP="00C50F2C">
            <w:pPr>
              <w:pStyle w:val="tableaux"/>
              <w:framePr w:hSpace="0" w:wrap="auto" w:vAnchor="margin" w:hAnchor="text" w:xAlign="left" w:yAlign="inline"/>
              <w:jc w:val="left"/>
            </w:pPr>
            <w:r>
              <w:t>goodness of fit</w:t>
            </w:r>
            <w:r w:rsidRPr="00352FCB">
              <w:t xml:space="preserve"> (R²)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4AB101" w14:textId="77777777" w:rsidR="0073260B" w:rsidRDefault="0073260B" w:rsidP="0073260B">
            <w:pPr>
              <w:pStyle w:val="tableaux"/>
              <w:framePr w:hSpace="0" w:wrap="auto" w:vAnchor="margin" w:hAnchor="text" w:xAlign="left" w:yAlign="inline"/>
            </w:pPr>
            <w:r>
              <w:t>Time range for</w:t>
            </w:r>
          </w:p>
          <w:p w14:paraId="7D7570CA" w14:textId="77777777" w:rsidR="0073260B" w:rsidRPr="006B3D60" w:rsidRDefault="0073260B" w:rsidP="0073260B">
            <w:pPr>
              <w:pStyle w:val="tableaux"/>
              <w:framePr w:hSpace="0" w:wrap="auto" w:vAnchor="margin" w:hAnchor="text" w:xAlign="left" w:yAlign="inline"/>
              <w:jc w:val="left"/>
            </w:pPr>
            <w:r>
              <w:t xml:space="preserve">fitting </w:t>
            </w:r>
            <w:r w:rsidRPr="00CC4156">
              <w:rPr>
                <w:i w:val="0"/>
                <w:iCs w:val="0"/>
              </w:rPr>
              <w:t>µ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4F823" w14:textId="77777777" w:rsidR="0073260B" w:rsidRDefault="0073260B" w:rsidP="00C50F2C">
            <w:pPr>
              <w:pStyle w:val="tableaux"/>
              <w:framePr w:hSpace="0" w:wrap="auto" w:vAnchor="margin" w:hAnchor="text" w:xAlign="left" w:yAlign="inline"/>
              <w:jc w:val="left"/>
            </w:pPr>
            <w:r w:rsidRPr="00352FCB">
              <w:t xml:space="preserve">carrying capacity </w:t>
            </w:r>
            <w:r w:rsidRPr="00CC4156">
              <w:rPr>
                <w:i w:val="0"/>
                <w:iCs w:val="0"/>
              </w:rPr>
              <w:t>K</w:t>
            </w:r>
          </w:p>
          <w:p w14:paraId="2B6008D8" w14:textId="77777777" w:rsidR="0073260B" w:rsidRPr="00352FCB" w:rsidRDefault="0073260B" w:rsidP="0073260B">
            <w:pPr>
              <w:pStyle w:val="tableaux"/>
              <w:framePr w:hSpace="0" w:wrap="auto" w:vAnchor="margin" w:hAnchor="text" w:xAlign="left" w:yAlign="inline"/>
            </w:pPr>
            <w:r w:rsidRPr="00352FCB">
              <w:t>(cells/mL)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00DCE" w14:textId="77777777" w:rsidR="0073260B" w:rsidRPr="00352FCB" w:rsidRDefault="0073260B" w:rsidP="0073260B">
            <w:pPr>
              <w:pStyle w:val="tableaux"/>
              <w:framePr w:hSpace="0" w:wrap="auto" w:vAnchor="margin" w:hAnchor="text" w:xAlign="left" w:yAlign="inline"/>
            </w:pPr>
            <w:r w:rsidRPr="00352FCB">
              <w:t>CV (%)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E4851" w14:textId="77777777" w:rsidR="0073260B" w:rsidRPr="00352FCB" w:rsidRDefault="0073260B" w:rsidP="00C50F2C">
            <w:pPr>
              <w:pStyle w:val="tableaux"/>
              <w:framePr w:hSpace="0" w:wrap="auto" w:vAnchor="margin" w:hAnchor="text" w:xAlign="left" w:yAlign="inline"/>
              <w:jc w:val="left"/>
            </w:pPr>
            <w:r>
              <w:t xml:space="preserve">Time range for fitting </w:t>
            </w:r>
            <w:r w:rsidRPr="00CC4156">
              <w:rPr>
                <w:i w:val="0"/>
                <w:iCs w:val="0"/>
              </w:rPr>
              <w:t>K</w:t>
            </w:r>
          </w:p>
        </w:tc>
      </w:tr>
      <w:tr w:rsidR="0073260B" w:rsidRPr="00352FCB" w14:paraId="77FF029D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2D273310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78R</w:t>
            </w:r>
            <w:r w:rsidRPr="00AF593F">
              <w:rPr>
                <w:i w:val="0"/>
                <w:iCs w:val="0"/>
              </w:rPr>
              <w:t>_124Z</w:t>
            </w:r>
          </w:p>
        </w:tc>
        <w:tc>
          <w:tcPr>
            <w:tcW w:w="1889" w:type="dxa"/>
            <w:vAlign w:val="center"/>
          </w:tcPr>
          <w:p w14:paraId="53DEAC0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0.39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0.08</w:t>
            </w:r>
          </w:p>
        </w:tc>
        <w:tc>
          <w:tcPr>
            <w:tcW w:w="851" w:type="dxa"/>
            <w:vAlign w:val="center"/>
          </w:tcPr>
          <w:p w14:paraId="207B5441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20.74</w:t>
            </w:r>
          </w:p>
        </w:tc>
        <w:tc>
          <w:tcPr>
            <w:tcW w:w="1134" w:type="dxa"/>
            <w:vAlign w:val="center"/>
          </w:tcPr>
          <w:p w14:paraId="365BF9CF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0.95</w:t>
            </w:r>
          </w:p>
        </w:tc>
        <w:tc>
          <w:tcPr>
            <w:tcW w:w="1559" w:type="dxa"/>
            <w:vAlign w:val="center"/>
          </w:tcPr>
          <w:p w14:paraId="018B5CE2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5A77060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3.60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7.20 × 10</w:t>
            </w:r>
            <w:r w:rsidRPr="00AF593F">
              <w:rPr>
                <w:i w:val="0"/>
                <w:iCs w:val="0"/>
                <w:vertAlign w:val="superscript"/>
              </w:rPr>
              <w:t>7</w:t>
            </w:r>
          </w:p>
        </w:tc>
        <w:tc>
          <w:tcPr>
            <w:tcW w:w="851" w:type="dxa"/>
            <w:vAlign w:val="center"/>
          </w:tcPr>
          <w:p w14:paraId="232FB9D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20.01</w:t>
            </w:r>
          </w:p>
        </w:tc>
        <w:tc>
          <w:tcPr>
            <w:tcW w:w="1417" w:type="dxa"/>
            <w:vAlign w:val="center"/>
          </w:tcPr>
          <w:p w14:paraId="78F8B32F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3B28F281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0D143AA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78R_</w:t>
            </w:r>
            <w:r w:rsidRPr="00AF593F">
              <w:rPr>
                <w:b/>
                <w:bCs/>
                <w:i w:val="0"/>
                <w:iCs w:val="0"/>
              </w:rPr>
              <w:t>124Z</w:t>
            </w:r>
          </w:p>
        </w:tc>
        <w:tc>
          <w:tcPr>
            <w:tcW w:w="1889" w:type="dxa"/>
            <w:vAlign w:val="center"/>
          </w:tcPr>
          <w:p w14:paraId="5C1A9E4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0.20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0.10</w:t>
            </w:r>
          </w:p>
        </w:tc>
        <w:tc>
          <w:tcPr>
            <w:tcW w:w="851" w:type="dxa"/>
            <w:vAlign w:val="center"/>
          </w:tcPr>
          <w:p w14:paraId="0437484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47.70</w:t>
            </w:r>
          </w:p>
        </w:tc>
        <w:tc>
          <w:tcPr>
            <w:tcW w:w="1134" w:type="dxa"/>
            <w:vAlign w:val="center"/>
          </w:tcPr>
          <w:p w14:paraId="57DC01D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0.76</w:t>
            </w:r>
          </w:p>
        </w:tc>
        <w:tc>
          <w:tcPr>
            <w:tcW w:w="1559" w:type="dxa"/>
            <w:vAlign w:val="center"/>
          </w:tcPr>
          <w:p w14:paraId="2E3F643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50F4FE1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2.38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6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1.39 × 10</w:t>
            </w:r>
            <w:r w:rsidRPr="00AF593F">
              <w:rPr>
                <w:i w:val="0"/>
                <w:iCs w:val="0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14:paraId="61C42C8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58.48</w:t>
            </w:r>
          </w:p>
        </w:tc>
        <w:tc>
          <w:tcPr>
            <w:tcW w:w="1417" w:type="dxa"/>
            <w:vAlign w:val="center"/>
          </w:tcPr>
          <w:p w14:paraId="3DECA955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074F41B2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2CEC036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78R</w:t>
            </w:r>
            <w:r w:rsidRPr="00AF593F">
              <w:rPr>
                <w:i w:val="0"/>
                <w:iCs w:val="0"/>
              </w:rPr>
              <w:t>_515Z</w:t>
            </w:r>
          </w:p>
        </w:tc>
        <w:tc>
          <w:tcPr>
            <w:tcW w:w="1889" w:type="dxa"/>
            <w:vAlign w:val="center"/>
          </w:tcPr>
          <w:p w14:paraId="754C27CA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0.35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0.02</w:t>
            </w:r>
          </w:p>
        </w:tc>
        <w:tc>
          <w:tcPr>
            <w:tcW w:w="851" w:type="dxa"/>
            <w:vAlign w:val="center"/>
          </w:tcPr>
          <w:p w14:paraId="059F5D42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4.41</w:t>
            </w:r>
          </w:p>
        </w:tc>
        <w:tc>
          <w:tcPr>
            <w:tcW w:w="1134" w:type="dxa"/>
            <w:vAlign w:val="center"/>
          </w:tcPr>
          <w:p w14:paraId="4DC95D9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0.94</w:t>
            </w:r>
          </w:p>
        </w:tc>
        <w:tc>
          <w:tcPr>
            <w:tcW w:w="1559" w:type="dxa"/>
            <w:vAlign w:val="center"/>
          </w:tcPr>
          <w:p w14:paraId="4118D8BA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713F341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1.85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8.12 × 10</w:t>
            </w:r>
            <w:r w:rsidRPr="00AF593F">
              <w:rPr>
                <w:i w:val="0"/>
                <w:iCs w:val="0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14:paraId="20BED62A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4.39</w:t>
            </w:r>
          </w:p>
        </w:tc>
        <w:tc>
          <w:tcPr>
            <w:tcW w:w="1417" w:type="dxa"/>
            <w:vAlign w:val="center"/>
          </w:tcPr>
          <w:p w14:paraId="542AC18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33C76857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0698017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78R_</w:t>
            </w:r>
            <w:r w:rsidRPr="00AF593F">
              <w:rPr>
                <w:b/>
                <w:bCs/>
                <w:i w:val="0"/>
                <w:iCs w:val="0"/>
              </w:rPr>
              <w:t>515Z</w:t>
            </w:r>
          </w:p>
        </w:tc>
        <w:tc>
          <w:tcPr>
            <w:tcW w:w="1889" w:type="dxa"/>
            <w:vAlign w:val="center"/>
          </w:tcPr>
          <w:p w14:paraId="107DD841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0.31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0.01</w:t>
            </w:r>
          </w:p>
        </w:tc>
        <w:tc>
          <w:tcPr>
            <w:tcW w:w="851" w:type="dxa"/>
            <w:vAlign w:val="center"/>
          </w:tcPr>
          <w:p w14:paraId="46DDDFCC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3.23</w:t>
            </w:r>
          </w:p>
        </w:tc>
        <w:tc>
          <w:tcPr>
            <w:tcW w:w="1134" w:type="dxa"/>
            <w:vAlign w:val="center"/>
          </w:tcPr>
          <w:p w14:paraId="48DF7910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0.94</w:t>
            </w:r>
          </w:p>
        </w:tc>
        <w:tc>
          <w:tcPr>
            <w:tcW w:w="1559" w:type="dxa"/>
            <w:vAlign w:val="center"/>
          </w:tcPr>
          <w:p w14:paraId="4034407E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2F9AE7E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2.23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3.83 × 10</w:t>
            </w:r>
            <w:r w:rsidRPr="00AF593F">
              <w:rPr>
                <w:i w:val="0"/>
                <w:iCs w:val="0"/>
                <w:vertAlign w:val="superscript"/>
              </w:rPr>
              <w:t>7</w:t>
            </w:r>
          </w:p>
        </w:tc>
        <w:tc>
          <w:tcPr>
            <w:tcW w:w="851" w:type="dxa"/>
            <w:vAlign w:val="center"/>
          </w:tcPr>
          <w:p w14:paraId="64BF89B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17.21</w:t>
            </w:r>
          </w:p>
        </w:tc>
        <w:tc>
          <w:tcPr>
            <w:tcW w:w="1417" w:type="dxa"/>
            <w:vAlign w:val="center"/>
          </w:tcPr>
          <w:p w14:paraId="23133AE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663F8C5E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03FAA2D5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78R</w:t>
            </w:r>
            <w:r w:rsidRPr="00AF593F">
              <w:rPr>
                <w:i w:val="0"/>
                <w:iCs w:val="0"/>
              </w:rPr>
              <w:t>_1315Z</w:t>
            </w:r>
          </w:p>
        </w:tc>
        <w:tc>
          <w:tcPr>
            <w:tcW w:w="1889" w:type="dxa"/>
            <w:vAlign w:val="center"/>
          </w:tcPr>
          <w:p w14:paraId="414574F5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0.34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0.02</w:t>
            </w:r>
          </w:p>
        </w:tc>
        <w:tc>
          <w:tcPr>
            <w:tcW w:w="851" w:type="dxa"/>
            <w:vAlign w:val="center"/>
          </w:tcPr>
          <w:p w14:paraId="20A4C1F5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5.09</w:t>
            </w:r>
          </w:p>
        </w:tc>
        <w:tc>
          <w:tcPr>
            <w:tcW w:w="1134" w:type="dxa"/>
            <w:vAlign w:val="center"/>
          </w:tcPr>
          <w:p w14:paraId="6BB19D82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0.94</w:t>
            </w:r>
          </w:p>
        </w:tc>
        <w:tc>
          <w:tcPr>
            <w:tcW w:w="1559" w:type="dxa"/>
            <w:vAlign w:val="center"/>
          </w:tcPr>
          <w:p w14:paraId="17F4655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15E0574E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2.71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5.41 × 10</w:t>
            </w:r>
            <w:r w:rsidRPr="00AF593F">
              <w:rPr>
                <w:i w:val="0"/>
                <w:iCs w:val="0"/>
                <w:vertAlign w:val="superscript"/>
              </w:rPr>
              <w:t>7</w:t>
            </w:r>
          </w:p>
        </w:tc>
        <w:tc>
          <w:tcPr>
            <w:tcW w:w="851" w:type="dxa"/>
            <w:vAlign w:val="center"/>
          </w:tcPr>
          <w:p w14:paraId="5A82149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20.01</w:t>
            </w:r>
          </w:p>
        </w:tc>
        <w:tc>
          <w:tcPr>
            <w:tcW w:w="1417" w:type="dxa"/>
            <w:vAlign w:val="center"/>
          </w:tcPr>
          <w:p w14:paraId="4B5DBD9A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134A2606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2EF8E0A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78R_</w:t>
            </w:r>
            <w:r w:rsidRPr="00AF593F">
              <w:rPr>
                <w:b/>
                <w:bCs/>
                <w:i w:val="0"/>
                <w:iCs w:val="0"/>
              </w:rPr>
              <w:t>1315Z</w:t>
            </w:r>
          </w:p>
        </w:tc>
        <w:tc>
          <w:tcPr>
            <w:tcW w:w="1889" w:type="dxa"/>
            <w:vAlign w:val="center"/>
          </w:tcPr>
          <w:p w14:paraId="1CCFD6E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0.18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0.01</w:t>
            </w:r>
          </w:p>
        </w:tc>
        <w:tc>
          <w:tcPr>
            <w:tcW w:w="851" w:type="dxa"/>
            <w:vAlign w:val="center"/>
          </w:tcPr>
          <w:p w14:paraId="6C73A95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5.56</w:t>
            </w:r>
          </w:p>
        </w:tc>
        <w:tc>
          <w:tcPr>
            <w:tcW w:w="1134" w:type="dxa"/>
            <w:vAlign w:val="center"/>
          </w:tcPr>
          <w:p w14:paraId="2C345782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0.68</w:t>
            </w:r>
          </w:p>
        </w:tc>
        <w:tc>
          <w:tcPr>
            <w:tcW w:w="1559" w:type="dxa"/>
            <w:vAlign w:val="center"/>
          </w:tcPr>
          <w:p w14:paraId="6F0DD51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00B4BC6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1.55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7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9.05 × 10</w:t>
            </w:r>
            <w:r w:rsidRPr="00AF593F">
              <w:rPr>
                <w:i w:val="0"/>
                <w:iCs w:val="0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14:paraId="30ACAEBC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58.57</w:t>
            </w:r>
          </w:p>
        </w:tc>
        <w:tc>
          <w:tcPr>
            <w:tcW w:w="1417" w:type="dxa"/>
            <w:vAlign w:val="center"/>
          </w:tcPr>
          <w:p w14:paraId="6BB82AA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4EBE5987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1EA1771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124Z</w:t>
            </w:r>
            <w:r w:rsidRPr="00AF593F">
              <w:rPr>
                <w:i w:val="0"/>
                <w:iCs w:val="0"/>
              </w:rPr>
              <w:t>_515Z</w:t>
            </w:r>
          </w:p>
        </w:tc>
        <w:tc>
          <w:tcPr>
            <w:tcW w:w="1889" w:type="dxa"/>
            <w:vAlign w:val="center"/>
          </w:tcPr>
          <w:p w14:paraId="33628F10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0.25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0.05</w:t>
            </w:r>
          </w:p>
        </w:tc>
        <w:tc>
          <w:tcPr>
            <w:tcW w:w="851" w:type="dxa"/>
            <w:vAlign w:val="center"/>
          </w:tcPr>
          <w:p w14:paraId="67172D41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18.28</w:t>
            </w:r>
          </w:p>
        </w:tc>
        <w:tc>
          <w:tcPr>
            <w:tcW w:w="1134" w:type="dxa"/>
            <w:vAlign w:val="center"/>
          </w:tcPr>
          <w:p w14:paraId="7F300BA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0.86</w:t>
            </w:r>
          </w:p>
        </w:tc>
        <w:tc>
          <w:tcPr>
            <w:tcW w:w="1559" w:type="dxa"/>
            <w:vAlign w:val="center"/>
          </w:tcPr>
          <w:p w14:paraId="713BD4D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1F62225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6.30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6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4.40 × 10</w:t>
            </w:r>
            <w:r w:rsidRPr="00AF593F">
              <w:rPr>
                <w:i w:val="0"/>
                <w:iCs w:val="0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14:paraId="12CC276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69.84</w:t>
            </w:r>
          </w:p>
        </w:tc>
        <w:tc>
          <w:tcPr>
            <w:tcW w:w="1417" w:type="dxa"/>
            <w:vAlign w:val="center"/>
          </w:tcPr>
          <w:p w14:paraId="3D10F61C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159BE7B5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777D633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124Z_</w:t>
            </w:r>
            <w:r w:rsidRPr="00AF593F">
              <w:rPr>
                <w:b/>
                <w:bCs/>
                <w:i w:val="0"/>
                <w:iCs w:val="0"/>
              </w:rPr>
              <w:t>515Z</w:t>
            </w:r>
          </w:p>
        </w:tc>
        <w:tc>
          <w:tcPr>
            <w:tcW w:w="1889" w:type="dxa"/>
            <w:vAlign w:val="center"/>
          </w:tcPr>
          <w:p w14:paraId="2054004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0.43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0.07</w:t>
            </w:r>
          </w:p>
        </w:tc>
        <w:tc>
          <w:tcPr>
            <w:tcW w:w="851" w:type="dxa"/>
            <w:vAlign w:val="center"/>
          </w:tcPr>
          <w:p w14:paraId="519BB920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15.25</w:t>
            </w:r>
          </w:p>
        </w:tc>
        <w:tc>
          <w:tcPr>
            <w:tcW w:w="1134" w:type="dxa"/>
            <w:vAlign w:val="center"/>
          </w:tcPr>
          <w:p w14:paraId="5E19DAD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0.92</w:t>
            </w:r>
          </w:p>
        </w:tc>
        <w:tc>
          <w:tcPr>
            <w:tcW w:w="1559" w:type="dxa"/>
            <w:vAlign w:val="center"/>
          </w:tcPr>
          <w:p w14:paraId="20ED3842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41 h</w:t>
            </w:r>
          </w:p>
        </w:tc>
        <w:tc>
          <w:tcPr>
            <w:tcW w:w="2268" w:type="dxa"/>
            <w:vAlign w:val="center"/>
          </w:tcPr>
          <w:p w14:paraId="479400C3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1.19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9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1.12 × 10</w:t>
            </w:r>
            <w:r w:rsidRPr="00AF593F">
              <w:rPr>
                <w:i w:val="0"/>
                <w:iCs w:val="0"/>
                <w:vertAlign w:val="superscript"/>
              </w:rPr>
              <w:t>7</w:t>
            </w:r>
          </w:p>
        </w:tc>
        <w:tc>
          <w:tcPr>
            <w:tcW w:w="851" w:type="dxa"/>
            <w:vAlign w:val="center"/>
          </w:tcPr>
          <w:p w14:paraId="13EE08F1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0.94</w:t>
            </w:r>
          </w:p>
        </w:tc>
        <w:tc>
          <w:tcPr>
            <w:tcW w:w="1417" w:type="dxa"/>
            <w:vAlign w:val="center"/>
          </w:tcPr>
          <w:p w14:paraId="2DD9BFB2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48 h – 72 h</w:t>
            </w:r>
          </w:p>
        </w:tc>
      </w:tr>
      <w:tr w:rsidR="0073260B" w:rsidRPr="00352FCB" w14:paraId="5393C541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1914CEA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124Z</w:t>
            </w:r>
            <w:r w:rsidRPr="00AF593F">
              <w:rPr>
                <w:i w:val="0"/>
                <w:iCs w:val="0"/>
              </w:rPr>
              <w:t>_1315Z</w:t>
            </w:r>
          </w:p>
        </w:tc>
        <w:tc>
          <w:tcPr>
            <w:tcW w:w="1889" w:type="dxa"/>
            <w:vAlign w:val="center"/>
          </w:tcPr>
          <w:p w14:paraId="4E4832C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0.22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0.02</w:t>
            </w:r>
          </w:p>
        </w:tc>
        <w:tc>
          <w:tcPr>
            <w:tcW w:w="851" w:type="dxa"/>
            <w:vAlign w:val="center"/>
          </w:tcPr>
          <w:p w14:paraId="42D10E41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9.32</w:t>
            </w:r>
          </w:p>
        </w:tc>
        <w:tc>
          <w:tcPr>
            <w:tcW w:w="1134" w:type="dxa"/>
            <w:vAlign w:val="center"/>
          </w:tcPr>
          <w:p w14:paraId="691CA72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0.98</w:t>
            </w:r>
          </w:p>
        </w:tc>
        <w:tc>
          <w:tcPr>
            <w:tcW w:w="1559" w:type="dxa"/>
            <w:vAlign w:val="center"/>
          </w:tcPr>
          <w:p w14:paraId="0B4597AE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41 h</w:t>
            </w:r>
          </w:p>
        </w:tc>
        <w:tc>
          <w:tcPr>
            <w:tcW w:w="2268" w:type="dxa"/>
            <w:vAlign w:val="center"/>
          </w:tcPr>
          <w:p w14:paraId="07D8A22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2.79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7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4.28 × 10</w:t>
            </w:r>
            <w:r w:rsidRPr="00AF593F">
              <w:rPr>
                <w:i w:val="0"/>
                <w:iCs w:val="0"/>
                <w:vertAlign w:val="superscript"/>
              </w:rPr>
              <w:t>7</w:t>
            </w:r>
          </w:p>
        </w:tc>
        <w:tc>
          <w:tcPr>
            <w:tcW w:w="851" w:type="dxa"/>
            <w:vAlign w:val="center"/>
          </w:tcPr>
          <w:p w14:paraId="1CD0EDD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153.33</w:t>
            </w:r>
          </w:p>
        </w:tc>
        <w:tc>
          <w:tcPr>
            <w:tcW w:w="1417" w:type="dxa"/>
            <w:vAlign w:val="center"/>
          </w:tcPr>
          <w:p w14:paraId="1640EB6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48 h – 72 h</w:t>
            </w:r>
          </w:p>
        </w:tc>
      </w:tr>
      <w:tr w:rsidR="0073260B" w:rsidRPr="00352FCB" w14:paraId="45210BDE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67032B9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124Z_</w:t>
            </w:r>
            <w:r w:rsidRPr="00AF593F">
              <w:rPr>
                <w:b/>
                <w:bCs/>
                <w:i w:val="0"/>
                <w:iCs w:val="0"/>
              </w:rPr>
              <w:t>1315Z</w:t>
            </w:r>
          </w:p>
        </w:tc>
        <w:tc>
          <w:tcPr>
            <w:tcW w:w="1889" w:type="dxa"/>
            <w:vAlign w:val="center"/>
          </w:tcPr>
          <w:p w14:paraId="7FAC7661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0.28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0.02</w:t>
            </w:r>
          </w:p>
        </w:tc>
        <w:tc>
          <w:tcPr>
            <w:tcW w:w="851" w:type="dxa"/>
            <w:vAlign w:val="center"/>
          </w:tcPr>
          <w:p w14:paraId="1646535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7.35</w:t>
            </w:r>
          </w:p>
        </w:tc>
        <w:tc>
          <w:tcPr>
            <w:tcW w:w="1134" w:type="dxa"/>
            <w:vAlign w:val="center"/>
          </w:tcPr>
          <w:p w14:paraId="22F8CE75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0.96</w:t>
            </w:r>
          </w:p>
        </w:tc>
        <w:tc>
          <w:tcPr>
            <w:tcW w:w="1559" w:type="dxa"/>
            <w:vAlign w:val="center"/>
          </w:tcPr>
          <w:p w14:paraId="3E1536C5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41 h</w:t>
            </w:r>
          </w:p>
        </w:tc>
        <w:tc>
          <w:tcPr>
            <w:tcW w:w="2268" w:type="dxa"/>
            <w:vAlign w:val="center"/>
          </w:tcPr>
          <w:p w14:paraId="4EE2FC5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5.11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3.81 × 10</w:t>
            </w:r>
            <w:r w:rsidRPr="00AF593F">
              <w:rPr>
                <w:i w:val="0"/>
                <w:iCs w:val="0"/>
                <w:vertAlign w:val="superscript"/>
              </w:rPr>
              <w:t>7</w:t>
            </w:r>
          </w:p>
        </w:tc>
        <w:tc>
          <w:tcPr>
            <w:tcW w:w="851" w:type="dxa"/>
            <w:vAlign w:val="center"/>
          </w:tcPr>
          <w:p w14:paraId="74F81243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7.47</w:t>
            </w:r>
          </w:p>
        </w:tc>
        <w:tc>
          <w:tcPr>
            <w:tcW w:w="1417" w:type="dxa"/>
            <w:vAlign w:val="center"/>
          </w:tcPr>
          <w:p w14:paraId="6BE1810F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48 h – 72 h</w:t>
            </w:r>
          </w:p>
        </w:tc>
      </w:tr>
      <w:tr w:rsidR="0073260B" w:rsidRPr="00352FCB" w14:paraId="37C37587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1FD12163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515Z</w:t>
            </w:r>
            <w:r w:rsidRPr="00AF593F">
              <w:rPr>
                <w:i w:val="0"/>
                <w:iCs w:val="0"/>
              </w:rPr>
              <w:softHyphen/>
              <w:t>_1315Z</w:t>
            </w:r>
          </w:p>
        </w:tc>
        <w:tc>
          <w:tcPr>
            <w:tcW w:w="1889" w:type="dxa"/>
            <w:vAlign w:val="center"/>
          </w:tcPr>
          <w:p w14:paraId="34FA8F5C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0.36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0.07</w:t>
            </w:r>
          </w:p>
        </w:tc>
        <w:tc>
          <w:tcPr>
            <w:tcW w:w="851" w:type="dxa"/>
            <w:vAlign w:val="center"/>
          </w:tcPr>
          <w:p w14:paraId="0B5A7F5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18.33</w:t>
            </w:r>
          </w:p>
        </w:tc>
        <w:tc>
          <w:tcPr>
            <w:tcW w:w="1134" w:type="dxa"/>
            <w:vAlign w:val="center"/>
          </w:tcPr>
          <w:p w14:paraId="29D3C19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0.94</w:t>
            </w:r>
          </w:p>
        </w:tc>
        <w:tc>
          <w:tcPr>
            <w:tcW w:w="1559" w:type="dxa"/>
            <w:vAlign w:val="center"/>
          </w:tcPr>
          <w:p w14:paraId="3BB66BF0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6057A4DC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1.05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9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1.12 × 10</w:t>
            </w:r>
            <w:r w:rsidRPr="00AF593F">
              <w:rPr>
                <w:i w:val="0"/>
                <w:iCs w:val="0"/>
                <w:vertAlign w:val="superscript"/>
              </w:rPr>
              <w:t>8</w:t>
            </w:r>
          </w:p>
        </w:tc>
        <w:tc>
          <w:tcPr>
            <w:tcW w:w="851" w:type="dxa"/>
            <w:vAlign w:val="center"/>
          </w:tcPr>
          <w:p w14:paraId="1D5C817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10.61</w:t>
            </w:r>
          </w:p>
        </w:tc>
        <w:tc>
          <w:tcPr>
            <w:tcW w:w="1417" w:type="dxa"/>
            <w:vAlign w:val="center"/>
          </w:tcPr>
          <w:p w14:paraId="00E04BAA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5B373228" w14:textId="77777777" w:rsidTr="0073260B">
        <w:trPr>
          <w:trHeight w:val="425"/>
        </w:trPr>
        <w:tc>
          <w:tcPr>
            <w:tcW w:w="1513" w:type="dxa"/>
            <w:tcBorders>
              <w:bottom w:val="double" w:sz="4" w:space="0" w:color="auto"/>
            </w:tcBorders>
            <w:vAlign w:val="center"/>
          </w:tcPr>
          <w:p w14:paraId="60807B6F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515Z_</w:t>
            </w:r>
            <w:r w:rsidRPr="00AF593F">
              <w:rPr>
                <w:b/>
                <w:bCs/>
                <w:i w:val="0"/>
                <w:iCs w:val="0"/>
              </w:rPr>
              <w:t>1315Z</w:t>
            </w:r>
          </w:p>
        </w:tc>
        <w:tc>
          <w:tcPr>
            <w:tcW w:w="1889" w:type="dxa"/>
            <w:tcBorders>
              <w:bottom w:val="double" w:sz="4" w:space="0" w:color="auto"/>
            </w:tcBorders>
            <w:vAlign w:val="center"/>
          </w:tcPr>
          <w:p w14:paraId="3C0C29E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0.27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0.10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9AFDE21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37.75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AE96AB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0.69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7AF8FF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41 h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53324B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1.70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1.93 × 10</w:t>
            </w:r>
            <w:r w:rsidRPr="00AF593F">
              <w:rPr>
                <w:i w:val="0"/>
                <w:iCs w:val="0"/>
                <w:vertAlign w:val="superscript"/>
              </w:rPr>
              <w:t>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614517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113.57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4869CB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48 h – 72 h</w:t>
            </w:r>
          </w:p>
        </w:tc>
      </w:tr>
      <w:tr w:rsidR="0073260B" w:rsidRPr="00352FCB" w14:paraId="5BD8DEE6" w14:textId="77777777" w:rsidTr="0073260B">
        <w:trPr>
          <w:trHeight w:val="425"/>
        </w:trPr>
        <w:tc>
          <w:tcPr>
            <w:tcW w:w="1513" w:type="dxa"/>
            <w:tcBorders>
              <w:top w:val="double" w:sz="4" w:space="0" w:color="auto"/>
            </w:tcBorders>
            <w:vAlign w:val="center"/>
          </w:tcPr>
          <w:p w14:paraId="6F8C174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78R_quadri</w:t>
            </w:r>
          </w:p>
        </w:tc>
        <w:tc>
          <w:tcPr>
            <w:tcW w:w="1889" w:type="dxa"/>
            <w:tcBorders>
              <w:top w:val="double" w:sz="4" w:space="0" w:color="auto"/>
            </w:tcBorders>
            <w:vAlign w:val="center"/>
          </w:tcPr>
          <w:p w14:paraId="6C65C41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0.42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0.02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1720F40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4.76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63EC7F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0.99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18A78F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84F8FF3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1.11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8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3.41 × 10</w:t>
            </w:r>
            <w:r w:rsidRPr="00AF593F">
              <w:rPr>
                <w:i w:val="0"/>
                <w:iCs w:val="0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6F520630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30.78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8C44005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169404BB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29EC0AA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124Z_quadri</w:t>
            </w:r>
          </w:p>
        </w:tc>
        <w:tc>
          <w:tcPr>
            <w:tcW w:w="1889" w:type="dxa"/>
            <w:vAlign w:val="center"/>
          </w:tcPr>
          <w:p w14:paraId="5F616E20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0.16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0.07</w:t>
            </w:r>
          </w:p>
        </w:tc>
        <w:tc>
          <w:tcPr>
            <w:tcW w:w="851" w:type="dxa"/>
            <w:vAlign w:val="center"/>
          </w:tcPr>
          <w:p w14:paraId="37CAAA13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43.30</w:t>
            </w:r>
          </w:p>
        </w:tc>
        <w:tc>
          <w:tcPr>
            <w:tcW w:w="1134" w:type="dxa"/>
            <w:vAlign w:val="center"/>
          </w:tcPr>
          <w:p w14:paraId="74EB7CAE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0.67</w:t>
            </w:r>
          </w:p>
        </w:tc>
        <w:tc>
          <w:tcPr>
            <w:tcW w:w="1559" w:type="dxa"/>
            <w:vAlign w:val="center"/>
          </w:tcPr>
          <w:p w14:paraId="091B20FE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70CD547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6.33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5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6.32 × 10</w:t>
            </w:r>
            <w:r w:rsidRPr="00AF593F">
              <w:rPr>
                <w:i w:val="0"/>
                <w:iCs w:val="0"/>
                <w:vertAlign w:val="superscript"/>
              </w:rPr>
              <w:t>5</w:t>
            </w:r>
          </w:p>
        </w:tc>
        <w:tc>
          <w:tcPr>
            <w:tcW w:w="851" w:type="dxa"/>
            <w:vAlign w:val="center"/>
          </w:tcPr>
          <w:p w14:paraId="102E28CF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99.90</w:t>
            </w:r>
          </w:p>
        </w:tc>
        <w:tc>
          <w:tcPr>
            <w:tcW w:w="1417" w:type="dxa"/>
            <w:vAlign w:val="center"/>
          </w:tcPr>
          <w:p w14:paraId="55E03D1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1DFB9EC8" w14:textId="77777777" w:rsidTr="0073260B">
        <w:trPr>
          <w:trHeight w:val="425"/>
        </w:trPr>
        <w:tc>
          <w:tcPr>
            <w:tcW w:w="1513" w:type="dxa"/>
            <w:vAlign w:val="center"/>
          </w:tcPr>
          <w:p w14:paraId="478632F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515Z_quadri</w:t>
            </w:r>
          </w:p>
        </w:tc>
        <w:tc>
          <w:tcPr>
            <w:tcW w:w="1889" w:type="dxa"/>
            <w:vAlign w:val="center"/>
          </w:tcPr>
          <w:p w14:paraId="025D9D40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0.30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0.06</w:t>
            </w:r>
          </w:p>
        </w:tc>
        <w:tc>
          <w:tcPr>
            <w:tcW w:w="851" w:type="dxa"/>
            <w:vAlign w:val="center"/>
          </w:tcPr>
          <w:p w14:paraId="5C665539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18.16</w:t>
            </w:r>
          </w:p>
        </w:tc>
        <w:tc>
          <w:tcPr>
            <w:tcW w:w="1134" w:type="dxa"/>
            <w:vAlign w:val="center"/>
          </w:tcPr>
          <w:p w14:paraId="5CE055A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0.92</w:t>
            </w:r>
          </w:p>
        </w:tc>
        <w:tc>
          <w:tcPr>
            <w:tcW w:w="1559" w:type="dxa"/>
            <w:vAlign w:val="center"/>
          </w:tcPr>
          <w:p w14:paraId="2542F8BB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vAlign w:val="center"/>
          </w:tcPr>
          <w:p w14:paraId="154CEA9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7.01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7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1.48 × 10</w:t>
            </w:r>
            <w:r w:rsidRPr="00AF593F">
              <w:rPr>
                <w:i w:val="0"/>
                <w:iCs w:val="0"/>
                <w:vertAlign w:val="superscript"/>
              </w:rPr>
              <w:t>7</w:t>
            </w:r>
          </w:p>
        </w:tc>
        <w:tc>
          <w:tcPr>
            <w:tcW w:w="851" w:type="dxa"/>
            <w:vAlign w:val="center"/>
          </w:tcPr>
          <w:p w14:paraId="42D04F5D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21.05</w:t>
            </w:r>
          </w:p>
        </w:tc>
        <w:tc>
          <w:tcPr>
            <w:tcW w:w="1417" w:type="dxa"/>
            <w:vAlign w:val="center"/>
          </w:tcPr>
          <w:p w14:paraId="4C817894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  <w:tr w:rsidR="0073260B" w:rsidRPr="00352FCB" w14:paraId="41368221" w14:textId="77777777" w:rsidTr="00783714">
        <w:trPr>
          <w:trHeight w:val="425"/>
        </w:trPr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14:paraId="5907306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1315Z_quadri</w:t>
            </w: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14:paraId="03D8BFC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0.22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0.08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D41FF66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34.95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7EFB82E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0.80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279AB88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0 h – 30 h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B64CAF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b/>
                <w:bCs/>
                <w:i w:val="0"/>
                <w:iCs w:val="0"/>
              </w:rPr>
            </w:pPr>
            <w:r w:rsidRPr="00AF593F">
              <w:rPr>
                <w:b/>
                <w:bCs/>
                <w:i w:val="0"/>
                <w:iCs w:val="0"/>
              </w:rPr>
              <w:t>3.78 × 10</w:t>
            </w:r>
            <w:r w:rsidRPr="00AF593F">
              <w:rPr>
                <w:b/>
                <w:bCs/>
                <w:i w:val="0"/>
                <w:iCs w:val="0"/>
                <w:vertAlign w:val="superscript"/>
              </w:rPr>
              <w:t>6</w:t>
            </w:r>
            <w:r w:rsidRPr="00AF593F">
              <w:rPr>
                <w:i w:val="0"/>
                <w:iCs w:val="0"/>
              </w:rPr>
              <w:t xml:space="preserve"> </w:t>
            </w:r>
            <w:r w:rsidRPr="00AF593F">
              <w:rPr>
                <w:i w:val="0"/>
                <w:iCs w:val="0"/>
              </w:rPr>
              <w:sym w:font="Symbol" w:char="F0B1"/>
            </w:r>
            <w:r w:rsidRPr="00AF593F">
              <w:rPr>
                <w:i w:val="0"/>
                <w:iCs w:val="0"/>
              </w:rPr>
              <w:t xml:space="preserve"> 3.11 × 10</w:t>
            </w:r>
            <w:r w:rsidRPr="00AF593F">
              <w:rPr>
                <w:i w:val="0"/>
                <w:iCs w:val="0"/>
                <w:vertAlign w:val="superscript"/>
              </w:rPr>
              <w:t>6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CA8ABF7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82.34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DDA0D21" w14:textId="77777777" w:rsidR="0073260B" w:rsidRPr="00AF593F" w:rsidRDefault="0073260B" w:rsidP="0073260B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AF593F">
              <w:rPr>
                <w:i w:val="0"/>
                <w:iCs w:val="0"/>
              </w:rPr>
              <w:t>41 h – 72 h</w:t>
            </w:r>
          </w:p>
        </w:tc>
      </w:tr>
    </w:tbl>
    <w:p w14:paraId="58EBAB7B" w14:textId="0742E534" w:rsidR="00936524" w:rsidRPr="00C80DFF" w:rsidRDefault="00936524" w:rsidP="00936524">
      <w:pPr>
        <w:pStyle w:val="Lgende"/>
        <w:ind w:firstLine="0"/>
        <w:rPr>
          <w:b/>
          <w:bCs/>
          <w:iCs w:val="0"/>
          <w:lang w:val="en-GB"/>
        </w:rPr>
      </w:pPr>
      <w:r w:rsidRPr="004A1648">
        <w:rPr>
          <w:b/>
          <w:bCs/>
          <w:iCs w:val="0"/>
          <w:lang w:val="en-GB"/>
        </w:rPr>
        <w:t>Table S1</w:t>
      </w:r>
      <w:r w:rsidRPr="004A1648">
        <w:rPr>
          <w:iCs w:val="0"/>
          <w:lang w:val="en-GB"/>
        </w:rPr>
        <w:t xml:space="preserve"> </w:t>
      </w:r>
      <w:r w:rsidRPr="00C45223">
        <w:rPr>
          <w:iCs w:val="0"/>
          <w:lang w:val="en-GB"/>
        </w:rPr>
        <w:t xml:space="preserve">Growth rate and carrying capacity values for each strain in </w:t>
      </w:r>
      <w:r>
        <w:rPr>
          <w:iCs w:val="0"/>
          <w:lang w:val="en-GB"/>
        </w:rPr>
        <w:t>bi-</w:t>
      </w:r>
      <w:r w:rsidRPr="00C45223">
        <w:rPr>
          <w:iCs w:val="0"/>
          <w:lang w:val="en-GB"/>
        </w:rPr>
        <w:t>culture</w:t>
      </w:r>
      <w:r>
        <w:rPr>
          <w:iCs w:val="0"/>
          <w:lang w:val="en-GB"/>
        </w:rPr>
        <w:t xml:space="preserve"> and in </w:t>
      </w:r>
      <w:proofErr w:type="spellStart"/>
      <w:r>
        <w:rPr>
          <w:iCs w:val="0"/>
          <w:lang w:val="en-GB"/>
        </w:rPr>
        <w:t>quadri</w:t>
      </w:r>
      <w:proofErr w:type="spellEnd"/>
      <w:r w:rsidR="00CC4156">
        <w:rPr>
          <w:iCs w:val="0"/>
          <w:lang w:val="en-GB"/>
        </w:rPr>
        <w:t>-</w:t>
      </w:r>
      <w:r>
        <w:rPr>
          <w:iCs w:val="0"/>
          <w:lang w:val="en-GB"/>
        </w:rPr>
        <w:t xml:space="preserve">culture. Strains written in bold in lines 1 to 12 indicate which individual strain’s </w:t>
      </w:r>
      <w:r w:rsidRPr="005F6EAA">
        <w:rPr>
          <w:i/>
          <w:iCs w:val="0"/>
          <w:lang w:val="en-GB"/>
        </w:rPr>
        <w:t>µ</w:t>
      </w:r>
      <w:r>
        <w:rPr>
          <w:iCs w:val="0"/>
          <w:lang w:val="en-GB"/>
        </w:rPr>
        <w:t xml:space="preserve"> and </w:t>
      </w:r>
      <w:r w:rsidRPr="005F6EAA">
        <w:rPr>
          <w:i/>
          <w:iCs w:val="0"/>
          <w:lang w:val="en-GB"/>
        </w:rPr>
        <w:t>K</w:t>
      </w:r>
      <w:r>
        <w:rPr>
          <w:iCs w:val="0"/>
          <w:lang w:val="en-GB"/>
        </w:rPr>
        <w:t xml:space="preserve"> values refer to in the corresponding bi-culture.</w:t>
      </w:r>
      <w:r w:rsidRPr="00C45223">
        <w:rPr>
          <w:iCs w:val="0"/>
          <w:lang w:val="en-GB"/>
        </w:rPr>
        <w:t xml:space="preserve"> Bold values of </w:t>
      </w:r>
      <w:r w:rsidRPr="00CC4156">
        <w:rPr>
          <w:i/>
          <w:iCs w:val="0"/>
          <w:lang w:val="en-GB"/>
        </w:rPr>
        <w:t>µ</w:t>
      </w:r>
      <w:r w:rsidRPr="00C45223">
        <w:rPr>
          <w:iCs w:val="0"/>
          <w:lang w:val="en-GB"/>
        </w:rPr>
        <w:t xml:space="preserve"> and </w:t>
      </w:r>
      <w:r w:rsidRPr="00CC4156">
        <w:rPr>
          <w:i/>
          <w:iCs w:val="0"/>
          <w:lang w:val="en-GB"/>
        </w:rPr>
        <w:t>K</w:t>
      </w:r>
      <w:r w:rsidRPr="00C45223">
        <w:rPr>
          <w:iCs w:val="0"/>
          <w:lang w:val="en-GB"/>
        </w:rPr>
        <w:t xml:space="preserve"> are mean values</w:t>
      </w:r>
      <w:r>
        <w:rPr>
          <w:iCs w:val="0"/>
          <w:lang w:val="en-GB"/>
        </w:rPr>
        <w:t>, given with their</w:t>
      </w:r>
      <w:r w:rsidRPr="00C45223">
        <w:rPr>
          <w:iCs w:val="0"/>
          <w:lang w:val="en-GB"/>
        </w:rPr>
        <w:t xml:space="preserve"> standard deviation. The CV</w:t>
      </w:r>
      <w:r>
        <w:rPr>
          <w:iCs w:val="0"/>
          <w:lang w:val="en-GB"/>
        </w:rPr>
        <w:t xml:space="preserve"> (coefficient of variation)</w:t>
      </w:r>
      <w:r w:rsidRPr="00C45223">
        <w:rPr>
          <w:iCs w:val="0"/>
          <w:lang w:val="en-GB"/>
        </w:rPr>
        <w:t xml:space="preserve"> is defined as the standard deviation</w:t>
      </w:r>
      <w:r>
        <w:rPr>
          <w:iCs w:val="0"/>
          <w:lang w:val="en-GB"/>
        </w:rPr>
        <w:t xml:space="preserve"> </w:t>
      </w:r>
      <w:r w:rsidRPr="00C45223">
        <w:rPr>
          <w:iCs w:val="0"/>
          <w:lang w:val="en-GB"/>
        </w:rPr>
        <w:t xml:space="preserve">divided by the mean value of </w:t>
      </w:r>
      <w:r w:rsidRPr="00C50F2C">
        <w:rPr>
          <w:i/>
          <w:iCs w:val="0"/>
          <w:lang w:val="en-GB"/>
        </w:rPr>
        <w:t>µ</w:t>
      </w:r>
      <w:r w:rsidRPr="00C45223">
        <w:rPr>
          <w:iCs w:val="0"/>
          <w:lang w:val="en-GB"/>
        </w:rPr>
        <w:t xml:space="preserve"> or </w:t>
      </w:r>
      <w:r w:rsidRPr="00C50F2C">
        <w:rPr>
          <w:i/>
          <w:iCs w:val="0"/>
          <w:lang w:val="en-GB"/>
        </w:rPr>
        <w:t>K</w:t>
      </w:r>
      <w:r w:rsidRPr="00C45223">
        <w:rPr>
          <w:iCs w:val="0"/>
          <w:lang w:val="en-GB"/>
        </w:rPr>
        <w:t>, respectively.</w:t>
      </w:r>
      <w:r>
        <w:rPr>
          <w:iCs w:val="0"/>
          <w:lang w:val="en-GB"/>
        </w:rPr>
        <w:t xml:space="preserve"> </w:t>
      </w:r>
      <w:r w:rsidRPr="00C45223">
        <w:rPr>
          <w:iCs w:val="0"/>
          <w:lang w:val="en-GB"/>
        </w:rPr>
        <w:t xml:space="preserve">The </w:t>
      </w:r>
      <w:r>
        <w:rPr>
          <w:iCs w:val="0"/>
          <w:lang w:val="en-GB"/>
        </w:rPr>
        <w:t>goodness of fit</w:t>
      </w:r>
      <w:r w:rsidRPr="00C45223">
        <w:rPr>
          <w:iCs w:val="0"/>
          <w:lang w:val="en-GB"/>
        </w:rPr>
        <w:t xml:space="preserve"> refers to the line fitted in the exponential part of the </w:t>
      </w:r>
      <w:r>
        <w:rPr>
          <w:iCs w:val="0"/>
          <w:lang w:val="en-GB"/>
        </w:rPr>
        <w:t xml:space="preserve">logarithmic (ln) </w:t>
      </w:r>
      <w:r w:rsidRPr="00C45223">
        <w:rPr>
          <w:iCs w:val="0"/>
          <w:lang w:val="en-GB"/>
        </w:rPr>
        <w:t>growth curve</w:t>
      </w:r>
      <w:r>
        <w:rPr>
          <w:iCs w:val="0"/>
          <w:lang w:val="en-GB"/>
        </w:rPr>
        <w:t xml:space="preserve"> (Fig. 2)</w:t>
      </w:r>
    </w:p>
    <w:p w14:paraId="6A9839FA" w14:textId="77777777" w:rsidR="00936524" w:rsidRDefault="00936524" w:rsidP="00936524">
      <w:pPr>
        <w:pStyle w:val="Lgende"/>
        <w:rPr>
          <w:i/>
          <w:iCs w:val="0"/>
          <w:lang w:val="en-GB"/>
        </w:rPr>
      </w:pPr>
    </w:p>
    <w:p w14:paraId="6CF52700" w14:textId="7D88884D" w:rsidR="00936524" w:rsidRDefault="00936524" w:rsidP="00936524">
      <w:pPr>
        <w:spacing w:line="360" w:lineRule="auto"/>
        <w:rPr>
          <w:lang w:val="en-GB"/>
        </w:rPr>
      </w:pPr>
    </w:p>
    <w:p w14:paraId="6CCED08D" w14:textId="1BB1F41B" w:rsidR="00936524" w:rsidRDefault="00936524" w:rsidP="00936524">
      <w:pPr>
        <w:pStyle w:val="Lgende"/>
        <w:keepNext/>
        <w:ind w:firstLine="0"/>
        <w:rPr>
          <w:b/>
          <w:bCs/>
          <w:lang w:val="en-GB"/>
        </w:rPr>
      </w:pPr>
    </w:p>
    <w:p w14:paraId="14EE6FBA" w14:textId="1A40E3BA" w:rsidR="00936524" w:rsidRDefault="00936524" w:rsidP="00936524">
      <w:pPr>
        <w:rPr>
          <w:lang w:val="en-GB"/>
        </w:rPr>
      </w:pPr>
    </w:p>
    <w:p w14:paraId="466D100A" w14:textId="77777777" w:rsidR="00936524" w:rsidRPr="00936524" w:rsidRDefault="00936524" w:rsidP="00936524">
      <w:pPr>
        <w:rPr>
          <w:lang w:val="en-GB"/>
        </w:rPr>
      </w:pPr>
    </w:p>
    <w:p w14:paraId="44533792" w14:textId="632B0F57" w:rsidR="00936524" w:rsidRDefault="00936524" w:rsidP="00936524">
      <w:pPr>
        <w:pStyle w:val="Lgende"/>
        <w:keepNext/>
        <w:ind w:firstLine="0"/>
        <w:rPr>
          <w:b/>
          <w:bCs/>
          <w:lang w:val="en-GB"/>
        </w:rPr>
      </w:pPr>
    </w:p>
    <w:p w14:paraId="05F87744" w14:textId="77777777" w:rsidR="0073260B" w:rsidRPr="0073260B" w:rsidRDefault="0073260B" w:rsidP="0073260B">
      <w:pPr>
        <w:rPr>
          <w:lang w:val="en-GB"/>
        </w:rPr>
      </w:pPr>
    </w:p>
    <w:p w14:paraId="238AA500" w14:textId="77777777" w:rsidR="00C17F44" w:rsidRDefault="00C17F44" w:rsidP="00936524">
      <w:pPr>
        <w:pStyle w:val="Lgende"/>
        <w:keepNext/>
        <w:ind w:firstLine="0"/>
        <w:rPr>
          <w:b/>
          <w:bCs/>
          <w:lang w:val="en-GB"/>
        </w:rPr>
      </w:pPr>
    </w:p>
    <w:p w14:paraId="6D2E2D6B" w14:textId="608D3081" w:rsidR="00936524" w:rsidRPr="00D35BD9" w:rsidRDefault="00936524" w:rsidP="00936524">
      <w:pPr>
        <w:pStyle w:val="Lgende"/>
        <w:keepNext/>
        <w:ind w:firstLine="0"/>
        <w:rPr>
          <w:lang w:val="en-GB"/>
        </w:rPr>
      </w:pPr>
      <w:r w:rsidRPr="0043579A">
        <w:rPr>
          <w:b/>
          <w:bCs/>
          <w:lang w:val="en-GB"/>
        </w:rPr>
        <w:t>Table S2</w:t>
      </w:r>
      <w:r w:rsidRPr="00D35BD9">
        <w:rPr>
          <w:lang w:val="en-GB"/>
        </w:rPr>
        <w:t xml:space="preserve"> </w:t>
      </w:r>
      <w:r>
        <w:rPr>
          <w:rFonts w:eastAsiaTheme="minorEastAsia" w:cstheme="minorHAnsi"/>
          <w:lang w:val="en-GB"/>
        </w:rPr>
        <w:t>α and κ</w:t>
      </w:r>
      <w:r w:rsidRPr="00352FCB">
        <w:rPr>
          <w:rFonts w:eastAsiaTheme="minorEastAsia"/>
          <w:lang w:val="en-GB"/>
        </w:rPr>
        <w:t xml:space="preserve"> </w:t>
      </w:r>
      <w:r w:rsidRPr="00C45223">
        <w:rPr>
          <w:iCs w:val="0"/>
          <w:lang w:val="en-GB"/>
        </w:rPr>
        <w:t>values for each</w:t>
      </w:r>
      <w:r>
        <w:rPr>
          <w:iCs w:val="0"/>
          <w:lang w:val="en-GB"/>
        </w:rPr>
        <w:t xml:space="preserve"> interaction</w:t>
      </w:r>
      <w:r w:rsidRPr="00C45223">
        <w:rPr>
          <w:iCs w:val="0"/>
          <w:lang w:val="en-GB"/>
        </w:rPr>
        <w:t xml:space="preserve"> in </w:t>
      </w:r>
      <w:r w:rsidR="00813A74">
        <w:rPr>
          <w:iCs w:val="0"/>
          <w:lang w:val="en-GB"/>
        </w:rPr>
        <w:t>co</w:t>
      </w:r>
      <w:r>
        <w:rPr>
          <w:iCs w:val="0"/>
          <w:lang w:val="en-GB"/>
        </w:rPr>
        <w:t>-</w:t>
      </w:r>
      <w:r w:rsidRPr="00C45223">
        <w:rPr>
          <w:iCs w:val="0"/>
          <w:lang w:val="en-GB"/>
        </w:rPr>
        <w:t>culture</w:t>
      </w:r>
      <w:r>
        <w:rPr>
          <w:iCs w:val="0"/>
          <w:lang w:val="en-GB"/>
        </w:rPr>
        <w:t xml:space="preserve"> in exponential and stationary phase. Strains written in bold indicate which individual strain’s </w:t>
      </w:r>
      <w:r>
        <w:rPr>
          <w:rFonts w:eastAsiaTheme="minorEastAsia" w:cstheme="minorHAnsi"/>
          <w:lang w:val="en-GB"/>
        </w:rPr>
        <w:t>α and κ</w:t>
      </w:r>
      <w:r w:rsidRPr="00352FCB">
        <w:rPr>
          <w:rFonts w:eastAsiaTheme="minorEastAsia"/>
          <w:lang w:val="en-GB"/>
        </w:rPr>
        <w:t xml:space="preserve"> </w:t>
      </w:r>
      <w:r>
        <w:rPr>
          <w:iCs w:val="0"/>
          <w:lang w:val="en-GB"/>
        </w:rPr>
        <w:t xml:space="preserve">values refer to in the corresponding </w:t>
      </w:r>
      <w:r w:rsidR="00813A74">
        <w:rPr>
          <w:iCs w:val="0"/>
          <w:lang w:val="en-GB"/>
        </w:rPr>
        <w:t>co</w:t>
      </w:r>
      <w:r>
        <w:rPr>
          <w:iCs w:val="0"/>
          <w:lang w:val="en-GB"/>
        </w:rPr>
        <w:t>-culture.</w:t>
      </w:r>
      <w:r w:rsidRPr="00C45223">
        <w:rPr>
          <w:iCs w:val="0"/>
          <w:lang w:val="en-GB"/>
        </w:rPr>
        <w:t xml:space="preserve"> Bold values of </w:t>
      </w:r>
      <w:r>
        <w:rPr>
          <w:rFonts w:eastAsiaTheme="minorEastAsia" w:cstheme="minorHAnsi"/>
          <w:lang w:val="en-GB"/>
        </w:rPr>
        <w:t>α and κ</w:t>
      </w:r>
      <w:r w:rsidRPr="00352FCB">
        <w:rPr>
          <w:rFonts w:eastAsiaTheme="minorEastAsia"/>
          <w:lang w:val="en-GB"/>
        </w:rPr>
        <w:t xml:space="preserve"> </w:t>
      </w:r>
      <w:r w:rsidRPr="00C45223">
        <w:rPr>
          <w:iCs w:val="0"/>
          <w:lang w:val="en-GB"/>
        </w:rPr>
        <w:t>are mean values</w:t>
      </w:r>
      <w:r>
        <w:rPr>
          <w:iCs w:val="0"/>
          <w:lang w:val="en-GB"/>
        </w:rPr>
        <w:t>, given with their</w:t>
      </w:r>
      <w:r w:rsidRPr="00C45223">
        <w:rPr>
          <w:iCs w:val="0"/>
          <w:lang w:val="en-GB"/>
        </w:rPr>
        <w:t xml:space="preserve"> standard deviation.</w:t>
      </w:r>
      <w:r>
        <w:rPr>
          <w:iCs w:val="0"/>
          <w:lang w:val="en-GB"/>
        </w:rPr>
        <w:t xml:space="preserve"> A valid interaction arc must have an</w:t>
      </w:r>
      <w:r w:rsidR="00C17F44">
        <w:rPr>
          <w:iCs w:val="0"/>
          <w:lang w:val="en-GB"/>
        </w:rPr>
        <w:t xml:space="preserve"> absolute</w:t>
      </w:r>
      <w:r>
        <w:rPr>
          <w:iCs w:val="0"/>
          <w:lang w:val="en-GB"/>
        </w:rPr>
        <w:t xml:space="preserve"> interaction coefficient value superior to the highest standard deviation value of </w:t>
      </w:r>
      <w:r>
        <w:rPr>
          <w:rFonts w:eastAsiaTheme="minorEastAsia" w:cstheme="minorHAnsi"/>
          <w:lang w:val="en-GB"/>
        </w:rPr>
        <w:t>α (0.163</w:t>
      </w:r>
      <w:r w:rsidR="00813A74">
        <w:rPr>
          <w:rFonts w:eastAsiaTheme="minorEastAsia" w:cstheme="minorHAnsi"/>
          <w:lang w:val="en-GB"/>
        </w:rPr>
        <w:t xml:space="preserve"> in bi-culture, 0.459 in </w:t>
      </w:r>
      <w:proofErr w:type="spellStart"/>
      <w:r w:rsidR="00813A74">
        <w:rPr>
          <w:rFonts w:eastAsiaTheme="minorEastAsia" w:cstheme="minorHAnsi"/>
          <w:lang w:val="en-GB"/>
        </w:rPr>
        <w:t>quadri</w:t>
      </w:r>
      <w:proofErr w:type="spellEnd"/>
      <w:r w:rsidR="00813A74">
        <w:rPr>
          <w:rFonts w:eastAsiaTheme="minorEastAsia" w:cstheme="minorHAnsi"/>
          <w:lang w:val="en-GB"/>
        </w:rPr>
        <w:t>-culture</w:t>
      </w:r>
      <w:r>
        <w:rPr>
          <w:rFonts w:eastAsiaTheme="minorEastAsia" w:cstheme="minorHAnsi"/>
          <w:lang w:val="en-GB"/>
        </w:rPr>
        <w:t>) and κ</w:t>
      </w:r>
      <w:r>
        <w:rPr>
          <w:iCs w:val="0"/>
          <w:lang w:val="en-GB"/>
        </w:rPr>
        <w:t xml:space="preserve"> (1.899</w:t>
      </w:r>
      <w:r w:rsidR="00813A74">
        <w:rPr>
          <w:iCs w:val="0"/>
          <w:lang w:val="en-GB"/>
        </w:rPr>
        <w:t xml:space="preserve"> in bi-culture, 0.971 in </w:t>
      </w:r>
      <w:proofErr w:type="spellStart"/>
      <w:r w:rsidR="00813A74">
        <w:rPr>
          <w:iCs w:val="0"/>
          <w:lang w:val="en-GB"/>
        </w:rPr>
        <w:t>quadri</w:t>
      </w:r>
      <w:proofErr w:type="spellEnd"/>
      <w:r w:rsidR="00813A74">
        <w:rPr>
          <w:iCs w:val="0"/>
          <w:lang w:val="en-GB"/>
        </w:rPr>
        <w:t>-culture</w:t>
      </w:r>
      <w:r>
        <w:rPr>
          <w:iCs w:val="0"/>
          <w:lang w:val="en-GB"/>
        </w:rPr>
        <w:t>)</w:t>
      </w:r>
    </w:p>
    <w:tbl>
      <w:tblPr>
        <w:tblStyle w:val="Grilledutableau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1689"/>
        <w:gridCol w:w="1689"/>
        <w:gridCol w:w="1552"/>
        <w:gridCol w:w="1559"/>
      </w:tblGrid>
      <w:tr w:rsidR="00936524" w14:paraId="64D0FAFD" w14:textId="77777777" w:rsidTr="008B0227">
        <w:trPr>
          <w:trHeight w:val="195"/>
        </w:trPr>
        <w:tc>
          <w:tcPr>
            <w:tcW w:w="17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15470" w14:textId="27CD0BF3" w:rsidR="00936524" w:rsidRPr="00B9127C" w:rsidRDefault="00936524" w:rsidP="008B0227">
            <w:pPr>
              <w:spacing w:line="360" w:lineRule="auto"/>
              <w:rPr>
                <w:i/>
                <w:iCs/>
                <w:lang w:val="en-GB"/>
              </w:rPr>
            </w:pPr>
            <w:r w:rsidRPr="00B9127C">
              <w:rPr>
                <w:i/>
                <w:iCs/>
                <w:lang w:val="en-GB"/>
              </w:rPr>
              <w:t>culture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611C30" w14:textId="77777777" w:rsidR="00936524" w:rsidRPr="00B9127C" w:rsidRDefault="00936524" w:rsidP="008B0227">
            <w:pPr>
              <w:spacing w:line="360" w:lineRule="auto"/>
              <w:rPr>
                <w:lang w:val="en-GB"/>
              </w:rPr>
            </w:pPr>
            <w:r w:rsidRPr="00B9127C">
              <w:rPr>
                <w:i/>
                <w:iCs/>
                <w:lang w:val="en-GB"/>
              </w:rPr>
              <w:t xml:space="preserve">value of </w:t>
            </w:r>
            <w:r w:rsidRPr="00B9127C">
              <w:rPr>
                <w:rFonts w:eastAsiaTheme="minorEastAsia" w:cstheme="minorHAnsi"/>
                <w:i/>
                <w:iCs/>
                <w:lang w:val="en-GB"/>
              </w:rPr>
              <w:t>α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32C90" w14:textId="77777777" w:rsidR="00936524" w:rsidRPr="00B9127C" w:rsidRDefault="00936524" w:rsidP="008B0227">
            <w:pPr>
              <w:spacing w:line="360" w:lineRule="auto"/>
              <w:rPr>
                <w:i/>
                <w:iCs/>
                <w:lang w:val="en-GB"/>
              </w:rPr>
            </w:pPr>
            <w:r w:rsidRPr="00B9127C">
              <w:rPr>
                <w:i/>
                <w:iCs/>
                <w:lang w:val="en-GB"/>
              </w:rPr>
              <w:t xml:space="preserve">value of </w:t>
            </w:r>
            <w:r w:rsidRPr="00B9127C">
              <w:rPr>
                <w:rFonts w:eastAsiaTheme="minorEastAsia" w:cstheme="minorHAnsi"/>
                <w:i/>
                <w:iCs/>
                <w:lang w:val="en-GB"/>
              </w:rPr>
              <w:t>κ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162F5" w14:textId="77777777" w:rsidR="00936524" w:rsidRPr="00B9127C" w:rsidRDefault="00936524" w:rsidP="008B0227">
            <w:pPr>
              <w:spacing w:line="360" w:lineRule="auto"/>
              <w:rPr>
                <w:i/>
                <w:iCs/>
                <w:lang w:val="en-GB"/>
              </w:rPr>
            </w:pPr>
            <w:r w:rsidRPr="00B9127C">
              <w:rPr>
                <w:i/>
                <w:iCs/>
                <w:lang w:val="en-GB"/>
              </w:rPr>
              <w:t xml:space="preserve">valid arc for </w:t>
            </w:r>
            <w:r w:rsidRPr="00CC4156">
              <w:rPr>
                <w:lang w:val="en-GB"/>
              </w:rPr>
              <w:t>µ</w:t>
            </w:r>
            <w:r w:rsidRPr="00B9127C">
              <w:rPr>
                <w:i/>
                <w:iCs/>
                <w:lang w:val="en-GB"/>
              </w:rPr>
              <w:t>?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4E3841" w14:textId="77777777" w:rsidR="00936524" w:rsidRPr="00B9127C" w:rsidRDefault="00936524" w:rsidP="008B0227">
            <w:pPr>
              <w:spacing w:line="360" w:lineRule="auto"/>
              <w:rPr>
                <w:i/>
                <w:iCs/>
                <w:lang w:val="en-GB"/>
              </w:rPr>
            </w:pPr>
            <w:r w:rsidRPr="00B9127C">
              <w:rPr>
                <w:i/>
                <w:iCs/>
                <w:lang w:val="en-GB"/>
              </w:rPr>
              <w:t xml:space="preserve">valid arc for </w:t>
            </w:r>
            <w:r w:rsidRPr="00CC4156">
              <w:rPr>
                <w:lang w:val="en-GB"/>
              </w:rPr>
              <w:t>K</w:t>
            </w:r>
            <w:r w:rsidRPr="00B9127C">
              <w:rPr>
                <w:i/>
                <w:iCs/>
                <w:lang w:val="en-GB"/>
              </w:rPr>
              <w:t>?</w:t>
            </w:r>
          </w:p>
        </w:tc>
      </w:tr>
      <w:tr w:rsidR="00936524" w14:paraId="2A400E93" w14:textId="77777777" w:rsidTr="008B0227">
        <w:trPr>
          <w:trHeight w:val="401"/>
        </w:trPr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14:paraId="4039B2E6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CE574D">
              <w:rPr>
                <w:b/>
                <w:bCs/>
                <w:lang w:val="en-GB"/>
              </w:rPr>
              <w:t>78R</w:t>
            </w:r>
            <w:r>
              <w:rPr>
                <w:lang w:val="en-GB"/>
              </w:rPr>
              <w:t>_124Z</w:t>
            </w:r>
          </w:p>
        </w:tc>
        <w:tc>
          <w:tcPr>
            <w:tcW w:w="1689" w:type="dxa"/>
            <w:tcBorders>
              <w:top w:val="single" w:sz="12" w:space="0" w:color="auto"/>
            </w:tcBorders>
            <w:vAlign w:val="center"/>
          </w:tcPr>
          <w:p w14:paraId="0090E61E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-0.</w:t>
            </w:r>
            <w:r>
              <w:rPr>
                <w:b/>
                <w:bCs/>
                <w:lang w:val="en-GB"/>
              </w:rPr>
              <w:t>193</w:t>
            </w:r>
            <w:r w:rsidRPr="00892673">
              <w:rPr>
                <w:b/>
                <w:bCs/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0.018</w:t>
            </w:r>
          </w:p>
        </w:tc>
        <w:tc>
          <w:tcPr>
            <w:tcW w:w="1689" w:type="dxa"/>
            <w:tcBorders>
              <w:top w:val="single" w:sz="12" w:space="0" w:color="auto"/>
            </w:tcBorders>
            <w:vAlign w:val="center"/>
          </w:tcPr>
          <w:p w14:paraId="51D8C817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-1.</w:t>
            </w:r>
            <w:r>
              <w:rPr>
                <w:b/>
                <w:bCs/>
                <w:lang w:val="en-GB"/>
              </w:rPr>
              <w:t>075</w:t>
            </w:r>
            <w:r w:rsidRPr="00892673">
              <w:rPr>
                <w:b/>
                <w:bCs/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0.232</w:t>
            </w:r>
          </w:p>
        </w:tc>
        <w:tc>
          <w:tcPr>
            <w:tcW w:w="1552" w:type="dxa"/>
            <w:tcBorders>
              <w:top w:val="single" w:sz="12" w:space="0" w:color="auto"/>
            </w:tcBorders>
            <w:vAlign w:val="center"/>
          </w:tcPr>
          <w:p w14:paraId="0481073B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4FF1E73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936524" w14:paraId="13B3823D" w14:textId="77777777" w:rsidTr="008B0227">
        <w:trPr>
          <w:trHeight w:val="401"/>
        </w:trPr>
        <w:tc>
          <w:tcPr>
            <w:tcW w:w="1733" w:type="dxa"/>
            <w:vAlign w:val="center"/>
          </w:tcPr>
          <w:p w14:paraId="767BED59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CE574D">
              <w:rPr>
                <w:b/>
                <w:bCs/>
                <w:lang w:val="en-GB"/>
              </w:rPr>
              <w:t>78R</w:t>
            </w:r>
            <w:r>
              <w:rPr>
                <w:lang w:val="en-GB"/>
              </w:rPr>
              <w:t>_515Z</w:t>
            </w:r>
          </w:p>
        </w:tc>
        <w:tc>
          <w:tcPr>
            <w:tcW w:w="1689" w:type="dxa"/>
            <w:vAlign w:val="center"/>
          </w:tcPr>
          <w:p w14:paraId="0B4D6845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-0.498 </w:t>
            </w:r>
            <w:r w:rsidRPr="00AF593F">
              <w:sym w:font="Symbol" w:char="F0B1"/>
            </w:r>
            <w:r>
              <w:t xml:space="preserve"> 0.041</w:t>
            </w:r>
          </w:p>
        </w:tc>
        <w:tc>
          <w:tcPr>
            <w:tcW w:w="1689" w:type="dxa"/>
            <w:vAlign w:val="center"/>
          </w:tcPr>
          <w:p w14:paraId="33A5D923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-1.940 </w:t>
            </w:r>
            <w:r w:rsidRPr="00AF593F">
              <w:sym w:font="Symbol" w:char="F0B1"/>
            </w:r>
            <w:r>
              <w:t xml:space="preserve"> 0.205</w:t>
            </w:r>
          </w:p>
        </w:tc>
        <w:tc>
          <w:tcPr>
            <w:tcW w:w="1552" w:type="dxa"/>
            <w:vAlign w:val="center"/>
          </w:tcPr>
          <w:p w14:paraId="7C87E4C9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0460E165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936524" w14:paraId="10F4B48A" w14:textId="77777777" w:rsidTr="00C17F44">
        <w:trPr>
          <w:trHeight w:val="401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68980785" w14:textId="77777777" w:rsidR="00936524" w:rsidRPr="00CE574D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78R</w:t>
            </w:r>
            <w:r>
              <w:rPr>
                <w:lang w:val="en-GB"/>
              </w:rPr>
              <w:t>_1315Z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2B655D59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-0.517 </w:t>
            </w:r>
            <w:r w:rsidRPr="00AF593F">
              <w:sym w:font="Symbol" w:char="F0B1"/>
            </w:r>
            <w:r>
              <w:t xml:space="preserve"> 0.047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6ABAE59D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-1.573 </w:t>
            </w:r>
            <w:r w:rsidRPr="00AF593F">
              <w:sym w:font="Symbol" w:char="F0B1"/>
            </w:r>
            <w:r>
              <w:t xml:space="preserve"> 0.273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1F07A06A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2A1B6F6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936524" w14:paraId="150AED5D" w14:textId="77777777" w:rsidTr="00C17F44">
        <w:trPr>
          <w:trHeight w:val="396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16BEDC51" w14:textId="77777777" w:rsidR="00936524" w:rsidRPr="00CE574D" w:rsidRDefault="00936524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lang w:val="en-GB"/>
              </w:rPr>
              <w:t>78R_</w:t>
            </w:r>
            <w:r>
              <w:rPr>
                <w:b/>
                <w:bCs/>
                <w:lang w:val="en-GB"/>
              </w:rPr>
              <w:t>124Z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3316D329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-0.</w:t>
            </w:r>
            <w:r>
              <w:rPr>
                <w:b/>
                <w:bCs/>
                <w:lang w:val="en-GB"/>
              </w:rPr>
              <w:t>202</w:t>
            </w:r>
            <w:r w:rsidRPr="00892673">
              <w:rPr>
                <w:b/>
                <w:bCs/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0.023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0DAFAD88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</w:t>
            </w:r>
            <w:r>
              <w:rPr>
                <w:b/>
                <w:bCs/>
                <w:lang w:val="en-GB"/>
              </w:rPr>
              <w:t>8.437</w:t>
            </w:r>
            <w:r w:rsidRPr="00892673">
              <w:rPr>
                <w:b/>
                <w:bCs/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0.651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center"/>
          </w:tcPr>
          <w:p w14:paraId="27A0E185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1F87E1C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936524" w14:paraId="00A8F2EB" w14:textId="77777777" w:rsidTr="008B0227">
        <w:trPr>
          <w:trHeight w:val="401"/>
        </w:trPr>
        <w:tc>
          <w:tcPr>
            <w:tcW w:w="1733" w:type="dxa"/>
            <w:vAlign w:val="center"/>
          </w:tcPr>
          <w:p w14:paraId="5F40BF8E" w14:textId="77777777" w:rsidR="00936524" w:rsidRPr="00CE574D" w:rsidRDefault="00936524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124Z</w:t>
            </w:r>
            <w:r>
              <w:rPr>
                <w:lang w:val="en-GB"/>
              </w:rPr>
              <w:t>_515Z</w:t>
            </w:r>
          </w:p>
        </w:tc>
        <w:tc>
          <w:tcPr>
            <w:tcW w:w="1689" w:type="dxa"/>
            <w:vAlign w:val="center"/>
          </w:tcPr>
          <w:p w14:paraId="5201A252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-0.038 </w:t>
            </w:r>
            <w:r w:rsidRPr="00AF593F">
              <w:sym w:font="Symbol" w:char="F0B1"/>
            </w:r>
            <w:r>
              <w:t xml:space="preserve"> 0.163</w:t>
            </w:r>
          </w:p>
        </w:tc>
        <w:tc>
          <w:tcPr>
            <w:tcW w:w="1689" w:type="dxa"/>
            <w:vAlign w:val="center"/>
          </w:tcPr>
          <w:p w14:paraId="23BD07AC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-6.688 </w:t>
            </w:r>
            <w:r w:rsidRPr="00AF593F">
              <w:sym w:font="Symbol" w:char="F0B1"/>
            </w:r>
            <w:r>
              <w:t xml:space="preserve"> 0.794</w:t>
            </w:r>
          </w:p>
        </w:tc>
        <w:tc>
          <w:tcPr>
            <w:tcW w:w="1552" w:type="dxa"/>
            <w:vAlign w:val="center"/>
          </w:tcPr>
          <w:p w14:paraId="25DC09D5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vAlign w:val="center"/>
          </w:tcPr>
          <w:p w14:paraId="0571FAA3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936524" w14:paraId="109E0B3A" w14:textId="77777777" w:rsidTr="00C17F44">
        <w:trPr>
          <w:trHeight w:val="401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6C7BE195" w14:textId="77777777" w:rsidR="00936524" w:rsidRPr="00CE574D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124Z</w:t>
            </w:r>
            <w:r>
              <w:rPr>
                <w:lang w:val="en-GB"/>
              </w:rPr>
              <w:t>_1315Z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678A0484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-0.129 </w:t>
            </w:r>
            <w:r w:rsidRPr="00AF593F">
              <w:sym w:font="Symbol" w:char="F0B1"/>
            </w:r>
            <w:r>
              <w:t xml:space="preserve"> 0.085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34DC3D35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-6.279 </w:t>
            </w:r>
            <w:r w:rsidRPr="00AF593F">
              <w:sym w:font="Symbol" w:char="F0B1"/>
            </w:r>
            <w:r>
              <w:t xml:space="preserve"> 1.899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0024DA66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0DB1AC0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936524" w14:paraId="1FCED0E7" w14:textId="77777777" w:rsidTr="00C17F44">
        <w:trPr>
          <w:trHeight w:val="401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1A2158E9" w14:textId="77777777" w:rsidR="00936524" w:rsidRPr="00E267B1" w:rsidRDefault="00936524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lang w:val="en-GB"/>
              </w:rPr>
              <w:t>78R_</w:t>
            </w:r>
            <w:r>
              <w:rPr>
                <w:b/>
                <w:bCs/>
                <w:lang w:val="en-GB"/>
              </w:rPr>
              <w:t>515Z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0C5C95E6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-0.304 </w:t>
            </w:r>
            <w:r w:rsidRPr="00AF593F">
              <w:sym w:font="Symbol" w:char="F0B1"/>
            </w:r>
            <w:r>
              <w:t xml:space="preserve"> 0.035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56EF5552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 xml:space="preserve">-2.389 </w:t>
            </w:r>
            <w:r w:rsidRPr="00AF593F">
              <w:sym w:font="Symbol" w:char="F0B1"/>
            </w:r>
            <w:r>
              <w:t xml:space="preserve"> 0.248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center"/>
          </w:tcPr>
          <w:p w14:paraId="36A9108B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EEC719A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936524" w14:paraId="26EA3F9C" w14:textId="77777777" w:rsidTr="008B0227">
        <w:trPr>
          <w:trHeight w:val="396"/>
        </w:trPr>
        <w:tc>
          <w:tcPr>
            <w:tcW w:w="1733" w:type="dxa"/>
            <w:vAlign w:val="center"/>
          </w:tcPr>
          <w:p w14:paraId="5C30EAFC" w14:textId="77777777" w:rsidR="00936524" w:rsidRPr="00E267B1" w:rsidRDefault="00936524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lang w:val="en-GB"/>
              </w:rPr>
              <w:t>124Z_</w:t>
            </w:r>
            <w:r>
              <w:rPr>
                <w:b/>
                <w:bCs/>
                <w:lang w:val="en-GB"/>
              </w:rPr>
              <w:t>515Z</w:t>
            </w:r>
          </w:p>
        </w:tc>
        <w:tc>
          <w:tcPr>
            <w:tcW w:w="1689" w:type="dxa"/>
            <w:vAlign w:val="center"/>
          </w:tcPr>
          <w:p w14:paraId="5BB3A0CF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0.016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0.133</w:t>
            </w:r>
          </w:p>
        </w:tc>
        <w:tc>
          <w:tcPr>
            <w:tcW w:w="1689" w:type="dxa"/>
            <w:vAlign w:val="center"/>
          </w:tcPr>
          <w:p w14:paraId="152D082F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-0.703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0.192</w:t>
            </w:r>
          </w:p>
        </w:tc>
        <w:tc>
          <w:tcPr>
            <w:tcW w:w="1552" w:type="dxa"/>
            <w:vAlign w:val="center"/>
          </w:tcPr>
          <w:p w14:paraId="7B9FA486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vAlign w:val="center"/>
          </w:tcPr>
          <w:p w14:paraId="3677A463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936524" w14:paraId="4549DE95" w14:textId="77777777" w:rsidTr="00C17F44">
        <w:trPr>
          <w:trHeight w:val="401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03970EC1" w14:textId="77777777" w:rsidR="00936524" w:rsidRPr="00E267B1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515Z</w:t>
            </w:r>
            <w:r w:rsidRPr="00E267B1">
              <w:rPr>
                <w:lang w:val="en-GB"/>
              </w:rPr>
              <w:t>_</w:t>
            </w:r>
            <w:r>
              <w:rPr>
                <w:lang w:val="en-GB"/>
              </w:rPr>
              <w:t>1315Z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551DB5BD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0.047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0.024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6FD1F344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</w:t>
            </w:r>
            <w:r>
              <w:rPr>
                <w:b/>
                <w:bCs/>
                <w:lang w:val="en-GB"/>
              </w:rPr>
              <w:t>1</w:t>
            </w:r>
            <w:r w:rsidRPr="00892673">
              <w:rPr>
                <w:b/>
                <w:bCs/>
                <w:lang w:val="en-GB"/>
              </w:rPr>
              <w:t>.</w:t>
            </w:r>
            <w:r>
              <w:rPr>
                <w:b/>
                <w:bCs/>
                <w:lang w:val="en-GB"/>
              </w:rPr>
              <w:t>598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0.221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646E6F36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AD6007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936524" w14:paraId="661BFF97" w14:textId="77777777" w:rsidTr="00C17F44">
        <w:trPr>
          <w:trHeight w:val="401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3DECE5A7" w14:textId="77777777" w:rsidR="00936524" w:rsidRPr="00E267B1" w:rsidRDefault="00936524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lang w:val="en-GB"/>
              </w:rPr>
              <w:t>78R_</w:t>
            </w:r>
            <w:r>
              <w:rPr>
                <w:b/>
                <w:bCs/>
                <w:lang w:val="en-GB"/>
              </w:rPr>
              <w:t>1315Z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4433043F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-0.405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0.080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7436B0C9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-3.933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0.905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center"/>
          </w:tcPr>
          <w:p w14:paraId="71290F4B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F3CAF40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936524" w14:paraId="02F81561" w14:textId="77777777" w:rsidTr="008B0227">
        <w:trPr>
          <w:trHeight w:val="401"/>
        </w:trPr>
        <w:tc>
          <w:tcPr>
            <w:tcW w:w="1733" w:type="dxa"/>
            <w:vAlign w:val="center"/>
          </w:tcPr>
          <w:p w14:paraId="5B293FC9" w14:textId="77777777" w:rsidR="00936524" w:rsidRPr="00E267B1" w:rsidRDefault="00936524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lang w:val="en-GB"/>
              </w:rPr>
              <w:t>124Z_</w:t>
            </w:r>
            <w:r>
              <w:rPr>
                <w:b/>
                <w:bCs/>
                <w:lang w:val="en-GB"/>
              </w:rPr>
              <w:t>1315Z</w:t>
            </w:r>
          </w:p>
        </w:tc>
        <w:tc>
          <w:tcPr>
            <w:tcW w:w="1689" w:type="dxa"/>
            <w:vAlign w:val="center"/>
          </w:tcPr>
          <w:p w14:paraId="5880EC7E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0.048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0.091</w:t>
            </w:r>
          </w:p>
        </w:tc>
        <w:tc>
          <w:tcPr>
            <w:tcW w:w="1689" w:type="dxa"/>
            <w:vAlign w:val="center"/>
          </w:tcPr>
          <w:p w14:paraId="64FD7BE2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-0.286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0.657</w:t>
            </w:r>
          </w:p>
        </w:tc>
        <w:tc>
          <w:tcPr>
            <w:tcW w:w="1552" w:type="dxa"/>
            <w:vAlign w:val="center"/>
          </w:tcPr>
          <w:p w14:paraId="6B866C55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vAlign w:val="center"/>
          </w:tcPr>
          <w:p w14:paraId="1EF6F3EA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936524" w14:paraId="35223120" w14:textId="77777777" w:rsidTr="000465CC">
        <w:trPr>
          <w:trHeight w:val="401"/>
        </w:trPr>
        <w:tc>
          <w:tcPr>
            <w:tcW w:w="1733" w:type="dxa"/>
            <w:tcBorders>
              <w:bottom w:val="double" w:sz="4" w:space="0" w:color="auto"/>
            </w:tcBorders>
            <w:vAlign w:val="center"/>
          </w:tcPr>
          <w:p w14:paraId="0258D4A7" w14:textId="77777777" w:rsidR="00936524" w:rsidRPr="00E267B1" w:rsidRDefault="00936524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lang w:val="en-GB"/>
              </w:rPr>
              <w:t>515Z_</w:t>
            </w:r>
            <w:r>
              <w:rPr>
                <w:b/>
                <w:bCs/>
                <w:lang w:val="en-GB"/>
              </w:rPr>
              <w:t>1315Z</w:t>
            </w:r>
          </w:p>
        </w:tc>
        <w:tc>
          <w:tcPr>
            <w:tcW w:w="1689" w:type="dxa"/>
            <w:tcBorders>
              <w:bottom w:val="double" w:sz="4" w:space="0" w:color="auto"/>
            </w:tcBorders>
            <w:vAlign w:val="center"/>
          </w:tcPr>
          <w:p w14:paraId="24E2B6CE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-0.</w:t>
            </w:r>
            <w:r>
              <w:rPr>
                <w:b/>
                <w:bCs/>
                <w:lang w:val="en-GB"/>
              </w:rPr>
              <w:t>065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0.074</w:t>
            </w:r>
          </w:p>
        </w:tc>
        <w:tc>
          <w:tcPr>
            <w:tcW w:w="1689" w:type="dxa"/>
            <w:tcBorders>
              <w:bottom w:val="double" w:sz="4" w:space="0" w:color="auto"/>
            </w:tcBorders>
            <w:vAlign w:val="center"/>
          </w:tcPr>
          <w:p w14:paraId="288BC6CA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 w:rsidRPr="00892673">
              <w:rPr>
                <w:b/>
                <w:bCs/>
                <w:lang w:val="en-GB"/>
              </w:rPr>
              <w:t>-3.</w:t>
            </w:r>
            <w:r>
              <w:rPr>
                <w:b/>
                <w:bCs/>
                <w:lang w:val="en-GB"/>
              </w:rPr>
              <w:t>344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0.755</w:t>
            </w:r>
          </w:p>
        </w:tc>
        <w:tc>
          <w:tcPr>
            <w:tcW w:w="1552" w:type="dxa"/>
            <w:tcBorders>
              <w:bottom w:val="double" w:sz="4" w:space="0" w:color="auto"/>
            </w:tcBorders>
            <w:vAlign w:val="center"/>
          </w:tcPr>
          <w:p w14:paraId="1555E9EF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BFC324B" w14:textId="77777777" w:rsidR="00936524" w:rsidRDefault="0093652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0465CC" w14:paraId="7068FFA8" w14:textId="77777777" w:rsidTr="000465CC">
        <w:trPr>
          <w:trHeight w:val="401"/>
        </w:trPr>
        <w:tc>
          <w:tcPr>
            <w:tcW w:w="1733" w:type="dxa"/>
            <w:tcBorders>
              <w:top w:val="double" w:sz="4" w:space="0" w:color="auto"/>
            </w:tcBorders>
            <w:vAlign w:val="center"/>
          </w:tcPr>
          <w:p w14:paraId="70F53954" w14:textId="6F1C9C97" w:rsidR="000465CC" w:rsidRPr="000465CC" w:rsidRDefault="000465CC" w:rsidP="008B0227">
            <w:pPr>
              <w:spacing w:line="36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78R</w:t>
            </w:r>
            <w:r>
              <w:rPr>
                <w:lang w:val="en-GB"/>
              </w:rPr>
              <w:t>_quadri</w:t>
            </w:r>
          </w:p>
        </w:tc>
        <w:tc>
          <w:tcPr>
            <w:tcW w:w="1689" w:type="dxa"/>
            <w:tcBorders>
              <w:top w:val="double" w:sz="4" w:space="0" w:color="auto"/>
            </w:tcBorders>
            <w:vAlign w:val="center"/>
          </w:tcPr>
          <w:p w14:paraId="0AA53D56" w14:textId="7C811B75" w:rsidR="000465CC" w:rsidRPr="000465CC" w:rsidRDefault="000465CC" w:rsidP="008B0227">
            <w:pPr>
              <w:spacing w:line="360" w:lineRule="auto"/>
              <w:rPr>
                <w:lang w:val="en-GB"/>
              </w:rPr>
            </w:pPr>
            <w:r w:rsidRPr="000465CC">
              <w:rPr>
                <w:b/>
                <w:bCs/>
                <w:lang w:val="en-GB"/>
              </w:rPr>
              <w:t>-0.306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0.044</w:t>
            </w:r>
          </w:p>
        </w:tc>
        <w:tc>
          <w:tcPr>
            <w:tcW w:w="1689" w:type="dxa"/>
            <w:tcBorders>
              <w:top w:val="double" w:sz="4" w:space="0" w:color="auto"/>
            </w:tcBorders>
            <w:vAlign w:val="center"/>
          </w:tcPr>
          <w:p w14:paraId="002EBC6D" w14:textId="7C8392EF" w:rsidR="000465CC" w:rsidRPr="00892673" w:rsidRDefault="000465CC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-2.483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0.339</w:t>
            </w:r>
          </w:p>
        </w:tc>
        <w:tc>
          <w:tcPr>
            <w:tcW w:w="1552" w:type="dxa"/>
            <w:tcBorders>
              <w:top w:val="double" w:sz="4" w:space="0" w:color="auto"/>
            </w:tcBorders>
            <w:vAlign w:val="center"/>
          </w:tcPr>
          <w:p w14:paraId="1BFF4D35" w14:textId="0875529A" w:rsidR="000465CC" w:rsidRDefault="00C17F4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C41B928" w14:textId="5A6D7BB6" w:rsidR="000465CC" w:rsidRDefault="004427A0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0465CC" w14:paraId="6158CA7F" w14:textId="77777777" w:rsidTr="000465CC">
        <w:trPr>
          <w:trHeight w:val="401"/>
        </w:trPr>
        <w:tc>
          <w:tcPr>
            <w:tcW w:w="1733" w:type="dxa"/>
            <w:vAlign w:val="center"/>
          </w:tcPr>
          <w:p w14:paraId="321901A1" w14:textId="174E6093" w:rsidR="000465CC" w:rsidRDefault="000465CC" w:rsidP="008B0227">
            <w:pPr>
              <w:spacing w:line="36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124Z</w:t>
            </w:r>
            <w:r>
              <w:rPr>
                <w:lang w:val="en-GB"/>
              </w:rPr>
              <w:t>_quadri</w:t>
            </w:r>
          </w:p>
        </w:tc>
        <w:tc>
          <w:tcPr>
            <w:tcW w:w="1689" w:type="dxa"/>
            <w:vAlign w:val="center"/>
          </w:tcPr>
          <w:p w14:paraId="04603D2E" w14:textId="6F70CB1B" w:rsidR="000465CC" w:rsidRPr="00892673" w:rsidRDefault="000465CC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-0.542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0.459</w:t>
            </w:r>
          </w:p>
        </w:tc>
        <w:tc>
          <w:tcPr>
            <w:tcW w:w="1689" w:type="dxa"/>
            <w:vAlign w:val="center"/>
          </w:tcPr>
          <w:p w14:paraId="7B17D052" w14:textId="0380D004" w:rsidR="000465CC" w:rsidRPr="00892673" w:rsidRDefault="000465CC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-9.106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0.896</w:t>
            </w:r>
          </w:p>
        </w:tc>
        <w:tc>
          <w:tcPr>
            <w:tcW w:w="1552" w:type="dxa"/>
            <w:vAlign w:val="center"/>
          </w:tcPr>
          <w:p w14:paraId="5B9FC5FC" w14:textId="52B9369A" w:rsidR="000465CC" w:rsidRDefault="00C17F4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559" w:type="dxa"/>
            <w:vAlign w:val="center"/>
          </w:tcPr>
          <w:p w14:paraId="1B7B397A" w14:textId="48DC732E" w:rsidR="000465CC" w:rsidRDefault="004427A0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0465CC" w14:paraId="3E1478A9" w14:textId="77777777" w:rsidTr="000465CC">
        <w:trPr>
          <w:trHeight w:val="401"/>
        </w:trPr>
        <w:tc>
          <w:tcPr>
            <w:tcW w:w="1733" w:type="dxa"/>
            <w:vAlign w:val="center"/>
          </w:tcPr>
          <w:p w14:paraId="0FEB8126" w14:textId="27724684" w:rsidR="000465CC" w:rsidRDefault="000465CC" w:rsidP="008B0227">
            <w:pPr>
              <w:spacing w:line="36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515Z</w:t>
            </w:r>
            <w:r>
              <w:rPr>
                <w:lang w:val="en-GB"/>
              </w:rPr>
              <w:t>_quadri</w:t>
            </w:r>
          </w:p>
        </w:tc>
        <w:tc>
          <w:tcPr>
            <w:tcW w:w="1689" w:type="dxa"/>
            <w:vAlign w:val="center"/>
          </w:tcPr>
          <w:p w14:paraId="58C652C3" w14:textId="56040C8A" w:rsidR="000465CC" w:rsidRPr="00892673" w:rsidRDefault="000465CC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-0.337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0.168</w:t>
            </w:r>
          </w:p>
        </w:tc>
        <w:tc>
          <w:tcPr>
            <w:tcW w:w="1689" w:type="dxa"/>
            <w:vAlign w:val="center"/>
          </w:tcPr>
          <w:p w14:paraId="4B61F960" w14:textId="6385F6E3" w:rsidR="000465CC" w:rsidRPr="00892673" w:rsidRDefault="000465CC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-3.549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0.263</w:t>
            </w:r>
          </w:p>
        </w:tc>
        <w:tc>
          <w:tcPr>
            <w:tcW w:w="1552" w:type="dxa"/>
            <w:vAlign w:val="center"/>
          </w:tcPr>
          <w:p w14:paraId="08A8BF5B" w14:textId="2CAD6645" w:rsidR="000465CC" w:rsidRDefault="00C17F4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vAlign w:val="center"/>
          </w:tcPr>
          <w:p w14:paraId="4CC1B39D" w14:textId="34713F3A" w:rsidR="000465CC" w:rsidRDefault="004427A0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  <w:tr w:rsidR="000465CC" w14:paraId="7CB9C74D" w14:textId="77777777" w:rsidTr="008B0227">
        <w:trPr>
          <w:trHeight w:val="401"/>
        </w:trPr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14:paraId="7D31C803" w14:textId="5B96492D" w:rsidR="000465CC" w:rsidRDefault="000465CC" w:rsidP="008B0227">
            <w:pPr>
              <w:spacing w:line="36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1315Z</w:t>
            </w:r>
            <w:r>
              <w:rPr>
                <w:lang w:val="en-GB"/>
              </w:rPr>
              <w:t>_quadri</w:t>
            </w:r>
          </w:p>
        </w:tc>
        <w:tc>
          <w:tcPr>
            <w:tcW w:w="1689" w:type="dxa"/>
            <w:tcBorders>
              <w:bottom w:val="single" w:sz="12" w:space="0" w:color="auto"/>
            </w:tcBorders>
            <w:vAlign w:val="center"/>
          </w:tcPr>
          <w:p w14:paraId="79D31DFD" w14:textId="6975A664" w:rsidR="000465CC" w:rsidRPr="00892673" w:rsidRDefault="000465CC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-0.267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0.354</w:t>
            </w:r>
          </w:p>
        </w:tc>
        <w:tc>
          <w:tcPr>
            <w:tcW w:w="1689" w:type="dxa"/>
            <w:tcBorders>
              <w:bottom w:val="single" w:sz="12" w:space="0" w:color="auto"/>
            </w:tcBorders>
            <w:vAlign w:val="center"/>
          </w:tcPr>
          <w:p w14:paraId="33325957" w14:textId="45C61321" w:rsidR="000465CC" w:rsidRPr="00892673" w:rsidRDefault="000465CC" w:rsidP="008B0227">
            <w:pPr>
              <w:spacing w:line="36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-5.419</w:t>
            </w:r>
            <w:r>
              <w:rPr>
                <w:lang w:val="en-GB"/>
              </w:rPr>
              <w:t xml:space="preserve"> </w:t>
            </w:r>
            <w:r w:rsidRPr="00AF593F">
              <w:sym w:font="Symbol" w:char="F0B1"/>
            </w:r>
            <w:r>
              <w:t xml:space="preserve"> 0.971</w:t>
            </w:r>
          </w:p>
        </w:tc>
        <w:tc>
          <w:tcPr>
            <w:tcW w:w="1552" w:type="dxa"/>
            <w:tcBorders>
              <w:bottom w:val="single" w:sz="12" w:space="0" w:color="auto"/>
            </w:tcBorders>
            <w:vAlign w:val="center"/>
          </w:tcPr>
          <w:p w14:paraId="2D9A1DC5" w14:textId="141E33C1" w:rsidR="000465CC" w:rsidRDefault="00C17F44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C74ED21" w14:textId="2E83ACF8" w:rsidR="000465CC" w:rsidRDefault="004427A0" w:rsidP="008B0227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</w:tr>
    </w:tbl>
    <w:p w14:paraId="2413E8A3" w14:textId="77777777" w:rsidR="00936524" w:rsidRDefault="00936524" w:rsidP="00936524">
      <w:pPr>
        <w:keepNext/>
      </w:pPr>
    </w:p>
    <w:tbl>
      <w:tblPr>
        <w:tblStyle w:val="Grilledutableau"/>
        <w:tblpPr w:leftFromText="141" w:rightFromText="141" w:vertAnchor="text" w:horzAnchor="margin" w:tblpY="1342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746"/>
        <w:gridCol w:w="1839"/>
        <w:gridCol w:w="1846"/>
        <w:gridCol w:w="1619"/>
      </w:tblGrid>
      <w:tr w:rsidR="00936524" w:rsidRPr="0057148A" w14:paraId="758B4971" w14:textId="77777777" w:rsidTr="00936524">
        <w:trPr>
          <w:trHeight w:val="656"/>
        </w:trPr>
        <w:tc>
          <w:tcPr>
            <w:tcW w:w="1881" w:type="dxa"/>
            <w:vMerge w:val="restart"/>
            <w:tcBorders>
              <w:top w:val="single" w:sz="12" w:space="0" w:color="auto"/>
            </w:tcBorders>
            <w:vAlign w:val="center"/>
          </w:tcPr>
          <w:p w14:paraId="594C82CB" w14:textId="77777777" w:rsidR="00936524" w:rsidRPr="005D10BC" w:rsidRDefault="00936524" w:rsidP="00936524">
            <w:pPr>
              <w:pStyle w:val="tableaux"/>
              <w:framePr w:hSpace="0" w:wrap="auto" w:vAnchor="margin" w:hAnchor="text" w:xAlign="left" w:yAlign="inline"/>
            </w:pPr>
            <w:r>
              <w:t>Bi-c</w:t>
            </w:r>
            <w:r w:rsidRPr="005D10BC">
              <w:t>ulture</w:t>
            </w:r>
            <w:r>
              <w:t xml:space="preserve"> containing the two strains tested</w:t>
            </w:r>
          </w:p>
        </w:tc>
        <w:tc>
          <w:tcPr>
            <w:tcW w:w="3585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429E15" w14:textId="77777777" w:rsidR="00936524" w:rsidRPr="005D10BC" w:rsidRDefault="00936524" w:rsidP="00936524">
            <w:pPr>
              <w:pStyle w:val="tableaux"/>
              <w:framePr w:hSpace="0" w:wrap="auto" w:vAnchor="margin" w:hAnchor="text" w:xAlign="left" w:yAlign="inline"/>
            </w:pPr>
            <w:r w:rsidRPr="005D10BC">
              <w:t>pre-cultures in exponential phase</w:t>
            </w:r>
          </w:p>
        </w:tc>
        <w:tc>
          <w:tcPr>
            <w:tcW w:w="3465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1B77189" w14:textId="77777777" w:rsidR="00936524" w:rsidRPr="005D10BC" w:rsidRDefault="00936524" w:rsidP="00936524">
            <w:pPr>
              <w:pStyle w:val="tableaux"/>
              <w:framePr w:hSpace="0" w:wrap="auto" w:vAnchor="margin" w:hAnchor="text" w:xAlign="left" w:yAlign="inline"/>
            </w:pPr>
            <w:r w:rsidRPr="005D10BC">
              <w:t>pre-cultures in stationary phase</w:t>
            </w:r>
          </w:p>
        </w:tc>
      </w:tr>
      <w:tr w:rsidR="00936524" w:rsidRPr="005D10BC" w14:paraId="2A3D209D" w14:textId="77777777" w:rsidTr="00936524">
        <w:trPr>
          <w:trHeight w:val="656"/>
        </w:trPr>
        <w:tc>
          <w:tcPr>
            <w:tcW w:w="1881" w:type="dxa"/>
            <w:vMerge/>
            <w:tcBorders>
              <w:bottom w:val="single" w:sz="12" w:space="0" w:color="auto"/>
            </w:tcBorders>
            <w:vAlign w:val="center"/>
          </w:tcPr>
          <w:p w14:paraId="7B8D687D" w14:textId="77777777" w:rsidR="00936524" w:rsidRPr="005D10BC" w:rsidRDefault="00936524" w:rsidP="00936524">
            <w:pPr>
              <w:pStyle w:val="tableaux"/>
              <w:framePr w:hSpace="0" w:wrap="auto" w:vAnchor="margin" w:hAnchor="text" w:xAlign="left" w:yAlign="inline"/>
            </w:pPr>
          </w:p>
        </w:tc>
        <w:tc>
          <w:tcPr>
            <w:tcW w:w="174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AEE7EAA" w14:textId="77777777" w:rsidR="00936524" w:rsidRPr="00EE4E3B" w:rsidRDefault="00936524" w:rsidP="00936524">
            <w:pPr>
              <w:pStyle w:val="tableaux"/>
              <w:framePr w:hSpace="0" w:wrap="auto" w:vAnchor="margin" w:hAnchor="text" w:xAlign="left" w:yAlign="inline"/>
            </w:pPr>
            <w:r>
              <w:t>Strain A</w:t>
            </w:r>
          </w:p>
        </w:tc>
        <w:tc>
          <w:tcPr>
            <w:tcW w:w="183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A7E3852" w14:textId="77777777" w:rsidR="00936524" w:rsidRPr="00EE4E3B" w:rsidRDefault="00936524" w:rsidP="00936524">
            <w:pPr>
              <w:pStyle w:val="tableaux"/>
              <w:framePr w:hSpace="0" w:wrap="auto" w:vAnchor="margin" w:hAnchor="text" w:xAlign="left" w:yAlign="inline"/>
            </w:pPr>
            <w:r>
              <w:t>Strain B</w:t>
            </w:r>
          </w:p>
        </w:tc>
        <w:tc>
          <w:tcPr>
            <w:tcW w:w="184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7435F4E" w14:textId="77777777" w:rsidR="00936524" w:rsidRPr="00EE4E3B" w:rsidRDefault="00936524" w:rsidP="00936524">
            <w:pPr>
              <w:pStyle w:val="tableaux"/>
              <w:framePr w:hSpace="0" w:wrap="auto" w:vAnchor="margin" w:hAnchor="text" w:xAlign="left" w:yAlign="inline"/>
            </w:pPr>
            <w:r>
              <w:t>Strain A</w:t>
            </w:r>
          </w:p>
        </w:tc>
        <w:tc>
          <w:tcPr>
            <w:tcW w:w="161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EAC120B" w14:textId="77777777" w:rsidR="00936524" w:rsidRPr="00EE4E3B" w:rsidRDefault="00936524" w:rsidP="00936524">
            <w:pPr>
              <w:pStyle w:val="tableaux"/>
              <w:framePr w:hSpace="0" w:wrap="auto" w:vAnchor="margin" w:hAnchor="text" w:xAlign="left" w:yAlign="inline"/>
            </w:pPr>
            <w:r>
              <w:t>Strain B</w:t>
            </w:r>
          </w:p>
        </w:tc>
      </w:tr>
      <w:tr w:rsidR="00936524" w:rsidRPr="005D10BC" w14:paraId="78FF5001" w14:textId="77777777" w:rsidTr="00936524">
        <w:trPr>
          <w:trHeight w:val="527"/>
        </w:trPr>
        <w:tc>
          <w:tcPr>
            <w:tcW w:w="18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19012E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>78R_124Z</w:t>
            </w:r>
          </w:p>
        </w:tc>
        <w:tc>
          <w:tcPr>
            <w:tcW w:w="17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4EE289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 xml:space="preserve">–  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55444F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>++</w:t>
            </w:r>
          </w:p>
        </w:tc>
        <w:tc>
          <w:tcPr>
            <w:tcW w:w="1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2A80C9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 xml:space="preserve">–  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9B830C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>+</w:t>
            </w:r>
          </w:p>
        </w:tc>
      </w:tr>
      <w:tr w:rsidR="00936524" w:rsidRPr="005D10BC" w14:paraId="053E0092" w14:textId="77777777" w:rsidTr="00936524">
        <w:trPr>
          <w:trHeight w:val="527"/>
        </w:trPr>
        <w:tc>
          <w:tcPr>
            <w:tcW w:w="18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AD1EBC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>78R_1315Z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81138D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>–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D7C870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>–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313DB8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>–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1964D4" w14:textId="77777777" w:rsidR="00936524" w:rsidRPr="00445D0A" w:rsidRDefault="00936524" w:rsidP="00936524">
            <w:pPr>
              <w:pStyle w:val="tableaux"/>
              <w:framePr w:hSpace="0" w:wrap="auto" w:vAnchor="margin" w:hAnchor="text" w:xAlign="left" w:yAlign="inline"/>
              <w:rPr>
                <w:i w:val="0"/>
                <w:iCs w:val="0"/>
              </w:rPr>
            </w:pPr>
            <w:r w:rsidRPr="00445D0A">
              <w:rPr>
                <w:i w:val="0"/>
                <w:iCs w:val="0"/>
              </w:rPr>
              <w:t>–</w:t>
            </w:r>
          </w:p>
        </w:tc>
      </w:tr>
    </w:tbl>
    <w:p w14:paraId="2AD06FA9" w14:textId="4C2D09DE" w:rsidR="00936524" w:rsidRPr="005D10BC" w:rsidRDefault="00936524" w:rsidP="00936524">
      <w:pPr>
        <w:pStyle w:val="Lgende"/>
        <w:ind w:firstLine="0"/>
        <w:rPr>
          <w:lang w:val="en-GB"/>
        </w:rPr>
      </w:pPr>
      <w:r>
        <w:rPr>
          <w:b/>
          <w:bCs/>
          <w:lang w:val="en-GB"/>
        </w:rPr>
        <w:br/>
      </w:r>
      <w:r w:rsidRPr="00EF1850">
        <w:rPr>
          <w:b/>
          <w:bCs/>
          <w:lang w:val="en-GB"/>
        </w:rPr>
        <w:t>Ta</w:t>
      </w:r>
      <w:r>
        <w:rPr>
          <w:b/>
          <w:bCs/>
          <w:lang w:val="en-GB"/>
        </w:rPr>
        <w:t>ble</w:t>
      </w:r>
      <w:r w:rsidRPr="00EF1850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S3</w:t>
      </w:r>
      <w:r w:rsidRPr="00EF1850">
        <w:rPr>
          <w:i/>
          <w:lang w:val="en-GB"/>
        </w:rPr>
        <w:t xml:space="preserve"> </w:t>
      </w:r>
      <w:r>
        <w:rPr>
          <w:lang w:val="en-GB"/>
        </w:rPr>
        <w:t>R</w:t>
      </w:r>
      <w:r w:rsidRPr="00EF1850">
        <w:rPr>
          <w:lang w:val="en-GB"/>
        </w:rPr>
        <w:t>esults of antagonism tests carried out on</w:t>
      </w:r>
      <w:r>
        <w:rPr>
          <w:lang w:val="en-GB"/>
        </w:rPr>
        <w:t xml:space="preserve"> pairs of strains in exponential or stationary phase</w:t>
      </w:r>
      <w:r w:rsidRPr="00EF1850">
        <w:rPr>
          <w:lang w:val="en-GB"/>
        </w:rPr>
        <w:t xml:space="preserve">. </w:t>
      </w:r>
      <w:r>
        <w:rPr>
          <w:lang w:val="en-GB"/>
        </w:rPr>
        <w:t>E</w:t>
      </w:r>
      <w:r w:rsidRPr="00347BCE">
        <w:rPr>
          <w:lang w:val="en-GB"/>
        </w:rPr>
        <w:t>ach</w:t>
      </w:r>
      <w:r>
        <w:rPr>
          <w:lang w:val="en-GB"/>
        </w:rPr>
        <w:t xml:space="preserve"> individual</w:t>
      </w:r>
      <w:r w:rsidRPr="00347BCE">
        <w:rPr>
          <w:lang w:val="en-GB"/>
        </w:rPr>
        <w:t xml:space="preserve"> strain </w:t>
      </w:r>
      <w:r>
        <w:rPr>
          <w:lang w:val="en-GB"/>
        </w:rPr>
        <w:t xml:space="preserve">mentioned in the table was tested for its capacity </w:t>
      </w:r>
      <w:r w:rsidRPr="00347BCE">
        <w:rPr>
          <w:lang w:val="en-GB"/>
        </w:rPr>
        <w:t>to produce antibacterial</w:t>
      </w:r>
      <w:r>
        <w:rPr>
          <w:lang w:val="en-GB"/>
        </w:rPr>
        <w:t>(s) against the other strain of the pair (</w:t>
      </w:r>
      <w:r w:rsidRPr="008220B7">
        <w:rPr>
          <w:lang w:val="en-GB"/>
        </w:rPr>
        <w:t xml:space="preserve">+ </w:t>
      </w:r>
      <w:r>
        <w:rPr>
          <w:lang w:val="en-GB"/>
        </w:rPr>
        <w:t>symbol) or not (</w:t>
      </w:r>
      <w:r w:rsidRPr="008220B7">
        <w:rPr>
          <w:rFonts w:cstheme="minorHAnsi"/>
          <w:lang w:val="en-GB"/>
        </w:rPr>
        <w:t>–</w:t>
      </w:r>
      <w:r w:rsidRPr="008220B7">
        <w:rPr>
          <w:lang w:val="en-GB"/>
        </w:rPr>
        <w:t xml:space="preserve"> symbol</w:t>
      </w:r>
      <w:r>
        <w:rPr>
          <w:lang w:val="en-GB"/>
        </w:rPr>
        <w:t>). A double plus (++) indicates that the inhibition zone around the colony of the antibacterial-producing strain has a higher diameter than the one corresponding to a single plus (+)</w:t>
      </w:r>
    </w:p>
    <w:p w14:paraId="33AC3FDD" w14:textId="525A458F" w:rsidR="00936524" w:rsidRPr="0057148A" w:rsidRDefault="0057148A" w:rsidP="00936524">
      <w:pPr>
        <w:keepNext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C2B71F6" wp14:editId="5E589160">
            <wp:extent cx="5731510" cy="286575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D640" w14:textId="23055181" w:rsidR="00936524" w:rsidRDefault="00936524" w:rsidP="00936524">
      <w:pPr>
        <w:pStyle w:val="Lgende"/>
        <w:ind w:firstLine="0"/>
        <w:rPr>
          <w:iCs w:val="0"/>
          <w:lang w:val="en-GB"/>
        </w:rPr>
      </w:pPr>
      <w:r w:rsidRPr="00352FCB">
        <w:rPr>
          <w:b/>
          <w:bCs/>
          <w:iCs w:val="0"/>
          <w:lang w:val="en-GB"/>
        </w:rPr>
        <w:t>Fig</w:t>
      </w:r>
      <w:r>
        <w:rPr>
          <w:b/>
          <w:bCs/>
          <w:iCs w:val="0"/>
          <w:lang w:val="en-GB"/>
        </w:rPr>
        <w:t>.</w:t>
      </w:r>
      <w:r w:rsidRPr="00352FCB">
        <w:rPr>
          <w:b/>
          <w:bCs/>
          <w:iCs w:val="0"/>
          <w:lang w:val="en-GB"/>
        </w:rPr>
        <w:t xml:space="preserve"> </w:t>
      </w:r>
      <w:r w:rsidRPr="00760291">
        <w:rPr>
          <w:b/>
          <w:bCs/>
          <w:lang w:val="en-GB"/>
        </w:rPr>
        <w:t>S</w:t>
      </w:r>
      <w:r>
        <w:rPr>
          <w:b/>
          <w:bCs/>
          <w:lang w:val="en-GB"/>
        </w:rPr>
        <w:t>1</w:t>
      </w:r>
      <w:r w:rsidRPr="00352FCB">
        <w:rPr>
          <w:lang w:val="en-GB"/>
        </w:rPr>
        <w:t xml:space="preserve"> </w:t>
      </w:r>
      <w:r w:rsidRPr="00352FCB">
        <w:rPr>
          <w:iCs w:val="0"/>
          <w:lang w:val="en-GB"/>
        </w:rPr>
        <w:t xml:space="preserve">Time series </w:t>
      </w:r>
      <w:r>
        <w:rPr>
          <w:iCs w:val="0"/>
          <w:lang w:val="en-GB"/>
        </w:rPr>
        <w:t>representing the dynamics of</w:t>
      </w:r>
      <w:r w:rsidRPr="00352FCB">
        <w:rPr>
          <w:iCs w:val="0"/>
          <w:lang w:val="en-GB"/>
        </w:rPr>
        <w:t xml:space="preserve"> the monocultures</w:t>
      </w:r>
      <w:r>
        <w:rPr>
          <w:iCs w:val="0"/>
          <w:lang w:val="en-GB"/>
        </w:rPr>
        <w:t xml:space="preserve"> (diagonal) and bi-cultures (lower triangle) over 72h.</w:t>
      </w:r>
      <w:r w:rsidRPr="00352FCB">
        <w:rPr>
          <w:iCs w:val="0"/>
          <w:lang w:val="en-GB"/>
        </w:rPr>
        <w:t xml:space="preserve"> Each </w:t>
      </w:r>
      <w:r>
        <w:rPr>
          <w:iCs w:val="0"/>
          <w:lang w:val="en-GB"/>
        </w:rPr>
        <w:t xml:space="preserve">culture </w:t>
      </w:r>
      <w:r w:rsidRPr="00352FCB">
        <w:rPr>
          <w:iCs w:val="0"/>
          <w:lang w:val="en-GB"/>
        </w:rPr>
        <w:t xml:space="preserve">was </w:t>
      </w:r>
      <w:r>
        <w:rPr>
          <w:iCs w:val="0"/>
          <w:lang w:val="en-GB"/>
        </w:rPr>
        <w:t>carried out</w:t>
      </w:r>
      <w:r w:rsidRPr="00352FCB">
        <w:rPr>
          <w:iCs w:val="0"/>
          <w:lang w:val="en-GB"/>
        </w:rPr>
        <w:t xml:space="preserve"> in triplicate</w:t>
      </w:r>
      <w:r>
        <w:rPr>
          <w:iCs w:val="0"/>
          <w:lang w:val="en-GB"/>
        </w:rPr>
        <w:t>. Bacterial abundances of each strain (y axis) were calculated as presented in Fig. 1</w:t>
      </w:r>
    </w:p>
    <w:p w14:paraId="1E1475CA" w14:textId="77777777" w:rsidR="002C6276" w:rsidRPr="002C6276" w:rsidRDefault="002C6276" w:rsidP="002C6276">
      <w:pPr>
        <w:rPr>
          <w:lang w:val="en-GB"/>
        </w:rPr>
      </w:pPr>
    </w:p>
    <w:p w14:paraId="109E4259" w14:textId="63AF296D" w:rsidR="00936524" w:rsidRPr="00BB5BDB" w:rsidRDefault="0057148A" w:rsidP="00936524">
      <w:pPr>
        <w:keepNext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1D51CE7" wp14:editId="5D87DE93">
            <wp:extent cx="5731510" cy="2865755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63FB7" w14:textId="77777777" w:rsidR="00936524" w:rsidRPr="00352FCB" w:rsidRDefault="00936524" w:rsidP="00936524">
      <w:pPr>
        <w:pStyle w:val="Lgende"/>
        <w:ind w:firstLine="0"/>
        <w:rPr>
          <w:lang w:val="en-GB"/>
        </w:rPr>
      </w:pPr>
      <w:r w:rsidRPr="00352FCB">
        <w:rPr>
          <w:b/>
          <w:bCs/>
          <w:iCs w:val="0"/>
          <w:lang w:val="en-GB"/>
        </w:rPr>
        <w:t>Fig</w:t>
      </w:r>
      <w:r>
        <w:rPr>
          <w:b/>
          <w:bCs/>
          <w:iCs w:val="0"/>
          <w:lang w:val="en-GB"/>
        </w:rPr>
        <w:t>.</w:t>
      </w:r>
      <w:r w:rsidRPr="00352FCB">
        <w:rPr>
          <w:b/>
          <w:bCs/>
          <w:iCs w:val="0"/>
          <w:lang w:val="en-GB"/>
        </w:rPr>
        <w:t xml:space="preserve"> S</w:t>
      </w:r>
      <w:r>
        <w:rPr>
          <w:b/>
          <w:bCs/>
          <w:iCs w:val="0"/>
          <w:lang w:val="en-GB"/>
        </w:rPr>
        <w:t>2</w:t>
      </w:r>
      <w:r w:rsidRPr="00352FCB">
        <w:rPr>
          <w:lang w:val="en-GB"/>
        </w:rPr>
        <w:t xml:space="preserve"> </w:t>
      </w:r>
      <w:r w:rsidRPr="00352FCB">
        <w:rPr>
          <w:iCs w:val="0"/>
          <w:lang w:val="en-GB"/>
        </w:rPr>
        <w:t xml:space="preserve">Time series </w:t>
      </w:r>
      <w:r>
        <w:rPr>
          <w:iCs w:val="0"/>
          <w:lang w:val="en-GB"/>
        </w:rPr>
        <w:t xml:space="preserve">representing </w:t>
      </w:r>
      <w:r w:rsidRPr="00352FCB">
        <w:rPr>
          <w:iCs w:val="0"/>
          <w:lang w:val="en-GB"/>
        </w:rPr>
        <w:t>total bacteria</w:t>
      </w:r>
      <w:r>
        <w:rPr>
          <w:iCs w:val="0"/>
          <w:lang w:val="en-GB"/>
        </w:rPr>
        <w:t>l abundances</w:t>
      </w:r>
      <w:r w:rsidRPr="00352FCB">
        <w:rPr>
          <w:iCs w:val="0"/>
          <w:lang w:val="en-GB"/>
        </w:rPr>
        <w:t xml:space="preserve"> in </w:t>
      </w:r>
      <w:r>
        <w:rPr>
          <w:iCs w:val="0"/>
          <w:lang w:val="en-GB"/>
        </w:rPr>
        <w:t>co</w:t>
      </w:r>
      <w:r w:rsidRPr="00352FCB">
        <w:rPr>
          <w:iCs w:val="0"/>
          <w:lang w:val="en-GB"/>
        </w:rPr>
        <w:t>-culture</w:t>
      </w:r>
      <w:r>
        <w:rPr>
          <w:iCs w:val="0"/>
          <w:lang w:val="en-GB"/>
        </w:rPr>
        <w:t>s measured</w:t>
      </w:r>
      <w:r w:rsidRPr="00352FCB">
        <w:rPr>
          <w:iCs w:val="0"/>
          <w:lang w:val="en-GB"/>
        </w:rPr>
        <w:t xml:space="preserve"> by flow cytometry</w:t>
      </w:r>
      <w:r>
        <w:rPr>
          <w:iCs w:val="0"/>
          <w:lang w:val="en-GB"/>
        </w:rPr>
        <w:t xml:space="preserve"> over time</w:t>
      </w:r>
      <w:r w:rsidRPr="00352FCB">
        <w:rPr>
          <w:iCs w:val="0"/>
          <w:lang w:val="en-GB"/>
        </w:rPr>
        <w:t xml:space="preserve">. Each </w:t>
      </w:r>
      <w:r>
        <w:rPr>
          <w:iCs w:val="0"/>
          <w:lang w:val="en-GB"/>
        </w:rPr>
        <w:t>co-</w:t>
      </w:r>
      <w:r w:rsidRPr="00352FCB">
        <w:rPr>
          <w:iCs w:val="0"/>
          <w:lang w:val="en-GB"/>
        </w:rPr>
        <w:t xml:space="preserve">culture was cultured in </w:t>
      </w:r>
      <w:r>
        <w:rPr>
          <w:iCs w:val="0"/>
          <w:lang w:val="en-GB"/>
        </w:rPr>
        <w:t>three biological replicates</w:t>
      </w:r>
      <w:r w:rsidRPr="00352FCB">
        <w:rPr>
          <w:iCs w:val="0"/>
          <w:lang w:val="en-GB"/>
        </w:rPr>
        <w:t xml:space="preserve"> and sampled 8 times over 72 h</w:t>
      </w:r>
    </w:p>
    <w:p w14:paraId="52852510" w14:textId="77777777" w:rsidR="00936524" w:rsidRPr="00936524" w:rsidRDefault="00936524">
      <w:pPr>
        <w:rPr>
          <w:b/>
          <w:bCs/>
          <w:sz w:val="32"/>
          <w:szCs w:val="32"/>
          <w:lang w:val="en-GB"/>
        </w:rPr>
      </w:pPr>
    </w:p>
    <w:sectPr w:rsidR="00936524" w:rsidRPr="009365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24"/>
    <w:rsid w:val="000465CC"/>
    <w:rsid w:val="000747E7"/>
    <w:rsid w:val="002C6276"/>
    <w:rsid w:val="004427A0"/>
    <w:rsid w:val="0057148A"/>
    <w:rsid w:val="005F6EAA"/>
    <w:rsid w:val="0073260B"/>
    <w:rsid w:val="00783714"/>
    <w:rsid w:val="00813A74"/>
    <w:rsid w:val="008F05CE"/>
    <w:rsid w:val="00936524"/>
    <w:rsid w:val="00B86D50"/>
    <w:rsid w:val="00C17F44"/>
    <w:rsid w:val="00C50F2C"/>
    <w:rsid w:val="00C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57A9"/>
  <w15:chartTrackingRefBased/>
  <w15:docId w15:val="{50DCDE89-39E9-4C38-8C82-FBD8FF6F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936524"/>
    <w:pPr>
      <w:spacing w:after="200" w:line="240" w:lineRule="auto"/>
      <w:ind w:firstLine="284"/>
      <w:jc w:val="both"/>
    </w:pPr>
    <w:rPr>
      <w:iCs/>
      <w:sz w:val="18"/>
      <w:szCs w:val="18"/>
    </w:rPr>
  </w:style>
  <w:style w:type="table" w:styleId="Grilledutableau">
    <w:name w:val="Table Grid"/>
    <w:basedOn w:val="TableauNormal"/>
    <w:uiPriority w:val="39"/>
    <w:rsid w:val="00936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x">
    <w:name w:val="tableaux"/>
    <w:basedOn w:val="Normal"/>
    <w:qFormat/>
    <w:rsid w:val="00936524"/>
    <w:pPr>
      <w:framePr w:hSpace="141" w:wrap="around" w:vAnchor="text" w:hAnchor="page" w:x="141" w:y="361"/>
      <w:autoSpaceDE w:val="0"/>
      <w:autoSpaceDN w:val="0"/>
      <w:adjustRightInd w:val="0"/>
      <w:spacing w:after="0" w:line="360" w:lineRule="auto"/>
      <w:jc w:val="both"/>
    </w:pPr>
    <w:rPr>
      <w:rFonts w:cstheme="minorHAnsi"/>
      <w:i/>
      <w:iCs/>
      <w:color w:val="13141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B9CC7-89A8-4E8B-9F03-9CD92EA5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705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BONAL  Mathias</dc:creator>
  <cp:keywords/>
  <dc:description/>
  <cp:lastModifiedBy>BONAL  Mathias</cp:lastModifiedBy>
  <cp:revision>10</cp:revision>
  <dcterms:created xsi:type="dcterms:W3CDTF">2022-05-18T15:20:00Z</dcterms:created>
  <dcterms:modified xsi:type="dcterms:W3CDTF">2022-05-19T13:55:00Z</dcterms:modified>
</cp:coreProperties>
</file>