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7"/>
        <w:gridCol w:w="4469"/>
      </w:tblGrid>
      <w:tr w:rsidR="00566CB4" w:rsidRPr="001C1E2C" w14:paraId="6D280037" w14:textId="77777777" w:rsidTr="00D87BA7">
        <w:tc>
          <w:tcPr>
            <w:tcW w:w="0" w:type="auto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4FDF18A" w14:textId="77777777" w:rsidR="00566CB4" w:rsidRPr="00B65037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Table 1: Patient and Donor selection</w:t>
            </w:r>
          </w:p>
        </w:tc>
      </w:tr>
      <w:tr w:rsidR="00566CB4" w:rsidRPr="001C1E2C" w14:paraId="525F45BD" w14:textId="77777777" w:rsidTr="00D87BA7">
        <w:tc>
          <w:tcPr>
            <w:tcW w:w="0" w:type="auto"/>
            <w:gridSpan w:val="2"/>
            <w:shd w:val="clear" w:color="auto" w:fill="AEAAAA" w:themeFill="background2" w:themeFillShade="BF"/>
          </w:tcPr>
          <w:p w14:paraId="329D29F4" w14:textId="77777777" w:rsidR="00566CB4" w:rsidRPr="00B65037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bookmarkStart w:id="0" w:name="_Hlk104035065"/>
            <w:r w:rsidRPr="00B65037">
              <w:rPr>
                <w:rFonts w:asciiTheme="majorBidi" w:hAnsiTheme="majorBidi" w:cstheme="majorBidi"/>
                <w:b/>
                <w:bCs/>
                <w:color w:val="000000"/>
              </w:rPr>
              <w:t>Patient selection</w:t>
            </w:r>
          </w:p>
        </w:tc>
      </w:tr>
      <w:tr w:rsidR="00566CB4" w:rsidRPr="001C1E2C" w14:paraId="01C226A6" w14:textId="77777777" w:rsidTr="00D87BA7">
        <w:tc>
          <w:tcPr>
            <w:tcW w:w="0" w:type="auto"/>
            <w:shd w:val="clear" w:color="auto" w:fill="D0CECE" w:themeFill="background2" w:themeFillShade="E6"/>
          </w:tcPr>
          <w:p w14:paraId="2C03442B" w14:textId="77777777" w:rsidR="00566CB4" w:rsidRPr="001C1E2C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1C1E2C">
              <w:rPr>
                <w:rFonts w:asciiTheme="majorBidi" w:hAnsiTheme="majorBidi" w:cstheme="majorBidi"/>
                <w:i/>
                <w:iCs/>
                <w:color w:val="000000"/>
              </w:rPr>
              <w:t>inclusion criteria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145AFDAA" w14:textId="77777777" w:rsidR="00566CB4" w:rsidRPr="001C1E2C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1C1E2C">
              <w:rPr>
                <w:rFonts w:asciiTheme="majorBidi" w:hAnsiTheme="majorBidi" w:cstheme="majorBidi"/>
                <w:i/>
                <w:iCs/>
                <w:color w:val="000000"/>
              </w:rPr>
              <w:t>exclusion criteria</w:t>
            </w:r>
          </w:p>
        </w:tc>
      </w:tr>
      <w:tr w:rsidR="00566CB4" w:rsidRPr="001C1E2C" w14:paraId="76133E2E" w14:textId="77777777" w:rsidTr="00D87BA7">
        <w:tc>
          <w:tcPr>
            <w:tcW w:w="0" w:type="auto"/>
          </w:tcPr>
          <w:p w14:paraId="10515126" w14:textId="77777777" w:rsidR="00566CB4" w:rsidRPr="001C1E2C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both"/>
              <w:rPr>
                <w:rFonts w:asciiTheme="majorBidi" w:hAnsiTheme="majorBidi" w:cstheme="majorBidi"/>
                <w:color w:val="000000"/>
              </w:rPr>
            </w:pPr>
            <w:r w:rsidRPr="001C1E2C">
              <w:rPr>
                <w:rFonts w:asciiTheme="majorBidi" w:hAnsiTheme="majorBidi" w:cstheme="majorBidi"/>
                <w:lang w:bidi="fa-IR"/>
              </w:rPr>
              <w:t>Recurrent Glioblastoma</w:t>
            </w:r>
          </w:p>
        </w:tc>
        <w:tc>
          <w:tcPr>
            <w:tcW w:w="0" w:type="auto"/>
          </w:tcPr>
          <w:p w14:paraId="1AA2E40B" w14:textId="77777777" w:rsidR="00566CB4" w:rsidRPr="001C1E2C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both"/>
              <w:rPr>
                <w:rFonts w:asciiTheme="majorBidi" w:hAnsiTheme="majorBidi" w:cstheme="majorBidi"/>
                <w:color w:val="000000"/>
              </w:rPr>
            </w:pPr>
            <w:r w:rsidRPr="001C1E2C">
              <w:rPr>
                <w:rFonts w:asciiTheme="majorBidi" w:hAnsiTheme="majorBidi" w:cstheme="majorBidi"/>
              </w:rPr>
              <w:t>Seeding metastasis</w:t>
            </w:r>
          </w:p>
        </w:tc>
      </w:tr>
      <w:tr w:rsidR="00566CB4" w:rsidRPr="001C1E2C" w14:paraId="264B640E" w14:textId="77777777" w:rsidTr="00D87BA7">
        <w:tc>
          <w:tcPr>
            <w:tcW w:w="0" w:type="auto"/>
          </w:tcPr>
          <w:p w14:paraId="5B454FCA" w14:textId="77777777" w:rsidR="00566CB4" w:rsidRPr="001C1E2C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both"/>
              <w:rPr>
                <w:rFonts w:asciiTheme="majorBidi" w:hAnsiTheme="majorBidi" w:cstheme="majorBidi"/>
                <w:color w:val="000000"/>
                <w:rtl/>
              </w:rPr>
            </w:pPr>
            <w:r w:rsidRPr="001C1E2C">
              <w:rPr>
                <w:rFonts w:asciiTheme="majorBidi" w:hAnsiTheme="majorBidi" w:cstheme="majorBidi"/>
                <w:lang w:bidi="fa-IR"/>
              </w:rPr>
              <w:t>Local metastasis</w:t>
            </w:r>
          </w:p>
        </w:tc>
        <w:tc>
          <w:tcPr>
            <w:tcW w:w="0" w:type="auto"/>
          </w:tcPr>
          <w:p w14:paraId="0D12D393" w14:textId="77777777" w:rsidR="00566CB4" w:rsidRPr="001C1E2C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both"/>
              <w:rPr>
                <w:rFonts w:asciiTheme="majorBidi" w:hAnsiTheme="majorBidi" w:cstheme="majorBidi"/>
                <w:color w:val="000000"/>
              </w:rPr>
            </w:pPr>
            <w:r w:rsidRPr="001C1E2C">
              <w:rPr>
                <w:rFonts w:asciiTheme="majorBidi" w:hAnsiTheme="majorBidi" w:cstheme="majorBidi"/>
              </w:rPr>
              <w:t xml:space="preserve">The impossibility of enrolment due to their emergency conditions </w:t>
            </w:r>
          </w:p>
        </w:tc>
      </w:tr>
      <w:tr w:rsidR="00566CB4" w:rsidRPr="001C1E2C" w14:paraId="123602E1" w14:textId="77777777" w:rsidTr="00D87BA7">
        <w:tc>
          <w:tcPr>
            <w:tcW w:w="0" w:type="auto"/>
          </w:tcPr>
          <w:p w14:paraId="354A22A9" w14:textId="77777777" w:rsidR="00566CB4" w:rsidRPr="001C1E2C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both"/>
              <w:rPr>
                <w:rFonts w:asciiTheme="majorBidi" w:hAnsiTheme="majorBidi" w:cstheme="majorBidi"/>
                <w:color w:val="000000"/>
              </w:rPr>
            </w:pPr>
            <w:r w:rsidRPr="001C1E2C">
              <w:rPr>
                <w:rFonts w:asciiTheme="majorBidi" w:hAnsiTheme="majorBidi" w:cstheme="majorBidi"/>
                <w:lang w:bidi="fa-IR"/>
              </w:rPr>
              <w:t>Age: 3-65 year</w:t>
            </w:r>
          </w:p>
        </w:tc>
        <w:tc>
          <w:tcPr>
            <w:tcW w:w="0" w:type="auto"/>
          </w:tcPr>
          <w:p w14:paraId="7820825C" w14:textId="77777777" w:rsidR="00566CB4" w:rsidRPr="001C1E2C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both"/>
              <w:rPr>
                <w:rFonts w:asciiTheme="majorBidi" w:hAnsiTheme="majorBidi" w:cstheme="majorBidi"/>
                <w:color w:val="000000"/>
              </w:rPr>
            </w:pPr>
            <w:r w:rsidRPr="001C1E2C">
              <w:rPr>
                <w:rFonts w:asciiTheme="majorBidi" w:hAnsiTheme="majorBidi" w:cstheme="majorBidi"/>
              </w:rPr>
              <w:t>Not enough Activated NK cell expansion derived from samples</w:t>
            </w:r>
          </w:p>
        </w:tc>
      </w:tr>
      <w:tr w:rsidR="00566CB4" w:rsidRPr="001C1E2C" w14:paraId="2E3B9597" w14:textId="77777777" w:rsidTr="00D87BA7">
        <w:tc>
          <w:tcPr>
            <w:tcW w:w="0" w:type="auto"/>
          </w:tcPr>
          <w:p w14:paraId="3D19242A" w14:textId="77777777" w:rsidR="00566CB4" w:rsidRPr="001C1E2C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both"/>
              <w:rPr>
                <w:rFonts w:asciiTheme="majorBidi" w:hAnsiTheme="majorBidi" w:cstheme="majorBidi"/>
                <w:color w:val="000000"/>
              </w:rPr>
            </w:pPr>
            <w:r w:rsidRPr="001C1E2C">
              <w:rPr>
                <w:rFonts w:asciiTheme="majorBidi" w:hAnsiTheme="majorBidi" w:cstheme="majorBidi"/>
                <w:lang w:bidi="fa-IR"/>
              </w:rPr>
              <w:t>Sex: Both</w:t>
            </w:r>
          </w:p>
        </w:tc>
        <w:tc>
          <w:tcPr>
            <w:tcW w:w="0" w:type="auto"/>
          </w:tcPr>
          <w:p w14:paraId="088D4277" w14:textId="77777777" w:rsidR="00566CB4" w:rsidRPr="001C1E2C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both"/>
              <w:rPr>
                <w:rFonts w:asciiTheme="majorBidi" w:hAnsiTheme="majorBidi" w:cstheme="majorBidi"/>
                <w:color w:val="000000"/>
              </w:rPr>
            </w:pPr>
            <w:r w:rsidRPr="001C1E2C">
              <w:rPr>
                <w:rFonts w:asciiTheme="majorBidi" w:hAnsiTheme="majorBidi" w:cstheme="majorBidi"/>
              </w:rPr>
              <w:t>Creation neurologic lesion after first injection</w:t>
            </w:r>
          </w:p>
        </w:tc>
      </w:tr>
      <w:tr w:rsidR="00566CB4" w:rsidRPr="001C1E2C" w14:paraId="31C2243C" w14:textId="77777777" w:rsidTr="00D87BA7">
        <w:tc>
          <w:tcPr>
            <w:tcW w:w="0" w:type="auto"/>
          </w:tcPr>
          <w:p w14:paraId="3EE68AD6" w14:textId="77777777" w:rsidR="00566CB4" w:rsidRPr="001C1E2C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both"/>
              <w:rPr>
                <w:rFonts w:asciiTheme="majorBidi" w:hAnsiTheme="majorBidi" w:cstheme="majorBidi"/>
                <w:color w:val="000000"/>
              </w:rPr>
            </w:pPr>
            <w:r w:rsidRPr="001C1E2C">
              <w:rPr>
                <w:rFonts w:asciiTheme="majorBidi" w:hAnsiTheme="majorBidi" w:cstheme="majorBidi"/>
                <w:lang w:bidi="fa-IR"/>
              </w:rPr>
              <w:t>Lansky performance statue: 70-100%</w:t>
            </w:r>
          </w:p>
        </w:tc>
        <w:tc>
          <w:tcPr>
            <w:tcW w:w="0" w:type="auto"/>
          </w:tcPr>
          <w:p w14:paraId="2D690A70" w14:textId="77777777" w:rsidR="00566CB4" w:rsidRPr="001C1E2C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both"/>
              <w:rPr>
                <w:rFonts w:asciiTheme="majorBidi" w:hAnsiTheme="majorBidi" w:cstheme="majorBidi"/>
                <w:color w:val="000000"/>
              </w:rPr>
            </w:pPr>
            <w:r w:rsidRPr="001C1E2C">
              <w:rPr>
                <w:rFonts w:asciiTheme="majorBidi" w:hAnsiTheme="majorBidi" w:cstheme="majorBidi"/>
              </w:rPr>
              <w:t>The impossibility to secondary injection because of hardware failure</w:t>
            </w:r>
          </w:p>
        </w:tc>
      </w:tr>
      <w:tr w:rsidR="00566CB4" w:rsidRPr="001C1E2C" w14:paraId="564C02FE" w14:textId="77777777" w:rsidTr="00D87BA7">
        <w:tc>
          <w:tcPr>
            <w:tcW w:w="0" w:type="auto"/>
          </w:tcPr>
          <w:p w14:paraId="7FF4D873" w14:textId="77777777" w:rsidR="00566CB4" w:rsidRPr="001C1E2C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both"/>
              <w:rPr>
                <w:rFonts w:asciiTheme="majorBidi" w:hAnsiTheme="majorBidi" w:cstheme="majorBidi"/>
                <w:color w:val="000000"/>
              </w:rPr>
            </w:pPr>
            <w:r w:rsidRPr="001C1E2C">
              <w:rPr>
                <w:rFonts w:asciiTheme="majorBidi" w:hAnsiTheme="majorBidi" w:cstheme="majorBidi"/>
                <w:lang w:bidi="fa-IR"/>
              </w:rPr>
              <w:t>Life span expectation: &gt;6 months</w:t>
            </w:r>
          </w:p>
        </w:tc>
        <w:tc>
          <w:tcPr>
            <w:tcW w:w="0" w:type="auto"/>
          </w:tcPr>
          <w:p w14:paraId="6F20BEFE" w14:textId="77777777" w:rsidR="00566CB4" w:rsidRPr="001C1E2C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both"/>
              <w:rPr>
                <w:rFonts w:asciiTheme="majorBidi" w:hAnsiTheme="majorBidi" w:cstheme="majorBidi"/>
                <w:color w:val="000000"/>
              </w:rPr>
            </w:pPr>
            <w:r w:rsidRPr="001C1E2C">
              <w:rPr>
                <w:rFonts w:asciiTheme="majorBidi" w:hAnsiTheme="majorBidi" w:cstheme="majorBidi"/>
              </w:rPr>
              <w:t>Patient death during surgery</w:t>
            </w:r>
          </w:p>
        </w:tc>
      </w:tr>
      <w:tr w:rsidR="00566CB4" w:rsidRPr="001C1E2C" w14:paraId="4A8BF127" w14:textId="77777777" w:rsidTr="00D87BA7">
        <w:tc>
          <w:tcPr>
            <w:tcW w:w="0" w:type="auto"/>
          </w:tcPr>
          <w:p w14:paraId="3D1BB9B1" w14:textId="77777777" w:rsidR="00566CB4" w:rsidRPr="001C1E2C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both"/>
              <w:rPr>
                <w:rFonts w:asciiTheme="majorBidi" w:hAnsiTheme="majorBidi" w:cstheme="majorBidi"/>
                <w:color w:val="000000"/>
              </w:rPr>
            </w:pPr>
            <w:r w:rsidRPr="001C1E2C">
              <w:rPr>
                <w:rFonts w:asciiTheme="majorBidi" w:hAnsiTheme="majorBidi" w:cstheme="majorBidi"/>
                <w:lang w:bidi="fa-IR"/>
              </w:rPr>
              <w:t>Hemoglobin: &gt; 10.0 g/dL</w:t>
            </w:r>
          </w:p>
        </w:tc>
        <w:tc>
          <w:tcPr>
            <w:tcW w:w="0" w:type="auto"/>
          </w:tcPr>
          <w:p w14:paraId="6BAF98F5" w14:textId="77777777" w:rsidR="00566CB4" w:rsidRPr="001C1E2C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both"/>
              <w:rPr>
                <w:rFonts w:asciiTheme="majorBidi" w:hAnsiTheme="majorBidi" w:cstheme="majorBidi"/>
                <w:color w:val="000000"/>
              </w:rPr>
            </w:pPr>
            <w:r w:rsidRPr="001C1E2C">
              <w:rPr>
                <w:rFonts w:asciiTheme="majorBidi" w:hAnsiTheme="majorBidi" w:cstheme="majorBidi"/>
              </w:rPr>
              <w:t>Lack of cooperation in starting or following the study</w:t>
            </w:r>
          </w:p>
        </w:tc>
      </w:tr>
      <w:tr w:rsidR="00566CB4" w:rsidRPr="001C1E2C" w14:paraId="067FDECD" w14:textId="77777777" w:rsidTr="00D87BA7">
        <w:tc>
          <w:tcPr>
            <w:tcW w:w="0" w:type="auto"/>
          </w:tcPr>
          <w:p w14:paraId="75AF52A3" w14:textId="77777777" w:rsidR="00566CB4" w:rsidRPr="001C1E2C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1C1E2C">
              <w:rPr>
                <w:rFonts w:asciiTheme="majorBidi" w:hAnsiTheme="majorBidi" w:cstheme="majorBidi"/>
                <w:lang w:bidi="fa-IR"/>
              </w:rPr>
              <w:t>AGC &gt; 1,500/mm³</w:t>
            </w:r>
          </w:p>
        </w:tc>
        <w:tc>
          <w:tcPr>
            <w:tcW w:w="0" w:type="auto"/>
          </w:tcPr>
          <w:p w14:paraId="62021F83" w14:textId="77777777" w:rsidR="00566CB4" w:rsidRPr="001C1E2C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both"/>
              <w:rPr>
                <w:rFonts w:asciiTheme="majorBidi" w:hAnsiTheme="majorBidi" w:cstheme="majorBidi"/>
                <w:color w:val="000000"/>
              </w:rPr>
            </w:pPr>
            <w:r w:rsidRPr="001C1E2C">
              <w:rPr>
                <w:rFonts w:asciiTheme="majorBidi" w:hAnsiTheme="majorBidi" w:cstheme="majorBidi"/>
                <w:color w:val="000000"/>
              </w:rPr>
              <w:t xml:space="preserve"> their MRI or MRS scan was suggestive of radio necrosis</w:t>
            </w:r>
          </w:p>
        </w:tc>
      </w:tr>
      <w:tr w:rsidR="00566CB4" w:rsidRPr="001C1E2C" w14:paraId="70E33B6A" w14:textId="77777777" w:rsidTr="00D87BA7">
        <w:tc>
          <w:tcPr>
            <w:tcW w:w="0" w:type="auto"/>
          </w:tcPr>
          <w:p w14:paraId="72931BC3" w14:textId="77777777" w:rsidR="00566CB4" w:rsidRPr="001C1E2C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1C1E2C">
              <w:rPr>
                <w:rFonts w:asciiTheme="majorBidi" w:hAnsiTheme="majorBidi" w:cstheme="majorBidi"/>
                <w:lang w:bidi="fa-IR"/>
              </w:rPr>
              <w:t>Platelet count &gt; 100,000/mm³</w:t>
            </w:r>
          </w:p>
        </w:tc>
        <w:tc>
          <w:tcPr>
            <w:tcW w:w="0" w:type="auto"/>
          </w:tcPr>
          <w:p w14:paraId="109CF803" w14:textId="77777777" w:rsidR="00566CB4" w:rsidRPr="001C1E2C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both"/>
              <w:rPr>
                <w:rFonts w:asciiTheme="majorBidi" w:hAnsiTheme="majorBidi" w:cstheme="majorBidi"/>
                <w:color w:val="000000"/>
              </w:rPr>
            </w:pPr>
            <w:r w:rsidRPr="001C1E2C">
              <w:rPr>
                <w:rFonts w:asciiTheme="majorBidi" w:hAnsiTheme="majorBidi" w:cstheme="majorBidi"/>
                <w:color w:val="000000"/>
              </w:rPr>
              <w:t xml:space="preserve">irreversible </w:t>
            </w:r>
            <w:r w:rsidRPr="001C1E2C">
              <w:rPr>
                <w:rFonts w:asciiTheme="majorBidi" w:hAnsiTheme="majorBidi" w:cstheme="majorBidi"/>
                <w:color w:val="000000"/>
                <w:highlight w:val="white"/>
              </w:rPr>
              <w:t>reservoir blockage</w:t>
            </w:r>
            <w:r w:rsidRPr="001C1E2C">
              <w:rPr>
                <w:rFonts w:asciiTheme="majorBidi" w:hAnsiTheme="majorBidi" w:cstheme="majorBidi"/>
                <w:color w:val="000000"/>
              </w:rPr>
              <w:t xml:space="preserve"> or obstruction or clogging for next injection or administration</w:t>
            </w:r>
          </w:p>
        </w:tc>
      </w:tr>
      <w:tr w:rsidR="00566CB4" w:rsidRPr="001C1E2C" w14:paraId="667C93EA" w14:textId="77777777" w:rsidTr="00D87BA7">
        <w:tc>
          <w:tcPr>
            <w:tcW w:w="0" w:type="auto"/>
          </w:tcPr>
          <w:p w14:paraId="586B57C7" w14:textId="77777777" w:rsidR="00566CB4" w:rsidRPr="001C1E2C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1C1E2C">
              <w:rPr>
                <w:rFonts w:asciiTheme="majorBidi" w:hAnsiTheme="majorBidi" w:cstheme="majorBidi"/>
                <w:lang w:bidi="fa-IR"/>
              </w:rPr>
              <w:lastRenderedPageBreak/>
              <w:t>Serum total bilirubin &lt; 1.5 times upper limit of normal (ULN)</w:t>
            </w:r>
          </w:p>
        </w:tc>
        <w:tc>
          <w:tcPr>
            <w:tcW w:w="0" w:type="auto"/>
          </w:tcPr>
          <w:p w14:paraId="29135A51" w14:textId="77777777" w:rsidR="00566CB4" w:rsidRPr="001C1E2C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both"/>
              <w:rPr>
                <w:rFonts w:asciiTheme="majorBidi" w:hAnsiTheme="majorBidi" w:cstheme="majorBidi"/>
                <w:color w:val="000000"/>
              </w:rPr>
            </w:pPr>
            <w:r w:rsidRPr="001C1E2C">
              <w:rPr>
                <w:rFonts w:asciiTheme="majorBidi" w:hAnsiTheme="majorBidi" w:cstheme="majorBidi"/>
                <w:color w:val="000000"/>
              </w:rPr>
              <w:t>any new neurological sign or systemic complication occurs following the first injection</w:t>
            </w:r>
          </w:p>
        </w:tc>
      </w:tr>
      <w:tr w:rsidR="00566CB4" w:rsidRPr="001C1E2C" w14:paraId="30C76DEB" w14:textId="77777777" w:rsidTr="00D87BA7">
        <w:tc>
          <w:tcPr>
            <w:tcW w:w="0" w:type="auto"/>
          </w:tcPr>
          <w:p w14:paraId="54436494" w14:textId="77777777" w:rsidR="00566CB4" w:rsidRPr="001C1E2C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1C1E2C">
              <w:rPr>
                <w:rFonts w:asciiTheme="majorBidi" w:hAnsiTheme="majorBidi" w:cstheme="majorBidi"/>
                <w:lang w:bidi="fa-IR"/>
              </w:rPr>
              <w:t>ALT and AST &lt; 2.5 times ULN</w:t>
            </w:r>
          </w:p>
        </w:tc>
        <w:tc>
          <w:tcPr>
            <w:tcW w:w="0" w:type="auto"/>
          </w:tcPr>
          <w:p w14:paraId="3876632C" w14:textId="77777777" w:rsidR="00566CB4" w:rsidRPr="001C1E2C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both"/>
              <w:rPr>
                <w:rFonts w:asciiTheme="majorBidi" w:hAnsiTheme="majorBidi" w:cstheme="majorBidi"/>
                <w:color w:val="000000"/>
              </w:rPr>
            </w:pPr>
            <w:r w:rsidRPr="004F6DC1">
              <w:rPr>
                <w:rFonts w:asciiTheme="majorBidi" w:hAnsiTheme="majorBidi" w:cstheme="majorBidi"/>
                <w:color w:val="000000"/>
              </w:rPr>
              <w:t xml:space="preserve">ALT and AST </w:t>
            </w:r>
            <w:r>
              <w:rPr>
                <w:rFonts w:asciiTheme="majorBidi" w:hAnsiTheme="majorBidi" w:cstheme="majorBidi"/>
                <w:color w:val="000000"/>
              </w:rPr>
              <w:t>&gt;</w:t>
            </w:r>
            <w:r w:rsidRPr="004F6DC1">
              <w:rPr>
                <w:rFonts w:asciiTheme="majorBidi" w:hAnsiTheme="majorBidi" w:cstheme="majorBidi"/>
                <w:color w:val="000000"/>
              </w:rPr>
              <w:t xml:space="preserve"> 2.5 times ULN</w:t>
            </w:r>
          </w:p>
        </w:tc>
      </w:tr>
      <w:tr w:rsidR="00566CB4" w:rsidRPr="001C1E2C" w14:paraId="3E256D96" w14:textId="77777777" w:rsidTr="00D87BA7">
        <w:tc>
          <w:tcPr>
            <w:tcW w:w="0" w:type="auto"/>
          </w:tcPr>
          <w:p w14:paraId="6DD0AF87" w14:textId="77777777" w:rsidR="00566CB4" w:rsidRPr="001C1E2C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1C1E2C">
              <w:rPr>
                <w:rFonts w:asciiTheme="majorBidi" w:hAnsiTheme="majorBidi" w:cstheme="majorBidi"/>
                <w:lang w:bidi="fa-IR"/>
              </w:rPr>
              <w:t>Serum creatinine &lt; 1.5 times ULN</w:t>
            </w:r>
          </w:p>
        </w:tc>
        <w:tc>
          <w:tcPr>
            <w:tcW w:w="0" w:type="auto"/>
          </w:tcPr>
          <w:p w14:paraId="79EAC21B" w14:textId="77777777" w:rsidR="00566CB4" w:rsidRPr="001C1E2C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both"/>
              <w:rPr>
                <w:rFonts w:asciiTheme="majorBidi" w:hAnsiTheme="majorBidi" w:cstheme="majorBidi"/>
                <w:color w:val="000000"/>
              </w:rPr>
            </w:pPr>
            <w:r w:rsidRPr="001C1E2C">
              <w:rPr>
                <w:rFonts w:asciiTheme="majorBidi" w:hAnsiTheme="majorBidi" w:cstheme="majorBidi"/>
                <w:lang w:bidi="fa-IR"/>
              </w:rPr>
              <w:t xml:space="preserve">Serum creatinine </w:t>
            </w:r>
            <w:r>
              <w:rPr>
                <w:rFonts w:asciiTheme="majorBidi" w:hAnsiTheme="majorBidi" w:cstheme="majorBidi"/>
                <w:lang w:bidi="fa-IR"/>
              </w:rPr>
              <w:t>&gt;</w:t>
            </w:r>
            <w:r w:rsidRPr="001C1E2C">
              <w:rPr>
                <w:rFonts w:asciiTheme="majorBidi" w:hAnsiTheme="majorBidi" w:cstheme="majorBidi"/>
                <w:lang w:bidi="fa-IR"/>
              </w:rPr>
              <w:t xml:space="preserve"> 1.5 times ULN</w:t>
            </w:r>
          </w:p>
        </w:tc>
      </w:tr>
      <w:tr w:rsidR="00566CB4" w:rsidRPr="001C1E2C" w14:paraId="312C7973" w14:textId="77777777" w:rsidTr="00D87BA7">
        <w:tc>
          <w:tcPr>
            <w:tcW w:w="0" w:type="auto"/>
          </w:tcPr>
          <w:p w14:paraId="3CE9DCFF" w14:textId="77777777" w:rsidR="00566CB4" w:rsidRPr="001C1E2C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1C1E2C">
              <w:rPr>
                <w:rFonts w:asciiTheme="majorBidi" w:hAnsiTheme="majorBidi" w:cstheme="majorBidi"/>
                <w:lang w:bidi="fa-IR"/>
              </w:rPr>
              <w:t>No diagnosis of any other invasive cancer within the past 5 years.</w:t>
            </w:r>
          </w:p>
        </w:tc>
        <w:tc>
          <w:tcPr>
            <w:tcW w:w="0" w:type="auto"/>
          </w:tcPr>
          <w:p w14:paraId="72D003BE" w14:textId="77777777" w:rsidR="00566CB4" w:rsidRPr="001C1E2C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both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Diagnosis of any other invasive cancer within the past 5 years.</w:t>
            </w:r>
          </w:p>
        </w:tc>
      </w:tr>
      <w:tr w:rsidR="00566CB4" w:rsidRPr="001C1E2C" w14:paraId="382E88FC" w14:textId="77777777" w:rsidTr="00D87BA7">
        <w:tc>
          <w:tcPr>
            <w:tcW w:w="0" w:type="auto"/>
          </w:tcPr>
          <w:p w14:paraId="123BFA23" w14:textId="77777777" w:rsidR="00566CB4" w:rsidRPr="001C1E2C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1C1E2C">
              <w:rPr>
                <w:rFonts w:asciiTheme="majorBidi" w:hAnsiTheme="majorBidi" w:cstheme="majorBidi"/>
                <w:lang w:bidi="fa-IR"/>
              </w:rPr>
              <w:t>No concurrent serious medical or psychiatric illness that may interfere with giving informed consent or conducting this study</w:t>
            </w:r>
          </w:p>
        </w:tc>
        <w:tc>
          <w:tcPr>
            <w:tcW w:w="0" w:type="auto"/>
          </w:tcPr>
          <w:p w14:paraId="21F7BD86" w14:textId="77777777" w:rsidR="00566CB4" w:rsidRPr="001C1E2C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both"/>
              <w:rPr>
                <w:rFonts w:asciiTheme="majorBidi" w:hAnsiTheme="majorBidi" w:cstheme="majorBidi"/>
                <w:color w:val="000000"/>
              </w:rPr>
            </w:pPr>
            <w:r w:rsidRPr="001C1E2C">
              <w:rPr>
                <w:rFonts w:asciiTheme="majorBidi" w:hAnsiTheme="majorBidi" w:cstheme="majorBidi"/>
                <w:lang w:bidi="fa-IR"/>
              </w:rPr>
              <w:t>concurrent serious medical or psychiatric illness that may interfere with giving informed consent or conducting this study</w:t>
            </w:r>
          </w:p>
        </w:tc>
      </w:tr>
      <w:tr w:rsidR="00566CB4" w:rsidRPr="001C1E2C" w14:paraId="6C257682" w14:textId="77777777" w:rsidTr="00D87BA7">
        <w:tc>
          <w:tcPr>
            <w:tcW w:w="0" w:type="auto"/>
            <w:gridSpan w:val="2"/>
          </w:tcPr>
          <w:p w14:paraId="6C49F413" w14:textId="77777777" w:rsidR="00566CB4" w:rsidRPr="001C1E2C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1C1E2C">
              <w:rPr>
                <w:rFonts w:asciiTheme="majorBidi" w:hAnsiTheme="majorBidi" w:cstheme="majorBidi"/>
                <w:color w:val="000000"/>
              </w:rPr>
              <w:t>If a single “Yes” is ticked, the volunteer is not eligible for the trial</w:t>
            </w:r>
          </w:p>
        </w:tc>
      </w:tr>
      <w:tr w:rsidR="00566CB4" w:rsidRPr="001C1E2C" w14:paraId="62942FA3" w14:textId="77777777" w:rsidTr="00D87BA7">
        <w:tc>
          <w:tcPr>
            <w:tcW w:w="0" w:type="auto"/>
            <w:gridSpan w:val="2"/>
            <w:shd w:val="clear" w:color="auto" w:fill="AEAAAA" w:themeFill="background2" w:themeFillShade="BF"/>
          </w:tcPr>
          <w:p w14:paraId="744051EF" w14:textId="77777777" w:rsidR="00566CB4" w:rsidRPr="00B65037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B65037">
              <w:rPr>
                <w:rFonts w:asciiTheme="majorBidi" w:hAnsiTheme="majorBidi" w:cstheme="majorBidi"/>
                <w:b/>
                <w:bCs/>
                <w:lang w:bidi="fa-IR"/>
              </w:rPr>
              <w:t>Donor selection</w:t>
            </w:r>
          </w:p>
        </w:tc>
      </w:tr>
      <w:tr w:rsidR="00566CB4" w:rsidRPr="001C1E2C" w14:paraId="7C572CB1" w14:textId="77777777" w:rsidTr="00D87BA7">
        <w:tc>
          <w:tcPr>
            <w:tcW w:w="0" w:type="auto"/>
            <w:shd w:val="clear" w:color="auto" w:fill="D0CECE" w:themeFill="background2" w:themeFillShade="E6"/>
          </w:tcPr>
          <w:p w14:paraId="69F47D1E" w14:textId="77777777" w:rsidR="00566CB4" w:rsidRPr="001C1E2C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center"/>
              <w:rPr>
                <w:rFonts w:asciiTheme="majorBidi" w:hAnsiTheme="majorBidi" w:cstheme="majorBidi"/>
                <w:lang w:bidi="fa-IR"/>
              </w:rPr>
            </w:pPr>
            <w:r w:rsidRPr="001C1E2C">
              <w:rPr>
                <w:rFonts w:asciiTheme="majorBidi" w:hAnsiTheme="majorBidi" w:cstheme="majorBidi"/>
                <w:i/>
                <w:iCs/>
                <w:color w:val="000000"/>
              </w:rPr>
              <w:t>inclusion criteria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6370E03B" w14:textId="77777777" w:rsidR="00566CB4" w:rsidRPr="001C1E2C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1C1E2C">
              <w:rPr>
                <w:rFonts w:asciiTheme="majorBidi" w:hAnsiTheme="majorBidi" w:cstheme="majorBidi"/>
                <w:i/>
                <w:iCs/>
                <w:color w:val="000000"/>
              </w:rPr>
              <w:t>exclusion criteria</w:t>
            </w:r>
          </w:p>
        </w:tc>
      </w:tr>
      <w:tr w:rsidR="00566CB4" w:rsidRPr="001C1E2C" w14:paraId="052BEC2F" w14:textId="77777777" w:rsidTr="00D87BA7">
        <w:tc>
          <w:tcPr>
            <w:tcW w:w="0" w:type="auto"/>
          </w:tcPr>
          <w:p w14:paraId="375A8CC5" w14:textId="77777777" w:rsidR="00566CB4" w:rsidRPr="001C1E2C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1C1E2C">
              <w:rPr>
                <w:rFonts w:asciiTheme="majorBidi" w:hAnsiTheme="majorBidi" w:cstheme="majorBidi"/>
                <w:color w:val="000000"/>
                <w:shd w:val="clear" w:color="auto" w:fill="FEFEFE"/>
              </w:rPr>
              <w:t>haploidentical donors (parents or son/daughter)</w:t>
            </w:r>
          </w:p>
        </w:tc>
        <w:tc>
          <w:tcPr>
            <w:tcW w:w="0" w:type="auto"/>
          </w:tcPr>
          <w:p w14:paraId="27D72ED2" w14:textId="77777777" w:rsidR="00566CB4" w:rsidRPr="001C1E2C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both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Allogenic donors</w:t>
            </w:r>
          </w:p>
        </w:tc>
      </w:tr>
      <w:tr w:rsidR="00566CB4" w:rsidRPr="001C1E2C" w14:paraId="4765509D" w14:textId="77777777" w:rsidTr="00D87BA7">
        <w:tc>
          <w:tcPr>
            <w:tcW w:w="0" w:type="auto"/>
          </w:tcPr>
          <w:p w14:paraId="01107BE7" w14:textId="77777777" w:rsidR="00566CB4" w:rsidRPr="001C1E2C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color w:val="000000"/>
                <w:shd w:val="clear" w:color="auto" w:fill="FEFEFE"/>
              </w:rPr>
              <w:t xml:space="preserve">Negative for </w:t>
            </w:r>
            <w:r w:rsidRPr="001C1E2C">
              <w:rPr>
                <w:rFonts w:asciiTheme="majorBidi" w:hAnsiTheme="majorBidi" w:cstheme="majorBidi"/>
                <w:color w:val="000000"/>
                <w:shd w:val="clear" w:color="auto" w:fill="FEFEFE"/>
              </w:rPr>
              <w:t xml:space="preserve">viral infections </w:t>
            </w:r>
            <w:r>
              <w:rPr>
                <w:rFonts w:asciiTheme="majorBidi" w:hAnsiTheme="majorBidi" w:cstheme="majorBidi"/>
                <w:color w:val="000000"/>
                <w:shd w:val="clear" w:color="auto" w:fill="FEFEFE"/>
              </w:rPr>
              <w:t xml:space="preserve">tests </w:t>
            </w:r>
            <w:r w:rsidRPr="001C1E2C">
              <w:rPr>
                <w:rFonts w:asciiTheme="majorBidi" w:hAnsiTheme="majorBidi" w:cstheme="majorBidi"/>
                <w:color w:val="000000"/>
                <w:shd w:val="clear" w:color="auto" w:fill="FEFEFE"/>
              </w:rPr>
              <w:t>(CMV, HCV, HBV</w:t>
            </w:r>
            <w:r>
              <w:rPr>
                <w:rFonts w:asciiTheme="majorBidi" w:hAnsiTheme="majorBidi" w:cstheme="majorBidi"/>
                <w:color w:val="000000"/>
                <w:shd w:val="clear" w:color="auto" w:fill="FEFEFE"/>
              </w:rPr>
              <w:t>,</w:t>
            </w:r>
            <w:r w:rsidRPr="001C1E2C">
              <w:rPr>
                <w:rFonts w:asciiTheme="majorBidi" w:hAnsiTheme="majorBidi" w:cstheme="majorBidi"/>
                <w:color w:val="000000"/>
                <w:shd w:val="clear" w:color="auto" w:fill="FEFEFE"/>
              </w:rPr>
              <w:t xml:space="preserve"> and HIV)</w:t>
            </w:r>
          </w:p>
        </w:tc>
        <w:tc>
          <w:tcPr>
            <w:tcW w:w="0" w:type="auto"/>
          </w:tcPr>
          <w:p w14:paraId="706E0290" w14:textId="77777777" w:rsidR="00566CB4" w:rsidRPr="001C1E2C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both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  <w:shd w:val="clear" w:color="auto" w:fill="FEFEFE"/>
              </w:rPr>
              <w:t>Positive for</w:t>
            </w:r>
            <w:r>
              <w:rPr>
                <w:rFonts w:asciiTheme="majorBidi" w:hAnsiTheme="majorBidi" w:cstheme="majorBidi"/>
                <w:color w:val="000000"/>
                <w:shd w:val="clear" w:color="auto" w:fill="FEFEFE"/>
                <w:lang w:val="en-GB"/>
              </w:rPr>
              <w:t xml:space="preserve"> at least one</w:t>
            </w:r>
            <w:r>
              <w:rPr>
                <w:rFonts w:asciiTheme="majorBidi" w:hAnsiTheme="majorBidi" w:cstheme="majorBidi"/>
                <w:color w:val="000000"/>
                <w:shd w:val="clear" w:color="auto" w:fill="FEFEFE"/>
              </w:rPr>
              <w:t xml:space="preserve"> </w:t>
            </w:r>
            <w:r w:rsidRPr="001C1E2C">
              <w:rPr>
                <w:rFonts w:asciiTheme="majorBidi" w:hAnsiTheme="majorBidi" w:cstheme="majorBidi"/>
                <w:color w:val="000000"/>
                <w:shd w:val="clear" w:color="auto" w:fill="FEFEFE"/>
              </w:rPr>
              <w:t xml:space="preserve">viral infection </w:t>
            </w:r>
            <w:r>
              <w:rPr>
                <w:rFonts w:asciiTheme="majorBidi" w:hAnsiTheme="majorBidi" w:cstheme="majorBidi"/>
                <w:color w:val="000000"/>
                <w:shd w:val="clear" w:color="auto" w:fill="FEFEFE"/>
              </w:rPr>
              <w:t xml:space="preserve">test </w:t>
            </w:r>
            <w:r w:rsidRPr="001C1E2C">
              <w:rPr>
                <w:rFonts w:asciiTheme="majorBidi" w:hAnsiTheme="majorBidi" w:cstheme="majorBidi"/>
                <w:color w:val="000000"/>
                <w:shd w:val="clear" w:color="auto" w:fill="FEFEFE"/>
              </w:rPr>
              <w:t>(CMV, HCV, HBV</w:t>
            </w:r>
            <w:r>
              <w:rPr>
                <w:rFonts w:asciiTheme="majorBidi" w:hAnsiTheme="majorBidi" w:cstheme="majorBidi"/>
                <w:color w:val="000000"/>
                <w:shd w:val="clear" w:color="auto" w:fill="FEFEFE"/>
              </w:rPr>
              <w:t>,</w:t>
            </w:r>
            <w:r w:rsidRPr="001C1E2C">
              <w:rPr>
                <w:rFonts w:asciiTheme="majorBidi" w:hAnsiTheme="majorBidi" w:cstheme="majorBidi"/>
                <w:color w:val="000000"/>
                <w:shd w:val="clear" w:color="auto" w:fill="FEFEFE"/>
              </w:rPr>
              <w:t xml:space="preserve"> and HIV)</w:t>
            </w:r>
          </w:p>
        </w:tc>
      </w:tr>
      <w:tr w:rsidR="00566CB4" w:rsidRPr="001C1E2C" w14:paraId="6845C6E8" w14:textId="77777777" w:rsidTr="00D87BA7">
        <w:tc>
          <w:tcPr>
            <w:tcW w:w="0" w:type="auto"/>
          </w:tcPr>
          <w:p w14:paraId="14D2779F" w14:textId="77777777" w:rsidR="00566CB4" w:rsidRPr="001C1E2C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1C1E2C">
              <w:rPr>
                <w:rFonts w:asciiTheme="majorBidi" w:hAnsiTheme="majorBidi" w:cstheme="majorBidi"/>
                <w:color w:val="000000"/>
                <w:shd w:val="clear" w:color="auto" w:fill="FEFEFE"/>
              </w:rPr>
              <w:t>HLA typing</w:t>
            </w:r>
            <w:r>
              <w:rPr>
                <w:rFonts w:asciiTheme="majorBidi" w:hAnsiTheme="majorBidi" w:cstheme="majorBidi"/>
                <w:color w:val="000000"/>
                <w:shd w:val="clear" w:color="auto" w:fill="FEFEFE"/>
              </w:rPr>
              <w:t xml:space="preserve"> confirm their kinship</w:t>
            </w:r>
          </w:p>
        </w:tc>
        <w:tc>
          <w:tcPr>
            <w:tcW w:w="0" w:type="auto"/>
          </w:tcPr>
          <w:p w14:paraId="6943C768" w14:textId="77777777" w:rsidR="00566CB4" w:rsidRPr="001C1E2C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both"/>
              <w:rPr>
                <w:rFonts w:asciiTheme="majorBidi" w:hAnsiTheme="majorBidi" w:cstheme="majorBidi"/>
                <w:color w:val="000000"/>
              </w:rPr>
            </w:pPr>
            <w:r w:rsidRPr="001C1E2C">
              <w:rPr>
                <w:rFonts w:asciiTheme="majorBidi" w:hAnsiTheme="majorBidi" w:cstheme="majorBidi"/>
                <w:color w:val="000000"/>
                <w:shd w:val="clear" w:color="auto" w:fill="FEFEFE"/>
              </w:rPr>
              <w:t>HLA typing</w:t>
            </w:r>
            <w:r>
              <w:rPr>
                <w:rFonts w:asciiTheme="majorBidi" w:hAnsiTheme="majorBidi" w:cstheme="majorBidi"/>
                <w:color w:val="000000"/>
                <w:shd w:val="clear" w:color="auto" w:fill="FEFEFE"/>
              </w:rPr>
              <w:t xml:space="preserve"> doesn’t confirm their kinship</w:t>
            </w:r>
          </w:p>
        </w:tc>
      </w:tr>
      <w:tr w:rsidR="00566CB4" w:rsidRPr="001C1E2C" w14:paraId="3B4679F6" w14:textId="77777777" w:rsidTr="00D87BA7">
        <w:tc>
          <w:tcPr>
            <w:tcW w:w="0" w:type="auto"/>
          </w:tcPr>
          <w:p w14:paraId="57ECA239" w14:textId="77777777" w:rsidR="00566CB4" w:rsidRPr="001C1E2C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both"/>
              <w:rPr>
                <w:rFonts w:asciiTheme="majorBidi" w:hAnsiTheme="majorBidi" w:cstheme="majorBidi"/>
                <w:lang w:bidi="fa-IR"/>
              </w:rPr>
            </w:pPr>
            <w:bookmarkStart w:id="1" w:name="_Hlk103498818"/>
            <w:r>
              <w:rPr>
                <w:rFonts w:asciiTheme="majorBidi" w:hAnsiTheme="majorBidi" w:cstheme="majorBidi"/>
                <w:color w:val="000000"/>
                <w:shd w:val="clear" w:color="auto" w:fill="FEFEFE"/>
              </w:rPr>
              <w:t xml:space="preserve">Negative </w:t>
            </w:r>
            <w:r w:rsidRPr="001C1E2C">
              <w:rPr>
                <w:rFonts w:asciiTheme="majorBidi" w:hAnsiTheme="majorBidi" w:cstheme="majorBidi"/>
                <w:color w:val="000000"/>
                <w:shd w:val="clear" w:color="auto" w:fill="FEFEFE"/>
              </w:rPr>
              <w:t>for COVID19</w:t>
            </w:r>
            <w:r>
              <w:rPr>
                <w:rFonts w:asciiTheme="majorBidi" w:hAnsiTheme="majorBidi" w:cstheme="majorBidi"/>
                <w:color w:val="000000"/>
                <w:shd w:val="clear" w:color="auto" w:fill="FEFEFE"/>
              </w:rPr>
              <w:t xml:space="preserve"> detection </w:t>
            </w:r>
            <w:r w:rsidRPr="001C1E2C">
              <w:rPr>
                <w:rFonts w:asciiTheme="majorBidi" w:hAnsiTheme="majorBidi" w:cstheme="majorBidi"/>
                <w:color w:val="000000"/>
                <w:shd w:val="clear" w:color="auto" w:fill="FEFEFE"/>
              </w:rPr>
              <w:t xml:space="preserve">test </w:t>
            </w:r>
            <w:r>
              <w:rPr>
                <w:rFonts w:asciiTheme="majorBidi" w:hAnsiTheme="majorBidi" w:cstheme="majorBidi"/>
                <w:color w:val="000000"/>
                <w:shd w:val="clear" w:color="auto" w:fill="FEFEFE"/>
              </w:rPr>
              <w:t>(</w:t>
            </w:r>
            <w:proofErr w:type="spellStart"/>
            <w:r>
              <w:rPr>
                <w:rFonts w:asciiTheme="majorBidi" w:hAnsiTheme="majorBidi" w:cstheme="majorBidi"/>
                <w:color w:val="000000"/>
                <w:shd w:val="clear" w:color="auto" w:fill="FEFEFE"/>
              </w:rPr>
              <w:t>qRT</w:t>
            </w:r>
            <w:proofErr w:type="spellEnd"/>
            <w:r>
              <w:rPr>
                <w:rFonts w:asciiTheme="majorBidi" w:hAnsiTheme="majorBidi" w:cstheme="majorBidi"/>
                <w:color w:val="000000"/>
                <w:shd w:val="clear" w:color="auto" w:fill="FEFEFE"/>
              </w:rPr>
              <w:t>-PCR)</w:t>
            </w:r>
          </w:p>
        </w:tc>
        <w:tc>
          <w:tcPr>
            <w:tcW w:w="0" w:type="auto"/>
          </w:tcPr>
          <w:p w14:paraId="2C184CC9" w14:textId="77777777" w:rsidR="00566CB4" w:rsidRPr="001C1E2C" w:rsidRDefault="00566CB4" w:rsidP="00D87BA7">
            <w:pPr>
              <w:tabs>
                <w:tab w:val="left" w:pos="220"/>
                <w:tab w:val="left" w:pos="720"/>
              </w:tabs>
              <w:spacing w:after="346" w:line="360" w:lineRule="auto"/>
              <w:jc w:val="both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  <w:shd w:val="clear" w:color="auto" w:fill="FEFEFE"/>
              </w:rPr>
              <w:t xml:space="preserve">Negative </w:t>
            </w:r>
            <w:r w:rsidRPr="001C1E2C">
              <w:rPr>
                <w:rFonts w:asciiTheme="majorBidi" w:hAnsiTheme="majorBidi" w:cstheme="majorBidi"/>
                <w:color w:val="000000"/>
                <w:shd w:val="clear" w:color="auto" w:fill="FEFEFE"/>
              </w:rPr>
              <w:t>for COVID19</w:t>
            </w:r>
            <w:r>
              <w:rPr>
                <w:rFonts w:asciiTheme="majorBidi" w:hAnsiTheme="majorBidi" w:cstheme="majorBidi"/>
                <w:color w:val="000000"/>
                <w:shd w:val="clear" w:color="auto" w:fill="FEFEFE"/>
              </w:rPr>
              <w:t xml:space="preserve"> detection </w:t>
            </w:r>
            <w:r w:rsidRPr="001C1E2C">
              <w:rPr>
                <w:rFonts w:asciiTheme="majorBidi" w:hAnsiTheme="majorBidi" w:cstheme="majorBidi"/>
                <w:color w:val="000000"/>
                <w:shd w:val="clear" w:color="auto" w:fill="FEFEFE"/>
              </w:rPr>
              <w:t xml:space="preserve">test </w:t>
            </w:r>
            <w:r>
              <w:rPr>
                <w:rFonts w:asciiTheme="majorBidi" w:hAnsiTheme="majorBidi" w:cstheme="majorBidi"/>
                <w:color w:val="000000"/>
                <w:shd w:val="clear" w:color="auto" w:fill="FEFEFE"/>
              </w:rPr>
              <w:t>(</w:t>
            </w:r>
            <w:proofErr w:type="spellStart"/>
            <w:r>
              <w:rPr>
                <w:rFonts w:asciiTheme="majorBidi" w:hAnsiTheme="majorBidi" w:cstheme="majorBidi"/>
                <w:color w:val="000000"/>
                <w:shd w:val="clear" w:color="auto" w:fill="FEFEFE"/>
              </w:rPr>
              <w:t>qRT</w:t>
            </w:r>
            <w:proofErr w:type="spellEnd"/>
            <w:r>
              <w:rPr>
                <w:rFonts w:asciiTheme="majorBidi" w:hAnsiTheme="majorBidi" w:cstheme="majorBidi"/>
                <w:color w:val="000000"/>
                <w:shd w:val="clear" w:color="auto" w:fill="FEFEFE"/>
              </w:rPr>
              <w:t>-PCR)</w:t>
            </w:r>
          </w:p>
        </w:tc>
      </w:tr>
      <w:bookmarkEnd w:id="0"/>
      <w:bookmarkEnd w:id="1"/>
    </w:tbl>
    <w:p w14:paraId="6601F62C" w14:textId="04AE5E93" w:rsidR="00735167" w:rsidRDefault="00D5187D"/>
    <w:p w14:paraId="306EF077" w14:textId="4DB58F7D" w:rsidR="0078790D" w:rsidRDefault="0078790D"/>
    <w:p w14:paraId="494E8F38" w14:textId="1EA107B6" w:rsidR="0078790D" w:rsidRDefault="0078790D"/>
    <w:p w14:paraId="22B18844" w14:textId="77777777" w:rsidR="0078790D" w:rsidRDefault="0078790D"/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70"/>
        <w:gridCol w:w="3515"/>
        <w:gridCol w:w="1658"/>
        <w:gridCol w:w="2053"/>
      </w:tblGrid>
      <w:tr w:rsidR="0078790D" w:rsidRPr="0087302B" w14:paraId="29E7C75D" w14:textId="77777777" w:rsidTr="00D87BA7">
        <w:tc>
          <w:tcPr>
            <w:tcW w:w="8630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02300F1" w14:textId="77777777" w:rsidR="0078790D" w:rsidRPr="00552104" w:rsidRDefault="0078790D" w:rsidP="00D87BA7">
            <w:pPr>
              <w:rPr>
                <w:b/>
                <w:bCs/>
              </w:rPr>
            </w:pPr>
            <w:bookmarkStart w:id="2" w:name="_Hlk104018837"/>
            <w:r>
              <w:rPr>
                <w:b/>
                <w:bCs/>
              </w:rPr>
              <w:lastRenderedPageBreak/>
              <w:t xml:space="preserve">Table 2: </w:t>
            </w:r>
            <w:r w:rsidRPr="00552104">
              <w:rPr>
                <w:b/>
                <w:bCs/>
              </w:rPr>
              <w:t>Quality control</w:t>
            </w:r>
          </w:p>
        </w:tc>
      </w:tr>
      <w:tr w:rsidR="0078790D" w:rsidRPr="0087302B" w14:paraId="44B3E58E" w14:textId="77777777" w:rsidTr="00D87BA7">
        <w:tc>
          <w:tcPr>
            <w:tcW w:w="1070" w:type="dxa"/>
            <w:tcBorders>
              <w:top w:val="single" w:sz="4" w:space="0" w:color="FFFFFF" w:themeColor="background1"/>
            </w:tcBorders>
            <w:shd w:val="clear" w:color="auto" w:fill="D0CECE" w:themeFill="background2" w:themeFillShade="E6"/>
          </w:tcPr>
          <w:p w14:paraId="3BD7FBE6" w14:textId="77777777" w:rsidR="0078790D" w:rsidRPr="00552104" w:rsidRDefault="0078790D" w:rsidP="00D87BA7">
            <w:pPr>
              <w:rPr>
                <w:b/>
                <w:bCs/>
              </w:rPr>
            </w:pPr>
            <w:r w:rsidRPr="00552104">
              <w:rPr>
                <w:b/>
                <w:bCs/>
              </w:rPr>
              <w:t>Number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D0CECE" w:themeFill="background2" w:themeFillShade="E6"/>
          </w:tcPr>
          <w:p w14:paraId="67E77A79" w14:textId="77777777" w:rsidR="0078790D" w:rsidRPr="00552104" w:rsidRDefault="0078790D" w:rsidP="00D87BA7">
            <w:pPr>
              <w:rPr>
                <w:b/>
                <w:bCs/>
              </w:rPr>
            </w:pPr>
            <w:r w:rsidRPr="00552104">
              <w:rPr>
                <w:b/>
                <w:bCs/>
              </w:rPr>
              <w:t>Test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D0CECE" w:themeFill="background2" w:themeFillShade="E6"/>
          </w:tcPr>
          <w:p w14:paraId="36525E95" w14:textId="77777777" w:rsidR="0078790D" w:rsidRPr="00552104" w:rsidRDefault="0078790D" w:rsidP="00D87BA7">
            <w:pPr>
              <w:rPr>
                <w:b/>
                <w:bCs/>
              </w:rPr>
            </w:pPr>
            <w:r w:rsidRPr="00552104">
              <w:rPr>
                <w:b/>
                <w:bCs/>
              </w:rPr>
              <w:t>Time</w:t>
            </w:r>
          </w:p>
        </w:tc>
        <w:tc>
          <w:tcPr>
            <w:tcW w:w="0" w:type="auto"/>
            <w:tcBorders>
              <w:top w:val="single" w:sz="4" w:space="0" w:color="FFFFFF" w:themeColor="background1"/>
            </w:tcBorders>
            <w:shd w:val="clear" w:color="auto" w:fill="D0CECE" w:themeFill="background2" w:themeFillShade="E6"/>
          </w:tcPr>
          <w:p w14:paraId="11033FD1" w14:textId="77777777" w:rsidR="0078790D" w:rsidRPr="00552104" w:rsidRDefault="0078790D" w:rsidP="00D87BA7">
            <w:pPr>
              <w:rPr>
                <w:b/>
                <w:bCs/>
              </w:rPr>
            </w:pPr>
            <w:r w:rsidRPr="00552104">
              <w:rPr>
                <w:b/>
                <w:bCs/>
              </w:rPr>
              <w:t>Instrument</w:t>
            </w:r>
          </w:p>
        </w:tc>
      </w:tr>
      <w:tr w:rsidR="0078790D" w:rsidRPr="0087302B" w14:paraId="7469D1EA" w14:textId="77777777" w:rsidTr="00D87BA7">
        <w:tc>
          <w:tcPr>
            <w:tcW w:w="1070" w:type="dxa"/>
          </w:tcPr>
          <w:p w14:paraId="447A4E01" w14:textId="77777777" w:rsidR="0078790D" w:rsidRPr="0087302B" w:rsidRDefault="0078790D" w:rsidP="00D87BA7">
            <w:r w:rsidRPr="0087302B">
              <w:t>1</w:t>
            </w:r>
          </w:p>
        </w:tc>
        <w:tc>
          <w:tcPr>
            <w:tcW w:w="0" w:type="auto"/>
          </w:tcPr>
          <w:p w14:paraId="230F58E7" w14:textId="77777777" w:rsidR="0078790D" w:rsidRPr="0087302B" w:rsidRDefault="0078790D" w:rsidP="00D87BA7">
            <w:r w:rsidRPr="0087302B">
              <w:t xml:space="preserve">Microbial test </w:t>
            </w:r>
          </w:p>
        </w:tc>
        <w:tc>
          <w:tcPr>
            <w:tcW w:w="0" w:type="auto"/>
          </w:tcPr>
          <w:p w14:paraId="1ED255E9" w14:textId="77777777" w:rsidR="0078790D" w:rsidRPr="0087302B" w:rsidRDefault="0078790D" w:rsidP="00D87BA7">
            <w:r w:rsidRPr="0087302B">
              <w:t>before and after NK isolation and post NK activation</w:t>
            </w:r>
          </w:p>
        </w:tc>
        <w:tc>
          <w:tcPr>
            <w:tcW w:w="0" w:type="auto"/>
          </w:tcPr>
          <w:p w14:paraId="063683C5" w14:textId="77777777" w:rsidR="0078790D" w:rsidRPr="0087302B" w:rsidRDefault="0078790D" w:rsidP="00D87BA7">
            <w:proofErr w:type="spellStart"/>
            <w:r w:rsidRPr="0087302B">
              <w:t>BACTech</w:t>
            </w:r>
            <w:proofErr w:type="spellEnd"/>
            <w:r w:rsidRPr="0087302B">
              <w:t>/Alert 3D (</w:t>
            </w:r>
            <w:proofErr w:type="spellStart"/>
            <w:r w:rsidRPr="0087302B">
              <w:t>Biomerieux</w:t>
            </w:r>
            <w:proofErr w:type="spellEnd"/>
            <w:r w:rsidRPr="0087302B">
              <w:t>)</w:t>
            </w:r>
          </w:p>
        </w:tc>
      </w:tr>
      <w:tr w:rsidR="0078790D" w:rsidRPr="0087302B" w14:paraId="1FDC7C0E" w14:textId="77777777" w:rsidTr="00D87BA7">
        <w:tc>
          <w:tcPr>
            <w:tcW w:w="1070" w:type="dxa"/>
          </w:tcPr>
          <w:p w14:paraId="1AA6E470" w14:textId="77777777" w:rsidR="0078790D" w:rsidRPr="0087302B" w:rsidRDefault="0078790D" w:rsidP="00D87BA7">
            <w:bookmarkStart w:id="3" w:name="_Hlk104035648"/>
            <w:r w:rsidRPr="0087302B">
              <w:t>2</w:t>
            </w:r>
          </w:p>
        </w:tc>
        <w:tc>
          <w:tcPr>
            <w:tcW w:w="0" w:type="auto"/>
          </w:tcPr>
          <w:p w14:paraId="0F965BDB" w14:textId="77777777" w:rsidR="0078790D" w:rsidRPr="0087302B" w:rsidRDefault="0078790D" w:rsidP="00D87BA7">
            <w:r w:rsidRPr="0087302B">
              <w:rPr>
                <w:highlight w:val="white"/>
              </w:rPr>
              <w:t>cell viability a</w:t>
            </w:r>
            <w:r w:rsidRPr="0087302B">
              <w:t>ssay</w:t>
            </w:r>
          </w:p>
        </w:tc>
        <w:tc>
          <w:tcPr>
            <w:tcW w:w="0" w:type="auto"/>
          </w:tcPr>
          <w:p w14:paraId="164E98C2" w14:textId="77777777" w:rsidR="0078790D" w:rsidRPr="0087302B" w:rsidRDefault="0078790D" w:rsidP="00D87BA7">
            <w:r w:rsidRPr="0087302B">
              <w:t xml:space="preserve"> during isolation process and post thawing cells</w:t>
            </w:r>
          </w:p>
        </w:tc>
        <w:tc>
          <w:tcPr>
            <w:tcW w:w="0" w:type="auto"/>
          </w:tcPr>
          <w:p w14:paraId="604706CB" w14:textId="77777777" w:rsidR="0078790D" w:rsidRPr="0087302B" w:rsidRDefault="0078790D" w:rsidP="00D87BA7">
            <w:proofErr w:type="spellStart"/>
            <w:r w:rsidRPr="0087302B">
              <w:t>NucloeoCounter</w:t>
            </w:r>
            <w:proofErr w:type="spellEnd"/>
            <w:r w:rsidRPr="0087302B">
              <w:t xml:space="preserve">, </w:t>
            </w:r>
            <w:proofErr w:type="spellStart"/>
            <w:r w:rsidRPr="0087302B">
              <w:t>Chemomet</w:t>
            </w:r>
            <w:proofErr w:type="spellEnd"/>
          </w:p>
        </w:tc>
      </w:tr>
      <w:bookmarkEnd w:id="3"/>
      <w:tr w:rsidR="0078790D" w:rsidRPr="0087302B" w14:paraId="5C6F873E" w14:textId="77777777" w:rsidTr="00D87BA7">
        <w:tc>
          <w:tcPr>
            <w:tcW w:w="1070" w:type="dxa"/>
          </w:tcPr>
          <w:p w14:paraId="688FE48C" w14:textId="77777777" w:rsidR="0078790D" w:rsidRPr="0087302B" w:rsidRDefault="0078790D" w:rsidP="00D87BA7">
            <w:r w:rsidRPr="0087302B">
              <w:t>3</w:t>
            </w:r>
          </w:p>
        </w:tc>
        <w:tc>
          <w:tcPr>
            <w:tcW w:w="0" w:type="auto"/>
          </w:tcPr>
          <w:p w14:paraId="733FC94A" w14:textId="77777777" w:rsidR="0078790D" w:rsidRPr="0087302B" w:rsidRDefault="0078790D" w:rsidP="00D87BA7">
            <w:r w:rsidRPr="0087302B">
              <w:t>cell count</w:t>
            </w:r>
          </w:p>
        </w:tc>
        <w:tc>
          <w:tcPr>
            <w:tcW w:w="0" w:type="auto"/>
          </w:tcPr>
          <w:p w14:paraId="711A1471" w14:textId="77777777" w:rsidR="0078790D" w:rsidRPr="0087302B" w:rsidRDefault="0078790D" w:rsidP="00D87BA7">
            <w:r w:rsidRPr="0087302B">
              <w:t>during isolation process and post thawing cells</w:t>
            </w:r>
          </w:p>
        </w:tc>
        <w:tc>
          <w:tcPr>
            <w:tcW w:w="0" w:type="auto"/>
          </w:tcPr>
          <w:p w14:paraId="108F16EF" w14:textId="77777777" w:rsidR="0078790D" w:rsidRPr="0087302B" w:rsidRDefault="0078790D" w:rsidP="00D87BA7">
            <w:r w:rsidRPr="0087302B">
              <w:t>Sysmex, KX21N</w:t>
            </w:r>
          </w:p>
        </w:tc>
      </w:tr>
      <w:tr w:rsidR="0078790D" w:rsidRPr="0087302B" w14:paraId="1BFB621E" w14:textId="77777777" w:rsidTr="00D87BA7">
        <w:tc>
          <w:tcPr>
            <w:tcW w:w="1070" w:type="dxa"/>
          </w:tcPr>
          <w:p w14:paraId="3DA44D1C" w14:textId="77777777" w:rsidR="0078790D" w:rsidRPr="0087302B" w:rsidRDefault="0078790D" w:rsidP="00D87BA7">
            <w:r w:rsidRPr="0087302B">
              <w:t>4</w:t>
            </w:r>
          </w:p>
        </w:tc>
        <w:tc>
          <w:tcPr>
            <w:tcW w:w="0" w:type="auto"/>
          </w:tcPr>
          <w:p w14:paraId="632F011D" w14:textId="77777777" w:rsidR="0078790D" w:rsidRPr="0087302B" w:rsidRDefault="0078790D" w:rsidP="00D87BA7">
            <w:r w:rsidRPr="0087302B">
              <w:t>Immunophenotyping cell analysis using antibodies against CD3, CD16, CD56, CD45, CD19, NKG2D, NKG2A, NKp44 and NKp30</w:t>
            </w:r>
          </w:p>
        </w:tc>
        <w:tc>
          <w:tcPr>
            <w:tcW w:w="0" w:type="auto"/>
          </w:tcPr>
          <w:p w14:paraId="1D4A9C7D" w14:textId="77777777" w:rsidR="0078790D" w:rsidRPr="0087302B" w:rsidRDefault="0078790D" w:rsidP="00D87BA7">
            <w:r w:rsidRPr="0087302B">
              <w:t>prior and post activation of isolated NK cells</w:t>
            </w:r>
          </w:p>
        </w:tc>
        <w:tc>
          <w:tcPr>
            <w:tcW w:w="0" w:type="auto"/>
          </w:tcPr>
          <w:p w14:paraId="526230EA" w14:textId="77777777" w:rsidR="0078790D" w:rsidRPr="0087302B" w:rsidRDefault="0078790D" w:rsidP="00D87BA7">
            <w:r w:rsidRPr="0087302B">
              <w:t xml:space="preserve">BD </w:t>
            </w:r>
            <w:proofErr w:type="spellStart"/>
            <w:r w:rsidRPr="0087302B">
              <w:t>Calibure</w:t>
            </w:r>
            <w:proofErr w:type="spellEnd"/>
          </w:p>
        </w:tc>
      </w:tr>
      <w:bookmarkEnd w:id="2"/>
    </w:tbl>
    <w:p w14:paraId="4EA36A24" w14:textId="1C8DD1C1" w:rsidR="0078790D" w:rsidRDefault="0078790D"/>
    <w:p w14:paraId="07B493A3" w14:textId="3504659C" w:rsidR="00F55CD4" w:rsidRDefault="00F55CD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1"/>
        <w:gridCol w:w="4495"/>
      </w:tblGrid>
      <w:tr w:rsidR="00F55CD4" w:rsidRPr="00552104" w14:paraId="2EC10183" w14:textId="77777777" w:rsidTr="00D87BA7">
        <w:tc>
          <w:tcPr>
            <w:tcW w:w="935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1EF9202" w14:textId="77777777" w:rsidR="00F55CD4" w:rsidRPr="00552104" w:rsidRDefault="00F55CD4" w:rsidP="00D87BA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Table 3: </w:t>
            </w:r>
            <w:r w:rsidRPr="00552104">
              <w:rPr>
                <w:b/>
                <w:bCs/>
              </w:rPr>
              <w:t>Follow up</w:t>
            </w:r>
          </w:p>
        </w:tc>
      </w:tr>
      <w:tr w:rsidR="00F55CD4" w:rsidRPr="00552104" w14:paraId="6A32B718" w14:textId="77777777" w:rsidTr="00D87BA7">
        <w:tc>
          <w:tcPr>
            <w:tcW w:w="4675" w:type="dxa"/>
            <w:shd w:val="clear" w:color="auto" w:fill="D0CECE" w:themeFill="background2" w:themeFillShade="E6"/>
          </w:tcPr>
          <w:p w14:paraId="3D63CD91" w14:textId="77777777" w:rsidR="00F55CD4" w:rsidRPr="00552104" w:rsidRDefault="00F55CD4" w:rsidP="00D87BA7">
            <w:pPr>
              <w:spacing w:line="360" w:lineRule="auto"/>
              <w:jc w:val="center"/>
              <w:rPr>
                <w:i/>
                <w:iCs/>
              </w:rPr>
            </w:pPr>
            <w:r w:rsidRPr="00552104">
              <w:rPr>
                <w:i/>
                <w:iCs/>
              </w:rPr>
              <w:t>Events</w:t>
            </w:r>
          </w:p>
        </w:tc>
        <w:tc>
          <w:tcPr>
            <w:tcW w:w="4675" w:type="dxa"/>
            <w:shd w:val="clear" w:color="auto" w:fill="D0CECE" w:themeFill="background2" w:themeFillShade="E6"/>
          </w:tcPr>
          <w:p w14:paraId="38D1F863" w14:textId="77777777" w:rsidR="00F55CD4" w:rsidRPr="00552104" w:rsidRDefault="00F55CD4" w:rsidP="00D87BA7">
            <w:pPr>
              <w:spacing w:line="360" w:lineRule="auto"/>
              <w:jc w:val="center"/>
              <w:rPr>
                <w:i/>
                <w:iCs/>
              </w:rPr>
            </w:pPr>
            <w:r w:rsidRPr="00552104">
              <w:rPr>
                <w:i/>
                <w:iCs/>
              </w:rPr>
              <w:t>Time</w:t>
            </w:r>
          </w:p>
        </w:tc>
      </w:tr>
      <w:tr w:rsidR="00F55CD4" w:rsidRPr="00552104" w14:paraId="0C1288EC" w14:textId="77777777" w:rsidTr="00D87BA7">
        <w:tc>
          <w:tcPr>
            <w:tcW w:w="4675" w:type="dxa"/>
          </w:tcPr>
          <w:p w14:paraId="36A6F859" w14:textId="77777777" w:rsidR="00F55CD4" w:rsidRPr="00552104" w:rsidRDefault="00F55CD4" w:rsidP="00D87BA7">
            <w:pPr>
              <w:spacing w:line="360" w:lineRule="auto"/>
            </w:pPr>
            <w:r w:rsidRPr="00552104">
              <w:t>Fever</w:t>
            </w:r>
          </w:p>
        </w:tc>
        <w:tc>
          <w:tcPr>
            <w:tcW w:w="4675" w:type="dxa"/>
            <w:vMerge w:val="restart"/>
          </w:tcPr>
          <w:p w14:paraId="3E924600" w14:textId="77777777" w:rsidR="00F55CD4" w:rsidRPr="00552104" w:rsidRDefault="00F55CD4" w:rsidP="00D87BA7">
            <w:pPr>
              <w:spacing w:line="360" w:lineRule="auto"/>
            </w:pPr>
          </w:p>
          <w:p w14:paraId="0C943569" w14:textId="77777777" w:rsidR="00F55CD4" w:rsidRPr="00552104" w:rsidRDefault="00F55CD4" w:rsidP="00D87BA7">
            <w:pPr>
              <w:spacing w:line="360" w:lineRule="auto"/>
            </w:pPr>
          </w:p>
          <w:p w14:paraId="2CD1B498" w14:textId="77777777" w:rsidR="00F55CD4" w:rsidRPr="00552104" w:rsidRDefault="00F55CD4" w:rsidP="00D87BA7">
            <w:pPr>
              <w:spacing w:line="360" w:lineRule="auto"/>
            </w:pPr>
          </w:p>
          <w:p w14:paraId="0409EE95" w14:textId="77777777" w:rsidR="00F55CD4" w:rsidRPr="00552104" w:rsidRDefault="00F55CD4" w:rsidP="00D87BA7">
            <w:pPr>
              <w:spacing w:line="360" w:lineRule="auto"/>
            </w:pPr>
            <w:r w:rsidRPr="00552104">
              <w:t>48 hours after each injection</w:t>
            </w:r>
          </w:p>
        </w:tc>
      </w:tr>
      <w:tr w:rsidR="00F55CD4" w:rsidRPr="00552104" w14:paraId="416F163F" w14:textId="77777777" w:rsidTr="00D87BA7">
        <w:tc>
          <w:tcPr>
            <w:tcW w:w="4675" w:type="dxa"/>
          </w:tcPr>
          <w:p w14:paraId="3E1B8174" w14:textId="77777777" w:rsidR="00F55CD4" w:rsidRPr="00552104" w:rsidRDefault="00F55CD4" w:rsidP="00D87BA7">
            <w:pPr>
              <w:spacing w:line="360" w:lineRule="auto"/>
            </w:pPr>
            <w:r w:rsidRPr="00552104">
              <w:t>New seizure or changed pattern</w:t>
            </w:r>
          </w:p>
        </w:tc>
        <w:tc>
          <w:tcPr>
            <w:tcW w:w="4675" w:type="dxa"/>
            <w:vMerge/>
          </w:tcPr>
          <w:p w14:paraId="40421010" w14:textId="77777777" w:rsidR="00F55CD4" w:rsidRPr="00552104" w:rsidRDefault="00F55CD4" w:rsidP="00D87BA7">
            <w:pPr>
              <w:spacing w:line="360" w:lineRule="auto"/>
            </w:pPr>
          </w:p>
        </w:tc>
      </w:tr>
      <w:tr w:rsidR="00F55CD4" w:rsidRPr="00552104" w14:paraId="3E7393B5" w14:textId="77777777" w:rsidTr="00D87BA7">
        <w:tc>
          <w:tcPr>
            <w:tcW w:w="4675" w:type="dxa"/>
          </w:tcPr>
          <w:p w14:paraId="5DB53FF5" w14:textId="77777777" w:rsidR="00F55CD4" w:rsidRPr="00552104" w:rsidRDefault="00F55CD4" w:rsidP="00D87BA7">
            <w:pPr>
              <w:spacing w:line="360" w:lineRule="auto"/>
            </w:pPr>
            <w:r w:rsidRPr="00552104">
              <w:t>New neurological symptoms</w:t>
            </w:r>
          </w:p>
        </w:tc>
        <w:tc>
          <w:tcPr>
            <w:tcW w:w="4675" w:type="dxa"/>
            <w:vMerge/>
          </w:tcPr>
          <w:p w14:paraId="0D638860" w14:textId="77777777" w:rsidR="00F55CD4" w:rsidRPr="00552104" w:rsidRDefault="00F55CD4" w:rsidP="00D87BA7">
            <w:pPr>
              <w:spacing w:line="360" w:lineRule="auto"/>
            </w:pPr>
          </w:p>
        </w:tc>
      </w:tr>
      <w:tr w:rsidR="00F55CD4" w:rsidRPr="00552104" w14:paraId="51484D4C" w14:textId="77777777" w:rsidTr="00D87BA7">
        <w:tc>
          <w:tcPr>
            <w:tcW w:w="4675" w:type="dxa"/>
          </w:tcPr>
          <w:p w14:paraId="72F64F82" w14:textId="77777777" w:rsidR="00F55CD4" w:rsidRPr="00552104" w:rsidRDefault="00F55CD4" w:rsidP="00D87BA7">
            <w:pPr>
              <w:spacing w:line="360" w:lineRule="auto"/>
            </w:pPr>
            <w:r w:rsidRPr="00552104">
              <w:t>Level of consciousness</w:t>
            </w:r>
          </w:p>
        </w:tc>
        <w:tc>
          <w:tcPr>
            <w:tcW w:w="4675" w:type="dxa"/>
            <w:vMerge/>
          </w:tcPr>
          <w:p w14:paraId="6E551660" w14:textId="77777777" w:rsidR="00F55CD4" w:rsidRPr="00552104" w:rsidRDefault="00F55CD4" w:rsidP="00D87BA7">
            <w:pPr>
              <w:spacing w:line="360" w:lineRule="auto"/>
            </w:pPr>
          </w:p>
        </w:tc>
      </w:tr>
      <w:tr w:rsidR="00F55CD4" w:rsidRPr="00552104" w14:paraId="737E7559" w14:textId="77777777" w:rsidTr="00D87BA7">
        <w:tc>
          <w:tcPr>
            <w:tcW w:w="4675" w:type="dxa"/>
          </w:tcPr>
          <w:p w14:paraId="5DCA3027" w14:textId="77777777" w:rsidR="00F55CD4" w:rsidRPr="00552104" w:rsidRDefault="00F55CD4" w:rsidP="00D87BA7">
            <w:pPr>
              <w:spacing w:line="360" w:lineRule="auto"/>
            </w:pPr>
            <w:proofErr w:type="spellStart"/>
            <w:r w:rsidRPr="00552104">
              <w:t>Meningismus</w:t>
            </w:r>
            <w:proofErr w:type="spellEnd"/>
          </w:p>
        </w:tc>
        <w:tc>
          <w:tcPr>
            <w:tcW w:w="4675" w:type="dxa"/>
            <w:vMerge/>
          </w:tcPr>
          <w:p w14:paraId="30A63650" w14:textId="77777777" w:rsidR="00F55CD4" w:rsidRPr="00552104" w:rsidRDefault="00F55CD4" w:rsidP="00D87BA7">
            <w:pPr>
              <w:spacing w:line="360" w:lineRule="auto"/>
            </w:pPr>
          </w:p>
        </w:tc>
      </w:tr>
      <w:tr w:rsidR="00F55CD4" w:rsidRPr="00552104" w14:paraId="2528DD55" w14:textId="77777777" w:rsidTr="00D87BA7">
        <w:tc>
          <w:tcPr>
            <w:tcW w:w="4675" w:type="dxa"/>
          </w:tcPr>
          <w:p w14:paraId="5568D2D0" w14:textId="77777777" w:rsidR="00F55CD4" w:rsidRPr="00552104" w:rsidRDefault="00F55CD4" w:rsidP="00D87BA7">
            <w:pPr>
              <w:spacing w:line="360" w:lineRule="auto"/>
            </w:pPr>
            <w:r w:rsidRPr="00552104">
              <w:t>Any stimulatory symptoms that did not appear before injections</w:t>
            </w:r>
          </w:p>
        </w:tc>
        <w:tc>
          <w:tcPr>
            <w:tcW w:w="4675" w:type="dxa"/>
            <w:vMerge/>
          </w:tcPr>
          <w:p w14:paraId="316C5C97" w14:textId="77777777" w:rsidR="00F55CD4" w:rsidRPr="00552104" w:rsidRDefault="00F55CD4" w:rsidP="00D87BA7">
            <w:pPr>
              <w:spacing w:line="360" w:lineRule="auto"/>
            </w:pPr>
          </w:p>
        </w:tc>
      </w:tr>
      <w:tr w:rsidR="00F55CD4" w:rsidRPr="00552104" w14:paraId="64A7A3BB" w14:textId="77777777" w:rsidTr="00D87BA7">
        <w:tc>
          <w:tcPr>
            <w:tcW w:w="4675" w:type="dxa"/>
          </w:tcPr>
          <w:p w14:paraId="2BBFBC81" w14:textId="77777777" w:rsidR="00F55CD4" w:rsidRPr="00552104" w:rsidRDefault="00F55CD4" w:rsidP="00D87BA7">
            <w:pPr>
              <w:spacing w:line="360" w:lineRule="auto"/>
            </w:pPr>
            <w:r w:rsidRPr="00552104">
              <w:t>appearance of new seizure and neurological adverse events</w:t>
            </w:r>
          </w:p>
        </w:tc>
        <w:tc>
          <w:tcPr>
            <w:tcW w:w="4675" w:type="dxa"/>
          </w:tcPr>
          <w:p w14:paraId="75AF644C" w14:textId="77777777" w:rsidR="00F55CD4" w:rsidRPr="00552104" w:rsidRDefault="00F55CD4" w:rsidP="00D87BA7">
            <w:pPr>
              <w:spacing w:line="360" w:lineRule="auto"/>
            </w:pPr>
            <w:r w:rsidRPr="00552104">
              <w:t>1 week after injection</w:t>
            </w:r>
          </w:p>
        </w:tc>
      </w:tr>
      <w:tr w:rsidR="00F55CD4" w:rsidRPr="00552104" w14:paraId="3D20E8E6" w14:textId="77777777" w:rsidTr="00D87BA7">
        <w:tc>
          <w:tcPr>
            <w:tcW w:w="4675" w:type="dxa"/>
          </w:tcPr>
          <w:p w14:paraId="0E411AF9" w14:textId="77777777" w:rsidR="00F55CD4" w:rsidRPr="00552104" w:rsidRDefault="00F55CD4" w:rsidP="00D87BA7">
            <w:pPr>
              <w:spacing w:line="360" w:lineRule="auto"/>
            </w:pPr>
            <w:r w:rsidRPr="00552104">
              <w:t>MRI</w:t>
            </w:r>
          </w:p>
        </w:tc>
        <w:tc>
          <w:tcPr>
            <w:tcW w:w="4675" w:type="dxa"/>
          </w:tcPr>
          <w:p w14:paraId="72B4745B" w14:textId="77777777" w:rsidR="00F55CD4" w:rsidRPr="00552104" w:rsidRDefault="00F55CD4" w:rsidP="00D87BA7">
            <w:pPr>
              <w:spacing w:line="360" w:lineRule="auto"/>
            </w:pPr>
            <w:r w:rsidRPr="00552104">
              <w:t>1,3,6, and 12 months after the first injection</w:t>
            </w:r>
          </w:p>
          <w:p w14:paraId="0FE0C637" w14:textId="77777777" w:rsidR="00F55CD4" w:rsidRPr="00552104" w:rsidRDefault="00F55CD4" w:rsidP="00D87BA7">
            <w:pPr>
              <w:spacing w:line="360" w:lineRule="auto"/>
            </w:pPr>
          </w:p>
        </w:tc>
      </w:tr>
      <w:tr w:rsidR="00F55CD4" w:rsidRPr="00552104" w14:paraId="7F637A6E" w14:textId="77777777" w:rsidTr="00D87BA7">
        <w:tc>
          <w:tcPr>
            <w:tcW w:w="4675" w:type="dxa"/>
          </w:tcPr>
          <w:p w14:paraId="32938CE2" w14:textId="77777777" w:rsidR="00F55CD4" w:rsidRPr="00552104" w:rsidRDefault="00F55CD4" w:rsidP="00D87BA7">
            <w:pPr>
              <w:spacing w:line="360" w:lineRule="auto"/>
            </w:pPr>
            <w:r w:rsidRPr="00552104">
              <w:t>Clinically follow up</w:t>
            </w:r>
          </w:p>
        </w:tc>
        <w:tc>
          <w:tcPr>
            <w:tcW w:w="4675" w:type="dxa"/>
          </w:tcPr>
          <w:p w14:paraId="61907EF5" w14:textId="77777777" w:rsidR="00F55CD4" w:rsidRPr="00552104" w:rsidRDefault="00F55CD4" w:rsidP="00D87BA7">
            <w:pPr>
              <w:spacing w:line="360" w:lineRule="auto"/>
            </w:pPr>
            <w:r w:rsidRPr="00552104">
              <w:t>1, 2, 3, 6, 12 and until the end of their life</w:t>
            </w:r>
          </w:p>
        </w:tc>
      </w:tr>
      <w:tr w:rsidR="00F55CD4" w:rsidRPr="00552104" w14:paraId="51BFAE9B" w14:textId="77777777" w:rsidTr="00D87BA7">
        <w:tc>
          <w:tcPr>
            <w:tcW w:w="9350" w:type="dxa"/>
            <w:gridSpan w:val="2"/>
          </w:tcPr>
          <w:p w14:paraId="265CD0B6" w14:textId="77777777" w:rsidR="00F55CD4" w:rsidRPr="00552104" w:rsidRDefault="00F55CD4" w:rsidP="00D87BA7">
            <w:pPr>
              <w:spacing w:line="360" w:lineRule="auto"/>
            </w:pPr>
            <w:r w:rsidRPr="00552104">
              <w:t>Note: the interval between NK cell therapy and radiotherapy was adjusted in the way to prevent destroying of NK cells by radiation.</w:t>
            </w:r>
          </w:p>
        </w:tc>
      </w:tr>
    </w:tbl>
    <w:p w14:paraId="04BAEBAA" w14:textId="567C668F" w:rsidR="00F55CD4" w:rsidRDefault="00F55CD4"/>
    <w:p w14:paraId="7D775975" w14:textId="7D239547" w:rsidR="00FE5DBC" w:rsidRDefault="00D95FC1">
      <w:r w:rsidRPr="001C1E2C">
        <w:rPr>
          <w:rFonts w:asciiTheme="majorBidi" w:hAnsiTheme="majorBidi" w:cstheme="majorBidi"/>
          <w:b/>
          <w:noProof/>
          <w:color w:val="000000"/>
          <w:shd w:val="clear" w:color="auto" w:fill="FEFEFE"/>
        </w:rPr>
        <w:lastRenderedPageBreak/>
        <w:drawing>
          <wp:inline distT="0" distB="0" distL="0" distR="0" wp14:anchorId="01E49938" wp14:editId="39D6B67C">
            <wp:extent cx="5413403" cy="6408900"/>
            <wp:effectExtent l="0" t="0" r="0" b="0"/>
            <wp:docPr id="1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5"/>
                    <a:srcRect t="2844" r="4981" b="19278"/>
                    <a:stretch>
                      <a:fillRect/>
                    </a:stretch>
                  </pic:blipFill>
                  <pic:spPr>
                    <a:xfrm>
                      <a:off x="0" y="0"/>
                      <a:ext cx="5413403" cy="6408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AF1F32A" w14:textId="77777777" w:rsidR="00D95FC1" w:rsidRPr="001C1E2C" w:rsidRDefault="00D95FC1" w:rsidP="00D95FC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ajorBidi" w:hAnsiTheme="majorBidi" w:cstheme="majorBidi"/>
          <w:b/>
          <w:color w:val="000000"/>
          <w:shd w:val="clear" w:color="auto" w:fill="FEFEFE"/>
        </w:rPr>
      </w:pPr>
      <w:r w:rsidRPr="001C1E2C">
        <w:rPr>
          <w:rFonts w:asciiTheme="majorBidi" w:hAnsiTheme="majorBidi" w:cstheme="majorBidi"/>
          <w:b/>
          <w:color w:val="000000"/>
          <w:shd w:val="clear" w:color="auto" w:fill="FEFEFE"/>
        </w:rPr>
        <w:t xml:space="preserve">Figure </w:t>
      </w:r>
      <w:r>
        <w:rPr>
          <w:rFonts w:asciiTheme="majorBidi" w:hAnsiTheme="majorBidi" w:cstheme="majorBidi"/>
          <w:b/>
          <w:color w:val="000000"/>
          <w:shd w:val="clear" w:color="auto" w:fill="FEFEFE"/>
        </w:rPr>
        <w:t>1</w:t>
      </w:r>
      <w:r w:rsidRPr="001C1E2C">
        <w:rPr>
          <w:rFonts w:asciiTheme="majorBidi" w:hAnsiTheme="majorBidi" w:cstheme="majorBidi"/>
          <w:b/>
          <w:color w:val="000000"/>
          <w:shd w:val="clear" w:color="auto" w:fill="FEFEFE"/>
        </w:rPr>
        <w:t xml:space="preserve">: </w:t>
      </w:r>
      <w:r w:rsidRPr="001C1E2C">
        <w:rPr>
          <w:rFonts w:asciiTheme="majorBidi" w:hAnsiTheme="majorBidi" w:cstheme="majorBidi"/>
          <w:bCs/>
          <w:color w:val="000000"/>
          <w:shd w:val="clear" w:color="auto" w:fill="FEFEFE"/>
        </w:rPr>
        <w:t>The Morphology of cells pre/post purification and activation, in coculture with different cancer cell line (K562, SKOV3, U251 and PD-GBM). In three cases who had surgery to remove tumor, Patient-derived tumor cells were prepared using tumor using mechanical digestion and cultivating of tumor biopsies post-surgery (First row).</w:t>
      </w:r>
      <w:r w:rsidRPr="001C1E2C">
        <w:rPr>
          <w:rFonts w:asciiTheme="majorBidi" w:hAnsiTheme="majorBidi" w:cstheme="majorBidi"/>
          <w:b/>
          <w:color w:val="000000"/>
          <w:shd w:val="clear" w:color="auto" w:fill="FEFEFE"/>
        </w:rPr>
        <w:t xml:space="preserve"> </w:t>
      </w:r>
    </w:p>
    <w:p w14:paraId="5922BAA7" w14:textId="64CE3F65" w:rsidR="00D95FC1" w:rsidRDefault="003C1567">
      <w:r w:rsidRPr="001C1E2C">
        <w:rPr>
          <w:rFonts w:asciiTheme="majorBidi" w:hAnsiTheme="majorBidi" w:cstheme="majorBidi"/>
          <w:noProof/>
          <w:color w:val="2A2A2A"/>
          <w:highlight w:val="white"/>
        </w:rPr>
        <w:lastRenderedPageBreak/>
        <w:drawing>
          <wp:inline distT="0" distB="0" distL="0" distR="0" wp14:anchorId="0BA3AB63" wp14:editId="7445260C">
            <wp:extent cx="5731510" cy="4514176"/>
            <wp:effectExtent l="0" t="0" r="2540" b="1270"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141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56915A" w14:textId="16C68865" w:rsidR="003C1567" w:rsidRPr="00CC7C14" w:rsidRDefault="003C1567" w:rsidP="00CC7C14">
      <w:pPr>
        <w:rPr>
          <w:highlight w:val="white"/>
        </w:rPr>
      </w:pPr>
      <w:r w:rsidRPr="003C1567">
        <w:rPr>
          <w:b/>
          <w:bCs/>
        </w:rPr>
        <w:t>Fig</w:t>
      </w:r>
      <w:r w:rsidRPr="003C1567">
        <w:rPr>
          <w:b/>
          <w:bCs/>
        </w:rPr>
        <w:t>ure</w:t>
      </w:r>
      <w:r w:rsidRPr="003C1567">
        <w:rPr>
          <w:b/>
          <w:bCs/>
        </w:rPr>
        <w:t xml:space="preserve"> </w:t>
      </w:r>
      <w:r w:rsidRPr="003C1567">
        <w:rPr>
          <w:b/>
          <w:bCs/>
        </w:rPr>
        <w:t>2</w:t>
      </w:r>
      <w:r w:rsidRPr="001C1E2C">
        <w:t xml:space="preserve">: CONSORT </w:t>
      </w:r>
      <w:r w:rsidRPr="001C1E2C">
        <w:rPr>
          <w:highlight w:val="white"/>
        </w:rPr>
        <w:t>of the present study</w:t>
      </w:r>
    </w:p>
    <w:p w14:paraId="5762F4CF" w14:textId="33BE6497" w:rsidR="003C1567" w:rsidRDefault="003C1567"/>
    <w:p w14:paraId="2A25BD9D" w14:textId="1EEC6075" w:rsidR="00CC7C14" w:rsidRDefault="00CC7C1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0"/>
        <w:gridCol w:w="590"/>
        <w:gridCol w:w="923"/>
        <w:gridCol w:w="2523"/>
      </w:tblGrid>
      <w:tr w:rsidR="00CC7C14" w14:paraId="7BBC26BC" w14:textId="77777777" w:rsidTr="003D664E">
        <w:tc>
          <w:tcPr>
            <w:tcW w:w="0" w:type="auto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14:paraId="04098190" w14:textId="70954D86" w:rsidR="00CC7C14" w:rsidRPr="003D664E" w:rsidRDefault="00CC7C14">
            <w:pPr>
              <w:rPr>
                <w:b/>
                <w:bCs/>
              </w:rPr>
            </w:pPr>
            <w:r w:rsidRPr="003D664E">
              <w:rPr>
                <w:b/>
                <w:bCs/>
              </w:rPr>
              <w:t>Table 4: Patient demographics</w:t>
            </w:r>
          </w:p>
        </w:tc>
      </w:tr>
      <w:tr w:rsidR="00CC7C14" w14:paraId="29867158" w14:textId="77777777" w:rsidTr="003D664E">
        <w:tc>
          <w:tcPr>
            <w:tcW w:w="0" w:type="auto"/>
            <w:shd w:val="clear" w:color="auto" w:fill="D0CECE" w:themeFill="background2" w:themeFillShade="E6"/>
          </w:tcPr>
          <w:p w14:paraId="7C26E7B0" w14:textId="36FCEE7E" w:rsidR="00CC7C14" w:rsidRPr="003D664E" w:rsidRDefault="00CC7C14">
            <w:pPr>
              <w:rPr>
                <w:i/>
                <w:iCs/>
              </w:rPr>
            </w:pPr>
            <w:r w:rsidRPr="003D664E">
              <w:rPr>
                <w:i/>
                <w:iCs/>
              </w:rPr>
              <w:t>Patient #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7B9352A1" w14:textId="372C1741" w:rsidR="00CC7C14" w:rsidRPr="003D664E" w:rsidRDefault="00CC7C14">
            <w:pPr>
              <w:rPr>
                <w:i/>
                <w:iCs/>
              </w:rPr>
            </w:pPr>
            <w:r w:rsidRPr="003D664E">
              <w:rPr>
                <w:i/>
                <w:iCs/>
              </w:rPr>
              <w:t xml:space="preserve">Age 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5DD5E8E4" w14:textId="2E9F13D6" w:rsidR="00CC7C14" w:rsidRPr="003D664E" w:rsidRDefault="00CC7C14">
            <w:pPr>
              <w:rPr>
                <w:i/>
                <w:iCs/>
              </w:rPr>
            </w:pPr>
            <w:r w:rsidRPr="003D664E">
              <w:rPr>
                <w:i/>
                <w:iCs/>
              </w:rPr>
              <w:t>Sex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72545D26" w14:textId="6C4BFCBB" w:rsidR="00CC7C14" w:rsidRPr="003D664E" w:rsidRDefault="00CC7C14">
            <w:pPr>
              <w:rPr>
                <w:i/>
                <w:iCs/>
              </w:rPr>
            </w:pPr>
            <w:r w:rsidRPr="003D664E">
              <w:rPr>
                <w:i/>
                <w:iCs/>
              </w:rPr>
              <w:t>Diagnosis</w:t>
            </w:r>
          </w:p>
        </w:tc>
      </w:tr>
      <w:tr w:rsidR="00CC7C14" w14:paraId="404A2589" w14:textId="77777777" w:rsidTr="00CC7C14">
        <w:tc>
          <w:tcPr>
            <w:tcW w:w="0" w:type="auto"/>
          </w:tcPr>
          <w:p w14:paraId="25B6FE3C" w14:textId="576C6C57" w:rsidR="00CC7C14" w:rsidRDefault="00CC7C14" w:rsidP="00CC7C14">
            <w:r w:rsidRPr="00540DE3">
              <w:t>1</w:t>
            </w:r>
          </w:p>
        </w:tc>
        <w:tc>
          <w:tcPr>
            <w:tcW w:w="0" w:type="auto"/>
          </w:tcPr>
          <w:p w14:paraId="7843FF49" w14:textId="4248CFD7" w:rsidR="00CC7C14" w:rsidRDefault="00CC7C14" w:rsidP="00CC7C14">
            <w:r w:rsidRPr="002E04E3">
              <w:t>7</w:t>
            </w:r>
          </w:p>
        </w:tc>
        <w:tc>
          <w:tcPr>
            <w:tcW w:w="0" w:type="auto"/>
          </w:tcPr>
          <w:p w14:paraId="63A59C43" w14:textId="4065D77A" w:rsidR="00CC7C14" w:rsidRDefault="00CC7C14" w:rsidP="00CC7C14">
            <w:r w:rsidRPr="00694E9A">
              <w:t>Male</w:t>
            </w:r>
          </w:p>
        </w:tc>
        <w:tc>
          <w:tcPr>
            <w:tcW w:w="0" w:type="auto"/>
          </w:tcPr>
          <w:p w14:paraId="6368A335" w14:textId="725D0205" w:rsidR="00CC7C14" w:rsidRDefault="00CC7C14" w:rsidP="00CC7C14">
            <w:r w:rsidRPr="00D504EF">
              <w:t>Recurrent Glioblastoma</w:t>
            </w:r>
          </w:p>
        </w:tc>
      </w:tr>
      <w:tr w:rsidR="00CC7C14" w14:paraId="6137F7C0" w14:textId="77777777" w:rsidTr="00CC7C14">
        <w:tc>
          <w:tcPr>
            <w:tcW w:w="0" w:type="auto"/>
          </w:tcPr>
          <w:p w14:paraId="778EC737" w14:textId="75852C08" w:rsidR="00CC7C14" w:rsidRDefault="00CC7C14" w:rsidP="00CC7C14">
            <w:r w:rsidRPr="00540DE3">
              <w:t>2</w:t>
            </w:r>
          </w:p>
        </w:tc>
        <w:tc>
          <w:tcPr>
            <w:tcW w:w="0" w:type="auto"/>
          </w:tcPr>
          <w:p w14:paraId="3B7D9000" w14:textId="7E5A5281" w:rsidR="00CC7C14" w:rsidRDefault="00CC7C14" w:rsidP="00CC7C14">
            <w:r w:rsidRPr="002E04E3">
              <w:t>61</w:t>
            </w:r>
          </w:p>
        </w:tc>
        <w:tc>
          <w:tcPr>
            <w:tcW w:w="0" w:type="auto"/>
          </w:tcPr>
          <w:p w14:paraId="5B0A3620" w14:textId="1E084B53" w:rsidR="00CC7C14" w:rsidRDefault="00CC7C14" w:rsidP="00CC7C14">
            <w:r w:rsidRPr="00694E9A">
              <w:t>Female</w:t>
            </w:r>
          </w:p>
        </w:tc>
        <w:tc>
          <w:tcPr>
            <w:tcW w:w="0" w:type="auto"/>
          </w:tcPr>
          <w:p w14:paraId="31CB5992" w14:textId="75235B98" w:rsidR="00CC7C14" w:rsidRDefault="00CC7C14" w:rsidP="00CC7C14">
            <w:r w:rsidRPr="00D504EF">
              <w:t>Metastatic Brain Tumor</w:t>
            </w:r>
          </w:p>
        </w:tc>
      </w:tr>
      <w:tr w:rsidR="00CC7C14" w14:paraId="6539BC6E" w14:textId="77777777" w:rsidTr="00CC7C14">
        <w:tc>
          <w:tcPr>
            <w:tcW w:w="0" w:type="auto"/>
          </w:tcPr>
          <w:p w14:paraId="3B28660E" w14:textId="10F7145D" w:rsidR="00CC7C14" w:rsidRDefault="00CC7C14" w:rsidP="00CC7C14">
            <w:r w:rsidRPr="00540DE3">
              <w:t>3</w:t>
            </w:r>
          </w:p>
        </w:tc>
        <w:tc>
          <w:tcPr>
            <w:tcW w:w="0" w:type="auto"/>
          </w:tcPr>
          <w:p w14:paraId="17DFF0BE" w14:textId="6A1C122D" w:rsidR="00CC7C14" w:rsidRDefault="00CC7C14" w:rsidP="00CC7C14">
            <w:r w:rsidRPr="002E04E3">
              <w:t>58</w:t>
            </w:r>
          </w:p>
        </w:tc>
        <w:tc>
          <w:tcPr>
            <w:tcW w:w="0" w:type="auto"/>
          </w:tcPr>
          <w:p w14:paraId="052371B5" w14:textId="3F3E6720" w:rsidR="00CC7C14" w:rsidRDefault="00CC7C14" w:rsidP="00CC7C14">
            <w:r w:rsidRPr="00694E9A">
              <w:t>Male</w:t>
            </w:r>
          </w:p>
        </w:tc>
        <w:tc>
          <w:tcPr>
            <w:tcW w:w="0" w:type="auto"/>
          </w:tcPr>
          <w:p w14:paraId="3BCDE793" w14:textId="687DD811" w:rsidR="00CC7C14" w:rsidRDefault="00CC7C14" w:rsidP="00CC7C14">
            <w:r w:rsidRPr="00D504EF">
              <w:t>Recurrent Glioblastoma</w:t>
            </w:r>
          </w:p>
        </w:tc>
      </w:tr>
      <w:tr w:rsidR="00CC7C14" w14:paraId="46434113" w14:textId="77777777" w:rsidTr="00CC7C14">
        <w:tc>
          <w:tcPr>
            <w:tcW w:w="0" w:type="auto"/>
          </w:tcPr>
          <w:p w14:paraId="72FEB37B" w14:textId="71D4E529" w:rsidR="00CC7C14" w:rsidRDefault="00CC7C14" w:rsidP="00CC7C14">
            <w:r w:rsidRPr="00540DE3">
              <w:t>4</w:t>
            </w:r>
          </w:p>
        </w:tc>
        <w:tc>
          <w:tcPr>
            <w:tcW w:w="0" w:type="auto"/>
          </w:tcPr>
          <w:p w14:paraId="303868A0" w14:textId="51F2372A" w:rsidR="00CC7C14" w:rsidRDefault="00CC7C14" w:rsidP="00CC7C14">
            <w:r w:rsidRPr="002E04E3">
              <w:t>55</w:t>
            </w:r>
          </w:p>
        </w:tc>
        <w:tc>
          <w:tcPr>
            <w:tcW w:w="0" w:type="auto"/>
          </w:tcPr>
          <w:p w14:paraId="7F128E2C" w14:textId="58070466" w:rsidR="00CC7C14" w:rsidRDefault="00CC7C14" w:rsidP="00CC7C14">
            <w:r w:rsidRPr="00694E9A">
              <w:t>Male</w:t>
            </w:r>
          </w:p>
        </w:tc>
        <w:tc>
          <w:tcPr>
            <w:tcW w:w="0" w:type="auto"/>
          </w:tcPr>
          <w:p w14:paraId="05E53C34" w14:textId="3ED6FC23" w:rsidR="00CC7C14" w:rsidRDefault="00CC7C14" w:rsidP="00CC7C14">
            <w:r w:rsidRPr="00D504EF">
              <w:t>Recurrent Glioblastoma</w:t>
            </w:r>
          </w:p>
        </w:tc>
      </w:tr>
      <w:tr w:rsidR="00CC7C14" w14:paraId="2CA06DA2" w14:textId="77777777" w:rsidTr="00CC7C14">
        <w:tc>
          <w:tcPr>
            <w:tcW w:w="0" w:type="auto"/>
          </w:tcPr>
          <w:p w14:paraId="1D2459DC" w14:textId="0F684AA3" w:rsidR="00CC7C14" w:rsidRDefault="00CC7C14" w:rsidP="00CC7C14">
            <w:r w:rsidRPr="00540DE3">
              <w:t>5</w:t>
            </w:r>
          </w:p>
        </w:tc>
        <w:tc>
          <w:tcPr>
            <w:tcW w:w="0" w:type="auto"/>
          </w:tcPr>
          <w:p w14:paraId="16980C3D" w14:textId="543B38E6" w:rsidR="00CC7C14" w:rsidRDefault="00CC7C14" w:rsidP="00CC7C14">
            <w:r w:rsidRPr="002E04E3">
              <w:t>3</w:t>
            </w:r>
          </w:p>
        </w:tc>
        <w:tc>
          <w:tcPr>
            <w:tcW w:w="0" w:type="auto"/>
          </w:tcPr>
          <w:p w14:paraId="621A464B" w14:textId="2040ABBA" w:rsidR="00CC7C14" w:rsidRDefault="00CC7C14" w:rsidP="00CC7C14">
            <w:r w:rsidRPr="00694E9A">
              <w:t>Female</w:t>
            </w:r>
          </w:p>
        </w:tc>
        <w:tc>
          <w:tcPr>
            <w:tcW w:w="0" w:type="auto"/>
          </w:tcPr>
          <w:p w14:paraId="250785B0" w14:textId="58939D23" w:rsidR="00CC7C14" w:rsidRDefault="00CC7C14" w:rsidP="00CC7C14">
            <w:r w:rsidRPr="00D504EF">
              <w:t>Medulloblastoma</w:t>
            </w:r>
          </w:p>
        </w:tc>
      </w:tr>
      <w:tr w:rsidR="00CC7C14" w14:paraId="6AC4E8A1" w14:textId="77777777" w:rsidTr="00CC7C14">
        <w:tc>
          <w:tcPr>
            <w:tcW w:w="0" w:type="auto"/>
          </w:tcPr>
          <w:p w14:paraId="219A9846" w14:textId="2F0402B1" w:rsidR="00CC7C14" w:rsidRDefault="00CC7C14" w:rsidP="00CC7C14">
            <w:r w:rsidRPr="00540DE3">
              <w:t>6</w:t>
            </w:r>
          </w:p>
        </w:tc>
        <w:tc>
          <w:tcPr>
            <w:tcW w:w="0" w:type="auto"/>
          </w:tcPr>
          <w:p w14:paraId="42D086A7" w14:textId="7F02A5F2" w:rsidR="00CC7C14" w:rsidRDefault="00CC7C14" w:rsidP="00CC7C14">
            <w:r w:rsidRPr="002E04E3">
              <w:t>7</w:t>
            </w:r>
          </w:p>
        </w:tc>
        <w:tc>
          <w:tcPr>
            <w:tcW w:w="0" w:type="auto"/>
          </w:tcPr>
          <w:p w14:paraId="54CA8A9C" w14:textId="6C08BCE9" w:rsidR="00CC7C14" w:rsidRDefault="00CC7C14" w:rsidP="00CC7C14">
            <w:r w:rsidRPr="00694E9A">
              <w:t>Female</w:t>
            </w:r>
          </w:p>
        </w:tc>
        <w:tc>
          <w:tcPr>
            <w:tcW w:w="0" w:type="auto"/>
          </w:tcPr>
          <w:p w14:paraId="7934699F" w14:textId="32001A10" w:rsidR="00CC7C14" w:rsidRDefault="00CC7C14" w:rsidP="00CC7C14">
            <w:r w:rsidRPr="00D504EF">
              <w:t>Medulloblastoma</w:t>
            </w:r>
          </w:p>
        </w:tc>
      </w:tr>
      <w:tr w:rsidR="00D5187D" w14:paraId="0163C0CC" w14:textId="77777777" w:rsidTr="00CC7C14">
        <w:tc>
          <w:tcPr>
            <w:tcW w:w="0" w:type="auto"/>
          </w:tcPr>
          <w:p w14:paraId="1A3142CC" w14:textId="77777777" w:rsidR="00D5187D" w:rsidRPr="00540DE3" w:rsidRDefault="00D5187D" w:rsidP="00CC7C14"/>
        </w:tc>
        <w:tc>
          <w:tcPr>
            <w:tcW w:w="0" w:type="auto"/>
          </w:tcPr>
          <w:p w14:paraId="6EDC4846" w14:textId="77777777" w:rsidR="00D5187D" w:rsidRPr="002E04E3" w:rsidRDefault="00D5187D" w:rsidP="00CC7C14"/>
        </w:tc>
        <w:tc>
          <w:tcPr>
            <w:tcW w:w="0" w:type="auto"/>
          </w:tcPr>
          <w:p w14:paraId="13CDA02A" w14:textId="77777777" w:rsidR="00D5187D" w:rsidRPr="00694E9A" w:rsidRDefault="00D5187D" w:rsidP="00CC7C14"/>
        </w:tc>
        <w:tc>
          <w:tcPr>
            <w:tcW w:w="0" w:type="auto"/>
          </w:tcPr>
          <w:p w14:paraId="5286331D" w14:textId="77777777" w:rsidR="00D5187D" w:rsidRPr="00D504EF" w:rsidRDefault="00D5187D" w:rsidP="00CC7C14"/>
        </w:tc>
      </w:tr>
    </w:tbl>
    <w:p w14:paraId="6D3D3C92" w14:textId="02FCBEAD" w:rsidR="00CC7C14" w:rsidRDefault="00CC7C14"/>
    <w:p w14:paraId="352BAC8B" w14:textId="6AE7FCBE" w:rsidR="00FA4BA6" w:rsidRDefault="00FA4BA6"/>
    <w:p w14:paraId="60D7EC6D" w14:textId="5695EA16" w:rsidR="00D5187D" w:rsidRDefault="00D5187D"/>
    <w:p w14:paraId="50423BB0" w14:textId="43FDECCE" w:rsidR="00D5187D" w:rsidRDefault="00D5187D"/>
    <w:p w14:paraId="7F726862" w14:textId="631B77BA" w:rsidR="00D5187D" w:rsidRDefault="00D5187D"/>
    <w:p w14:paraId="2FCD0BCA" w14:textId="77777777" w:rsidR="00D5187D" w:rsidRDefault="00D5187D"/>
    <w:p w14:paraId="38FCB123" w14:textId="5124707E" w:rsidR="00D5187D" w:rsidRDefault="00D5187D"/>
    <w:p w14:paraId="7DFC775F" w14:textId="597C8367" w:rsidR="00D5187D" w:rsidRDefault="00D5187D"/>
    <w:p w14:paraId="18C9E50E" w14:textId="14650D60" w:rsidR="00D5187D" w:rsidRDefault="00D5187D"/>
    <w:p w14:paraId="03BED3B3" w14:textId="4ACC39DE" w:rsidR="00D5187D" w:rsidRDefault="00D5187D"/>
    <w:p w14:paraId="17D4CA33" w14:textId="595DC41E" w:rsidR="00D5187D" w:rsidRDefault="00D5187D"/>
    <w:p w14:paraId="7D399893" w14:textId="77777777" w:rsidR="00D5187D" w:rsidRDefault="00D5187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44"/>
        <w:gridCol w:w="703"/>
        <w:gridCol w:w="703"/>
        <w:gridCol w:w="703"/>
        <w:gridCol w:w="703"/>
      </w:tblGrid>
      <w:tr w:rsidR="00FA4BA6" w14:paraId="1C0DF7E2" w14:textId="77777777" w:rsidTr="00D5187D">
        <w:tc>
          <w:tcPr>
            <w:tcW w:w="0" w:type="auto"/>
            <w:gridSpan w:val="5"/>
            <w:tcBorders>
              <w:top w:val="nil"/>
              <w:left w:val="nil"/>
              <w:right w:val="nil"/>
            </w:tcBorders>
          </w:tcPr>
          <w:p w14:paraId="5D8A41DF" w14:textId="42E44B7D" w:rsidR="00FA4BA6" w:rsidRPr="00D5187D" w:rsidRDefault="00FA4BA6">
            <w:pPr>
              <w:rPr>
                <w:b/>
                <w:bCs/>
              </w:rPr>
            </w:pPr>
            <w:r w:rsidRPr="00D5187D">
              <w:rPr>
                <w:b/>
                <w:bCs/>
              </w:rPr>
              <w:lastRenderedPageBreak/>
              <w:t>Table 5</w:t>
            </w:r>
            <w:r w:rsidR="00D5187D">
              <w:rPr>
                <w:b/>
                <w:bCs/>
              </w:rPr>
              <w:t>:</w:t>
            </w:r>
            <w:r w:rsidRPr="00D5187D">
              <w:rPr>
                <w:b/>
                <w:bCs/>
              </w:rPr>
              <w:t xml:space="preserve"> Adverse events profiles of haploidentical NK cells treated patients</w:t>
            </w:r>
          </w:p>
        </w:tc>
      </w:tr>
      <w:tr w:rsidR="00D5187D" w14:paraId="18C5E3F3" w14:textId="77777777" w:rsidTr="00D5187D">
        <w:tc>
          <w:tcPr>
            <w:tcW w:w="0" w:type="auto"/>
            <w:vMerge w:val="restart"/>
          </w:tcPr>
          <w:p w14:paraId="5EEB53D8" w14:textId="77777777" w:rsidR="00D5187D" w:rsidRDefault="00D5187D"/>
        </w:tc>
        <w:tc>
          <w:tcPr>
            <w:tcW w:w="0" w:type="auto"/>
            <w:gridSpan w:val="4"/>
            <w:shd w:val="clear" w:color="auto" w:fill="D0CECE" w:themeFill="background2" w:themeFillShade="E6"/>
          </w:tcPr>
          <w:p w14:paraId="09AEFA52" w14:textId="7E2A9E0A" w:rsidR="00D5187D" w:rsidRPr="00D5187D" w:rsidRDefault="00D5187D">
            <w:pPr>
              <w:rPr>
                <w:i/>
                <w:iCs/>
              </w:rPr>
            </w:pPr>
            <w:r w:rsidRPr="00D5187D">
              <w:rPr>
                <w:i/>
                <w:iCs/>
              </w:rPr>
              <w:t>CTACE Grade</w:t>
            </w:r>
          </w:p>
        </w:tc>
      </w:tr>
      <w:tr w:rsidR="00D5187D" w14:paraId="638B00B8" w14:textId="77777777" w:rsidTr="00D5187D">
        <w:tc>
          <w:tcPr>
            <w:tcW w:w="0" w:type="auto"/>
            <w:vMerge/>
          </w:tcPr>
          <w:p w14:paraId="7AC691AE" w14:textId="77777777" w:rsidR="00D5187D" w:rsidRDefault="00D5187D" w:rsidP="00D5187D"/>
        </w:tc>
        <w:tc>
          <w:tcPr>
            <w:tcW w:w="0" w:type="auto"/>
          </w:tcPr>
          <w:p w14:paraId="2ECFA717" w14:textId="33F52DBE" w:rsidR="00D5187D" w:rsidRDefault="00D5187D" w:rsidP="00D5187D">
            <w:r w:rsidRPr="003E3A32">
              <w:t>1</w:t>
            </w:r>
          </w:p>
        </w:tc>
        <w:tc>
          <w:tcPr>
            <w:tcW w:w="0" w:type="auto"/>
          </w:tcPr>
          <w:p w14:paraId="6F49DFF7" w14:textId="5FE8A797" w:rsidR="00D5187D" w:rsidRDefault="00D5187D" w:rsidP="00D5187D">
            <w:r w:rsidRPr="003E3A32">
              <w:t>2</w:t>
            </w:r>
          </w:p>
        </w:tc>
        <w:tc>
          <w:tcPr>
            <w:tcW w:w="0" w:type="auto"/>
          </w:tcPr>
          <w:p w14:paraId="0021F2EE" w14:textId="7B723653" w:rsidR="00D5187D" w:rsidRDefault="00D5187D" w:rsidP="00D5187D">
            <w:r w:rsidRPr="003E3A32">
              <w:t>3</w:t>
            </w:r>
          </w:p>
        </w:tc>
        <w:tc>
          <w:tcPr>
            <w:tcW w:w="0" w:type="auto"/>
          </w:tcPr>
          <w:p w14:paraId="31715307" w14:textId="679B12A0" w:rsidR="00D5187D" w:rsidRDefault="00D5187D" w:rsidP="00D5187D">
            <w:r w:rsidRPr="003E3A32">
              <w:t>4</w:t>
            </w:r>
          </w:p>
        </w:tc>
      </w:tr>
      <w:tr w:rsidR="00D5187D" w14:paraId="77304AD2" w14:textId="77777777" w:rsidTr="00D5187D">
        <w:tc>
          <w:tcPr>
            <w:tcW w:w="0" w:type="auto"/>
            <w:gridSpan w:val="5"/>
            <w:shd w:val="clear" w:color="auto" w:fill="D0CECE" w:themeFill="background2" w:themeFillShade="E6"/>
          </w:tcPr>
          <w:p w14:paraId="4AA6AC64" w14:textId="0CA8901A" w:rsidR="00D5187D" w:rsidRDefault="00D5187D">
            <w:r w:rsidRPr="00D5187D">
              <w:rPr>
                <w:b/>
                <w:bCs/>
              </w:rPr>
              <w:t>Hematological</w:t>
            </w:r>
          </w:p>
        </w:tc>
      </w:tr>
      <w:tr w:rsidR="00D5187D" w14:paraId="68B36F4E" w14:textId="77777777" w:rsidTr="00D5187D">
        <w:tc>
          <w:tcPr>
            <w:tcW w:w="0" w:type="auto"/>
          </w:tcPr>
          <w:p w14:paraId="12B359F8" w14:textId="1D998DF6" w:rsidR="00D5187D" w:rsidRDefault="00D5187D" w:rsidP="00D5187D">
            <w:r w:rsidRPr="009979DE">
              <w:t>Anemia</w:t>
            </w:r>
          </w:p>
        </w:tc>
        <w:tc>
          <w:tcPr>
            <w:tcW w:w="0" w:type="auto"/>
          </w:tcPr>
          <w:p w14:paraId="058F465B" w14:textId="26E7E737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648ABA91" w14:textId="299E0272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39243EA4" w14:textId="2DD0A49C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3E83FDFC" w14:textId="3847BC4E" w:rsidR="00D5187D" w:rsidRDefault="00D5187D" w:rsidP="00D5187D">
            <w:r w:rsidRPr="009979DE">
              <w:t>0</w:t>
            </w:r>
          </w:p>
        </w:tc>
      </w:tr>
      <w:tr w:rsidR="00D5187D" w14:paraId="63036857" w14:textId="77777777" w:rsidTr="00D5187D">
        <w:tc>
          <w:tcPr>
            <w:tcW w:w="0" w:type="auto"/>
          </w:tcPr>
          <w:p w14:paraId="46C1FD78" w14:textId="330FC8B0" w:rsidR="00D5187D" w:rsidRDefault="00D5187D" w:rsidP="00D5187D">
            <w:r w:rsidRPr="009979DE">
              <w:t>Leukocytopenia</w:t>
            </w:r>
          </w:p>
        </w:tc>
        <w:tc>
          <w:tcPr>
            <w:tcW w:w="0" w:type="auto"/>
          </w:tcPr>
          <w:p w14:paraId="1B25C148" w14:textId="7F92E54B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1274B516" w14:textId="41737AE3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2253BCE0" w14:textId="063E2E0F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0181937A" w14:textId="1A79B5E4" w:rsidR="00D5187D" w:rsidRDefault="00D5187D" w:rsidP="00D5187D">
            <w:r w:rsidRPr="009979DE">
              <w:t>0</w:t>
            </w:r>
          </w:p>
        </w:tc>
      </w:tr>
      <w:tr w:rsidR="00D5187D" w14:paraId="0589B10F" w14:textId="77777777" w:rsidTr="00D5187D">
        <w:tc>
          <w:tcPr>
            <w:tcW w:w="0" w:type="auto"/>
          </w:tcPr>
          <w:p w14:paraId="14C6B437" w14:textId="4A43A765" w:rsidR="00D5187D" w:rsidRDefault="00D5187D" w:rsidP="00D5187D">
            <w:r w:rsidRPr="009979DE">
              <w:t>Neutropenia</w:t>
            </w:r>
          </w:p>
        </w:tc>
        <w:tc>
          <w:tcPr>
            <w:tcW w:w="0" w:type="auto"/>
          </w:tcPr>
          <w:p w14:paraId="25FC626C" w14:textId="2079B70B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5E5884CD" w14:textId="786FE34E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04EB95D3" w14:textId="77701E05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5CDF81F6" w14:textId="233C9B3B" w:rsidR="00D5187D" w:rsidRDefault="00D5187D" w:rsidP="00D5187D">
            <w:r w:rsidRPr="009979DE">
              <w:t>0</w:t>
            </w:r>
          </w:p>
        </w:tc>
      </w:tr>
      <w:tr w:rsidR="00D5187D" w14:paraId="546B8CE3" w14:textId="77777777" w:rsidTr="00D5187D">
        <w:tc>
          <w:tcPr>
            <w:tcW w:w="0" w:type="auto"/>
          </w:tcPr>
          <w:p w14:paraId="0E5A3523" w14:textId="671BF22F" w:rsidR="00D5187D" w:rsidRDefault="00D5187D" w:rsidP="00D5187D">
            <w:proofErr w:type="spellStart"/>
            <w:r w:rsidRPr="009979DE">
              <w:t>Erythropenia</w:t>
            </w:r>
            <w:proofErr w:type="spellEnd"/>
          </w:p>
        </w:tc>
        <w:tc>
          <w:tcPr>
            <w:tcW w:w="0" w:type="auto"/>
          </w:tcPr>
          <w:p w14:paraId="35B54B65" w14:textId="3626E76A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071A26B4" w14:textId="0D88AE65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114B8609" w14:textId="4F9706D9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1961B50E" w14:textId="6FEE8879" w:rsidR="00D5187D" w:rsidRDefault="00D5187D" w:rsidP="00D5187D">
            <w:r w:rsidRPr="009979DE">
              <w:t>0</w:t>
            </w:r>
          </w:p>
        </w:tc>
      </w:tr>
      <w:tr w:rsidR="00D5187D" w14:paraId="456E19EB" w14:textId="77777777" w:rsidTr="00D5187D">
        <w:tc>
          <w:tcPr>
            <w:tcW w:w="0" w:type="auto"/>
            <w:gridSpan w:val="5"/>
            <w:shd w:val="clear" w:color="auto" w:fill="D0CECE" w:themeFill="background2" w:themeFillShade="E6"/>
          </w:tcPr>
          <w:p w14:paraId="3D2B6929" w14:textId="7FE4A83A" w:rsidR="00D5187D" w:rsidRPr="00D5187D" w:rsidRDefault="00D5187D" w:rsidP="00D5187D">
            <w:pPr>
              <w:rPr>
                <w:b/>
                <w:bCs/>
              </w:rPr>
            </w:pPr>
            <w:r w:rsidRPr="00D5187D">
              <w:rPr>
                <w:b/>
                <w:bCs/>
              </w:rPr>
              <w:t>Non-Hematological</w:t>
            </w:r>
          </w:p>
        </w:tc>
      </w:tr>
      <w:tr w:rsidR="00D5187D" w14:paraId="55AAF15F" w14:textId="77777777" w:rsidTr="00D5187D">
        <w:tc>
          <w:tcPr>
            <w:tcW w:w="0" w:type="auto"/>
          </w:tcPr>
          <w:p w14:paraId="2BE525E9" w14:textId="06E8D232" w:rsidR="00D5187D" w:rsidRDefault="00D5187D" w:rsidP="00D5187D">
            <w:r w:rsidRPr="009979DE">
              <w:t>Fever</w:t>
            </w:r>
          </w:p>
        </w:tc>
        <w:tc>
          <w:tcPr>
            <w:tcW w:w="0" w:type="auto"/>
          </w:tcPr>
          <w:p w14:paraId="10EC37CF" w14:textId="2CD48F59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5125C3B5" w14:textId="718C123C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30D1E9D8" w14:textId="25A47DE3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0004DD50" w14:textId="327E2B22" w:rsidR="00D5187D" w:rsidRDefault="00D5187D" w:rsidP="00D5187D">
            <w:r w:rsidRPr="009979DE">
              <w:t>0</w:t>
            </w:r>
          </w:p>
        </w:tc>
      </w:tr>
      <w:tr w:rsidR="00D5187D" w14:paraId="735D5926" w14:textId="77777777" w:rsidTr="00D5187D">
        <w:tc>
          <w:tcPr>
            <w:tcW w:w="0" w:type="auto"/>
          </w:tcPr>
          <w:p w14:paraId="19FAA2E8" w14:textId="2D497DA3" w:rsidR="00D5187D" w:rsidRDefault="00D5187D" w:rsidP="00D5187D">
            <w:r w:rsidRPr="009979DE">
              <w:t>Pain at injection site</w:t>
            </w:r>
          </w:p>
        </w:tc>
        <w:tc>
          <w:tcPr>
            <w:tcW w:w="0" w:type="auto"/>
          </w:tcPr>
          <w:p w14:paraId="3F485401" w14:textId="77659839" w:rsidR="00D5187D" w:rsidRDefault="00D5187D" w:rsidP="00D5187D">
            <w:r w:rsidRPr="009979DE">
              <w:t>2</w:t>
            </w:r>
          </w:p>
        </w:tc>
        <w:tc>
          <w:tcPr>
            <w:tcW w:w="0" w:type="auto"/>
          </w:tcPr>
          <w:p w14:paraId="54CB8D45" w14:textId="0F8DC3E3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1FF760EB" w14:textId="4CA094A2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704DCA78" w14:textId="4772FB65" w:rsidR="00D5187D" w:rsidRDefault="00D5187D" w:rsidP="00D5187D">
            <w:r w:rsidRPr="009979DE">
              <w:t>0</w:t>
            </w:r>
          </w:p>
        </w:tc>
      </w:tr>
      <w:tr w:rsidR="00D5187D" w14:paraId="17238205" w14:textId="77777777" w:rsidTr="00D5187D">
        <w:tc>
          <w:tcPr>
            <w:tcW w:w="0" w:type="auto"/>
          </w:tcPr>
          <w:p w14:paraId="5F31F4DF" w14:textId="212324CA" w:rsidR="00D5187D" w:rsidRDefault="00D5187D" w:rsidP="00D5187D">
            <w:r w:rsidRPr="009979DE">
              <w:t>Headache</w:t>
            </w:r>
          </w:p>
        </w:tc>
        <w:tc>
          <w:tcPr>
            <w:tcW w:w="0" w:type="auto"/>
          </w:tcPr>
          <w:p w14:paraId="1A8C08C6" w14:textId="5C471DB7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09394DC7" w14:textId="2F4BE87F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76698775" w14:textId="0E232303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497E8E3C" w14:textId="7502D984" w:rsidR="00D5187D" w:rsidRDefault="00D5187D" w:rsidP="00D5187D">
            <w:r w:rsidRPr="009979DE">
              <w:t>0</w:t>
            </w:r>
          </w:p>
        </w:tc>
      </w:tr>
      <w:tr w:rsidR="00D5187D" w14:paraId="571B370C" w14:textId="77777777" w:rsidTr="00D5187D">
        <w:tc>
          <w:tcPr>
            <w:tcW w:w="0" w:type="auto"/>
          </w:tcPr>
          <w:p w14:paraId="483FB4B6" w14:textId="095F9C56" w:rsidR="00D5187D" w:rsidRDefault="00D5187D" w:rsidP="00D5187D">
            <w:proofErr w:type="spellStart"/>
            <w:r w:rsidRPr="009979DE">
              <w:t>Meningismus</w:t>
            </w:r>
            <w:proofErr w:type="spellEnd"/>
          </w:p>
        </w:tc>
        <w:tc>
          <w:tcPr>
            <w:tcW w:w="0" w:type="auto"/>
          </w:tcPr>
          <w:p w14:paraId="4F047B1D" w14:textId="33FD3AA0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79F3EEEF" w14:textId="14BEEC7C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1E223A24" w14:textId="7B831B26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221D3F89" w14:textId="6FB5734B" w:rsidR="00D5187D" w:rsidRDefault="00D5187D" w:rsidP="00D5187D">
            <w:r w:rsidRPr="009979DE">
              <w:t>0</w:t>
            </w:r>
          </w:p>
        </w:tc>
      </w:tr>
      <w:tr w:rsidR="00D5187D" w14:paraId="449B9F86" w14:textId="77777777" w:rsidTr="00D5187D">
        <w:tc>
          <w:tcPr>
            <w:tcW w:w="0" w:type="auto"/>
          </w:tcPr>
          <w:p w14:paraId="4A1B9DC0" w14:textId="1F14F311" w:rsidR="00D5187D" w:rsidRDefault="00D5187D" w:rsidP="00D5187D">
            <w:r w:rsidRPr="009979DE">
              <w:t>Nausea/ Vomiting</w:t>
            </w:r>
          </w:p>
        </w:tc>
        <w:tc>
          <w:tcPr>
            <w:tcW w:w="0" w:type="auto"/>
          </w:tcPr>
          <w:p w14:paraId="207FB927" w14:textId="01BD9F88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5EEEBDF2" w14:textId="629DDB67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07F9D046" w14:textId="5CF6E4B2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15B7BB5D" w14:textId="06B06F30" w:rsidR="00D5187D" w:rsidRDefault="00D5187D" w:rsidP="00D5187D">
            <w:r w:rsidRPr="009979DE">
              <w:t>0</w:t>
            </w:r>
          </w:p>
        </w:tc>
      </w:tr>
      <w:tr w:rsidR="00D5187D" w14:paraId="40029C21" w14:textId="77777777" w:rsidTr="00D5187D">
        <w:tc>
          <w:tcPr>
            <w:tcW w:w="0" w:type="auto"/>
          </w:tcPr>
          <w:p w14:paraId="2143AF20" w14:textId="39A634D8" w:rsidR="00D5187D" w:rsidRDefault="00D5187D" w:rsidP="00D5187D">
            <w:r w:rsidRPr="009979DE">
              <w:t>Fatigue</w:t>
            </w:r>
          </w:p>
        </w:tc>
        <w:tc>
          <w:tcPr>
            <w:tcW w:w="0" w:type="auto"/>
          </w:tcPr>
          <w:p w14:paraId="3CA21121" w14:textId="384602FC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3077E2CD" w14:textId="70ED4015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024494B7" w14:textId="58C04ADB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1C09D379" w14:textId="64049CAE" w:rsidR="00D5187D" w:rsidRDefault="00D5187D" w:rsidP="00D5187D">
            <w:r w:rsidRPr="009979DE">
              <w:t>0</w:t>
            </w:r>
          </w:p>
        </w:tc>
      </w:tr>
      <w:tr w:rsidR="00D5187D" w14:paraId="3CC4FCA5" w14:textId="77777777" w:rsidTr="00D5187D">
        <w:tc>
          <w:tcPr>
            <w:tcW w:w="0" w:type="auto"/>
          </w:tcPr>
          <w:p w14:paraId="3F2C804B" w14:textId="1FFBB959" w:rsidR="00D5187D" w:rsidRDefault="00D5187D" w:rsidP="00D5187D">
            <w:r w:rsidRPr="009979DE">
              <w:t xml:space="preserve">Seizure  </w:t>
            </w:r>
          </w:p>
        </w:tc>
        <w:tc>
          <w:tcPr>
            <w:tcW w:w="0" w:type="auto"/>
          </w:tcPr>
          <w:p w14:paraId="2942A313" w14:textId="170241A8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7C76E3F8" w14:textId="4C9D97F5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781499A6" w14:textId="54DB683F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49577F8C" w14:textId="003B155A" w:rsidR="00D5187D" w:rsidRDefault="00D5187D" w:rsidP="00D5187D">
            <w:r w:rsidRPr="009979DE">
              <w:t>0</w:t>
            </w:r>
          </w:p>
        </w:tc>
      </w:tr>
      <w:tr w:rsidR="00D5187D" w14:paraId="36F58320" w14:textId="77777777" w:rsidTr="00D5187D">
        <w:tc>
          <w:tcPr>
            <w:tcW w:w="0" w:type="auto"/>
          </w:tcPr>
          <w:p w14:paraId="6C1D1729" w14:textId="75AED6B6" w:rsidR="00D5187D" w:rsidRDefault="00D5187D" w:rsidP="00D5187D">
            <w:r w:rsidRPr="009979DE">
              <w:t>Constipation/ Diarrhea</w:t>
            </w:r>
          </w:p>
        </w:tc>
        <w:tc>
          <w:tcPr>
            <w:tcW w:w="0" w:type="auto"/>
          </w:tcPr>
          <w:p w14:paraId="330E7C34" w14:textId="4F700D16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4DBF978E" w14:textId="18B2EEB8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4A25F30F" w14:textId="237CC7A3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2CEA6370" w14:textId="050373F0" w:rsidR="00D5187D" w:rsidRDefault="00D5187D" w:rsidP="00D5187D">
            <w:r w:rsidRPr="009979DE">
              <w:t>0</w:t>
            </w:r>
          </w:p>
        </w:tc>
      </w:tr>
      <w:tr w:rsidR="00D5187D" w14:paraId="2C73483F" w14:textId="77777777" w:rsidTr="00D5187D">
        <w:tc>
          <w:tcPr>
            <w:tcW w:w="0" w:type="auto"/>
          </w:tcPr>
          <w:p w14:paraId="03B42863" w14:textId="708368BE" w:rsidR="00D5187D" w:rsidRDefault="00D5187D" w:rsidP="00D5187D">
            <w:r w:rsidRPr="009979DE">
              <w:t>Anorexia</w:t>
            </w:r>
          </w:p>
        </w:tc>
        <w:tc>
          <w:tcPr>
            <w:tcW w:w="0" w:type="auto"/>
          </w:tcPr>
          <w:p w14:paraId="317E1590" w14:textId="7C5647D1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4D0E069C" w14:textId="150E1470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2E206B96" w14:textId="5832DBBC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2CCC15F6" w14:textId="3224AD57" w:rsidR="00D5187D" w:rsidRDefault="00D5187D" w:rsidP="00D5187D">
            <w:r w:rsidRPr="009979DE">
              <w:t>0</w:t>
            </w:r>
          </w:p>
        </w:tc>
      </w:tr>
      <w:tr w:rsidR="00D5187D" w14:paraId="504D3E69" w14:textId="77777777" w:rsidTr="00D5187D">
        <w:tc>
          <w:tcPr>
            <w:tcW w:w="0" w:type="auto"/>
          </w:tcPr>
          <w:p w14:paraId="5DA77678" w14:textId="441AA79D" w:rsidR="00D5187D" w:rsidRDefault="00D5187D" w:rsidP="00D5187D">
            <w:r w:rsidRPr="009979DE">
              <w:t>Hypertension</w:t>
            </w:r>
          </w:p>
        </w:tc>
        <w:tc>
          <w:tcPr>
            <w:tcW w:w="0" w:type="auto"/>
          </w:tcPr>
          <w:p w14:paraId="7C78D4C6" w14:textId="4D9D170A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4287A172" w14:textId="1E89AEC8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68497372" w14:textId="2302E176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64DEBEDE" w14:textId="40902530" w:rsidR="00D5187D" w:rsidRDefault="00D5187D" w:rsidP="00D5187D">
            <w:r w:rsidRPr="009979DE">
              <w:t>0</w:t>
            </w:r>
          </w:p>
        </w:tc>
      </w:tr>
      <w:tr w:rsidR="00D5187D" w14:paraId="1BFDDDE6" w14:textId="77777777" w:rsidTr="00D5187D">
        <w:tc>
          <w:tcPr>
            <w:tcW w:w="0" w:type="auto"/>
          </w:tcPr>
          <w:p w14:paraId="3E603456" w14:textId="74EF7A8D" w:rsidR="00D5187D" w:rsidRDefault="00D5187D" w:rsidP="00D5187D">
            <w:r w:rsidRPr="009979DE">
              <w:t>New neurological sign</w:t>
            </w:r>
          </w:p>
        </w:tc>
        <w:tc>
          <w:tcPr>
            <w:tcW w:w="0" w:type="auto"/>
          </w:tcPr>
          <w:p w14:paraId="0BC49A31" w14:textId="223D6471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105C0034" w14:textId="28430836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3480796C" w14:textId="2E9ECC32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3FBEF65B" w14:textId="1D0C6612" w:rsidR="00D5187D" w:rsidRDefault="00D5187D" w:rsidP="00D5187D">
            <w:r w:rsidRPr="009979DE">
              <w:t>0</w:t>
            </w:r>
          </w:p>
        </w:tc>
      </w:tr>
      <w:tr w:rsidR="00D5187D" w14:paraId="69809F16" w14:textId="77777777" w:rsidTr="00D5187D">
        <w:tc>
          <w:tcPr>
            <w:tcW w:w="0" w:type="auto"/>
          </w:tcPr>
          <w:p w14:paraId="7536760D" w14:textId="7FB47416" w:rsidR="00D5187D" w:rsidRDefault="00D5187D" w:rsidP="00D5187D">
            <w:r w:rsidRPr="009979DE">
              <w:t>Loss of consciousness</w:t>
            </w:r>
          </w:p>
        </w:tc>
        <w:tc>
          <w:tcPr>
            <w:tcW w:w="0" w:type="auto"/>
          </w:tcPr>
          <w:p w14:paraId="455BC516" w14:textId="48D66EFF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6CA4BA47" w14:textId="656D01FA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068B151B" w14:textId="21F1CFC1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20B56216" w14:textId="54BBE339" w:rsidR="00D5187D" w:rsidRDefault="00D5187D" w:rsidP="00D5187D">
            <w:r w:rsidRPr="009979DE">
              <w:t>0</w:t>
            </w:r>
          </w:p>
        </w:tc>
      </w:tr>
      <w:tr w:rsidR="00D5187D" w14:paraId="6085904A" w14:textId="77777777" w:rsidTr="00D5187D">
        <w:tc>
          <w:tcPr>
            <w:tcW w:w="0" w:type="auto"/>
          </w:tcPr>
          <w:p w14:paraId="0663F892" w14:textId="4708DFD1" w:rsidR="00D5187D" w:rsidRDefault="00D5187D" w:rsidP="00D5187D">
            <w:r w:rsidRPr="009979DE">
              <w:t xml:space="preserve">Delirium </w:t>
            </w:r>
          </w:p>
        </w:tc>
        <w:tc>
          <w:tcPr>
            <w:tcW w:w="0" w:type="auto"/>
          </w:tcPr>
          <w:p w14:paraId="4443A9E4" w14:textId="3A7F3429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72D97A26" w14:textId="3D00DD90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1C2FFA58" w14:textId="6540C0E4" w:rsidR="00D5187D" w:rsidRDefault="00D5187D" w:rsidP="00D5187D">
            <w:r w:rsidRPr="009979DE">
              <w:t>0</w:t>
            </w:r>
          </w:p>
        </w:tc>
        <w:tc>
          <w:tcPr>
            <w:tcW w:w="0" w:type="auto"/>
          </w:tcPr>
          <w:p w14:paraId="77A3C33A" w14:textId="0034D408" w:rsidR="00D5187D" w:rsidRDefault="00D5187D" w:rsidP="00D5187D">
            <w:r w:rsidRPr="009979DE">
              <w:t>0</w:t>
            </w:r>
          </w:p>
        </w:tc>
      </w:tr>
    </w:tbl>
    <w:p w14:paraId="1FBFF99C" w14:textId="22D7A4B9" w:rsidR="00FA4BA6" w:rsidRDefault="00FA4BA6"/>
    <w:p w14:paraId="45D718E2" w14:textId="67E28179" w:rsidR="00FA4BA6" w:rsidRDefault="00FA4BA6"/>
    <w:p w14:paraId="778DE3F5" w14:textId="77777777" w:rsidR="00FA4BA6" w:rsidRDefault="00FA4BA6"/>
    <w:p w14:paraId="46A6D6F8" w14:textId="77777777" w:rsidR="00FA4BA6" w:rsidRDefault="00FA4BA6"/>
    <w:sectPr w:rsidR="00FA4B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AB3"/>
    <w:rsid w:val="003C1567"/>
    <w:rsid w:val="003D664E"/>
    <w:rsid w:val="004C6AB3"/>
    <w:rsid w:val="00566CB4"/>
    <w:rsid w:val="006055FD"/>
    <w:rsid w:val="0078790D"/>
    <w:rsid w:val="009B138C"/>
    <w:rsid w:val="00CC7C14"/>
    <w:rsid w:val="00D36C20"/>
    <w:rsid w:val="00D5187D"/>
    <w:rsid w:val="00D95FC1"/>
    <w:rsid w:val="00F3776E"/>
    <w:rsid w:val="00F55CD4"/>
    <w:rsid w:val="00FA4BA6"/>
    <w:rsid w:val="00FE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3CDE3"/>
  <w15:chartTrackingRefBased/>
  <w15:docId w15:val="{DDAB5756-FBF2-4F53-9EC9-B0A84AA58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C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6C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3"/>
    <w:basedOn w:val="TableNormal"/>
    <w:rsid w:val="00CC7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  <w:tblPr>
      <w:tblStyleRowBandSize w:val="1"/>
      <w:tblStyleColBandSize w:val="1"/>
    </w:tblPr>
  </w:style>
  <w:style w:type="table" w:customStyle="1" w:styleId="2">
    <w:name w:val="2"/>
    <w:basedOn w:val="TableNormal"/>
    <w:rsid w:val="00FA4B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E7023-07F5-45C9-A442-FC82B6D8A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niloufar shayan</dc:creator>
  <cp:keywords/>
  <dc:description/>
  <cp:lastModifiedBy>niloufar shayan</cp:lastModifiedBy>
  <cp:revision>11</cp:revision>
  <dcterms:created xsi:type="dcterms:W3CDTF">2022-05-21T09:47:00Z</dcterms:created>
  <dcterms:modified xsi:type="dcterms:W3CDTF">2022-05-22T05:22:00Z</dcterms:modified>
</cp:coreProperties>
</file>