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BA1DA7C" w14:textId="77777777" w:rsidR="00CC399A" w:rsidRDefault="005710B5" w:rsidP="00A003E3">
      <w:pPr>
        <w:pStyle w:val="SMText"/>
        <w:ind w:firstLine="0"/>
        <w:contextualSpacing/>
        <w:rPr>
          <w:rFonts w:ascii="Arial" w:hAnsi="Arial" w:cs="Arial"/>
          <w:sz w:val="20"/>
        </w:rPr>
      </w:pPr>
      <w:r>
        <w:rPr>
          <w:noProof/>
        </w:rPr>
        <w:drawing>
          <wp:inline distT="0" distB="0" distL="0" distR="0" wp14:anchorId="731FE8EF" wp14:editId="64176231">
            <wp:extent cx="5108331" cy="6451634"/>
            <wp:effectExtent l="0" t="0" r="0" b="635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8331" cy="64516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4ED6CB" w14:textId="4167FF64" w:rsidR="00015F74" w:rsidRPr="004E3B41" w:rsidRDefault="007411A1" w:rsidP="00725BB8">
      <w:pPr>
        <w:pStyle w:val="SMText"/>
        <w:ind w:firstLine="0"/>
        <w:contextualSpacing/>
        <w:jc w:val="both"/>
        <w:rPr>
          <w:rFonts w:ascii="Arial" w:hAnsi="Arial" w:cs="Arial"/>
          <w:sz w:val="18"/>
          <w:szCs w:val="18"/>
        </w:rPr>
      </w:pPr>
      <w:r w:rsidRPr="004E3B41">
        <w:rPr>
          <w:rFonts w:ascii="Arial" w:hAnsi="Arial" w:cs="Arial"/>
          <w:b/>
          <w:bCs/>
          <w:sz w:val="18"/>
          <w:szCs w:val="18"/>
        </w:rPr>
        <w:t>Fig. S1.</w:t>
      </w:r>
      <w:r w:rsidR="00B42F9C" w:rsidRPr="004E3B41">
        <w:rPr>
          <w:rFonts w:ascii="Arial" w:hAnsi="Arial" w:cs="Arial"/>
          <w:b/>
          <w:bCs/>
          <w:sz w:val="18"/>
          <w:szCs w:val="18"/>
        </w:rPr>
        <w:t xml:space="preserve"> </w:t>
      </w:r>
      <w:r w:rsidR="00CC399A" w:rsidRPr="007656E6">
        <w:rPr>
          <w:rFonts w:ascii="Arial" w:hAnsi="Arial" w:cs="Arial"/>
          <w:sz w:val="18"/>
          <w:szCs w:val="18"/>
        </w:rPr>
        <w:t xml:space="preserve">The staining and gating strategy of cell subsets isolated from Peyer’s patches and </w:t>
      </w:r>
      <w:r w:rsidR="00CC399A" w:rsidRPr="007656E6">
        <w:rPr>
          <w:rFonts w:ascii="Arial" w:hAnsi="Arial" w:cs="Arial"/>
          <w:i/>
          <w:iCs/>
          <w:sz w:val="18"/>
          <w:szCs w:val="18"/>
        </w:rPr>
        <w:t>in vivo</w:t>
      </w:r>
      <w:r w:rsidR="00CC399A" w:rsidRPr="007656E6">
        <w:rPr>
          <w:rFonts w:ascii="Arial" w:hAnsi="Arial" w:cs="Arial"/>
          <w:sz w:val="18"/>
          <w:szCs w:val="18"/>
        </w:rPr>
        <w:t xml:space="preserve"> imaging of whole tissues.</w:t>
      </w:r>
      <w:r w:rsidR="00CC399A" w:rsidRPr="004E3B41">
        <w:rPr>
          <w:rFonts w:ascii="Arial" w:hAnsi="Arial" w:cs="Arial"/>
          <w:sz w:val="18"/>
          <w:szCs w:val="18"/>
        </w:rPr>
        <w:t xml:space="preserve"> </w:t>
      </w:r>
      <w:r w:rsidR="00CC399A" w:rsidRPr="007656E6">
        <w:rPr>
          <w:rFonts w:ascii="Arial" w:hAnsi="Arial" w:cs="Arial"/>
          <w:b/>
          <w:bCs/>
          <w:sz w:val="18"/>
          <w:szCs w:val="18"/>
        </w:rPr>
        <w:t>A</w:t>
      </w:r>
      <w:r w:rsidR="00CC399A" w:rsidRPr="004E3B41">
        <w:rPr>
          <w:rFonts w:ascii="Arial" w:hAnsi="Arial" w:cs="Arial"/>
          <w:sz w:val="18"/>
          <w:szCs w:val="18"/>
        </w:rPr>
        <w:t xml:space="preserve"> </w:t>
      </w:r>
      <w:r w:rsidR="007656E6" w:rsidRPr="004E3B41">
        <w:rPr>
          <w:rFonts w:ascii="Arial" w:hAnsi="Arial" w:cs="Arial"/>
          <w:sz w:val="18"/>
          <w:szCs w:val="18"/>
        </w:rPr>
        <w:t>Single cell suspension</w:t>
      </w:r>
      <w:r w:rsidR="00CC399A" w:rsidRPr="004E3B41">
        <w:rPr>
          <w:rFonts w:ascii="Arial" w:hAnsi="Arial" w:cs="Arial"/>
          <w:sz w:val="18"/>
          <w:szCs w:val="18"/>
        </w:rPr>
        <w:t xml:space="preserve"> were prepared from PPs, separated and stained with different surface markers. Upon flow cytometry analysis, doublets were removed, and live cells were selected. The CD3</w:t>
      </w:r>
      <w:r w:rsidR="00CC399A" w:rsidRPr="004E3B41">
        <w:rPr>
          <w:rFonts w:ascii="Arial" w:hAnsi="Arial" w:cs="Arial"/>
          <w:sz w:val="18"/>
          <w:szCs w:val="18"/>
          <w:vertAlign w:val="superscript"/>
        </w:rPr>
        <w:t>-</w:t>
      </w:r>
      <w:r w:rsidR="00CC399A" w:rsidRPr="004E3B41">
        <w:rPr>
          <w:rFonts w:ascii="Arial" w:hAnsi="Arial" w:cs="Arial"/>
          <w:sz w:val="18"/>
          <w:szCs w:val="18"/>
        </w:rPr>
        <w:t>CD19</w:t>
      </w:r>
      <w:r w:rsidR="00CC399A" w:rsidRPr="004E3B41">
        <w:rPr>
          <w:rFonts w:ascii="Arial" w:hAnsi="Arial" w:cs="Arial"/>
          <w:sz w:val="18"/>
          <w:szCs w:val="18"/>
          <w:vertAlign w:val="superscript"/>
        </w:rPr>
        <w:t>+</w:t>
      </w:r>
      <w:r w:rsidR="00CC399A" w:rsidRPr="004E3B41">
        <w:rPr>
          <w:rFonts w:ascii="Arial" w:hAnsi="Arial" w:cs="Arial"/>
          <w:sz w:val="18"/>
          <w:szCs w:val="18"/>
        </w:rPr>
        <w:t>B220</w:t>
      </w:r>
      <w:r w:rsidR="00CC399A" w:rsidRPr="004E3B41">
        <w:rPr>
          <w:rFonts w:ascii="Arial" w:hAnsi="Arial" w:cs="Arial"/>
          <w:sz w:val="18"/>
          <w:szCs w:val="18"/>
          <w:vertAlign w:val="superscript"/>
        </w:rPr>
        <w:t>+</w:t>
      </w:r>
      <w:r w:rsidR="00CC399A" w:rsidRPr="004E3B41">
        <w:rPr>
          <w:rFonts w:ascii="Arial" w:hAnsi="Arial" w:cs="Arial"/>
          <w:sz w:val="18"/>
          <w:szCs w:val="18"/>
        </w:rPr>
        <w:t xml:space="preserve"> B cells were then gated. Side scattered light (SSC-A) data show that the small and large</w:t>
      </w:r>
      <w:r w:rsidR="0091508B" w:rsidRPr="004E3B41">
        <w:rPr>
          <w:rFonts w:ascii="Arial" w:hAnsi="Arial" w:cs="Arial"/>
          <w:sz w:val="18"/>
          <w:szCs w:val="18"/>
        </w:rPr>
        <w:t xml:space="preserve"> </w:t>
      </w:r>
      <w:r w:rsidR="00CC399A" w:rsidRPr="004E3B41">
        <w:rPr>
          <w:rFonts w:ascii="Arial" w:hAnsi="Arial" w:cs="Arial"/>
          <w:sz w:val="18"/>
          <w:szCs w:val="18"/>
        </w:rPr>
        <w:t xml:space="preserve">B cell populations differ from each other also in granularity (n = 6). </w:t>
      </w:r>
      <w:r w:rsidR="00CC399A" w:rsidRPr="007656E6">
        <w:rPr>
          <w:rFonts w:ascii="Arial" w:hAnsi="Arial" w:cs="Arial"/>
          <w:b/>
          <w:bCs/>
          <w:sz w:val="18"/>
          <w:szCs w:val="18"/>
        </w:rPr>
        <w:t>B</w:t>
      </w:r>
      <w:r w:rsidR="00CC399A" w:rsidRPr="004E3B41">
        <w:rPr>
          <w:rFonts w:ascii="Arial" w:hAnsi="Arial" w:cs="Arial"/>
          <w:sz w:val="18"/>
          <w:szCs w:val="18"/>
        </w:rPr>
        <w:t xml:space="preserve"> The CD3</w:t>
      </w:r>
      <w:r w:rsidR="00CC399A" w:rsidRPr="004E3B41">
        <w:rPr>
          <w:rFonts w:ascii="Arial" w:hAnsi="Arial" w:cs="Arial"/>
          <w:sz w:val="18"/>
          <w:szCs w:val="18"/>
          <w:vertAlign w:val="superscript"/>
        </w:rPr>
        <w:t>+</w:t>
      </w:r>
      <w:r w:rsidR="00CC399A" w:rsidRPr="004E3B41">
        <w:rPr>
          <w:rFonts w:ascii="Arial" w:hAnsi="Arial" w:cs="Arial"/>
          <w:sz w:val="18"/>
          <w:szCs w:val="18"/>
        </w:rPr>
        <w:t xml:space="preserve"> fraction of cells was stained and analyzed for T cell subsets as indicated in the table. DN, double negative for CD4</w:t>
      </w:r>
      <w:r w:rsidR="00CC399A" w:rsidRPr="004E3B41">
        <w:rPr>
          <w:rFonts w:ascii="Arial" w:hAnsi="Arial" w:cs="Arial"/>
          <w:sz w:val="18"/>
          <w:szCs w:val="18"/>
          <w:vertAlign w:val="superscript"/>
        </w:rPr>
        <w:t>-</w:t>
      </w:r>
      <w:r w:rsidR="00CC399A" w:rsidRPr="004E3B41">
        <w:rPr>
          <w:rFonts w:ascii="Arial" w:hAnsi="Arial" w:cs="Arial"/>
          <w:sz w:val="18"/>
          <w:szCs w:val="18"/>
        </w:rPr>
        <w:t>CD8α</w:t>
      </w:r>
      <w:r w:rsidR="00CC399A" w:rsidRPr="004E3B41">
        <w:rPr>
          <w:rFonts w:ascii="Arial" w:hAnsi="Arial" w:cs="Arial"/>
          <w:sz w:val="18"/>
          <w:szCs w:val="18"/>
          <w:vertAlign w:val="superscript"/>
        </w:rPr>
        <w:t>-</w:t>
      </w:r>
      <w:r w:rsidR="00CC399A" w:rsidRPr="004E3B41">
        <w:rPr>
          <w:rFonts w:ascii="Arial" w:hAnsi="Arial" w:cs="Arial"/>
          <w:sz w:val="18"/>
          <w:szCs w:val="18"/>
        </w:rPr>
        <w:t xml:space="preserve">. Immune cell populations distribution in PPs (DC, dendritic cell; NK, natural killer). </w:t>
      </w:r>
      <w:r w:rsidR="00CC399A" w:rsidRPr="007656E6">
        <w:rPr>
          <w:rFonts w:ascii="Arial" w:hAnsi="Arial" w:cs="Arial"/>
          <w:b/>
          <w:bCs/>
          <w:sz w:val="18"/>
          <w:szCs w:val="18"/>
        </w:rPr>
        <w:t>C</w:t>
      </w:r>
      <w:r w:rsidR="00CC399A" w:rsidRPr="004E3B41">
        <w:rPr>
          <w:rFonts w:ascii="Arial" w:hAnsi="Arial" w:cs="Arial"/>
          <w:sz w:val="18"/>
          <w:szCs w:val="18"/>
        </w:rPr>
        <w:t xml:space="preserve"> Whole PPs were stained with wheat germ </w:t>
      </w:r>
      <w:r w:rsidR="00CF2D3A" w:rsidRPr="004E3B41">
        <w:rPr>
          <w:rFonts w:ascii="Arial" w:hAnsi="Arial" w:cs="Arial"/>
          <w:sz w:val="18"/>
          <w:szCs w:val="18"/>
        </w:rPr>
        <w:t>agglutinin</w:t>
      </w:r>
      <w:r w:rsidR="00CC399A" w:rsidRPr="004E3B41">
        <w:rPr>
          <w:rFonts w:ascii="Arial" w:hAnsi="Arial" w:cs="Arial"/>
          <w:sz w:val="18"/>
          <w:szCs w:val="18"/>
        </w:rPr>
        <w:t xml:space="preserve"> for epithelium (white) and vessels were stained (</w:t>
      </w:r>
      <w:proofErr w:type="spellStart"/>
      <w:r w:rsidR="00CC399A" w:rsidRPr="004E3B41">
        <w:rPr>
          <w:rFonts w:ascii="Arial" w:hAnsi="Arial" w:cs="Arial"/>
          <w:i/>
          <w:iCs/>
          <w:sz w:val="18"/>
          <w:szCs w:val="18"/>
        </w:rPr>
        <w:t>i.v.</w:t>
      </w:r>
      <w:proofErr w:type="spellEnd"/>
      <w:r w:rsidR="00CC399A" w:rsidRPr="004E3B41">
        <w:rPr>
          <w:rFonts w:ascii="Arial" w:hAnsi="Arial" w:cs="Arial"/>
          <w:sz w:val="18"/>
          <w:szCs w:val="18"/>
        </w:rPr>
        <w:t>) with anti-CD31 (red). Representative images show top view (left) and side views (right) of PPs from CX3CR1</w:t>
      </w:r>
      <w:r w:rsidR="00CC399A" w:rsidRPr="004E3B41">
        <w:rPr>
          <w:rFonts w:ascii="Arial" w:hAnsi="Arial" w:cs="Arial"/>
          <w:sz w:val="18"/>
          <w:szCs w:val="18"/>
          <w:vertAlign w:val="superscript"/>
        </w:rPr>
        <w:t xml:space="preserve">GFP/+ </w:t>
      </w:r>
      <w:r w:rsidR="00CC399A" w:rsidRPr="004E3B41">
        <w:rPr>
          <w:rFonts w:ascii="Arial" w:hAnsi="Arial" w:cs="Arial"/>
          <w:sz w:val="18"/>
          <w:szCs w:val="18"/>
        </w:rPr>
        <w:t xml:space="preserve">mice (n = 5). </w:t>
      </w:r>
      <w:r w:rsidR="00CC399A" w:rsidRPr="007656E6">
        <w:rPr>
          <w:rFonts w:ascii="Arial" w:hAnsi="Arial" w:cs="Arial"/>
          <w:b/>
          <w:bCs/>
          <w:sz w:val="18"/>
          <w:szCs w:val="18"/>
        </w:rPr>
        <w:t>D</w:t>
      </w:r>
      <w:r w:rsidR="00CC399A" w:rsidRPr="004E3B41">
        <w:rPr>
          <w:rFonts w:ascii="Arial" w:hAnsi="Arial" w:cs="Arial"/>
          <w:sz w:val="18"/>
          <w:szCs w:val="18"/>
        </w:rPr>
        <w:t xml:space="preserve"> Representative images of a PP dome side and top views, scale bar equals 100 µm. Number of observed B cells (anti-B220, magenta) interspersed in the epithelium (white, left axis, average of two domes per PP per mouse, n = 5). Areas (µm2) of the FAE interspersed B cells (right axis, each dot is one cell). Data are means ± SEM. </w:t>
      </w:r>
      <w:r w:rsidR="007656E6" w:rsidRPr="007656E6">
        <w:rPr>
          <w:rFonts w:ascii="Arial" w:hAnsi="Arial" w:cs="Arial"/>
          <w:i/>
          <w:iCs/>
          <w:sz w:val="18"/>
          <w:szCs w:val="18"/>
        </w:rPr>
        <w:t>****p &lt; 0.0001</w:t>
      </w:r>
      <w:r w:rsidR="007656E6" w:rsidRPr="004E3B41">
        <w:rPr>
          <w:rFonts w:ascii="Arial" w:hAnsi="Arial" w:cs="Arial"/>
          <w:sz w:val="18"/>
          <w:szCs w:val="18"/>
        </w:rPr>
        <w:t xml:space="preserve"> </w:t>
      </w:r>
      <w:r w:rsidR="00CC399A" w:rsidRPr="004E3B41">
        <w:rPr>
          <w:rFonts w:ascii="Arial" w:hAnsi="Arial" w:cs="Arial"/>
          <w:sz w:val="18"/>
          <w:szCs w:val="18"/>
        </w:rPr>
        <w:t>using two tailed Student’s t test.</w:t>
      </w:r>
    </w:p>
    <w:p w14:paraId="419317AB" w14:textId="5F6AFE18" w:rsidR="00CC399A" w:rsidRPr="004E3B41" w:rsidRDefault="00CC399A" w:rsidP="00A003E3">
      <w:pPr>
        <w:contextualSpacing/>
        <w:rPr>
          <w:rFonts w:ascii="Arial" w:hAnsi="Arial" w:cs="Arial"/>
          <w:sz w:val="18"/>
          <w:szCs w:val="18"/>
        </w:rPr>
      </w:pPr>
      <w:r w:rsidRPr="004E3B41">
        <w:rPr>
          <w:rFonts w:ascii="Arial" w:hAnsi="Arial" w:cs="Arial"/>
          <w:sz w:val="18"/>
          <w:szCs w:val="18"/>
        </w:rPr>
        <w:br w:type="page"/>
      </w:r>
    </w:p>
    <w:p w14:paraId="33F4D72D" w14:textId="2C1F9877" w:rsidR="008D512E" w:rsidRDefault="00272B06" w:rsidP="00A003E3">
      <w:pPr>
        <w:pStyle w:val="SMcaption"/>
        <w:contextualSpacing/>
        <w:rPr>
          <w:rFonts w:ascii="Arial" w:hAnsi="Arial" w:cs="Arial"/>
          <w:sz w:val="19"/>
          <w:szCs w:val="19"/>
        </w:rPr>
      </w:pPr>
      <w:r>
        <w:rPr>
          <w:noProof/>
        </w:rPr>
        <w:lastRenderedPageBreak/>
        <w:drawing>
          <wp:inline distT="0" distB="0" distL="0" distR="0" wp14:anchorId="7BAF5B40" wp14:editId="445B4AB8">
            <wp:extent cx="4782504" cy="6123709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0370" cy="61465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1A79CC" w14:textId="3EA1D820" w:rsidR="008D512E" w:rsidRPr="00FB5089" w:rsidRDefault="001817D1" w:rsidP="009D4FAD">
      <w:pPr>
        <w:pStyle w:val="SMcaption"/>
        <w:contextualSpacing/>
        <w:jc w:val="both"/>
        <w:rPr>
          <w:rFonts w:ascii="Arial" w:hAnsi="Arial" w:cs="Arial"/>
          <w:sz w:val="18"/>
          <w:szCs w:val="18"/>
        </w:rPr>
      </w:pPr>
      <w:r w:rsidRPr="00FB5089">
        <w:rPr>
          <w:rFonts w:ascii="Arial" w:hAnsi="Arial" w:cs="Arial"/>
          <w:b/>
          <w:bCs/>
          <w:sz w:val="18"/>
          <w:szCs w:val="18"/>
        </w:rPr>
        <w:t xml:space="preserve">Fig. S2. </w:t>
      </w:r>
      <w:r w:rsidRPr="00236F2E">
        <w:rPr>
          <w:rFonts w:ascii="Arial" w:hAnsi="Arial" w:cs="Arial"/>
          <w:sz w:val="18"/>
          <w:szCs w:val="18"/>
        </w:rPr>
        <w:t xml:space="preserve">Description of B cell identity and features of large B and small B cells in PPs. </w:t>
      </w:r>
      <w:r w:rsidRPr="00236F2E">
        <w:rPr>
          <w:rFonts w:ascii="Arial" w:hAnsi="Arial" w:cs="Arial"/>
          <w:b/>
          <w:bCs/>
          <w:sz w:val="18"/>
          <w:szCs w:val="18"/>
        </w:rPr>
        <w:t>A</w:t>
      </w:r>
      <w:r w:rsidRPr="00FB5089">
        <w:rPr>
          <w:rFonts w:ascii="Arial" w:hAnsi="Arial" w:cs="Arial"/>
          <w:sz w:val="18"/>
          <w:szCs w:val="18"/>
        </w:rPr>
        <w:t xml:space="preserve"> Live Lin</w:t>
      </w:r>
      <w:r w:rsidRPr="00FB5089">
        <w:rPr>
          <w:rFonts w:ascii="Arial" w:hAnsi="Arial" w:cs="Arial"/>
          <w:sz w:val="18"/>
          <w:szCs w:val="18"/>
          <w:vertAlign w:val="superscript"/>
        </w:rPr>
        <w:t>-</w:t>
      </w:r>
      <w:r w:rsidRPr="00FB5089">
        <w:rPr>
          <w:rFonts w:ascii="Arial" w:hAnsi="Arial" w:cs="Arial"/>
          <w:sz w:val="18"/>
          <w:szCs w:val="18"/>
        </w:rPr>
        <w:t xml:space="preserve"> CD19</w:t>
      </w:r>
      <w:r w:rsidRPr="00FB5089">
        <w:rPr>
          <w:rFonts w:ascii="Arial" w:hAnsi="Arial" w:cs="Arial"/>
          <w:sz w:val="18"/>
          <w:szCs w:val="18"/>
          <w:vertAlign w:val="superscript"/>
        </w:rPr>
        <w:t>+</w:t>
      </w:r>
      <w:r w:rsidRPr="00FB5089">
        <w:rPr>
          <w:rFonts w:ascii="Arial" w:hAnsi="Arial" w:cs="Arial"/>
          <w:sz w:val="18"/>
          <w:szCs w:val="18"/>
        </w:rPr>
        <w:t>B220</w:t>
      </w:r>
      <w:r w:rsidRPr="00FB5089">
        <w:rPr>
          <w:rFonts w:ascii="Arial" w:hAnsi="Arial" w:cs="Arial"/>
          <w:sz w:val="18"/>
          <w:szCs w:val="18"/>
          <w:vertAlign w:val="superscript"/>
        </w:rPr>
        <w:t>+</w:t>
      </w:r>
      <w:r w:rsidRPr="00FB5089">
        <w:rPr>
          <w:rFonts w:ascii="Arial" w:hAnsi="Arial" w:cs="Arial"/>
          <w:sz w:val="18"/>
          <w:szCs w:val="18"/>
        </w:rPr>
        <w:t xml:space="preserve"> B cells were subjected to FACS-</w:t>
      </w:r>
      <w:proofErr w:type="spellStart"/>
      <w:r w:rsidRPr="00FB5089">
        <w:rPr>
          <w:rFonts w:ascii="Arial" w:hAnsi="Arial" w:cs="Arial"/>
          <w:sz w:val="18"/>
          <w:szCs w:val="18"/>
        </w:rPr>
        <w:t>AriaIII</w:t>
      </w:r>
      <w:proofErr w:type="spellEnd"/>
      <w:r w:rsidRPr="00FB5089">
        <w:rPr>
          <w:rFonts w:ascii="Arial" w:hAnsi="Arial" w:cs="Arial"/>
          <w:sz w:val="18"/>
          <w:szCs w:val="18"/>
        </w:rPr>
        <w:t xml:space="preserve"> and sorted by FSC-A as small B and large B cells. mRNA was extracted and purified for microarray analysis (n = 4 per group). A fraction of small B and large B were sorted back to confirm their identity (CD19</w:t>
      </w:r>
      <w:r w:rsidRPr="00FB5089">
        <w:rPr>
          <w:rFonts w:ascii="Arial" w:hAnsi="Arial" w:cs="Arial"/>
          <w:sz w:val="18"/>
          <w:szCs w:val="18"/>
          <w:vertAlign w:val="superscript"/>
        </w:rPr>
        <w:t>+</w:t>
      </w:r>
      <w:r w:rsidRPr="00FB5089">
        <w:rPr>
          <w:rFonts w:ascii="Arial" w:hAnsi="Arial" w:cs="Arial"/>
          <w:sz w:val="18"/>
          <w:szCs w:val="18"/>
        </w:rPr>
        <w:t>B220</w:t>
      </w:r>
      <w:r w:rsidRPr="00FB5089">
        <w:rPr>
          <w:rFonts w:ascii="Arial" w:hAnsi="Arial" w:cs="Arial"/>
          <w:sz w:val="18"/>
          <w:szCs w:val="18"/>
          <w:vertAlign w:val="superscript"/>
        </w:rPr>
        <w:t>+</w:t>
      </w:r>
      <w:r w:rsidRPr="00FB5089">
        <w:rPr>
          <w:rFonts w:ascii="Arial" w:hAnsi="Arial" w:cs="Arial"/>
          <w:sz w:val="18"/>
          <w:szCs w:val="18"/>
        </w:rPr>
        <w:t xml:space="preserve">). </w:t>
      </w:r>
      <w:r w:rsidRPr="00236F2E">
        <w:rPr>
          <w:rFonts w:ascii="Arial" w:hAnsi="Arial" w:cs="Arial"/>
          <w:b/>
          <w:bCs/>
          <w:sz w:val="18"/>
          <w:szCs w:val="18"/>
        </w:rPr>
        <w:t>B</w:t>
      </w:r>
      <w:r w:rsidRPr="00FB5089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FB5089">
        <w:rPr>
          <w:rFonts w:ascii="Arial" w:hAnsi="Arial" w:cs="Arial"/>
          <w:sz w:val="18"/>
          <w:szCs w:val="18"/>
        </w:rPr>
        <w:t>B</w:t>
      </w:r>
      <w:proofErr w:type="spellEnd"/>
      <w:r w:rsidRPr="00FB5089">
        <w:rPr>
          <w:rFonts w:ascii="Arial" w:hAnsi="Arial" w:cs="Arial"/>
          <w:sz w:val="18"/>
          <w:szCs w:val="18"/>
        </w:rPr>
        <w:t xml:space="preserve"> cell specific genes expression. Pax5 is highlighted as the master transcriptional regulator that controls the identity of B lymphocytes. Each column represents one sample. </w:t>
      </w:r>
      <w:r w:rsidRPr="00236F2E">
        <w:rPr>
          <w:rFonts w:ascii="Arial" w:hAnsi="Arial" w:cs="Arial"/>
          <w:b/>
          <w:bCs/>
          <w:sz w:val="18"/>
          <w:szCs w:val="18"/>
        </w:rPr>
        <w:t>C</w:t>
      </w:r>
      <w:r w:rsidRPr="00FB5089">
        <w:rPr>
          <w:rFonts w:ascii="Arial" w:hAnsi="Arial" w:cs="Arial"/>
          <w:sz w:val="18"/>
          <w:szCs w:val="18"/>
        </w:rPr>
        <w:t xml:space="preserve"> Expression of immunoglobulin genes of B cells (log2 transformed), mapped to </w:t>
      </w:r>
      <w:proofErr w:type="spellStart"/>
      <w:r w:rsidRPr="00FB5089">
        <w:rPr>
          <w:rFonts w:ascii="Arial" w:hAnsi="Arial" w:cs="Arial"/>
          <w:sz w:val="18"/>
          <w:szCs w:val="18"/>
        </w:rPr>
        <w:t>Igh</w:t>
      </w:r>
      <w:proofErr w:type="spellEnd"/>
      <w:r w:rsidRPr="00FB5089">
        <w:rPr>
          <w:rFonts w:ascii="Arial" w:hAnsi="Arial" w:cs="Arial"/>
          <w:sz w:val="18"/>
          <w:szCs w:val="18"/>
        </w:rPr>
        <w:t xml:space="preserve">-V (heavy chain, variable region), </w:t>
      </w:r>
      <w:proofErr w:type="spellStart"/>
      <w:r w:rsidRPr="00FB5089">
        <w:rPr>
          <w:rFonts w:ascii="Arial" w:hAnsi="Arial" w:cs="Arial"/>
          <w:sz w:val="18"/>
          <w:szCs w:val="18"/>
        </w:rPr>
        <w:t>Igκ</w:t>
      </w:r>
      <w:proofErr w:type="spellEnd"/>
      <w:r w:rsidRPr="00FB5089">
        <w:rPr>
          <w:rFonts w:ascii="Arial" w:hAnsi="Arial" w:cs="Arial"/>
          <w:sz w:val="18"/>
          <w:szCs w:val="18"/>
        </w:rPr>
        <w:t xml:space="preserve">/λ-V (light chain, variable region) and </w:t>
      </w:r>
      <w:proofErr w:type="spellStart"/>
      <w:r w:rsidRPr="00FB5089">
        <w:rPr>
          <w:rFonts w:ascii="Arial" w:hAnsi="Arial" w:cs="Arial"/>
          <w:sz w:val="18"/>
          <w:szCs w:val="18"/>
        </w:rPr>
        <w:t>Igh</w:t>
      </w:r>
      <w:proofErr w:type="spellEnd"/>
      <w:r w:rsidRPr="00FB5089">
        <w:rPr>
          <w:rFonts w:ascii="Arial" w:hAnsi="Arial" w:cs="Arial"/>
          <w:sz w:val="18"/>
          <w:szCs w:val="18"/>
        </w:rPr>
        <w:t xml:space="preserve">-C (constant region) and ordered. </w:t>
      </w:r>
      <w:r w:rsidRPr="00236F2E">
        <w:rPr>
          <w:rFonts w:ascii="Arial" w:hAnsi="Arial" w:cs="Arial"/>
          <w:b/>
          <w:bCs/>
          <w:sz w:val="18"/>
          <w:szCs w:val="18"/>
        </w:rPr>
        <w:t>D</w:t>
      </w:r>
      <w:r w:rsidRPr="00FB5089">
        <w:rPr>
          <w:rFonts w:ascii="Arial" w:hAnsi="Arial" w:cs="Arial"/>
          <w:sz w:val="18"/>
          <w:szCs w:val="18"/>
        </w:rPr>
        <w:t xml:space="preserve"> Cluster analysis with Euclidian distance of microarray data of small and large</w:t>
      </w:r>
      <w:r w:rsidR="00E75EA9" w:rsidRPr="00FB5089">
        <w:rPr>
          <w:rFonts w:ascii="Arial" w:hAnsi="Arial" w:cs="Arial"/>
          <w:sz w:val="18"/>
          <w:szCs w:val="18"/>
        </w:rPr>
        <w:t xml:space="preserve"> </w:t>
      </w:r>
      <w:r w:rsidRPr="00FB5089">
        <w:rPr>
          <w:rFonts w:ascii="Arial" w:hAnsi="Arial" w:cs="Arial"/>
          <w:sz w:val="18"/>
          <w:szCs w:val="18"/>
        </w:rPr>
        <w:t xml:space="preserve">B cells (n = 4). </w:t>
      </w:r>
      <w:r w:rsidRPr="00236F2E">
        <w:rPr>
          <w:rFonts w:ascii="Arial" w:hAnsi="Arial" w:cs="Arial"/>
          <w:b/>
          <w:bCs/>
          <w:sz w:val="18"/>
          <w:szCs w:val="18"/>
        </w:rPr>
        <w:t>E</w:t>
      </w:r>
      <w:r w:rsidRPr="00FB5089">
        <w:rPr>
          <w:rFonts w:ascii="Arial" w:hAnsi="Arial" w:cs="Arial"/>
          <w:sz w:val="18"/>
          <w:szCs w:val="18"/>
        </w:rPr>
        <w:t xml:space="preserve"> Genes involved in glycolysis and hypoxia that are significantly higher expressed in large B compared to small B cells (genes differentially expressed and mined in Molecular Signatures Database, </w:t>
      </w:r>
      <w:proofErr w:type="spellStart"/>
      <w:r w:rsidRPr="00FB5089">
        <w:rPr>
          <w:rFonts w:ascii="Arial" w:hAnsi="Arial" w:cs="Arial"/>
          <w:sz w:val="18"/>
          <w:szCs w:val="18"/>
        </w:rPr>
        <w:t>MSigDB</w:t>
      </w:r>
      <w:proofErr w:type="spellEnd"/>
      <w:r w:rsidRPr="00FB5089">
        <w:rPr>
          <w:rFonts w:ascii="Arial" w:hAnsi="Arial" w:cs="Arial"/>
          <w:sz w:val="18"/>
          <w:szCs w:val="18"/>
        </w:rPr>
        <w:t xml:space="preserve"> v6.1). </w:t>
      </w:r>
      <w:r w:rsidRPr="00236F2E">
        <w:rPr>
          <w:rFonts w:ascii="Arial" w:hAnsi="Arial" w:cs="Arial"/>
          <w:b/>
          <w:bCs/>
          <w:sz w:val="18"/>
          <w:szCs w:val="18"/>
        </w:rPr>
        <w:t>F</w:t>
      </w:r>
      <w:r w:rsidRPr="00FB5089">
        <w:rPr>
          <w:rFonts w:ascii="Arial" w:hAnsi="Arial" w:cs="Arial"/>
          <w:sz w:val="18"/>
          <w:szCs w:val="18"/>
        </w:rPr>
        <w:t xml:space="preserve"> Expression of </w:t>
      </w:r>
      <w:r w:rsidRPr="00FB5089">
        <w:rPr>
          <w:rFonts w:ascii="Arial" w:hAnsi="Arial" w:cs="Arial"/>
          <w:i/>
          <w:iCs/>
          <w:sz w:val="18"/>
          <w:szCs w:val="18"/>
        </w:rPr>
        <w:t>Mki67</w:t>
      </w:r>
      <w:r w:rsidRPr="00FB5089">
        <w:rPr>
          <w:rFonts w:ascii="Arial" w:hAnsi="Arial" w:cs="Arial"/>
          <w:sz w:val="18"/>
          <w:szCs w:val="18"/>
        </w:rPr>
        <w:t xml:space="preserve">, </w:t>
      </w:r>
      <w:r w:rsidRPr="00FB5089">
        <w:rPr>
          <w:rFonts w:ascii="Arial" w:hAnsi="Arial" w:cs="Arial"/>
          <w:i/>
          <w:iCs/>
          <w:sz w:val="18"/>
          <w:szCs w:val="18"/>
        </w:rPr>
        <w:t>Gsk-3α</w:t>
      </w:r>
      <w:r w:rsidRPr="00FB5089">
        <w:rPr>
          <w:rFonts w:ascii="Arial" w:hAnsi="Arial" w:cs="Arial"/>
          <w:sz w:val="18"/>
          <w:szCs w:val="18"/>
        </w:rPr>
        <w:t xml:space="preserve">, </w:t>
      </w:r>
      <w:r w:rsidRPr="00FB5089">
        <w:rPr>
          <w:rFonts w:ascii="Arial" w:hAnsi="Arial" w:cs="Arial"/>
          <w:i/>
          <w:iCs/>
          <w:sz w:val="18"/>
          <w:szCs w:val="18"/>
        </w:rPr>
        <w:t>Hif-1α</w:t>
      </w:r>
      <w:r w:rsidRPr="00FB5089">
        <w:rPr>
          <w:rFonts w:ascii="Arial" w:hAnsi="Arial" w:cs="Arial"/>
          <w:sz w:val="18"/>
          <w:szCs w:val="18"/>
        </w:rPr>
        <w:t xml:space="preserve"> and </w:t>
      </w:r>
      <w:r w:rsidRPr="00FB5089">
        <w:rPr>
          <w:rFonts w:ascii="Arial" w:hAnsi="Arial" w:cs="Arial"/>
          <w:i/>
          <w:iCs/>
          <w:sz w:val="18"/>
          <w:szCs w:val="18"/>
        </w:rPr>
        <w:t>Bcl-6</w:t>
      </w:r>
      <w:r w:rsidRPr="00FB5089">
        <w:rPr>
          <w:rFonts w:ascii="Arial" w:hAnsi="Arial" w:cs="Arial"/>
          <w:sz w:val="18"/>
          <w:szCs w:val="18"/>
        </w:rPr>
        <w:t xml:space="preserve"> in large and small</w:t>
      </w:r>
      <w:r w:rsidR="00291EF3" w:rsidRPr="00FB5089">
        <w:rPr>
          <w:rFonts w:ascii="Arial" w:hAnsi="Arial" w:cs="Arial"/>
          <w:sz w:val="18"/>
          <w:szCs w:val="18"/>
        </w:rPr>
        <w:t xml:space="preserve"> </w:t>
      </w:r>
      <w:r w:rsidRPr="00FB5089">
        <w:rPr>
          <w:rFonts w:ascii="Arial" w:hAnsi="Arial" w:cs="Arial"/>
          <w:sz w:val="18"/>
          <w:szCs w:val="18"/>
        </w:rPr>
        <w:t xml:space="preserve">B cells. Data were normalized and presented as gene of interest (GOI), arbitrary unit (A.U.). </w:t>
      </w:r>
      <w:r w:rsidRPr="00236F2E">
        <w:rPr>
          <w:rFonts w:ascii="Arial" w:hAnsi="Arial" w:cs="Arial"/>
          <w:b/>
          <w:bCs/>
          <w:sz w:val="18"/>
          <w:szCs w:val="18"/>
        </w:rPr>
        <w:t xml:space="preserve">G </w:t>
      </w:r>
      <w:r w:rsidRPr="00FB5089">
        <w:rPr>
          <w:rFonts w:ascii="Arial" w:hAnsi="Arial" w:cs="Arial"/>
          <w:sz w:val="18"/>
          <w:szCs w:val="18"/>
        </w:rPr>
        <w:t xml:space="preserve">Representative images of anti-pimonidazole (blue) staining of PPs sections together with anti-GL7 (green), anti-B220 (magenta) and anti-CD35 (red), scale bars equal 100 µm, n = 6. </w:t>
      </w:r>
      <w:r w:rsidRPr="00236F2E">
        <w:rPr>
          <w:rFonts w:ascii="Arial" w:hAnsi="Arial" w:cs="Arial"/>
          <w:b/>
          <w:bCs/>
          <w:sz w:val="18"/>
          <w:szCs w:val="18"/>
        </w:rPr>
        <w:t>H</w:t>
      </w:r>
      <w:r w:rsidR="00236F2E">
        <w:rPr>
          <w:rFonts w:ascii="Arial" w:hAnsi="Arial" w:cs="Arial"/>
          <w:sz w:val="18"/>
          <w:szCs w:val="18"/>
        </w:rPr>
        <w:t xml:space="preserve"> </w:t>
      </w:r>
      <w:r w:rsidRPr="00FB5089">
        <w:rPr>
          <w:rFonts w:ascii="Arial" w:hAnsi="Arial" w:cs="Arial"/>
          <w:sz w:val="18"/>
          <w:szCs w:val="18"/>
        </w:rPr>
        <w:t>Representative images of PPs stained with anti-B220 (magenta) and anti-DEFa3 (green). Data represent at least three independent experiments. White line segregates FAE from underlying dome, white arrows highlight DEFa3</w:t>
      </w:r>
      <w:r w:rsidRPr="007C6918">
        <w:rPr>
          <w:rFonts w:ascii="Arial" w:hAnsi="Arial" w:cs="Arial"/>
          <w:sz w:val="18"/>
          <w:szCs w:val="18"/>
          <w:vertAlign w:val="superscript"/>
        </w:rPr>
        <w:t>+</w:t>
      </w:r>
      <w:r w:rsidRPr="00FB5089">
        <w:rPr>
          <w:rFonts w:ascii="Arial" w:hAnsi="Arial" w:cs="Arial"/>
          <w:sz w:val="18"/>
          <w:szCs w:val="18"/>
        </w:rPr>
        <w:t xml:space="preserve"> B cells. Data are means ± SEM. </w:t>
      </w:r>
    </w:p>
    <w:p w14:paraId="27B3CC7B" w14:textId="77777777" w:rsidR="008D512E" w:rsidRPr="00FB5089" w:rsidRDefault="008D512E" w:rsidP="00A003E3">
      <w:pPr>
        <w:contextualSpacing/>
        <w:rPr>
          <w:rFonts w:ascii="Arial" w:hAnsi="Arial" w:cs="Arial"/>
          <w:sz w:val="18"/>
          <w:szCs w:val="18"/>
        </w:rPr>
      </w:pPr>
      <w:r w:rsidRPr="00FB5089">
        <w:rPr>
          <w:rFonts w:ascii="Arial" w:hAnsi="Arial" w:cs="Arial"/>
          <w:sz w:val="18"/>
          <w:szCs w:val="18"/>
        </w:rPr>
        <w:br w:type="page"/>
      </w:r>
    </w:p>
    <w:p w14:paraId="4D3C1254" w14:textId="03126592" w:rsidR="009A5287" w:rsidRPr="002A59C0" w:rsidRDefault="009E48C2" w:rsidP="00A003E3">
      <w:pPr>
        <w:pStyle w:val="SMcaption"/>
        <w:contextualSpacing/>
        <w:rPr>
          <w:rFonts w:ascii="Arial" w:hAnsi="Arial" w:cs="Arial"/>
          <w:sz w:val="19"/>
          <w:szCs w:val="19"/>
        </w:rPr>
      </w:pPr>
      <w:r>
        <w:rPr>
          <w:noProof/>
        </w:rPr>
        <w:lastRenderedPageBreak/>
        <w:drawing>
          <wp:inline distT="0" distB="0" distL="0" distR="0" wp14:anchorId="6AE4625F" wp14:editId="17433814">
            <wp:extent cx="5108331" cy="6051953"/>
            <wp:effectExtent l="0" t="0" r="0" b="635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7876" cy="60751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85557C" w14:textId="5AB09AD6" w:rsidR="002A59C0" w:rsidRPr="00FB5089" w:rsidRDefault="002A59C0" w:rsidP="008D215D">
      <w:pPr>
        <w:pStyle w:val="SMcaption"/>
        <w:contextualSpacing/>
        <w:jc w:val="both"/>
        <w:rPr>
          <w:rFonts w:ascii="Arial" w:hAnsi="Arial" w:cs="Arial"/>
          <w:bCs/>
          <w:kern w:val="24"/>
          <w:sz w:val="18"/>
          <w:szCs w:val="18"/>
        </w:rPr>
      </w:pPr>
      <w:r w:rsidRPr="00FB5089">
        <w:rPr>
          <w:rFonts w:ascii="Arial" w:hAnsi="Arial" w:cs="Arial"/>
          <w:b/>
          <w:sz w:val="18"/>
          <w:szCs w:val="18"/>
        </w:rPr>
        <w:t>Fig. S3.</w:t>
      </w:r>
      <w:r w:rsidRPr="00FB5089">
        <w:rPr>
          <w:rFonts w:ascii="Arial" w:hAnsi="Arial" w:cs="Arial"/>
          <w:bCs/>
          <w:sz w:val="18"/>
          <w:szCs w:val="18"/>
        </w:rPr>
        <w:t xml:space="preserve"> </w:t>
      </w:r>
      <w:r w:rsidRPr="009C78AF">
        <w:rPr>
          <w:rFonts w:ascii="Arial" w:hAnsi="Arial" w:cs="Arial"/>
          <w:bCs/>
          <w:sz w:val="18"/>
          <w:szCs w:val="18"/>
        </w:rPr>
        <w:t xml:space="preserve">Changes of lymphocyte populations in response to </w:t>
      </w:r>
      <w:r w:rsidRPr="009C78AF">
        <w:rPr>
          <w:rFonts w:ascii="Arial" w:hAnsi="Arial" w:cs="Arial"/>
          <w:bCs/>
          <w:i/>
          <w:iCs/>
          <w:sz w:val="18"/>
          <w:szCs w:val="18"/>
        </w:rPr>
        <w:t>Lactobacillus reuteri</w:t>
      </w:r>
      <w:r w:rsidRPr="009C78AF" w:rsidDel="00856F2D">
        <w:rPr>
          <w:rFonts w:ascii="Arial" w:hAnsi="Arial" w:cs="Arial"/>
          <w:bCs/>
          <w:i/>
          <w:sz w:val="18"/>
          <w:szCs w:val="18"/>
        </w:rPr>
        <w:t xml:space="preserve"> </w:t>
      </w:r>
      <w:r w:rsidRPr="009C78AF">
        <w:rPr>
          <w:rFonts w:ascii="Arial" w:hAnsi="Arial" w:cs="Arial"/>
          <w:bCs/>
          <w:iCs/>
          <w:sz w:val="18"/>
          <w:szCs w:val="18"/>
        </w:rPr>
        <w:t xml:space="preserve">strains </w:t>
      </w:r>
      <w:r w:rsidRPr="009C78AF">
        <w:rPr>
          <w:rFonts w:ascii="Arial" w:hAnsi="Arial" w:cs="Arial"/>
          <w:bCs/>
          <w:sz w:val="18"/>
          <w:szCs w:val="18"/>
        </w:rPr>
        <w:t xml:space="preserve">and FTY720-treatment. </w:t>
      </w:r>
      <w:r w:rsidRPr="00FB5089">
        <w:rPr>
          <w:rFonts w:ascii="Arial" w:hAnsi="Arial" w:cs="Arial"/>
          <w:bCs/>
          <w:sz w:val="18"/>
          <w:szCs w:val="18"/>
        </w:rPr>
        <w:t>Wild-type mice were treated with 10</w:t>
      </w:r>
      <w:r w:rsidRPr="00FB5089">
        <w:rPr>
          <w:rFonts w:ascii="Arial" w:hAnsi="Arial" w:cs="Arial"/>
          <w:bCs/>
          <w:sz w:val="18"/>
          <w:szCs w:val="18"/>
          <w:vertAlign w:val="superscript"/>
        </w:rPr>
        <w:t>8</w:t>
      </w:r>
      <w:r w:rsidRPr="00FB5089">
        <w:rPr>
          <w:rFonts w:ascii="Arial" w:hAnsi="Arial" w:cs="Arial"/>
          <w:bCs/>
          <w:sz w:val="18"/>
          <w:szCs w:val="18"/>
        </w:rPr>
        <w:t xml:space="preserve"> </w:t>
      </w:r>
      <w:r w:rsidRPr="00FB5089">
        <w:rPr>
          <w:rFonts w:ascii="Arial" w:hAnsi="Arial" w:cs="Arial"/>
          <w:bCs/>
          <w:i/>
          <w:iCs/>
          <w:sz w:val="18"/>
          <w:szCs w:val="18"/>
        </w:rPr>
        <w:t>Lactobacillus reuteri</w:t>
      </w:r>
      <w:r w:rsidRPr="00FB5089">
        <w:rPr>
          <w:rFonts w:ascii="Arial" w:hAnsi="Arial" w:cs="Arial"/>
          <w:bCs/>
          <w:sz w:val="18"/>
          <w:szCs w:val="18"/>
        </w:rPr>
        <w:t xml:space="preserve"> strains (</w:t>
      </w:r>
      <w:proofErr w:type="gramStart"/>
      <w:r w:rsidRPr="00FB5089">
        <w:rPr>
          <w:rFonts w:ascii="Arial" w:hAnsi="Arial" w:cs="Arial"/>
          <w:bCs/>
          <w:i/>
          <w:iCs/>
          <w:sz w:val="18"/>
          <w:szCs w:val="18"/>
        </w:rPr>
        <w:t>i.e.</w:t>
      </w:r>
      <w:proofErr w:type="gramEnd"/>
      <w:r w:rsidRPr="00FB5089">
        <w:rPr>
          <w:rFonts w:ascii="Arial" w:hAnsi="Arial" w:cs="Arial"/>
          <w:bCs/>
          <w:sz w:val="18"/>
          <w:szCs w:val="18"/>
        </w:rPr>
        <w:t xml:space="preserve"> </w:t>
      </w:r>
      <w:r w:rsidRPr="00FB5089">
        <w:rPr>
          <w:rFonts w:ascii="Arial" w:hAnsi="Arial" w:cs="Arial"/>
          <w:bCs/>
          <w:i/>
          <w:iCs/>
          <w:sz w:val="18"/>
          <w:szCs w:val="18"/>
        </w:rPr>
        <w:t xml:space="preserve">L. reuteri </w:t>
      </w:r>
      <w:r w:rsidRPr="00FB5089">
        <w:rPr>
          <w:rFonts w:ascii="Arial" w:hAnsi="Arial" w:cs="Arial"/>
          <w:bCs/>
          <w:sz w:val="18"/>
          <w:szCs w:val="18"/>
        </w:rPr>
        <w:t xml:space="preserve">R2LC, </w:t>
      </w:r>
      <w:r w:rsidRPr="00FB5089">
        <w:rPr>
          <w:rFonts w:ascii="Arial" w:hAnsi="Arial" w:cs="Arial"/>
          <w:bCs/>
          <w:i/>
          <w:iCs/>
          <w:sz w:val="18"/>
          <w:szCs w:val="18"/>
        </w:rPr>
        <w:t>L. reuteri</w:t>
      </w:r>
      <w:r w:rsidRPr="00FB5089">
        <w:rPr>
          <w:rFonts w:ascii="Arial" w:hAnsi="Arial" w:cs="Arial"/>
          <w:bCs/>
          <w:sz w:val="18"/>
          <w:szCs w:val="18"/>
        </w:rPr>
        <w:t xml:space="preserve"> ATCC PTA 4659 or </w:t>
      </w:r>
      <w:r w:rsidRPr="00FB5089">
        <w:rPr>
          <w:rFonts w:ascii="Arial" w:hAnsi="Arial" w:cs="Arial"/>
          <w:bCs/>
          <w:i/>
          <w:iCs/>
          <w:sz w:val="18"/>
          <w:szCs w:val="18"/>
        </w:rPr>
        <w:t>L. reuteri</w:t>
      </w:r>
      <w:r w:rsidRPr="00FB5089">
        <w:rPr>
          <w:rFonts w:ascii="Arial" w:hAnsi="Arial" w:cs="Arial"/>
          <w:bCs/>
          <w:sz w:val="18"/>
          <w:szCs w:val="18"/>
        </w:rPr>
        <w:t xml:space="preserve"> ATCC PTA 6475) per orally for 7 consecutive days comparing to control. </w:t>
      </w:r>
      <w:r w:rsidRPr="009C78AF">
        <w:rPr>
          <w:rFonts w:ascii="Arial" w:hAnsi="Arial" w:cs="Arial"/>
          <w:b/>
          <w:sz w:val="18"/>
          <w:szCs w:val="18"/>
        </w:rPr>
        <w:t>A</w:t>
      </w:r>
      <w:r w:rsidRPr="00FB5089">
        <w:rPr>
          <w:rFonts w:ascii="Arial" w:hAnsi="Arial" w:cs="Arial"/>
          <w:bCs/>
          <w:sz w:val="18"/>
          <w:szCs w:val="18"/>
        </w:rPr>
        <w:t xml:space="preserve"> The total number of cells and relative number of lymphocytes in PPs of mice from either </w:t>
      </w:r>
      <w:r w:rsidRPr="00FB5089">
        <w:rPr>
          <w:rFonts w:ascii="Arial" w:hAnsi="Arial" w:cs="Arial"/>
          <w:bCs/>
          <w:i/>
          <w:iCs/>
          <w:sz w:val="18"/>
          <w:szCs w:val="18"/>
        </w:rPr>
        <w:t xml:space="preserve">L. reuteri </w:t>
      </w:r>
      <w:r w:rsidRPr="00FB5089">
        <w:rPr>
          <w:rFonts w:ascii="Arial" w:hAnsi="Arial" w:cs="Arial"/>
          <w:bCs/>
          <w:sz w:val="18"/>
          <w:szCs w:val="18"/>
        </w:rPr>
        <w:t xml:space="preserve">R2LC treatment or control (n = 12 per group). </w:t>
      </w:r>
      <w:r w:rsidRPr="009C78AF">
        <w:rPr>
          <w:rFonts w:ascii="Arial" w:hAnsi="Arial" w:cs="Arial"/>
          <w:b/>
          <w:sz w:val="18"/>
          <w:szCs w:val="18"/>
        </w:rPr>
        <w:t>B</w:t>
      </w:r>
      <w:r w:rsidRPr="00FB5089">
        <w:rPr>
          <w:rFonts w:ascii="Arial" w:hAnsi="Arial" w:cs="Arial"/>
          <w:bCs/>
          <w:sz w:val="18"/>
          <w:szCs w:val="18"/>
        </w:rPr>
        <w:t xml:space="preserve"> </w:t>
      </w:r>
      <w:r w:rsidRPr="00FB5089" w:rsidDel="000E5B9E">
        <w:rPr>
          <w:rFonts w:ascii="Arial" w:hAnsi="Arial" w:cs="Arial"/>
          <w:bCs/>
          <w:sz w:val="18"/>
          <w:szCs w:val="18"/>
        </w:rPr>
        <w:t xml:space="preserve">Flow cytometry quantification </w:t>
      </w:r>
      <w:r w:rsidRPr="00FB5089">
        <w:rPr>
          <w:rFonts w:ascii="Arial" w:hAnsi="Arial" w:cs="Arial"/>
          <w:bCs/>
          <w:sz w:val="18"/>
          <w:szCs w:val="18"/>
        </w:rPr>
        <w:t>of the number of B cells (live CD19</w:t>
      </w:r>
      <w:r w:rsidRPr="00FB5089">
        <w:rPr>
          <w:rFonts w:ascii="Arial" w:hAnsi="Arial" w:cs="Arial"/>
          <w:bCs/>
          <w:sz w:val="18"/>
          <w:szCs w:val="18"/>
          <w:vertAlign w:val="superscript"/>
        </w:rPr>
        <w:t>+</w:t>
      </w:r>
      <w:r w:rsidRPr="00FB5089">
        <w:rPr>
          <w:rFonts w:ascii="Arial" w:hAnsi="Arial" w:cs="Arial"/>
          <w:bCs/>
          <w:sz w:val="18"/>
          <w:szCs w:val="18"/>
        </w:rPr>
        <w:t>B220</w:t>
      </w:r>
      <w:r w:rsidRPr="00FB5089">
        <w:rPr>
          <w:rFonts w:ascii="Arial" w:hAnsi="Arial" w:cs="Arial"/>
          <w:bCs/>
          <w:sz w:val="18"/>
          <w:szCs w:val="18"/>
          <w:vertAlign w:val="superscript"/>
        </w:rPr>
        <w:t>+</w:t>
      </w:r>
      <w:r w:rsidRPr="00FB5089">
        <w:rPr>
          <w:rFonts w:ascii="Arial" w:hAnsi="Arial" w:cs="Arial"/>
          <w:bCs/>
          <w:sz w:val="18"/>
          <w:szCs w:val="18"/>
        </w:rPr>
        <w:t xml:space="preserve">) in PPs in response to different strains of </w:t>
      </w:r>
      <w:r w:rsidRPr="00FB5089">
        <w:rPr>
          <w:rFonts w:ascii="Arial" w:hAnsi="Arial" w:cs="Arial"/>
          <w:bCs/>
          <w:i/>
          <w:iCs/>
          <w:sz w:val="18"/>
          <w:szCs w:val="18"/>
        </w:rPr>
        <w:t>L. reuteri</w:t>
      </w:r>
      <w:r w:rsidRPr="00FB5089">
        <w:rPr>
          <w:rFonts w:ascii="Arial" w:hAnsi="Arial" w:cs="Arial"/>
          <w:bCs/>
          <w:sz w:val="18"/>
          <w:szCs w:val="18"/>
        </w:rPr>
        <w:t xml:space="preserve"> (n = 6-12 per group). </w:t>
      </w:r>
      <w:r w:rsidRPr="009C78AF">
        <w:rPr>
          <w:rFonts w:ascii="Arial" w:hAnsi="Arial" w:cs="Arial"/>
          <w:b/>
          <w:sz w:val="18"/>
          <w:szCs w:val="18"/>
        </w:rPr>
        <w:t xml:space="preserve">C </w:t>
      </w:r>
      <w:r w:rsidRPr="00FB5089">
        <w:rPr>
          <w:rFonts w:ascii="Arial" w:hAnsi="Arial" w:cs="Arial"/>
          <w:bCs/>
          <w:sz w:val="18"/>
          <w:szCs w:val="18"/>
        </w:rPr>
        <w:t xml:space="preserve">The height of PPs was measured (µm) from the H&amp;E-stained complete terminal PP (serially sectioned with all </w:t>
      </w:r>
      <w:r w:rsidR="009D2A8D" w:rsidRPr="00FB5089">
        <w:rPr>
          <w:rFonts w:ascii="Arial" w:hAnsi="Arial" w:cs="Arial"/>
          <w:bCs/>
          <w:sz w:val="18"/>
          <w:szCs w:val="18"/>
        </w:rPr>
        <w:t>slides</w:t>
      </w:r>
      <w:r w:rsidRPr="00FB5089">
        <w:rPr>
          <w:rFonts w:ascii="Arial" w:hAnsi="Arial" w:cs="Arial"/>
          <w:bCs/>
          <w:sz w:val="18"/>
          <w:szCs w:val="18"/>
        </w:rPr>
        <w:t xml:space="preserve"> evaluated). Scale bars equal 200 µm, n = 5 per group. The number of PPs per mouse (n = 12 per group)</w:t>
      </w:r>
      <w:r w:rsidRPr="00FB5089">
        <w:rPr>
          <w:rFonts w:ascii="Arial" w:hAnsi="Arial" w:cs="Arial"/>
          <w:bCs/>
          <w:i/>
          <w:sz w:val="18"/>
          <w:szCs w:val="18"/>
        </w:rPr>
        <w:t>.</w:t>
      </w:r>
      <w:r w:rsidRPr="00FB5089">
        <w:rPr>
          <w:rFonts w:ascii="Arial" w:hAnsi="Arial" w:cs="Arial"/>
          <w:bCs/>
          <w:sz w:val="18"/>
          <w:szCs w:val="18"/>
        </w:rPr>
        <w:t xml:space="preserve"> </w:t>
      </w:r>
      <w:r w:rsidR="00B413A5" w:rsidRPr="009C78AF">
        <w:rPr>
          <w:rFonts w:ascii="Arial" w:hAnsi="Arial" w:cs="Arial"/>
          <w:b/>
          <w:sz w:val="18"/>
          <w:szCs w:val="18"/>
        </w:rPr>
        <w:t>D</w:t>
      </w:r>
      <w:r w:rsidR="00B413A5" w:rsidRPr="00FB5089">
        <w:rPr>
          <w:rFonts w:ascii="Arial" w:hAnsi="Arial" w:cs="Arial"/>
          <w:bCs/>
          <w:sz w:val="18"/>
          <w:szCs w:val="18"/>
        </w:rPr>
        <w:t xml:space="preserve"> </w:t>
      </w:r>
      <w:r w:rsidRPr="00FB5089">
        <w:rPr>
          <w:rFonts w:ascii="Arial" w:hAnsi="Arial" w:cs="Arial"/>
          <w:bCs/>
          <w:sz w:val="18"/>
          <w:szCs w:val="18"/>
        </w:rPr>
        <w:t>T</w:t>
      </w:r>
      <w:r w:rsidRPr="00FB5089" w:rsidDel="000E5B9E">
        <w:rPr>
          <w:rFonts w:ascii="Arial" w:hAnsi="Arial" w:cs="Arial"/>
          <w:bCs/>
          <w:sz w:val="18"/>
          <w:szCs w:val="18"/>
        </w:rPr>
        <w:t>he numbers of total cell</w:t>
      </w:r>
      <w:r w:rsidRPr="00FB5089">
        <w:rPr>
          <w:rFonts w:ascii="Arial" w:hAnsi="Arial" w:cs="Arial"/>
          <w:bCs/>
          <w:sz w:val="18"/>
          <w:szCs w:val="18"/>
        </w:rPr>
        <w:t>s</w:t>
      </w:r>
      <w:r w:rsidR="00742629" w:rsidRPr="00FB5089">
        <w:rPr>
          <w:rFonts w:ascii="Arial" w:hAnsi="Arial" w:cs="Arial"/>
          <w:bCs/>
          <w:sz w:val="18"/>
          <w:szCs w:val="18"/>
        </w:rPr>
        <w:t>, S1PR1</w:t>
      </w:r>
      <w:r w:rsidR="00742629" w:rsidRPr="00FB5089">
        <w:rPr>
          <w:rFonts w:ascii="Arial" w:hAnsi="Arial" w:cs="Arial"/>
          <w:bCs/>
          <w:sz w:val="18"/>
          <w:szCs w:val="18"/>
          <w:vertAlign w:val="superscript"/>
        </w:rPr>
        <w:t>+</w:t>
      </w:r>
      <w:r w:rsidR="00742629" w:rsidRPr="00FB5089">
        <w:rPr>
          <w:rFonts w:ascii="Arial" w:hAnsi="Arial" w:cs="Arial"/>
          <w:bCs/>
          <w:sz w:val="18"/>
          <w:szCs w:val="18"/>
        </w:rPr>
        <w:t xml:space="preserve"> small pre-GC-like B cells in PPs of mice from either FTY720 treatment or vehicle control and S1PR1 expression (n = 11</w:t>
      </w:r>
      <w:r w:rsidR="00EB5D19" w:rsidRPr="00FB5089">
        <w:rPr>
          <w:rFonts w:ascii="Arial" w:hAnsi="Arial" w:cs="Arial"/>
          <w:bCs/>
          <w:sz w:val="18"/>
          <w:szCs w:val="18"/>
        </w:rPr>
        <w:t>-12</w:t>
      </w:r>
      <w:r w:rsidR="00742629" w:rsidRPr="00FB5089">
        <w:rPr>
          <w:rFonts w:ascii="Arial" w:hAnsi="Arial" w:cs="Arial"/>
          <w:bCs/>
          <w:sz w:val="18"/>
          <w:szCs w:val="18"/>
        </w:rPr>
        <w:t xml:space="preserve"> per group)</w:t>
      </w:r>
      <w:r w:rsidR="006E6A70">
        <w:rPr>
          <w:rFonts w:ascii="Arial" w:hAnsi="Arial" w:cs="Arial"/>
          <w:bCs/>
          <w:sz w:val="18"/>
          <w:szCs w:val="18"/>
        </w:rPr>
        <w:t>.</w:t>
      </w:r>
      <w:r w:rsidRPr="00FB5089" w:rsidDel="000E5B9E">
        <w:rPr>
          <w:rFonts w:ascii="Arial" w:hAnsi="Arial" w:cs="Arial"/>
          <w:bCs/>
          <w:sz w:val="18"/>
          <w:szCs w:val="18"/>
        </w:rPr>
        <w:t xml:space="preserve"> </w:t>
      </w:r>
      <w:r w:rsidR="008F70FC" w:rsidRPr="009C78AF">
        <w:rPr>
          <w:rFonts w:ascii="Arial" w:hAnsi="Arial" w:cs="Arial"/>
          <w:b/>
          <w:sz w:val="18"/>
          <w:szCs w:val="18"/>
        </w:rPr>
        <w:t>E</w:t>
      </w:r>
      <w:r w:rsidR="007A7420" w:rsidRPr="00FB5089">
        <w:rPr>
          <w:rFonts w:ascii="Arial" w:hAnsi="Arial" w:cs="Arial"/>
          <w:bCs/>
          <w:sz w:val="18"/>
          <w:szCs w:val="18"/>
        </w:rPr>
        <w:t xml:space="preserve"> </w:t>
      </w:r>
      <w:r w:rsidR="009D2A8D" w:rsidRPr="00FB5089">
        <w:rPr>
          <w:rFonts w:ascii="Arial" w:hAnsi="Arial" w:cs="Arial"/>
          <w:bCs/>
          <w:sz w:val="18"/>
          <w:szCs w:val="18"/>
        </w:rPr>
        <w:t>Representative flow cytometry profiles of DEFa3</w:t>
      </w:r>
      <w:r w:rsidR="009D2A8D" w:rsidRPr="00FB5089">
        <w:rPr>
          <w:rFonts w:ascii="Arial" w:hAnsi="Arial" w:cs="Arial"/>
          <w:bCs/>
          <w:sz w:val="18"/>
          <w:szCs w:val="18"/>
          <w:vertAlign w:val="superscript"/>
        </w:rPr>
        <w:t>+</w:t>
      </w:r>
      <w:r w:rsidR="009D2A8D" w:rsidRPr="00FB5089">
        <w:rPr>
          <w:rFonts w:ascii="Arial" w:hAnsi="Arial" w:cs="Arial"/>
          <w:bCs/>
          <w:sz w:val="18"/>
          <w:szCs w:val="18"/>
        </w:rPr>
        <w:t xml:space="preserve"> B cells (live CD11C</w:t>
      </w:r>
      <w:r w:rsidR="009D2A8D" w:rsidRPr="00FB5089">
        <w:rPr>
          <w:rFonts w:ascii="Arial" w:hAnsi="Arial" w:cs="Arial"/>
          <w:bCs/>
          <w:sz w:val="18"/>
          <w:szCs w:val="18"/>
          <w:vertAlign w:val="superscript"/>
        </w:rPr>
        <w:t>-</w:t>
      </w:r>
      <w:r w:rsidR="009D2A8D" w:rsidRPr="00FB5089">
        <w:rPr>
          <w:rFonts w:ascii="Arial" w:hAnsi="Arial" w:cs="Arial"/>
          <w:bCs/>
          <w:sz w:val="18"/>
          <w:szCs w:val="18"/>
        </w:rPr>
        <w:t>CD19</w:t>
      </w:r>
      <w:r w:rsidR="009D2A8D" w:rsidRPr="00FB5089">
        <w:rPr>
          <w:rFonts w:ascii="Arial" w:hAnsi="Arial" w:cs="Arial"/>
          <w:bCs/>
          <w:sz w:val="18"/>
          <w:szCs w:val="18"/>
          <w:vertAlign w:val="superscript"/>
        </w:rPr>
        <w:t>+</w:t>
      </w:r>
      <w:r w:rsidR="009D2A8D" w:rsidRPr="00FB5089">
        <w:rPr>
          <w:rFonts w:ascii="Arial" w:hAnsi="Arial" w:cs="Arial"/>
          <w:bCs/>
          <w:sz w:val="18"/>
          <w:szCs w:val="18"/>
        </w:rPr>
        <w:t>B220</w:t>
      </w:r>
      <w:r w:rsidR="009D2A8D" w:rsidRPr="00FB5089">
        <w:rPr>
          <w:rFonts w:ascii="Arial" w:hAnsi="Arial" w:cs="Arial"/>
          <w:bCs/>
          <w:sz w:val="18"/>
          <w:szCs w:val="18"/>
          <w:vertAlign w:val="superscript"/>
        </w:rPr>
        <w:t>+</w:t>
      </w:r>
      <w:r w:rsidR="009D2A8D" w:rsidRPr="00FB5089">
        <w:rPr>
          <w:rFonts w:ascii="Arial" w:hAnsi="Arial" w:cs="Arial"/>
          <w:bCs/>
          <w:sz w:val="18"/>
          <w:szCs w:val="18"/>
        </w:rPr>
        <w:t xml:space="preserve">), the number and percentage in B cell population of PPs from control mice (n = 6 per group). </w:t>
      </w:r>
      <w:r w:rsidR="008F70FC" w:rsidRPr="009C78AF">
        <w:rPr>
          <w:rFonts w:ascii="Arial" w:hAnsi="Arial" w:cs="Arial"/>
          <w:b/>
          <w:sz w:val="18"/>
          <w:szCs w:val="18"/>
        </w:rPr>
        <w:t>F</w:t>
      </w:r>
      <w:r w:rsidR="00B721CE" w:rsidRPr="00FB5089">
        <w:rPr>
          <w:rFonts w:ascii="Arial" w:hAnsi="Arial" w:cs="Arial"/>
          <w:bCs/>
          <w:sz w:val="18"/>
          <w:szCs w:val="18"/>
        </w:rPr>
        <w:t xml:space="preserve"> Quantification of GL7</w:t>
      </w:r>
      <w:r w:rsidR="00B721CE" w:rsidRPr="00FB5089">
        <w:rPr>
          <w:rFonts w:ascii="Arial" w:hAnsi="Arial" w:cs="Arial"/>
          <w:bCs/>
          <w:sz w:val="18"/>
          <w:szCs w:val="18"/>
          <w:vertAlign w:val="superscript"/>
        </w:rPr>
        <w:t>+</w:t>
      </w:r>
      <w:r w:rsidR="00B721CE" w:rsidRPr="00FB5089">
        <w:rPr>
          <w:rFonts w:ascii="Arial" w:hAnsi="Arial" w:cs="Arial"/>
          <w:bCs/>
          <w:sz w:val="18"/>
          <w:szCs w:val="18"/>
        </w:rPr>
        <w:t xml:space="preserve"> area with </w:t>
      </w:r>
      <w:r w:rsidR="0007099D" w:rsidRPr="00FB5089">
        <w:rPr>
          <w:rFonts w:ascii="Arial" w:hAnsi="Arial" w:cs="Arial"/>
          <w:bCs/>
          <w:sz w:val="18"/>
          <w:szCs w:val="18"/>
        </w:rPr>
        <w:t xml:space="preserve">immunohistochemistry </w:t>
      </w:r>
      <w:r w:rsidR="00C3039E" w:rsidRPr="00FB5089">
        <w:rPr>
          <w:rFonts w:ascii="Arial" w:hAnsi="Arial" w:cs="Arial"/>
          <w:bCs/>
          <w:sz w:val="18"/>
          <w:szCs w:val="18"/>
        </w:rPr>
        <w:t xml:space="preserve">of PPs stained with anti-B220, anti-GL7 and Hoechst </w:t>
      </w:r>
      <w:r w:rsidR="00823542" w:rsidRPr="00FB5089">
        <w:rPr>
          <w:rFonts w:ascii="Arial" w:hAnsi="Arial" w:cs="Arial"/>
          <w:bCs/>
          <w:sz w:val="18"/>
          <w:szCs w:val="18"/>
        </w:rPr>
        <w:t>(</w:t>
      </w:r>
      <w:r w:rsidR="00B721CE" w:rsidRPr="00FB5089">
        <w:rPr>
          <w:rFonts w:ascii="Arial" w:hAnsi="Arial" w:cs="Arial"/>
          <w:bCs/>
          <w:sz w:val="18"/>
          <w:szCs w:val="18"/>
        </w:rPr>
        <w:t xml:space="preserve">related to </w:t>
      </w:r>
      <w:r w:rsidR="001075B9" w:rsidRPr="00FB5089">
        <w:rPr>
          <w:rFonts w:ascii="Arial" w:hAnsi="Arial" w:cs="Arial"/>
          <w:bCs/>
          <w:sz w:val="18"/>
          <w:szCs w:val="18"/>
        </w:rPr>
        <w:t xml:space="preserve">Fig. </w:t>
      </w:r>
      <w:r w:rsidR="00B721CE" w:rsidRPr="00FB5089">
        <w:rPr>
          <w:rFonts w:ascii="Arial" w:hAnsi="Arial" w:cs="Arial"/>
          <w:bCs/>
          <w:sz w:val="18"/>
          <w:szCs w:val="18"/>
        </w:rPr>
        <w:t>3</w:t>
      </w:r>
      <w:r w:rsidR="00823542" w:rsidRPr="00FB5089">
        <w:rPr>
          <w:rFonts w:ascii="Arial" w:hAnsi="Arial" w:cs="Arial"/>
          <w:bCs/>
          <w:i/>
          <w:iCs/>
          <w:sz w:val="18"/>
          <w:szCs w:val="18"/>
        </w:rPr>
        <w:t>A</w:t>
      </w:r>
      <w:r w:rsidR="00823542" w:rsidRPr="00FB5089">
        <w:rPr>
          <w:rFonts w:ascii="Arial" w:hAnsi="Arial" w:cs="Arial"/>
          <w:bCs/>
          <w:sz w:val="18"/>
          <w:szCs w:val="18"/>
        </w:rPr>
        <w:t xml:space="preserve">, </w:t>
      </w:r>
      <w:r w:rsidR="00C3039E" w:rsidRPr="00FB5089">
        <w:rPr>
          <w:rFonts w:ascii="Arial" w:hAnsi="Arial" w:cs="Arial"/>
          <w:bCs/>
          <w:sz w:val="18"/>
          <w:szCs w:val="18"/>
        </w:rPr>
        <w:t>n = 8-9 per group)</w:t>
      </w:r>
      <w:r w:rsidR="000D5A67" w:rsidRPr="00FB5089">
        <w:rPr>
          <w:rFonts w:ascii="Arial" w:hAnsi="Arial" w:cs="Arial"/>
          <w:bCs/>
          <w:sz w:val="18"/>
          <w:szCs w:val="18"/>
        </w:rPr>
        <w:t>.</w:t>
      </w:r>
      <w:r w:rsidR="00C3039E" w:rsidRPr="00FB5089">
        <w:rPr>
          <w:rFonts w:ascii="Arial" w:hAnsi="Arial" w:cs="Arial"/>
          <w:bCs/>
          <w:sz w:val="18"/>
          <w:szCs w:val="18"/>
        </w:rPr>
        <w:t xml:space="preserve"> </w:t>
      </w:r>
      <w:r w:rsidR="008F70FC" w:rsidRPr="009C78AF">
        <w:rPr>
          <w:rFonts w:ascii="Arial" w:hAnsi="Arial" w:cs="Arial"/>
          <w:b/>
          <w:sz w:val="18"/>
          <w:szCs w:val="18"/>
        </w:rPr>
        <w:t>G</w:t>
      </w:r>
      <w:r w:rsidR="008F70FC" w:rsidRPr="00FB5089">
        <w:rPr>
          <w:rFonts w:ascii="Arial" w:hAnsi="Arial" w:cs="Arial"/>
          <w:bCs/>
          <w:sz w:val="18"/>
          <w:szCs w:val="18"/>
        </w:rPr>
        <w:t xml:space="preserve"> </w:t>
      </w:r>
      <w:r w:rsidR="00184953" w:rsidRPr="00FB5089">
        <w:rPr>
          <w:rFonts w:ascii="Arial" w:hAnsi="Arial" w:cs="Arial"/>
          <w:bCs/>
          <w:sz w:val="18"/>
          <w:szCs w:val="18"/>
        </w:rPr>
        <w:t xml:space="preserve">Quantification of </w:t>
      </w:r>
      <w:r w:rsidR="00184953" w:rsidRPr="00FB5089">
        <w:rPr>
          <w:rFonts w:ascii="Arial" w:hAnsi="Arial" w:cs="Arial"/>
          <w:sz w:val="18"/>
          <w:szCs w:val="18"/>
        </w:rPr>
        <w:t>Ki67</w:t>
      </w:r>
      <w:r w:rsidR="00184953" w:rsidRPr="00FB5089">
        <w:rPr>
          <w:rFonts w:ascii="Arial" w:hAnsi="Arial" w:cs="Arial"/>
          <w:sz w:val="18"/>
          <w:szCs w:val="18"/>
          <w:vertAlign w:val="superscript"/>
        </w:rPr>
        <w:t xml:space="preserve">+ </w:t>
      </w:r>
      <w:r w:rsidR="00184953" w:rsidRPr="00FB5089">
        <w:rPr>
          <w:rFonts w:ascii="Arial" w:hAnsi="Arial" w:cs="Arial"/>
          <w:sz w:val="18"/>
          <w:szCs w:val="18"/>
        </w:rPr>
        <w:t xml:space="preserve">cells in PPs stained with anti-Ki67, anti-B220 </w:t>
      </w:r>
      <w:r w:rsidR="007D7A7B" w:rsidRPr="00FB5089">
        <w:rPr>
          <w:rFonts w:ascii="Arial" w:hAnsi="Arial" w:cs="Arial"/>
          <w:sz w:val="18"/>
          <w:szCs w:val="18"/>
        </w:rPr>
        <w:t>(</w:t>
      </w:r>
      <w:r w:rsidR="000D5A67" w:rsidRPr="00FB5089">
        <w:rPr>
          <w:rFonts w:ascii="Arial" w:hAnsi="Arial" w:cs="Arial"/>
          <w:sz w:val="18"/>
          <w:szCs w:val="18"/>
        </w:rPr>
        <w:t xml:space="preserve">related to </w:t>
      </w:r>
      <w:r w:rsidR="006B6CE6" w:rsidRPr="00FB5089">
        <w:rPr>
          <w:rFonts w:ascii="Arial" w:hAnsi="Arial" w:cs="Arial"/>
          <w:sz w:val="18"/>
          <w:szCs w:val="18"/>
        </w:rPr>
        <w:t>Fig. 3</w:t>
      </w:r>
      <w:r w:rsidR="0061683F" w:rsidRPr="0061683F">
        <w:rPr>
          <w:rFonts w:ascii="Arial" w:hAnsi="Arial" w:cs="Arial"/>
          <w:sz w:val="18"/>
          <w:szCs w:val="18"/>
        </w:rPr>
        <w:t>c</w:t>
      </w:r>
      <w:r w:rsidR="000D5A67" w:rsidRPr="00FB5089">
        <w:rPr>
          <w:rFonts w:ascii="Arial" w:hAnsi="Arial" w:cs="Arial"/>
          <w:sz w:val="18"/>
          <w:szCs w:val="18"/>
        </w:rPr>
        <w:t xml:space="preserve">, </w:t>
      </w:r>
      <w:r w:rsidR="00184953" w:rsidRPr="00FB5089">
        <w:rPr>
          <w:rFonts w:ascii="Arial" w:hAnsi="Arial" w:cs="Arial"/>
          <w:sz w:val="18"/>
          <w:szCs w:val="18"/>
        </w:rPr>
        <w:t xml:space="preserve">n = 8-11). </w:t>
      </w:r>
      <w:r w:rsidR="00EB5101" w:rsidRPr="009C78AF">
        <w:rPr>
          <w:rFonts w:ascii="Arial" w:hAnsi="Arial" w:cs="Arial"/>
          <w:b/>
          <w:sz w:val="18"/>
          <w:szCs w:val="18"/>
        </w:rPr>
        <w:t>H</w:t>
      </w:r>
      <w:r w:rsidRPr="00FB5089">
        <w:rPr>
          <w:rFonts w:ascii="Arial" w:hAnsi="Arial" w:cs="Arial"/>
          <w:bCs/>
          <w:sz w:val="18"/>
          <w:szCs w:val="18"/>
        </w:rPr>
        <w:t xml:space="preserve"> </w:t>
      </w:r>
      <w:r w:rsidR="00531385" w:rsidRPr="00FB5089">
        <w:rPr>
          <w:rFonts w:ascii="Arial" w:hAnsi="Arial" w:cs="Arial"/>
          <w:bCs/>
          <w:sz w:val="18"/>
          <w:szCs w:val="18"/>
        </w:rPr>
        <w:t>Flow cytometry quantification of the number of HIF-1α</w:t>
      </w:r>
      <w:r w:rsidR="00531385" w:rsidRPr="00FB5089">
        <w:rPr>
          <w:rFonts w:ascii="Arial" w:hAnsi="Arial" w:cs="Arial"/>
          <w:bCs/>
          <w:sz w:val="18"/>
          <w:szCs w:val="18"/>
          <w:vertAlign w:val="superscript"/>
        </w:rPr>
        <w:t>+</w:t>
      </w:r>
      <w:r w:rsidR="00531385" w:rsidRPr="00FB5089">
        <w:rPr>
          <w:rFonts w:ascii="Arial" w:hAnsi="Arial" w:cs="Arial"/>
          <w:bCs/>
          <w:sz w:val="18"/>
          <w:szCs w:val="18"/>
        </w:rPr>
        <w:t xml:space="preserve"> B cells (live CD3</w:t>
      </w:r>
      <w:r w:rsidR="00531385" w:rsidRPr="00FB5089">
        <w:rPr>
          <w:rFonts w:ascii="Arial" w:hAnsi="Arial" w:cs="Arial"/>
          <w:bCs/>
          <w:sz w:val="18"/>
          <w:szCs w:val="18"/>
          <w:vertAlign w:val="superscript"/>
        </w:rPr>
        <w:t>-</w:t>
      </w:r>
      <w:r w:rsidR="00531385" w:rsidRPr="00FB5089">
        <w:rPr>
          <w:rFonts w:ascii="Arial" w:hAnsi="Arial" w:cs="Arial"/>
          <w:bCs/>
          <w:sz w:val="18"/>
          <w:szCs w:val="18"/>
        </w:rPr>
        <w:t>CD19</w:t>
      </w:r>
      <w:r w:rsidR="00531385" w:rsidRPr="00FB5089">
        <w:rPr>
          <w:rFonts w:ascii="Arial" w:hAnsi="Arial" w:cs="Arial"/>
          <w:bCs/>
          <w:sz w:val="18"/>
          <w:szCs w:val="18"/>
          <w:vertAlign w:val="superscript"/>
        </w:rPr>
        <w:t>+</w:t>
      </w:r>
      <w:r w:rsidR="00531385" w:rsidRPr="00FB5089">
        <w:rPr>
          <w:rFonts w:ascii="Arial" w:hAnsi="Arial" w:cs="Arial"/>
          <w:bCs/>
          <w:sz w:val="18"/>
          <w:szCs w:val="18"/>
        </w:rPr>
        <w:t>B220</w:t>
      </w:r>
      <w:r w:rsidR="00531385" w:rsidRPr="00FB5089">
        <w:rPr>
          <w:rFonts w:ascii="Arial" w:hAnsi="Arial" w:cs="Arial"/>
          <w:bCs/>
          <w:sz w:val="18"/>
          <w:szCs w:val="18"/>
          <w:vertAlign w:val="superscript"/>
        </w:rPr>
        <w:t>+</w:t>
      </w:r>
      <w:r w:rsidR="00531385" w:rsidRPr="00FB5089">
        <w:rPr>
          <w:rFonts w:ascii="Arial" w:hAnsi="Arial" w:cs="Arial"/>
          <w:bCs/>
          <w:sz w:val="18"/>
          <w:szCs w:val="18"/>
        </w:rPr>
        <w:t>), percentage and HIF-1α expression (MFI, n =6-7 per group).</w:t>
      </w:r>
      <w:r w:rsidRPr="00FB5089">
        <w:rPr>
          <w:rFonts w:ascii="Arial" w:hAnsi="Arial" w:cs="Arial"/>
          <w:bCs/>
          <w:sz w:val="18"/>
          <w:szCs w:val="18"/>
        </w:rPr>
        <w:t xml:space="preserve"> Data are </w:t>
      </w:r>
      <w:r w:rsidRPr="00FB5089">
        <w:rPr>
          <w:rFonts w:ascii="Arial" w:hAnsi="Arial" w:cs="Arial"/>
          <w:bCs/>
          <w:kern w:val="24"/>
          <w:sz w:val="18"/>
          <w:szCs w:val="18"/>
        </w:rPr>
        <w:t>means ± SEM</w:t>
      </w:r>
      <w:r w:rsidR="009C78AF" w:rsidRPr="009C78AF">
        <w:rPr>
          <w:rFonts w:ascii="Arial" w:hAnsi="Arial" w:cs="Arial"/>
          <w:bCs/>
          <w:i/>
          <w:iCs/>
          <w:kern w:val="24"/>
          <w:sz w:val="18"/>
          <w:szCs w:val="18"/>
        </w:rPr>
        <w:t>. *p &lt; 0.05, **p &lt; 0.01</w:t>
      </w:r>
      <w:r w:rsidRPr="00FB5089">
        <w:rPr>
          <w:rFonts w:ascii="Arial" w:hAnsi="Arial" w:cs="Arial"/>
          <w:bCs/>
          <w:kern w:val="24"/>
          <w:sz w:val="18"/>
          <w:szCs w:val="18"/>
        </w:rPr>
        <w:t xml:space="preserve"> using two tailed Student’s t test</w:t>
      </w:r>
    </w:p>
    <w:p w14:paraId="6E38B420" w14:textId="77777777" w:rsidR="002A59C0" w:rsidRPr="00FB5089" w:rsidRDefault="002A59C0" w:rsidP="00A003E3">
      <w:pPr>
        <w:contextualSpacing/>
        <w:rPr>
          <w:rFonts w:ascii="Arial" w:hAnsi="Arial" w:cs="Arial"/>
          <w:bCs/>
          <w:kern w:val="24"/>
          <w:sz w:val="18"/>
          <w:szCs w:val="18"/>
        </w:rPr>
      </w:pPr>
      <w:r w:rsidRPr="00FB5089">
        <w:rPr>
          <w:rFonts w:ascii="Arial" w:hAnsi="Arial" w:cs="Arial"/>
          <w:bCs/>
          <w:kern w:val="24"/>
          <w:sz w:val="18"/>
          <w:szCs w:val="18"/>
        </w:rPr>
        <w:br w:type="page"/>
      </w:r>
    </w:p>
    <w:p w14:paraId="26214705" w14:textId="6DFAFACA" w:rsidR="002A59C0" w:rsidRPr="00A970FB" w:rsidRDefault="00A970FB" w:rsidP="00A003E3">
      <w:pPr>
        <w:pStyle w:val="SMcaption"/>
        <w:contextualSpacing/>
        <w:rPr>
          <w:rFonts w:ascii="Arial" w:hAnsi="Arial" w:cs="Arial"/>
          <w:sz w:val="19"/>
          <w:szCs w:val="19"/>
        </w:rPr>
      </w:pPr>
      <w:r w:rsidRPr="00A970FB">
        <w:rPr>
          <w:rFonts w:ascii="Arial" w:hAnsi="Arial" w:cs="Arial"/>
          <w:noProof/>
          <w:sz w:val="19"/>
          <w:szCs w:val="19"/>
        </w:rPr>
        <w:lastRenderedPageBreak/>
        <w:drawing>
          <wp:inline distT="0" distB="0" distL="0" distR="0" wp14:anchorId="3CFEEF87" wp14:editId="3826254D">
            <wp:extent cx="4976446" cy="6208184"/>
            <wp:effectExtent l="0" t="0" r="0" b="254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6204"/>
                    <a:stretch/>
                  </pic:blipFill>
                  <pic:spPr bwMode="auto">
                    <a:xfrm>
                      <a:off x="0" y="0"/>
                      <a:ext cx="5002604" cy="62408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E83CA19" w14:textId="5FAB3119" w:rsidR="00A970FB" w:rsidRPr="0058575F" w:rsidRDefault="00A970FB" w:rsidP="0058575F">
      <w:pPr>
        <w:pStyle w:val="SMcaption"/>
        <w:contextualSpacing/>
        <w:jc w:val="both"/>
        <w:rPr>
          <w:rFonts w:ascii="Arial" w:hAnsi="Arial" w:cs="Arial"/>
          <w:bCs/>
          <w:sz w:val="18"/>
          <w:szCs w:val="18"/>
        </w:rPr>
      </w:pPr>
      <w:r w:rsidRPr="00FB5089">
        <w:rPr>
          <w:rFonts w:ascii="Arial" w:hAnsi="Arial" w:cs="Arial"/>
          <w:b/>
          <w:sz w:val="18"/>
          <w:szCs w:val="18"/>
        </w:rPr>
        <w:t xml:space="preserve">Fig. S4. </w:t>
      </w:r>
      <w:r w:rsidRPr="00C3590B">
        <w:rPr>
          <w:rFonts w:ascii="Arial" w:hAnsi="Arial" w:cs="Arial"/>
          <w:bCs/>
          <w:sz w:val="18"/>
          <w:szCs w:val="18"/>
        </w:rPr>
        <w:t xml:space="preserve">Effects of </w:t>
      </w:r>
      <w:r w:rsidRPr="00C3590B">
        <w:rPr>
          <w:rFonts w:ascii="Arial" w:hAnsi="Arial" w:cs="Arial"/>
          <w:bCs/>
          <w:i/>
          <w:iCs/>
          <w:sz w:val="18"/>
          <w:szCs w:val="18"/>
        </w:rPr>
        <w:t>Lactobacillus reuteri</w:t>
      </w:r>
      <w:r w:rsidRPr="00C3590B">
        <w:rPr>
          <w:rFonts w:ascii="Arial" w:hAnsi="Arial" w:cs="Arial"/>
          <w:bCs/>
          <w:sz w:val="18"/>
          <w:szCs w:val="18"/>
        </w:rPr>
        <w:t xml:space="preserve"> strains on B cell-IgA, colonic microbiota and T cell responses.</w:t>
      </w:r>
      <w:r w:rsidRPr="00FB5089">
        <w:rPr>
          <w:rFonts w:ascii="Arial" w:hAnsi="Arial" w:cs="Arial"/>
          <w:bCs/>
          <w:sz w:val="18"/>
          <w:szCs w:val="18"/>
        </w:rPr>
        <w:t xml:space="preserve"> </w:t>
      </w:r>
      <w:r w:rsidRPr="00C3590B">
        <w:rPr>
          <w:rFonts w:ascii="Arial" w:hAnsi="Arial" w:cs="Arial"/>
          <w:b/>
          <w:sz w:val="18"/>
          <w:szCs w:val="18"/>
        </w:rPr>
        <w:t>A</w:t>
      </w:r>
      <w:r w:rsidRPr="00FB5089">
        <w:rPr>
          <w:rFonts w:ascii="Arial" w:hAnsi="Arial" w:cs="Arial"/>
          <w:bCs/>
          <w:sz w:val="18"/>
          <w:szCs w:val="18"/>
        </w:rPr>
        <w:t xml:space="preserve"> Representative flow cytometry staining of mice feces and isotype controls showing gating strategy of IgA bound bacteria and propidium </w:t>
      </w:r>
      <w:r w:rsidR="00256A52" w:rsidRPr="00FB5089">
        <w:rPr>
          <w:rFonts w:ascii="Arial" w:hAnsi="Arial" w:cs="Arial"/>
          <w:bCs/>
          <w:sz w:val="18"/>
          <w:szCs w:val="18"/>
        </w:rPr>
        <w:t>iodide-stained</w:t>
      </w:r>
      <w:r w:rsidRPr="00FB5089">
        <w:rPr>
          <w:rFonts w:ascii="Arial" w:hAnsi="Arial" w:cs="Arial"/>
          <w:bCs/>
          <w:sz w:val="18"/>
          <w:szCs w:val="18"/>
        </w:rPr>
        <w:t xml:space="preserve"> bacteria, also evaluated by confocal microscopy. Scale bar equals 50 µm. </w:t>
      </w:r>
      <w:r w:rsidRPr="00C3590B">
        <w:rPr>
          <w:rFonts w:ascii="Arial" w:hAnsi="Arial" w:cs="Arial"/>
          <w:b/>
          <w:sz w:val="18"/>
          <w:szCs w:val="18"/>
        </w:rPr>
        <w:t>B</w:t>
      </w:r>
      <w:r w:rsidRPr="00FB5089">
        <w:rPr>
          <w:rFonts w:ascii="Arial" w:hAnsi="Arial" w:cs="Arial"/>
          <w:bCs/>
          <w:sz w:val="18"/>
          <w:szCs w:val="18"/>
        </w:rPr>
        <w:t xml:space="preserve"> The numbers of B cells (live CD3</w:t>
      </w:r>
      <w:r w:rsidRPr="00FB5089">
        <w:rPr>
          <w:rFonts w:ascii="Arial" w:hAnsi="Arial" w:cs="Arial"/>
          <w:bCs/>
          <w:sz w:val="18"/>
          <w:szCs w:val="18"/>
          <w:vertAlign w:val="superscript"/>
        </w:rPr>
        <w:t>-</w:t>
      </w:r>
      <w:r w:rsidRPr="00FB5089">
        <w:rPr>
          <w:rFonts w:ascii="Arial" w:hAnsi="Arial" w:cs="Arial"/>
          <w:bCs/>
          <w:sz w:val="18"/>
          <w:szCs w:val="18"/>
        </w:rPr>
        <w:t>CD19</w:t>
      </w:r>
      <w:r w:rsidRPr="00FB5089">
        <w:rPr>
          <w:rFonts w:ascii="Arial" w:hAnsi="Arial" w:cs="Arial"/>
          <w:bCs/>
          <w:sz w:val="18"/>
          <w:szCs w:val="18"/>
          <w:vertAlign w:val="superscript"/>
        </w:rPr>
        <w:t>+</w:t>
      </w:r>
      <w:r w:rsidRPr="00FB5089">
        <w:rPr>
          <w:rFonts w:ascii="Arial" w:hAnsi="Arial" w:cs="Arial"/>
          <w:bCs/>
          <w:sz w:val="18"/>
          <w:szCs w:val="18"/>
        </w:rPr>
        <w:t>B220</w:t>
      </w:r>
      <w:r w:rsidRPr="00FB5089">
        <w:rPr>
          <w:rFonts w:ascii="Arial" w:hAnsi="Arial" w:cs="Arial"/>
          <w:bCs/>
          <w:sz w:val="18"/>
          <w:szCs w:val="18"/>
          <w:vertAlign w:val="superscript"/>
        </w:rPr>
        <w:t>+</w:t>
      </w:r>
      <w:r w:rsidRPr="00FB5089">
        <w:rPr>
          <w:rFonts w:ascii="Arial" w:hAnsi="Arial" w:cs="Arial"/>
          <w:bCs/>
          <w:sz w:val="18"/>
          <w:szCs w:val="18"/>
        </w:rPr>
        <w:t>), small B and large B in PPs, as well as IgA</w:t>
      </w:r>
      <w:r w:rsidRPr="00FB5089">
        <w:rPr>
          <w:rFonts w:ascii="Arial" w:hAnsi="Arial" w:cs="Arial"/>
          <w:bCs/>
          <w:sz w:val="18"/>
          <w:szCs w:val="18"/>
          <w:vertAlign w:val="superscript"/>
        </w:rPr>
        <w:t>+</w:t>
      </w:r>
      <w:r w:rsidRPr="00FB5089">
        <w:rPr>
          <w:rFonts w:ascii="Arial" w:hAnsi="Arial" w:cs="Arial"/>
          <w:bCs/>
          <w:sz w:val="18"/>
          <w:szCs w:val="18"/>
        </w:rPr>
        <w:t xml:space="preserve"> bacteria and IgA MFI in ileum were determined by flow cytometry in response to </w:t>
      </w:r>
      <w:r w:rsidRPr="00FB5089">
        <w:rPr>
          <w:rFonts w:ascii="Arial" w:hAnsi="Arial" w:cs="Arial"/>
          <w:bCs/>
          <w:i/>
          <w:iCs/>
          <w:sz w:val="18"/>
          <w:szCs w:val="18"/>
        </w:rPr>
        <w:t>L. reuteri</w:t>
      </w:r>
      <w:r w:rsidRPr="00FB5089">
        <w:rPr>
          <w:rFonts w:ascii="Arial" w:hAnsi="Arial" w:cs="Arial"/>
          <w:bCs/>
          <w:sz w:val="18"/>
          <w:szCs w:val="18"/>
        </w:rPr>
        <w:t xml:space="preserve"> R2LC and </w:t>
      </w:r>
      <w:r w:rsidRPr="00FB5089">
        <w:rPr>
          <w:rFonts w:ascii="Arial" w:hAnsi="Arial" w:cs="Arial"/>
          <w:bCs/>
          <w:i/>
          <w:iCs/>
          <w:sz w:val="18"/>
          <w:szCs w:val="18"/>
        </w:rPr>
        <w:t>L. reuteri</w:t>
      </w:r>
      <w:r w:rsidRPr="00FB5089">
        <w:rPr>
          <w:rFonts w:ascii="Arial" w:hAnsi="Arial" w:cs="Arial"/>
          <w:bCs/>
          <w:sz w:val="18"/>
          <w:szCs w:val="18"/>
        </w:rPr>
        <w:t xml:space="preserve"> R2LC_ΔADO comparing to control (n = 5-6 per group). </w:t>
      </w:r>
      <w:r w:rsidRPr="00C3590B">
        <w:rPr>
          <w:rFonts w:ascii="Arial" w:hAnsi="Arial" w:cs="Arial"/>
          <w:b/>
          <w:sz w:val="18"/>
          <w:szCs w:val="18"/>
        </w:rPr>
        <w:t>C</w:t>
      </w:r>
      <w:r w:rsidRPr="00FB5089">
        <w:rPr>
          <w:rFonts w:ascii="Arial" w:hAnsi="Arial" w:cs="Arial"/>
          <w:bCs/>
          <w:sz w:val="18"/>
          <w:szCs w:val="18"/>
        </w:rPr>
        <w:t xml:space="preserve"> Colonic microbiome assessed by 16S rRNA gene amplicon sequencing. Microbial community diversity was calculated as α-diversity in mice treated with </w:t>
      </w:r>
      <w:r w:rsidRPr="00FB5089">
        <w:rPr>
          <w:rFonts w:ascii="Arial" w:hAnsi="Arial" w:cs="Arial"/>
          <w:bCs/>
          <w:i/>
          <w:iCs/>
          <w:sz w:val="18"/>
          <w:szCs w:val="18"/>
        </w:rPr>
        <w:t>L. reuteri</w:t>
      </w:r>
      <w:r w:rsidRPr="00FB5089">
        <w:rPr>
          <w:rFonts w:ascii="Arial" w:hAnsi="Arial" w:cs="Arial"/>
          <w:bCs/>
          <w:sz w:val="18"/>
          <w:szCs w:val="18"/>
        </w:rPr>
        <w:t xml:space="preserve"> and/or DSS compared to controls, n = 5-9 in each group. Data are presented as median values. </w:t>
      </w:r>
      <w:r w:rsidRPr="00C3590B">
        <w:rPr>
          <w:rFonts w:ascii="Arial" w:hAnsi="Arial" w:cs="Arial"/>
          <w:b/>
          <w:sz w:val="18"/>
          <w:szCs w:val="18"/>
        </w:rPr>
        <w:t>D</w:t>
      </w:r>
      <w:r w:rsidRPr="00FB5089">
        <w:rPr>
          <w:rFonts w:ascii="Arial" w:hAnsi="Arial" w:cs="Arial"/>
          <w:bCs/>
          <w:sz w:val="18"/>
          <w:szCs w:val="18"/>
        </w:rPr>
        <w:t xml:space="preserve"> Average relative abundance of bacterial taxa.</w:t>
      </w:r>
      <w:r w:rsidRPr="00C3590B">
        <w:rPr>
          <w:rFonts w:ascii="Arial" w:hAnsi="Arial" w:cs="Arial"/>
          <w:b/>
          <w:sz w:val="18"/>
          <w:szCs w:val="18"/>
        </w:rPr>
        <w:t xml:space="preserve"> E</w:t>
      </w:r>
      <w:r w:rsidR="00C3590B">
        <w:rPr>
          <w:rFonts w:ascii="Arial" w:hAnsi="Arial" w:cs="Arial"/>
          <w:bCs/>
          <w:sz w:val="18"/>
          <w:szCs w:val="18"/>
        </w:rPr>
        <w:t xml:space="preserve"> </w:t>
      </w:r>
      <w:r w:rsidR="00965A3C" w:rsidRPr="00FB5089">
        <w:rPr>
          <w:rFonts w:ascii="Arial" w:hAnsi="Arial" w:cs="Arial"/>
          <w:bCs/>
          <w:sz w:val="18"/>
          <w:szCs w:val="18"/>
        </w:rPr>
        <w:t>Average relative abundance of bacterial taxa and fold change of log2 expressed relative abundance of top 10 shifted bacterial taxa (L. reuteri group/control group, n = 4-5 per group).</w:t>
      </w:r>
      <w:r w:rsidR="00937578" w:rsidRPr="00FB5089">
        <w:rPr>
          <w:rFonts w:ascii="Arial" w:hAnsi="Arial" w:cs="Arial"/>
          <w:bCs/>
          <w:sz w:val="18"/>
          <w:szCs w:val="18"/>
        </w:rPr>
        <w:t xml:space="preserve"> </w:t>
      </w:r>
      <w:r w:rsidR="00937578" w:rsidRPr="00C3590B">
        <w:rPr>
          <w:rFonts w:ascii="Arial" w:hAnsi="Arial" w:cs="Arial"/>
          <w:b/>
          <w:sz w:val="18"/>
          <w:szCs w:val="18"/>
        </w:rPr>
        <w:t xml:space="preserve">F </w:t>
      </w:r>
      <w:r w:rsidRPr="00FB5089">
        <w:rPr>
          <w:rFonts w:ascii="Arial" w:hAnsi="Arial" w:cs="Arial"/>
          <w:bCs/>
          <w:sz w:val="18"/>
          <w:szCs w:val="18"/>
        </w:rPr>
        <w:t>Flow cytometry profile of CD4</w:t>
      </w:r>
      <w:r w:rsidRPr="00FB5089">
        <w:rPr>
          <w:rFonts w:ascii="Arial" w:hAnsi="Arial" w:cs="Arial"/>
          <w:bCs/>
          <w:sz w:val="18"/>
          <w:szCs w:val="18"/>
          <w:vertAlign w:val="superscript"/>
        </w:rPr>
        <w:t>+</w:t>
      </w:r>
      <w:r w:rsidRPr="00FB5089">
        <w:rPr>
          <w:rFonts w:ascii="Arial" w:hAnsi="Arial" w:cs="Arial"/>
          <w:bCs/>
          <w:sz w:val="18"/>
          <w:szCs w:val="18"/>
        </w:rPr>
        <w:t xml:space="preserve"> T cells (in live CD3</w:t>
      </w:r>
      <w:r w:rsidRPr="00FB5089">
        <w:rPr>
          <w:rFonts w:ascii="Arial" w:hAnsi="Arial" w:cs="Arial"/>
          <w:bCs/>
          <w:sz w:val="18"/>
          <w:szCs w:val="18"/>
          <w:vertAlign w:val="superscript"/>
        </w:rPr>
        <w:t>+</w:t>
      </w:r>
      <w:r w:rsidRPr="00FB5089">
        <w:rPr>
          <w:rFonts w:ascii="Arial" w:hAnsi="Arial" w:cs="Arial"/>
          <w:bCs/>
          <w:sz w:val="18"/>
          <w:szCs w:val="18"/>
        </w:rPr>
        <w:t>TCRαβ</w:t>
      </w:r>
      <w:r w:rsidRPr="00FB5089">
        <w:rPr>
          <w:rFonts w:ascii="Arial" w:hAnsi="Arial" w:cs="Arial"/>
          <w:bCs/>
          <w:sz w:val="18"/>
          <w:szCs w:val="18"/>
          <w:vertAlign w:val="superscript"/>
        </w:rPr>
        <w:t>+</w:t>
      </w:r>
      <w:r w:rsidRPr="00FB5089">
        <w:rPr>
          <w:rFonts w:ascii="Arial" w:hAnsi="Arial" w:cs="Arial"/>
          <w:bCs/>
          <w:sz w:val="18"/>
          <w:szCs w:val="18"/>
        </w:rPr>
        <w:t>). The number of CD4</w:t>
      </w:r>
      <w:r w:rsidRPr="00FB5089">
        <w:rPr>
          <w:rFonts w:ascii="Arial" w:hAnsi="Arial" w:cs="Arial"/>
          <w:bCs/>
          <w:sz w:val="18"/>
          <w:szCs w:val="18"/>
          <w:vertAlign w:val="superscript"/>
        </w:rPr>
        <w:t>+</w:t>
      </w:r>
      <w:r w:rsidRPr="00FB5089">
        <w:rPr>
          <w:rFonts w:ascii="Arial" w:hAnsi="Arial" w:cs="Arial"/>
          <w:bCs/>
          <w:sz w:val="18"/>
          <w:szCs w:val="18"/>
        </w:rPr>
        <w:t xml:space="preserve"> T cell in PPs (n = 11 in control and n = 9 in </w:t>
      </w:r>
      <w:r w:rsidRPr="00FB5089">
        <w:rPr>
          <w:rFonts w:ascii="Arial" w:hAnsi="Arial" w:cs="Arial"/>
          <w:bCs/>
          <w:i/>
          <w:iCs/>
          <w:sz w:val="18"/>
          <w:szCs w:val="18"/>
        </w:rPr>
        <w:t>L. reuteri</w:t>
      </w:r>
      <w:r w:rsidRPr="00FB5089">
        <w:rPr>
          <w:rFonts w:ascii="Arial" w:hAnsi="Arial" w:cs="Arial"/>
          <w:bCs/>
          <w:sz w:val="18"/>
          <w:szCs w:val="18"/>
        </w:rPr>
        <w:t xml:space="preserve"> group) and IL-21</w:t>
      </w:r>
      <w:r w:rsidRPr="00FB5089">
        <w:rPr>
          <w:rFonts w:ascii="Arial" w:hAnsi="Arial" w:cs="Arial"/>
          <w:bCs/>
          <w:sz w:val="18"/>
          <w:szCs w:val="18"/>
          <w:vertAlign w:val="superscript"/>
        </w:rPr>
        <w:t>+</w:t>
      </w:r>
      <w:r w:rsidRPr="00FB5089">
        <w:rPr>
          <w:rFonts w:ascii="Arial" w:hAnsi="Arial" w:cs="Arial"/>
          <w:bCs/>
          <w:sz w:val="18"/>
          <w:szCs w:val="18"/>
        </w:rPr>
        <w:t>CD4</w:t>
      </w:r>
      <w:r w:rsidRPr="00FB5089">
        <w:rPr>
          <w:rFonts w:ascii="Arial" w:hAnsi="Arial" w:cs="Arial"/>
          <w:bCs/>
          <w:sz w:val="18"/>
          <w:szCs w:val="18"/>
          <w:vertAlign w:val="superscript"/>
        </w:rPr>
        <w:t>+</w:t>
      </w:r>
      <w:r w:rsidRPr="00FB5089">
        <w:rPr>
          <w:rFonts w:ascii="Arial" w:hAnsi="Arial" w:cs="Arial"/>
          <w:bCs/>
          <w:sz w:val="18"/>
          <w:szCs w:val="18"/>
        </w:rPr>
        <w:t xml:space="preserve"> T cells and IL-21 expression in PPs (n = 7 in each group). Data are means ± SEM. </w:t>
      </w:r>
      <w:r w:rsidR="00760BE7" w:rsidRPr="00760BE7">
        <w:rPr>
          <w:rFonts w:ascii="Arial" w:hAnsi="Arial" w:cs="Arial"/>
          <w:bCs/>
          <w:i/>
          <w:iCs/>
          <w:sz w:val="18"/>
          <w:szCs w:val="18"/>
        </w:rPr>
        <w:t>*p &lt; 0.05, ***p &lt; 0.001</w:t>
      </w:r>
      <w:r w:rsidR="00760BE7" w:rsidRPr="00FB5089">
        <w:rPr>
          <w:rFonts w:ascii="Arial" w:hAnsi="Arial" w:cs="Arial"/>
          <w:bCs/>
          <w:sz w:val="18"/>
          <w:szCs w:val="18"/>
        </w:rPr>
        <w:t xml:space="preserve"> </w:t>
      </w:r>
      <w:r w:rsidRPr="00FB5089">
        <w:rPr>
          <w:rFonts w:ascii="Arial" w:hAnsi="Arial" w:cs="Arial"/>
          <w:bCs/>
          <w:sz w:val="18"/>
          <w:szCs w:val="18"/>
        </w:rPr>
        <w:t>using ANOVA with Tukey’s post hoc test or two tailed Student’s t test</w:t>
      </w:r>
    </w:p>
    <w:p w14:paraId="3C1593F0" w14:textId="77777777" w:rsidR="00A970FB" w:rsidRDefault="00A970FB" w:rsidP="00A003E3">
      <w:pPr>
        <w:contextualSpacing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br w:type="page"/>
      </w:r>
    </w:p>
    <w:p w14:paraId="32D087C1" w14:textId="2D7E7B12" w:rsidR="009A5287" w:rsidRPr="00453BF6" w:rsidRDefault="002614C3" w:rsidP="00A003E3">
      <w:pPr>
        <w:pStyle w:val="SMcaption"/>
        <w:contextualSpacing/>
        <w:rPr>
          <w:rFonts w:ascii="Arial" w:hAnsi="Arial" w:cs="Arial"/>
          <w:sz w:val="19"/>
          <w:szCs w:val="19"/>
        </w:rPr>
      </w:pPr>
      <w:r w:rsidRPr="00453BF6">
        <w:rPr>
          <w:noProof/>
          <w:sz w:val="19"/>
          <w:szCs w:val="19"/>
        </w:rPr>
        <w:lastRenderedPageBreak/>
        <w:drawing>
          <wp:inline distT="0" distB="0" distL="0" distR="0" wp14:anchorId="1AB7B091" wp14:editId="6BDE77DD">
            <wp:extent cx="4536831" cy="5623779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6831" cy="56237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25BFBA" w14:textId="0ACA4E20" w:rsidR="00DB2BEF" w:rsidRPr="00FB5089" w:rsidRDefault="00453BF6" w:rsidP="00DB2BEF">
      <w:pPr>
        <w:pStyle w:val="SMcaption"/>
        <w:contextualSpacing/>
        <w:jc w:val="both"/>
        <w:rPr>
          <w:rFonts w:ascii="Arial" w:hAnsi="Arial" w:cs="Arial"/>
          <w:bCs/>
          <w:sz w:val="18"/>
          <w:szCs w:val="18"/>
        </w:rPr>
      </w:pPr>
      <w:r w:rsidRPr="00FB5089">
        <w:rPr>
          <w:rFonts w:ascii="Arial" w:eastAsiaTheme="minorEastAsia" w:hAnsi="Arial" w:cs="Arial"/>
          <w:b/>
          <w:bCs/>
          <w:sz w:val="18"/>
          <w:szCs w:val="18"/>
          <w:lang w:eastAsia="zh-CN"/>
        </w:rPr>
        <w:t xml:space="preserve">Fig. S5. </w:t>
      </w:r>
      <w:r w:rsidRPr="00442F85">
        <w:rPr>
          <w:rFonts w:ascii="Arial" w:eastAsiaTheme="minorEastAsia" w:hAnsi="Arial" w:cs="Arial"/>
          <w:sz w:val="18"/>
          <w:szCs w:val="18"/>
          <w:lang w:eastAsia="zh-CN"/>
        </w:rPr>
        <w:t xml:space="preserve">Effects of </w:t>
      </w:r>
      <w:r w:rsidRPr="00442F85">
        <w:rPr>
          <w:rFonts w:ascii="Arial" w:eastAsiaTheme="minorEastAsia" w:hAnsi="Arial" w:cs="Arial"/>
          <w:i/>
          <w:iCs/>
          <w:sz w:val="18"/>
          <w:szCs w:val="18"/>
          <w:lang w:eastAsia="zh-CN"/>
        </w:rPr>
        <w:t>Lactobacillus reuteri</w:t>
      </w:r>
      <w:r w:rsidRPr="00442F85">
        <w:rPr>
          <w:rFonts w:ascii="Arial" w:eastAsiaTheme="minorEastAsia" w:hAnsi="Arial" w:cs="Arial"/>
          <w:sz w:val="18"/>
          <w:szCs w:val="18"/>
          <w:lang w:eastAsia="zh-CN"/>
        </w:rPr>
        <w:t xml:space="preserve"> and/or DSS on the intestine. </w:t>
      </w:r>
      <w:r w:rsidR="00C37F45" w:rsidRPr="00FB5089">
        <w:rPr>
          <w:rFonts w:ascii="Arial" w:eastAsiaTheme="minorEastAsia" w:hAnsi="Arial" w:cs="Arial"/>
          <w:sz w:val="18"/>
          <w:szCs w:val="18"/>
          <w:lang w:eastAsia="zh-CN"/>
        </w:rPr>
        <w:t>WT mice were administered 3% of DSS in drinking water for 7 consecutive days. 10</w:t>
      </w:r>
      <w:r w:rsidR="00C37F45" w:rsidRPr="00FB5089">
        <w:rPr>
          <w:rFonts w:ascii="Arial" w:eastAsiaTheme="minorEastAsia" w:hAnsi="Arial" w:cs="Arial"/>
          <w:sz w:val="18"/>
          <w:szCs w:val="18"/>
          <w:vertAlign w:val="superscript"/>
          <w:lang w:eastAsia="zh-CN"/>
        </w:rPr>
        <w:t>8</w:t>
      </w:r>
      <w:r w:rsidR="00C37F45" w:rsidRPr="00FB5089">
        <w:rPr>
          <w:rFonts w:ascii="Arial" w:eastAsiaTheme="minorEastAsia" w:hAnsi="Arial" w:cs="Arial"/>
          <w:sz w:val="18"/>
          <w:szCs w:val="18"/>
          <w:lang w:eastAsia="zh-CN"/>
        </w:rPr>
        <w:t xml:space="preserve"> </w:t>
      </w:r>
      <w:r w:rsidR="00C37F45" w:rsidRPr="00FB5089">
        <w:rPr>
          <w:rFonts w:ascii="Arial" w:eastAsiaTheme="minorEastAsia" w:hAnsi="Arial" w:cs="Arial"/>
          <w:i/>
          <w:iCs/>
          <w:sz w:val="18"/>
          <w:szCs w:val="18"/>
          <w:lang w:eastAsia="zh-CN"/>
        </w:rPr>
        <w:t>Lactobacillus reuteri</w:t>
      </w:r>
      <w:r w:rsidR="00C37F45" w:rsidRPr="00FB5089">
        <w:rPr>
          <w:rFonts w:ascii="Arial" w:eastAsiaTheme="minorEastAsia" w:hAnsi="Arial" w:cs="Arial"/>
          <w:sz w:val="18"/>
          <w:szCs w:val="18"/>
          <w:lang w:eastAsia="zh-CN"/>
        </w:rPr>
        <w:t xml:space="preserve"> of different strains (</w:t>
      </w:r>
      <w:r w:rsidR="00C37F45" w:rsidRPr="00FB5089">
        <w:rPr>
          <w:rFonts w:ascii="Arial" w:eastAsiaTheme="minorEastAsia" w:hAnsi="Arial" w:cs="Arial"/>
          <w:i/>
          <w:iCs/>
          <w:sz w:val="18"/>
          <w:szCs w:val="18"/>
          <w:lang w:eastAsia="zh-CN"/>
        </w:rPr>
        <w:t xml:space="preserve">L. reuteri </w:t>
      </w:r>
      <w:r w:rsidR="00C37F45" w:rsidRPr="00FB5089">
        <w:rPr>
          <w:rFonts w:ascii="Arial" w:eastAsiaTheme="minorEastAsia" w:hAnsi="Arial" w:cs="Arial"/>
          <w:sz w:val="18"/>
          <w:szCs w:val="18"/>
          <w:lang w:eastAsia="zh-CN"/>
        </w:rPr>
        <w:t xml:space="preserve">R2LC, </w:t>
      </w:r>
      <w:r w:rsidR="00C37F45" w:rsidRPr="00FB5089">
        <w:rPr>
          <w:rFonts w:ascii="Arial" w:eastAsiaTheme="minorEastAsia" w:hAnsi="Arial" w:cs="Arial"/>
          <w:i/>
          <w:iCs/>
          <w:sz w:val="18"/>
          <w:szCs w:val="18"/>
          <w:lang w:eastAsia="zh-CN"/>
        </w:rPr>
        <w:t>L. reuteri</w:t>
      </w:r>
      <w:r w:rsidR="00C37F45" w:rsidRPr="00FB5089">
        <w:rPr>
          <w:rFonts w:ascii="Arial" w:eastAsiaTheme="minorEastAsia" w:hAnsi="Arial" w:cs="Arial"/>
          <w:sz w:val="18"/>
          <w:szCs w:val="18"/>
          <w:lang w:eastAsia="zh-CN"/>
        </w:rPr>
        <w:t xml:space="preserve"> R2LC_ΔADO, </w:t>
      </w:r>
      <w:r w:rsidR="00C37F45" w:rsidRPr="00FB5089">
        <w:rPr>
          <w:rFonts w:ascii="Arial" w:eastAsiaTheme="minorEastAsia" w:hAnsi="Arial" w:cs="Arial"/>
          <w:i/>
          <w:iCs/>
          <w:sz w:val="18"/>
          <w:szCs w:val="18"/>
          <w:lang w:eastAsia="zh-CN"/>
        </w:rPr>
        <w:t>L. reuteri</w:t>
      </w:r>
      <w:r w:rsidR="00C37F45" w:rsidRPr="00FB5089">
        <w:rPr>
          <w:rFonts w:ascii="Arial" w:eastAsiaTheme="minorEastAsia" w:hAnsi="Arial" w:cs="Arial"/>
          <w:sz w:val="18"/>
          <w:szCs w:val="18"/>
          <w:lang w:eastAsia="zh-CN"/>
        </w:rPr>
        <w:t xml:space="preserve"> ATCC PTA 4659 or </w:t>
      </w:r>
      <w:r w:rsidR="00C37F45" w:rsidRPr="00FB5089">
        <w:rPr>
          <w:rFonts w:ascii="Arial" w:eastAsiaTheme="minorEastAsia" w:hAnsi="Arial" w:cs="Arial"/>
          <w:i/>
          <w:iCs/>
          <w:sz w:val="18"/>
          <w:szCs w:val="18"/>
          <w:lang w:eastAsia="zh-CN"/>
        </w:rPr>
        <w:t>L. reuteri</w:t>
      </w:r>
      <w:r w:rsidR="00C37F45" w:rsidRPr="00FB5089">
        <w:rPr>
          <w:rFonts w:ascii="Arial" w:eastAsiaTheme="minorEastAsia" w:hAnsi="Arial" w:cs="Arial"/>
          <w:sz w:val="18"/>
          <w:szCs w:val="18"/>
          <w:lang w:eastAsia="zh-CN"/>
        </w:rPr>
        <w:t xml:space="preserve"> ATCC PTA 6475) was given daily for 14 days starting 7 days prior to DSS-treatment. Whereas FTY720 (1 mg/kg body weight) was </w:t>
      </w:r>
      <w:proofErr w:type="spellStart"/>
      <w:r w:rsidR="00C37F45" w:rsidRPr="00FB5089">
        <w:rPr>
          <w:rFonts w:ascii="Arial" w:eastAsiaTheme="minorEastAsia" w:hAnsi="Arial" w:cs="Arial"/>
          <w:i/>
          <w:iCs/>
          <w:sz w:val="18"/>
          <w:szCs w:val="18"/>
          <w:lang w:eastAsia="zh-CN"/>
        </w:rPr>
        <w:t>i.p.</w:t>
      </w:r>
      <w:proofErr w:type="spellEnd"/>
      <w:r w:rsidR="00C37F45" w:rsidRPr="00FB5089">
        <w:rPr>
          <w:rFonts w:ascii="Arial" w:eastAsiaTheme="minorEastAsia" w:hAnsi="Arial" w:cs="Arial"/>
          <w:sz w:val="18"/>
          <w:szCs w:val="18"/>
          <w:lang w:eastAsia="zh-CN"/>
        </w:rPr>
        <w:t xml:space="preserve"> injected for 4 consecutive days during DSS. </w:t>
      </w:r>
      <w:r w:rsidRPr="00442F85">
        <w:rPr>
          <w:rFonts w:ascii="Arial" w:eastAsiaTheme="minorEastAsia" w:hAnsi="Arial" w:cs="Arial"/>
          <w:b/>
          <w:bCs/>
          <w:sz w:val="18"/>
          <w:szCs w:val="18"/>
          <w:lang w:eastAsia="zh-CN"/>
        </w:rPr>
        <w:t xml:space="preserve">A </w:t>
      </w:r>
      <w:r w:rsidRPr="00FB5089">
        <w:rPr>
          <w:rFonts w:ascii="Arial" w:eastAsiaTheme="minorEastAsia" w:hAnsi="Arial" w:cs="Arial"/>
          <w:sz w:val="18"/>
          <w:szCs w:val="18"/>
          <w:lang w:eastAsia="zh-CN"/>
        </w:rPr>
        <w:t xml:space="preserve">Immunohistochemical analysis of distal colon histomorphology. Representative images of colon sections from control mice, </w:t>
      </w:r>
      <w:r w:rsidRPr="00FB5089">
        <w:rPr>
          <w:rFonts w:ascii="Arial" w:eastAsiaTheme="minorEastAsia" w:hAnsi="Arial" w:cs="Arial"/>
          <w:i/>
          <w:iCs/>
          <w:sz w:val="18"/>
          <w:szCs w:val="18"/>
          <w:lang w:eastAsia="zh-CN"/>
        </w:rPr>
        <w:t>L. reuteri</w:t>
      </w:r>
      <w:r w:rsidRPr="00FB5089">
        <w:rPr>
          <w:rFonts w:ascii="Arial" w:eastAsiaTheme="minorEastAsia" w:hAnsi="Arial" w:cs="Arial"/>
          <w:sz w:val="18"/>
          <w:szCs w:val="18"/>
          <w:lang w:eastAsia="zh-CN"/>
        </w:rPr>
        <w:t xml:space="preserve"> and/or DSS stained with Phalloidin (white) and Hoechst (blue), scale bars equal 100 µm (duplicates, n = 5 per group). </w:t>
      </w:r>
      <w:r w:rsidRPr="00442F85">
        <w:rPr>
          <w:rFonts w:ascii="Arial" w:eastAsiaTheme="minorEastAsia" w:hAnsi="Arial" w:cs="Arial"/>
          <w:b/>
          <w:bCs/>
          <w:sz w:val="18"/>
          <w:szCs w:val="18"/>
          <w:lang w:eastAsia="zh-CN"/>
        </w:rPr>
        <w:t>B</w:t>
      </w:r>
      <w:r w:rsidRPr="00FB5089">
        <w:rPr>
          <w:rFonts w:ascii="Arial" w:eastAsiaTheme="minorEastAsia" w:hAnsi="Arial" w:cs="Arial"/>
          <w:sz w:val="18"/>
          <w:szCs w:val="18"/>
          <w:lang w:eastAsia="zh-CN"/>
        </w:rPr>
        <w:t xml:space="preserve"> Colonic tissue was analyzed for cytokine/chemokine production by Multi-Plex Mesoscale assay (n = 6-8 per group). Data were normalized to tissue protein content. </w:t>
      </w:r>
      <w:r w:rsidRPr="00442F85">
        <w:rPr>
          <w:rFonts w:ascii="Arial" w:eastAsiaTheme="minorEastAsia" w:hAnsi="Arial" w:cs="Arial"/>
          <w:b/>
          <w:bCs/>
          <w:sz w:val="18"/>
          <w:szCs w:val="18"/>
          <w:lang w:eastAsia="zh-CN"/>
        </w:rPr>
        <w:t xml:space="preserve">C </w:t>
      </w:r>
      <w:r w:rsidRPr="00FB5089">
        <w:rPr>
          <w:rFonts w:ascii="Arial" w:eastAsiaTheme="minorEastAsia" w:hAnsi="Arial" w:cs="Arial"/>
          <w:sz w:val="18"/>
          <w:szCs w:val="18"/>
          <w:lang w:eastAsia="zh-CN"/>
        </w:rPr>
        <w:t xml:space="preserve">Representative images of distal ileum of mice from control, </w:t>
      </w:r>
      <w:r w:rsidRPr="00FB5089">
        <w:rPr>
          <w:rFonts w:ascii="Arial" w:eastAsiaTheme="minorEastAsia" w:hAnsi="Arial" w:cs="Arial"/>
          <w:i/>
          <w:iCs/>
          <w:sz w:val="18"/>
          <w:szCs w:val="18"/>
          <w:lang w:eastAsia="zh-CN"/>
        </w:rPr>
        <w:t>L. reuteri</w:t>
      </w:r>
      <w:r w:rsidRPr="00FB5089">
        <w:rPr>
          <w:rFonts w:ascii="Arial" w:eastAsiaTheme="minorEastAsia" w:hAnsi="Arial" w:cs="Arial"/>
          <w:sz w:val="18"/>
          <w:szCs w:val="18"/>
          <w:lang w:eastAsia="zh-CN"/>
        </w:rPr>
        <w:t xml:space="preserve">, DSS or </w:t>
      </w:r>
      <w:r w:rsidRPr="00FB5089">
        <w:rPr>
          <w:rFonts w:ascii="Arial" w:eastAsiaTheme="minorEastAsia" w:hAnsi="Arial" w:cs="Arial"/>
          <w:i/>
          <w:iCs/>
          <w:sz w:val="18"/>
          <w:szCs w:val="18"/>
          <w:lang w:eastAsia="zh-CN"/>
        </w:rPr>
        <w:t>L. reuteri</w:t>
      </w:r>
      <w:r w:rsidRPr="00FB5089">
        <w:rPr>
          <w:rFonts w:ascii="Arial" w:eastAsiaTheme="minorEastAsia" w:hAnsi="Arial" w:cs="Arial"/>
          <w:sz w:val="18"/>
          <w:szCs w:val="18"/>
          <w:lang w:eastAsia="zh-CN"/>
        </w:rPr>
        <w:t xml:space="preserve">-DSS-treated groups (n = 5 per group), scale bars equal 200 µm. Ileal histopathology score was evaluated based on a 0-12 scoring system. Villus height and crypt depth was measured (n = 5 per group). </w:t>
      </w:r>
      <w:r w:rsidRPr="00442F85">
        <w:rPr>
          <w:rFonts w:ascii="Arial" w:eastAsiaTheme="minorEastAsia" w:hAnsi="Arial" w:cs="Arial"/>
          <w:b/>
          <w:bCs/>
          <w:sz w:val="18"/>
          <w:szCs w:val="18"/>
          <w:lang w:eastAsia="zh-CN"/>
        </w:rPr>
        <w:t>D</w:t>
      </w:r>
      <w:r w:rsidRPr="00FB5089">
        <w:rPr>
          <w:rFonts w:ascii="Arial" w:eastAsiaTheme="minorEastAsia" w:hAnsi="Arial" w:cs="Arial"/>
          <w:sz w:val="18"/>
          <w:szCs w:val="18"/>
          <w:lang w:eastAsia="zh-CN"/>
        </w:rPr>
        <w:t xml:space="preserve"> Representative staining of lamina propria IgA</w:t>
      </w:r>
      <w:r w:rsidRPr="00FB5089">
        <w:rPr>
          <w:rFonts w:ascii="Arial" w:eastAsiaTheme="minorEastAsia" w:hAnsi="Arial" w:cs="Arial"/>
          <w:sz w:val="18"/>
          <w:szCs w:val="18"/>
          <w:vertAlign w:val="superscript"/>
          <w:lang w:eastAsia="zh-CN"/>
        </w:rPr>
        <w:t>+</w:t>
      </w:r>
      <w:r w:rsidRPr="00FB5089">
        <w:rPr>
          <w:rFonts w:ascii="Arial" w:eastAsiaTheme="minorEastAsia" w:hAnsi="Arial" w:cs="Arial"/>
          <w:sz w:val="18"/>
          <w:szCs w:val="18"/>
          <w:lang w:eastAsia="zh-CN"/>
        </w:rPr>
        <w:t xml:space="preserve"> plasma cells in the distal ileum (anti-IgA [green], anti-CD138 [red] and Hoechst [blue]) and quantification in sectioned ileum. n = 5, two slides per mouse were analyzed. Scale bar equals 100 µm. </w:t>
      </w:r>
      <w:r w:rsidR="000E24C5" w:rsidRPr="00442F85">
        <w:rPr>
          <w:rFonts w:ascii="Arial" w:eastAsiaTheme="minorEastAsia" w:hAnsi="Arial" w:cs="Arial"/>
          <w:b/>
          <w:bCs/>
          <w:sz w:val="18"/>
          <w:szCs w:val="18"/>
          <w:lang w:eastAsia="zh-CN"/>
        </w:rPr>
        <w:t>E</w:t>
      </w:r>
      <w:r w:rsidR="000E24C5" w:rsidRPr="00FB5089">
        <w:rPr>
          <w:rFonts w:ascii="Arial" w:eastAsiaTheme="minorEastAsia" w:hAnsi="Arial" w:cs="Arial"/>
          <w:sz w:val="18"/>
          <w:szCs w:val="18"/>
          <w:lang w:eastAsia="zh-CN"/>
        </w:rPr>
        <w:t xml:space="preserve"> </w:t>
      </w:r>
      <w:r w:rsidR="008A2574" w:rsidRPr="00FB5089">
        <w:rPr>
          <w:rFonts w:ascii="Arial" w:eastAsiaTheme="minorEastAsia" w:hAnsi="Arial" w:cs="Arial"/>
          <w:sz w:val="18"/>
          <w:szCs w:val="18"/>
          <w:lang w:eastAsia="zh-CN"/>
        </w:rPr>
        <w:t>D</w:t>
      </w:r>
      <w:r w:rsidR="00C37F45" w:rsidRPr="00FB5089">
        <w:rPr>
          <w:rFonts w:ascii="Arial" w:eastAsiaTheme="minorEastAsia" w:hAnsi="Arial" w:cs="Arial"/>
          <w:sz w:val="18"/>
          <w:szCs w:val="18"/>
          <w:lang w:eastAsia="zh-CN"/>
        </w:rPr>
        <w:t xml:space="preserve">isease activity index was determined on the last day of experiment (n = 6-9 per group). </w:t>
      </w:r>
      <w:r w:rsidR="000E24C5" w:rsidRPr="00442F85">
        <w:rPr>
          <w:rFonts w:ascii="Arial" w:eastAsiaTheme="minorEastAsia" w:hAnsi="Arial" w:cs="Arial"/>
          <w:b/>
          <w:bCs/>
          <w:sz w:val="18"/>
          <w:szCs w:val="18"/>
          <w:lang w:eastAsia="zh-CN"/>
        </w:rPr>
        <w:t>F</w:t>
      </w:r>
      <w:r w:rsidR="000E24C5" w:rsidRPr="00FB5089">
        <w:rPr>
          <w:rFonts w:ascii="Arial" w:eastAsiaTheme="minorEastAsia" w:hAnsi="Arial" w:cs="Arial"/>
          <w:sz w:val="18"/>
          <w:szCs w:val="18"/>
          <w:lang w:eastAsia="zh-CN"/>
        </w:rPr>
        <w:t xml:space="preserve"> </w:t>
      </w:r>
      <w:r w:rsidR="00C37F45" w:rsidRPr="00FB5089">
        <w:rPr>
          <w:rFonts w:ascii="Arial" w:eastAsiaTheme="minorEastAsia" w:hAnsi="Arial" w:cs="Arial"/>
          <w:sz w:val="18"/>
          <w:szCs w:val="18"/>
          <w:lang w:eastAsia="zh-CN"/>
        </w:rPr>
        <w:t xml:space="preserve">Representative images of colonic tissue section of control (vehicle) mice, DSS or FTY720-DSS-treated mice (n = 3 per group, two slides per mouse were analyzed. </w:t>
      </w:r>
      <w:r w:rsidR="003E2DBB" w:rsidRPr="00442F85">
        <w:rPr>
          <w:rFonts w:ascii="Arial" w:eastAsiaTheme="minorEastAsia" w:hAnsi="Arial" w:cs="Arial"/>
          <w:b/>
          <w:bCs/>
          <w:sz w:val="18"/>
          <w:szCs w:val="18"/>
          <w:lang w:eastAsia="zh-CN"/>
        </w:rPr>
        <w:t>G</w:t>
      </w:r>
      <w:r w:rsidR="00C37F45" w:rsidRPr="00442F85">
        <w:rPr>
          <w:rFonts w:ascii="Arial" w:eastAsiaTheme="minorEastAsia" w:hAnsi="Arial" w:cs="Arial"/>
          <w:b/>
          <w:bCs/>
          <w:sz w:val="18"/>
          <w:szCs w:val="18"/>
          <w:lang w:eastAsia="zh-CN"/>
        </w:rPr>
        <w:t xml:space="preserve">, </w:t>
      </w:r>
      <w:r w:rsidR="003E2DBB" w:rsidRPr="00442F85">
        <w:rPr>
          <w:rFonts w:ascii="Arial" w:eastAsiaTheme="minorEastAsia" w:hAnsi="Arial" w:cs="Arial"/>
          <w:b/>
          <w:bCs/>
          <w:sz w:val="18"/>
          <w:szCs w:val="18"/>
          <w:lang w:eastAsia="zh-CN"/>
        </w:rPr>
        <w:t>H</w:t>
      </w:r>
      <w:r w:rsidR="00C37F45" w:rsidRPr="00FB5089">
        <w:rPr>
          <w:rFonts w:ascii="Arial" w:eastAsiaTheme="minorEastAsia" w:hAnsi="Arial" w:cs="Arial"/>
          <w:sz w:val="18"/>
          <w:szCs w:val="18"/>
          <w:lang w:eastAsia="zh-CN"/>
        </w:rPr>
        <w:t xml:space="preserve"> Relative abundance of bacterial phylotype </w:t>
      </w:r>
      <w:r w:rsidR="00C37F45" w:rsidRPr="00FB5089">
        <w:rPr>
          <w:rFonts w:ascii="Arial" w:eastAsiaTheme="minorEastAsia" w:hAnsi="Arial" w:cs="Arial"/>
          <w:i/>
          <w:iCs/>
          <w:sz w:val="18"/>
          <w:szCs w:val="18"/>
          <w:lang w:eastAsia="zh-CN"/>
        </w:rPr>
        <w:t>Escherichia-Shigella</w:t>
      </w:r>
      <w:r w:rsidR="00C37F45" w:rsidRPr="00FB5089">
        <w:rPr>
          <w:rFonts w:ascii="Arial" w:eastAsiaTheme="minorEastAsia" w:hAnsi="Arial" w:cs="Arial"/>
          <w:sz w:val="18"/>
          <w:szCs w:val="18"/>
          <w:lang w:eastAsia="zh-CN"/>
        </w:rPr>
        <w:t xml:space="preserve"> (</w:t>
      </w:r>
      <w:r w:rsidR="00C37F45" w:rsidRPr="00FB5089">
        <w:rPr>
          <w:rFonts w:ascii="Arial" w:eastAsiaTheme="minorEastAsia" w:hAnsi="Arial" w:cs="Arial"/>
          <w:i/>
          <w:iCs/>
          <w:sz w:val="18"/>
          <w:szCs w:val="18"/>
          <w:lang w:eastAsia="zh-CN"/>
        </w:rPr>
        <w:t>Enterobacteriaceae</w:t>
      </w:r>
      <w:r w:rsidR="00C37F45" w:rsidRPr="00FB5089">
        <w:rPr>
          <w:rFonts w:ascii="Arial" w:eastAsiaTheme="minorEastAsia" w:hAnsi="Arial" w:cs="Arial"/>
          <w:sz w:val="18"/>
          <w:szCs w:val="18"/>
          <w:lang w:eastAsia="zh-CN"/>
        </w:rPr>
        <w:t xml:space="preserve">) and </w:t>
      </w:r>
      <w:r w:rsidR="00C37F45" w:rsidRPr="00FB5089">
        <w:rPr>
          <w:rFonts w:ascii="Arial" w:eastAsiaTheme="minorEastAsia" w:hAnsi="Arial" w:cs="Arial"/>
          <w:i/>
          <w:iCs/>
          <w:sz w:val="18"/>
          <w:szCs w:val="18"/>
          <w:lang w:eastAsia="zh-CN"/>
        </w:rPr>
        <w:t>S24-7</w:t>
      </w:r>
      <w:r w:rsidR="00C37F45" w:rsidRPr="00FB5089">
        <w:rPr>
          <w:rFonts w:ascii="Arial" w:eastAsiaTheme="minorEastAsia" w:hAnsi="Arial" w:cs="Arial"/>
          <w:sz w:val="18"/>
          <w:szCs w:val="18"/>
          <w:lang w:eastAsia="zh-CN"/>
        </w:rPr>
        <w:t xml:space="preserve"> in colonic microbiota, n = 5-9 per group. Data are presented as median value. Contrast analysis demonstrated that bacterial taxa changed significantly with DSS-treatment (Diseased </w:t>
      </w:r>
      <w:r w:rsidR="00C37F45" w:rsidRPr="00FB5089">
        <w:rPr>
          <w:rFonts w:ascii="Arial" w:eastAsiaTheme="minorEastAsia" w:hAnsi="Arial" w:cs="Arial"/>
          <w:i/>
          <w:iCs/>
          <w:sz w:val="18"/>
          <w:szCs w:val="18"/>
          <w:lang w:eastAsia="zh-CN"/>
        </w:rPr>
        <w:t>P</w:t>
      </w:r>
      <w:r w:rsidR="00C37F45" w:rsidRPr="00FB5089">
        <w:rPr>
          <w:rFonts w:ascii="Arial" w:eastAsiaTheme="minorEastAsia" w:hAnsi="Arial" w:cs="Arial"/>
          <w:sz w:val="18"/>
          <w:szCs w:val="18"/>
          <w:lang w:eastAsia="zh-CN"/>
        </w:rPr>
        <w:t xml:space="preserve"> &lt; 0.05) and preserved by </w:t>
      </w:r>
      <w:r w:rsidR="00C37F45" w:rsidRPr="00FB5089">
        <w:rPr>
          <w:rFonts w:ascii="Arial" w:eastAsiaTheme="minorEastAsia" w:hAnsi="Arial" w:cs="Arial"/>
          <w:i/>
          <w:iCs/>
          <w:sz w:val="18"/>
          <w:szCs w:val="18"/>
          <w:lang w:eastAsia="zh-CN"/>
        </w:rPr>
        <w:t>L. reuteri</w:t>
      </w:r>
      <w:r w:rsidR="00C37F45" w:rsidRPr="00FB5089">
        <w:rPr>
          <w:rFonts w:ascii="Arial" w:eastAsiaTheme="minorEastAsia" w:hAnsi="Arial" w:cs="Arial"/>
          <w:sz w:val="18"/>
          <w:szCs w:val="18"/>
          <w:lang w:eastAsia="zh-CN"/>
        </w:rPr>
        <w:t xml:space="preserve">-treatment (Protected </w:t>
      </w:r>
      <w:r w:rsidR="00C37F45" w:rsidRPr="00FB5089">
        <w:rPr>
          <w:rFonts w:ascii="Arial" w:eastAsiaTheme="minorEastAsia" w:hAnsi="Arial" w:cs="Arial"/>
          <w:i/>
          <w:iCs/>
          <w:sz w:val="18"/>
          <w:szCs w:val="18"/>
          <w:lang w:eastAsia="zh-CN"/>
        </w:rPr>
        <w:t>P</w:t>
      </w:r>
      <w:r w:rsidR="00C37F45" w:rsidRPr="00FB5089">
        <w:rPr>
          <w:rFonts w:ascii="Arial" w:eastAsiaTheme="minorEastAsia" w:hAnsi="Arial" w:cs="Arial"/>
          <w:sz w:val="18"/>
          <w:szCs w:val="18"/>
          <w:lang w:eastAsia="zh-CN"/>
        </w:rPr>
        <w:t xml:space="preserve"> &lt; 0.05). </w:t>
      </w:r>
      <w:r w:rsidRPr="00FB5089">
        <w:rPr>
          <w:rFonts w:ascii="Arial" w:eastAsiaTheme="minorEastAsia" w:hAnsi="Arial" w:cs="Arial"/>
          <w:sz w:val="18"/>
          <w:szCs w:val="18"/>
          <w:lang w:eastAsia="zh-CN"/>
        </w:rPr>
        <w:t xml:space="preserve">Data are means ± SEM. </w:t>
      </w:r>
      <w:r w:rsidR="00442F85" w:rsidRPr="00442F85">
        <w:rPr>
          <w:rFonts w:ascii="Arial" w:eastAsiaTheme="minorEastAsia" w:hAnsi="Arial" w:cs="Arial"/>
          <w:i/>
          <w:iCs/>
          <w:sz w:val="18"/>
          <w:szCs w:val="18"/>
          <w:lang w:eastAsia="zh-CN"/>
        </w:rPr>
        <w:t>*p &lt; 0.05, **p &lt; 0.01, ***p &lt; 0.001, ****p &lt; 0.0001</w:t>
      </w:r>
      <w:r w:rsidR="00442F85" w:rsidRPr="00FB5089">
        <w:rPr>
          <w:rFonts w:ascii="Arial" w:eastAsiaTheme="minorEastAsia" w:hAnsi="Arial" w:cs="Arial"/>
          <w:sz w:val="18"/>
          <w:szCs w:val="18"/>
          <w:lang w:eastAsia="zh-CN"/>
        </w:rPr>
        <w:t xml:space="preserve"> </w:t>
      </w:r>
      <w:r w:rsidRPr="00FB5089">
        <w:rPr>
          <w:rFonts w:ascii="Arial" w:eastAsiaTheme="minorEastAsia" w:hAnsi="Arial" w:cs="Arial"/>
          <w:sz w:val="18"/>
          <w:szCs w:val="18"/>
          <w:lang w:eastAsia="zh-CN"/>
        </w:rPr>
        <w:t xml:space="preserve">using ANOVA with Tukey’s post </w:t>
      </w:r>
      <w:r w:rsidR="00DB2BEF" w:rsidRPr="00FB5089">
        <w:rPr>
          <w:rFonts w:ascii="Arial" w:hAnsi="Arial" w:cs="Arial"/>
          <w:bCs/>
          <w:sz w:val="18"/>
          <w:szCs w:val="18"/>
        </w:rPr>
        <w:t>hoc test.</w:t>
      </w:r>
    </w:p>
    <w:p w14:paraId="6007A61E" w14:textId="11390782" w:rsidR="00054F72" w:rsidRDefault="00054F72" w:rsidP="00541FED">
      <w:pPr>
        <w:pStyle w:val="SMcaption"/>
        <w:contextualSpacing/>
        <w:jc w:val="both"/>
        <w:rPr>
          <w:rFonts w:ascii="Arial" w:eastAsiaTheme="minorEastAsia" w:hAnsi="Arial" w:cs="Arial"/>
          <w:sz w:val="19"/>
          <w:szCs w:val="19"/>
          <w:lang w:eastAsia="zh-CN"/>
        </w:rPr>
        <w:sectPr w:rsidR="00054F72" w:rsidSect="00754E6B">
          <w:headerReference w:type="default" r:id="rId13"/>
          <w:footerReference w:type="default" r:id="rId14"/>
          <w:pgSz w:w="12240" w:h="15840"/>
          <w:pgMar w:top="1440" w:right="1440" w:bottom="1440" w:left="1440" w:header="720" w:footer="720" w:gutter="0"/>
          <w:pgNumType w:start="1"/>
          <w:cols w:space="720"/>
          <w:docGrid w:linePitch="360"/>
        </w:sectPr>
      </w:pPr>
    </w:p>
    <w:p w14:paraId="1B4BA4F4" w14:textId="0B28E8A9" w:rsidR="00B9440A" w:rsidRPr="009A571B" w:rsidRDefault="00015F74" w:rsidP="00A003E3">
      <w:pPr>
        <w:pStyle w:val="SMHeading"/>
        <w:contextualSpacing/>
        <w:rPr>
          <w:rFonts w:ascii="Arial" w:hAnsi="Arial" w:cs="Arial"/>
          <w:b w:val="0"/>
          <w:bCs w:val="0"/>
          <w:sz w:val="20"/>
          <w:szCs w:val="20"/>
        </w:rPr>
      </w:pPr>
      <w:r w:rsidRPr="00DC623A">
        <w:rPr>
          <w:rFonts w:ascii="Arial" w:hAnsi="Arial" w:cs="Arial"/>
          <w:sz w:val="20"/>
          <w:szCs w:val="20"/>
        </w:rPr>
        <w:lastRenderedPageBreak/>
        <w:t>Table S</w:t>
      </w:r>
      <w:r w:rsidR="00795C74">
        <w:rPr>
          <w:rFonts w:ascii="Arial" w:hAnsi="Arial" w:cs="Arial"/>
          <w:sz w:val="20"/>
          <w:szCs w:val="20"/>
        </w:rPr>
        <w:t>1</w:t>
      </w:r>
      <w:r w:rsidRPr="00DC623A">
        <w:rPr>
          <w:rFonts w:ascii="Arial" w:hAnsi="Arial" w:cs="Arial"/>
          <w:sz w:val="20"/>
          <w:szCs w:val="20"/>
        </w:rPr>
        <w:t>.</w:t>
      </w:r>
      <w:r w:rsidR="00B42F9C" w:rsidRPr="00DC623A">
        <w:rPr>
          <w:rFonts w:ascii="Arial" w:hAnsi="Arial" w:cs="Arial"/>
          <w:sz w:val="20"/>
          <w:szCs w:val="20"/>
        </w:rPr>
        <w:t xml:space="preserve"> </w:t>
      </w:r>
      <w:r w:rsidR="00036E74" w:rsidRPr="009A571B">
        <w:rPr>
          <w:rFonts w:ascii="Arial" w:hAnsi="Arial" w:cs="Arial"/>
          <w:b w:val="0"/>
          <w:bCs w:val="0"/>
          <w:sz w:val="20"/>
          <w:szCs w:val="20"/>
        </w:rPr>
        <w:t>Enrichment of gene ontology categories in large</w:t>
      </w:r>
      <w:r w:rsidR="007526D3" w:rsidRPr="009A571B">
        <w:rPr>
          <w:rFonts w:ascii="Arial" w:hAnsi="Arial" w:cs="Arial"/>
          <w:b w:val="0"/>
          <w:bCs w:val="0"/>
          <w:sz w:val="20"/>
          <w:szCs w:val="20"/>
        </w:rPr>
        <w:t xml:space="preserve"> </w:t>
      </w:r>
      <w:r w:rsidR="00036E74" w:rsidRPr="009A571B">
        <w:rPr>
          <w:rFonts w:ascii="Arial" w:hAnsi="Arial" w:cs="Arial"/>
          <w:b w:val="0"/>
          <w:bCs w:val="0"/>
          <w:sz w:val="20"/>
          <w:szCs w:val="20"/>
        </w:rPr>
        <w:t>B cells versus small</w:t>
      </w:r>
      <w:r w:rsidR="007526D3" w:rsidRPr="009A571B">
        <w:rPr>
          <w:rFonts w:ascii="Arial" w:hAnsi="Arial" w:cs="Arial"/>
          <w:b w:val="0"/>
          <w:bCs w:val="0"/>
          <w:sz w:val="20"/>
          <w:szCs w:val="20"/>
        </w:rPr>
        <w:t xml:space="preserve"> </w:t>
      </w:r>
      <w:r w:rsidR="00036E74" w:rsidRPr="009A571B">
        <w:rPr>
          <w:rFonts w:ascii="Arial" w:hAnsi="Arial" w:cs="Arial"/>
          <w:b w:val="0"/>
          <w:bCs w:val="0"/>
          <w:sz w:val="20"/>
          <w:szCs w:val="20"/>
        </w:rPr>
        <w:t>B cells.</w:t>
      </w:r>
    </w:p>
    <w:tbl>
      <w:tblPr>
        <w:tblW w:w="12900" w:type="dxa"/>
        <w:tblLayout w:type="fixed"/>
        <w:tblLook w:val="04A0" w:firstRow="1" w:lastRow="0" w:firstColumn="1" w:lastColumn="0" w:noHBand="0" w:noVBand="1"/>
      </w:tblPr>
      <w:tblGrid>
        <w:gridCol w:w="1418"/>
        <w:gridCol w:w="850"/>
        <w:gridCol w:w="709"/>
        <w:gridCol w:w="7655"/>
        <w:gridCol w:w="1417"/>
        <w:gridCol w:w="851"/>
      </w:tblGrid>
      <w:tr w:rsidR="00054F72" w:rsidRPr="00A13135" w14:paraId="59E2ED93" w14:textId="77777777" w:rsidTr="007C3ACE">
        <w:trPr>
          <w:trHeight w:val="285"/>
        </w:trPr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6ECD7A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b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b/>
                <w:color w:val="000000"/>
                <w:sz w:val="19"/>
                <w:szCs w:val="19"/>
                <w:lang w:val="en-SE" w:eastAsia="zh-CN"/>
              </w:rPr>
              <w:t xml:space="preserve">Term 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CD9F0D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b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b/>
                <w:color w:val="000000"/>
                <w:sz w:val="19"/>
                <w:szCs w:val="19"/>
                <w:lang w:val="en-SE" w:eastAsia="zh-CN"/>
              </w:rPr>
              <w:t>Count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5BBED8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b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b/>
                <w:color w:val="000000"/>
                <w:sz w:val="19"/>
                <w:szCs w:val="19"/>
                <w:lang w:val="en-SE" w:eastAsia="zh-CN"/>
              </w:rPr>
              <w:t>%</w:t>
            </w:r>
          </w:p>
        </w:tc>
        <w:tc>
          <w:tcPr>
            <w:tcW w:w="7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B52788" w14:textId="326025E5" w:rsidR="00054F72" w:rsidRPr="00A13135" w:rsidRDefault="00054F72" w:rsidP="00A003E3">
            <w:pPr>
              <w:contextualSpacing/>
              <w:rPr>
                <w:rFonts w:ascii="Arial" w:hAnsi="Arial" w:cs="Arial"/>
                <w:b/>
                <w:color w:val="000000"/>
                <w:sz w:val="19"/>
                <w:szCs w:val="19"/>
                <w:lang w:eastAsia="zh-CN"/>
              </w:rPr>
            </w:pPr>
            <w:r w:rsidRPr="00A13135">
              <w:rPr>
                <w:rFonts w:ascii="Arial" w:hAnsi="Arial" w:cs="Arial"/>
                <w:b/>
                <w:color w:val="000000"/>
                <w:sz w:val="19"/>
                <w:szCs w:val="19"/>
                <w:lang w:val="en-SE" w:eastAsia="zh-CN"/>
              </w:rPr>
              <w:t>Genes</w:t>
            </w:r>
            <w:r w:rsidRPr="00A13135">
              <w:rPr>
                <w:rFonts w:ascii="Arial" w:hAnsi="Arial" w:cs="Arial"/>
                <w:b/>
                <w:color w:val="000000"/>
                <w:sz w:val="19"/>
                <w:szCs w:val="19"/>
                <w:lang w:eastAsia="zh-CN"/>
              </w:rPr>
              <w:t xml:space="preserve"> highly expressed in large</w:t>
            </w:r>
            <w:r w:rsidR="00413F17">
              <w:rPr>
                <w:rFonts w:ascii="Arial" w:hAnsi="Arial" w:cs="Arial"/>
                <w:b/>
                <w:color w:val="000000"/>
                <w:sz w:val="19"/>
                <w:szCs w:val="19"/>
                <w:lang w:eastAsia="zh-CN"/>
              </w:rPr>
              <w:t xml:space="preserve"> </w:t>
            </w:r>
            <w:r w:rsidRPr="00A13135">
              <w:rPr>
                <w:rFonts w:ascii="Arial" w:hAnsi="Arial" w:cs="Arial"/>
                <w:b/>
                <w:color w:val="000000"/>
                <w:sz w:val="19"/>
                <w:szCs w:val="19"/>
                <w:lang w:eastAsia="zh-CN"/>
              </w:rPr>
              <w:t>B compared to small</w:t>
            </w:r>
            <w:r w:rsidR="00413F17">
              <w:rPr>
                <w:rFonts w:ascii="Arial" w:hAnsi="Arial" w:cs="Arial"/>
                <w:b/>
                <w:color w:val="000000"/>
                <w:sz w:val="19"/>
                <w:szCs w:val="19"/>
                <w:lang w:eastAsia="zh-CN"/>
              </w:rPr>
              <w:t xml:space="preserve"> </w:t>
            </w:r>
            <w:r w:rsidRPr="00A13135">
              <w:rPr>
                <w:rFonts w:ascii="Arial" w:hAnsi="Arial" w:cs="Arial"/>
                <w:b/>
                <w:color w:val="000000"/>
                <w:sz w:val="19"/>
                <w:szCs w:val="19"/>
                <w:lang w:eastAsia="zh-CN"/>
              </w:rPr>
              <w:t>B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BA55AF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b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b/>
                <w:color w:val="000000"/>
                <w:sz w:val="19"/>
                <w:szCs w:val="19"/>
                <w:lang w:val="en-SE" w:eastAsia="zh-CN"/>
              </w:rPr>
              <w:t>Fold Enrichment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760D23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b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b/>
                <w:color w:val="000000"/>
                <w:sz w:val="19"/>
                <w:szCs w:val="19"/>
                <w:lang w:val="en-SE" w:eastAsia="zh-CN"/>
              </w:rPr>
              <w:t>FDR</w:t>
            </w:r>
          </w:p>
        </w:tc>
      </w:tr>
      <w:tr w:rsidR="00054F72" w:rsidRPr="00A13135" w14:paraId="494A7C72" w14:textId="77777777" w:rsidTr="007C3ACE">
        <w:trPr>
          <w:trHeight w:val="285"/>
        </w:trPr>
        <w:tc>
          <w:tcPr>
            <w:tcW w:w="141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C115E3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t>GO:0007049~cell cycle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719E7A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t>66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96F48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t>75,0</w:t>
            </w:r>
          </w:p>
        </w:tc>
        <w:tc>
          <w:tcPr>
            <w:tcW w:w="765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8F0981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i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i/>
                <w:color w:val="000000"/>
                <w:sz w:val="19"/>
                <w:szCs w:val="19"/>
                <w:lang w:val="en-SE" w:eastAsia="zh-CN"/>
              </w:rPr>
              <w:t>MAEA, PTTG1, RPS3, RAD21, CASP8AP2, MIS18A, RHOA, VPS4A, NSMCE2, NUP37, CCNK, RBBP4, ZC3HC1, RAN, CCNH, LIG1, PAPD7, MCM2, CDK4, MCM3, PPP1CC, MCM4, PPP1CB, MCM5, MCM6, ARL3, STRA13, PPM1G, MAD2L1, CHMP1B, ZWINT, TBRG1, CDK2AP1, HAUS7, PSME3, MAPRE2, ARL8B, RUVBL1, MAD2L2, UBE2S, NUP43, SPAST, TRIOBP, GNAI3, 2610002M06RIK, GNAI2, ARF6, ANAPC11, CCNG1, VRK1, USP39, PAFAH1B1, FAM32A, ING1, NSUN2, NUDC, BECN1, NASP, GMNN, SYCE2, SMC2, PTP4A1, CKS2, BRE, CUL4B, SMC1A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6C6684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t>22,09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A5A8D4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t>1,9E-74</w:t>
            </w:r>
          </w:p>
        </w:tc>
      </w:tr>
      <w:tr w:rsidR="00054F72" w:rsidRPr="00A13135" w14:paraId="78FDC05F" w14:textId="77777777" w:rsidTr="007C3ACE">
        <w:trPr>
          <w:trHeight w:val="285"/>
        </w:trPr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994FA6E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t>GO:0051301~cell division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73581FB4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t>51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16C5431D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t>58,0</w:t>
            </w:r>
          </w:p>
        </w:tc>
        <w:tc>
          <w:tcPr>
            <w:tcW w:w="7655" w:type="dxa"/>
            <w:shd w:val="clear" w:color="auto" w:fill="auto"/>
            <w:noWrap/>
            <w:vAlign w:val="bottom"/>
            <w:hideMark/>
          </w:tcPr>
          <w:p w14:paraId="28AC79CA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i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i/>
                <w:color w:val="000000"/>
                <w:sz w:val="19"/>
                <w:szCs w:val="19"/>
                <w:lang w:val="en-SE" w:eastAsia="zh-CN"/>
              </w:rPr>
              <w:t>MAEA, PTTG1, RPS3, CDC42, RAD21, MIS18A, RHOA, NSMCE2, VPS4A, NUP37, CCNK, ZC3HC1, RAN, LIG1, PAPD7, PPP1CC, CDK4, PPP1CB, MCM5, ARL3, STRA13, CHMP1B, MAD2L1, ZWINT, MAPRE2, HAUS7, ARL8B, RUVBL1, MAD2L2, UBE2S, NUP43, SPAST, TRIOBP, GNAI3, GNAI2, 2610002M06RIK, ARF6, ANAPC11, CCNG1, VRK1, USP39, PAFAH1B1, NSUN2, NUDC, BECN1, SYCE2, SMC2, CKS2, BRE, SMC1A, TXNL4A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7BC91471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t>28,02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C223FFD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t>8,3E-59</w:t>
            </w:r>
          </w:p>
        </w:tc>
      </w:tr>
      <w:tr w:rsidR="00054F72" w:rsidRPr="00A13135" w14:paraId="37A5E1BC" w14:textId="77777777" w:rsidTr="007C3ACE">
        <w:trPr>
          <w:trHeight w:val="285"/>
        </w:trPr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39C9F945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t>GO:0007067~mitotic nuclear division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146C902E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t>30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23E3EC76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t>34,1</w:t>
            </w:r>
          </w:p>
        </w:tc>
        <w:tc>
          <w:tcPr>
            <w:tcW w:w="7655" w:type="dxa"/>
            <w:shd w:val="clear" w:color="auto" w:fill="auto"/>
            <w:noWrap/>
            <w:vAlign w:val="bottom"/>
            <w:hideMark/>
          </w:tcPr>
          <w:p w14:paraId="79F323BC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i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i/>
                <w:color w:val="000000"/>
                <w:sz w:val="19"/>
                <w:szCs w:val="19"/>
                <w:lang w:val="en-SE" w:eastAsia="zh-CN"/>
              </w:rPr>
              <w:t>TRIOBP, ANAPC11, PTTG1, CCNG1, RPS3, VRK1, RAD21, MIS18A, NSMCE2, PAFAH1B1, NUP37, NSUN2, NUDC, CCNK, ZC3HC1, RAN, PAPD7, SMC2, STRA13, MAD2L1, ZWINT, BRE, MAPRE2, HAUS7, RUVBL1, ARL8B, MAD2L2, SMC1A, NUP43, TXNL4A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7FAEDE53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t>22,25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7294203E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t>3,7E-28</w:t>
            </w:r>
          </w:p>
        </w:tc>
      </w:tr>
      <w:tr w:rsidR="00054F72" w:rsidRPr="00A13135" w14:paraId="1DF934C9" w14:textId="77777777" w:rsidTr="007C3ACE">
        <w:trPr>
          <w:trHeight w:val="285"/>
        </w:trPr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1D1C2D5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t>GO:0008283~cell proliferation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172C67E8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t>19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1D9AF2F2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t>21,6</w:t>
            </w:r>
          </w:p>
        </w:tc>
        <w:tc>
          <w:tcPr>
            <w:tcW w:w="7655" w:type="dxa"/>
            <w:shd w:val="clear" w:color="auto" w:fill="auto"/>
            <w:noWrap/>
            <w:vAlign w:val="bottom"/>
            <w:hideMark/>
          </w:tcPr>
          <w:p w14:paraId="5C66E236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i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i/>
                <w:color w:val="000000"/>
                <w:sz w:val="19"/>
                <w:szCs w:val="19"/>
                <w:lang w:val="en-SE" w:eastAsia="zh-CN"/>
              </w:rPr>
              <w:t>MORF4L1, PTGES3, GNAI2, NASP, BYSL, SRA1, UBE2L3, PRDX1, PARK7, RPL29, GPX1, GNB1, GOLPH3, PRKAR1A, RAC1, CKS2, WDR12, YME1L1, PES1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72012993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t>17,75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1A4E530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t>2,3E-14</w:t>
            </w:r>
          </w:p>
        </w:tc>
      </w:tr>
      <w:tr w:rsidR="00054F72" w:rsidRPr="00A13135" w14:paraId="6FFD5349" w14:textId="77777777" w:rsidTr="007C3ACE">
        <w:trPr>
          <w:trHeight w:val="285"/>
        </w:trPr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C6ACE65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t>GO:0006974~cellular response to DNA damage stimulus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287CEE8E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t>14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5BD88CC9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t>15,9</w:t>
            </w:r>
          </w:p>
        </w:tc>
        <w:tc>
          <w:tcPr>
            <w:tcW w:w="7655" w:type="dxa"/>
            <w:shd w:val="clear" w:color="auto" w:fill="auto"/>
            <w:noWrap/>
            <w:vAlign w:val="bottom"/>
            <w:hideMark/>
          </w:tcPr>
          <w:p w14:paraId="1D9DD4A3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i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i/>
                <w:color w:val="000000"/>
                <w:sz w:val="19"/>
                <w:szCs w:val="19"/>
                <w:lang w:val="en-SE" w:eastAsia="zh-CN"/>
              </w:rPr>
              <w:t>MORF4L1, CCNK, LIG1, PTTG1, RBX1, RPS3, STRA13, RAD21, BRE, NSMCE2, RUVBL1, CUL4B, MAD2L2, SMC1A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4AF32DFB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t>6,85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E37DBEF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t>1,6E-04</w:t>
            </w:r>
          </w:p>
        </w:tc>
      </w:tr>
      <w:tr w:rsidR="00054F72" w:rsidRPr="00A13135" w14:paraId="47ED651D" w14:textId="77777777" w:rsidTr="007C3ACE">
        <w:trPr>
          <w:trHeight w:val="285"/>
        </w:trPr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4711446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t>GO:0006281~DNA repair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6123ABE7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t>12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30869B07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t>13,6</w:t>
            </w:r>
          </w:p>
        </w:tc>
        <w:tc>
          <w:tcPr>
            <w:tcW w:w="7655" w:type="dxa"/>
            <w:shd w:val="clear" w:color="auto" w:fill="auto"/>
            <w:noWrap/>
            <w:vAlign w:val="bottom"/>
            <w:hideMark/>
          </w:tcPr>
          <w:p w14:paraId="36F63AC7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i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i/>
                <w:color w:val="000000"/>
                <w:sz w:val="19"/>
                <w:szCs w:val="19"/>
                <w:lang w:val="en-SE" w:eastAsia="zh-CN"/>
              </w:rPr>
              <w:t>MORF4L1, STRA13, RAD21, LIG1, BRE, NSMCE2, CUL4B, RUVBL1, PTTG1, SMC1A, RPS3, RBX1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1F39B8F7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t>7,75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47998F3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t>5,5E-04</w:t>
            </w:r>
          </w:p>
        </w:tc>
      </w:tr>
      <w:tr w:rsidR="00054F72" w:rsidRPr="00A13135" w14:paraId="702DED36" w14:textId="77777777" w:rsidTr="007C3ACE">
        <w:trPr>
          <w:trHeight w:val="285"/>
        </w:trPr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94CE445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t>GO:0006260~DNA replication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15DE29FF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t>9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06FDEA17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t>10,2</w:t>
            </w:r>
          </w:p>
        </w:tc>
        <w:tc>
          <w:tcPr>
            <w:tcW w:w="7655" w:type="dxa"/>
            <w:shd w:val="clear" w:color="auto" w:fill="auto"/>
            <w:noWrap/>
            <w:vAlign w:val="bottom"/>
            <w:hideMark/>
          </w:tcPr>
          <w:p w14:paraId="560A2EA6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i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i/>
                <w:color w:val="000000"/>
                <w:sz w:val="19"/>
                <w:szCs w:val="19"/>
                <w:lang w:val="en-SE" w:eastAsia="zh-CN"/>
              </w:rPr>
              <w:t>RBBP4, LIG1, NASP, TBRG1, MCM2, MCM3, MCM4, MCM5, MCM6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5FAC7C48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t>15,03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7728B829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t>2,1E-04</w:t>
            </w:r>
          </w:p>
        </w:tc>
      </w:tr>
      <w:tr w:rsidR="00054F72" w:rsidRPr="00A13135" w14:paraId="5516E0B6" w14:textId="77777777" w:rsidTr="007C3ACE">
        <w:trPr>
          <w:trHeight w:val="285"/>
        </w:trPr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2CF2153F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t>GO:0007059~chromosome segregation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5E25E9A0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t>7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6F8093DC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t>8,0</w:t>
            </w:r>
          </w:p>
        </w:tc>
        <w:tc>
          <w:tcPr>
            <w:tcW w:w="7655" w:type="dxa"/>
            <w:shd w:val="clear" w:color="auto" w:fill="auto"/>
            <w:noWrap/>
            <w:vAlign w:val="bottom"/>
            <w:hideMark/>
          </w:tcPr>
          <w:p w14:paraId="32B55EFA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i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i/>
                <w:color w:val="000000"/>
                <w:sz w:val="19"/>
                <w:szCs w:val="19"/>
                <w:lang w:val="en-SE" w:eastAsia="zh-CN"/>
              </w:rPr>
              <w:t>RAD21, MIS18A, NUP37, ARL8B, PTTG1, NUP43, RPS3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730960A1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t>16,16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49CCE917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t>6,7E-03</w:t>
            </w:r>
          </w:p>
        </w:tc>
      </w:tr>
      <w:tr w:rsidR="00054F72" w:rsidRPr="00A13135" w14:paraId="02C7C96E" w14:textId="77777777" w:rsidTr="007C3ACE">
        <w:trPr>
          <w:trHeight w:val="285"/>
        </w:trPr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9B77949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t xml:space="preserve">GO:0006270~DNA </w:t>
            </w:r>
            <w:r w:rsidRPr="00A13135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lastRenderedPageBreak/>
              <w:t>replication initiation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3EB4D730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lastRenderedPageBreak/>
              <w:t>5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3AB014F8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t>5,7</w:t>
            </w:r>
          </w:p>
        </w:tc>
        <w:tc>
          <w:tcPr>
            <w:tcW w:w="7655" w:type="dxa"/>
            <w:shd w:val="clear" w:color="auto" w:fill="auto"/>
            <w:noWrap/>
            <w:vAlign w:val="bottom"/>
            <w:hideMark/>
          </w:tcPr>
          <w:p w14:paraId="10214158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i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i/>
                <w:color w:val="000000"/>
                <w:sz w:val="19"/>
                <w:szCs w:val="19"/>
                <w:lang w:val="en-SE" w:eastAsia="zh-CN"/>
              </w:rPr>
              <w:t>MCM2, MCM3, MCM4, MCM5, MCM6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66D478E0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t>42,81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02E1427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t>7,6E-03</w:t>
            </w:r>
          </w:p>
        </w:tc>
      </w:tr>
      <w:tr w:rsidR="00054F72" w:rsidRPr="00A13135" w14:paraId="3BB27F6F" w14:textId="77777777" w:rsidTr="007C3ACE">
        <w:trPr>
          <w:trHeight w:val="285"/>
        </w:trPr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872959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b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b/>
                <w:color w:val="000000"/>
                <w:sz w:val="19"/>
                <w:szCs w:val="19"/>
                <w:lang w:val="en-SE" w:eastAsia="zh-CN"/>
              </w:rPr>
              <w:t xml:space="preserve">Term 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4A1FDF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b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b/>
                <w:color w:val="000000"/>
                <w:sz w:val="19"/>
                <w:szCs w:val="19"/>
                <w:lang w:val="en-SE" w:eastAsia="zh-CN"/>
              </w:rPr>
              <w:t>Count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B5A526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b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b/>
                <w:color w:val="000000"/>
                <w:sz w:val="19"/>
                <w:szCs w:val="19"/>
                <w:lang w:val="en-SE" w:eastAsia="zh-CN"/>
              </w:rPr>
              <w:t>%</w:t>
            </w:r>
          </w:p>
        </w:tc>
        <w:tc>
          <w:tcPr>
            <w:tcW w:w="765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8D7574" w14:textId="1EF0EB2D" w:rsidR="00054F72" w:rsidRPr="00A13135" w:rsidRDefault="00054F72" w:rsidP="00A003E3">
            <w:pPr>
              <w:contextualSpacing/>
              <w:rPr>
                <w:rFonts w:ascii="Arial" w:hAnsi="Arial" w:cs="Arial"/>
                <w:b/>
                <w:color w:val="000000"/>
                <w:sz w:val="19"/>
                <w:szCs w:val="19"/>
                <w:lang w:eastAsia="zh-CN"/>
              </w:rPr>
            </w:pPr>
            <w:r w:rsidRPr="00A13135">
              <w:rPr>
                <w:rFonts w:ascii="Arial" w:hAnsi="Arial" w:cs="Arial"/>
                <w:b/>
                <w:color w:val="000000"/>
                <w:sz w:val="19"/>
                <w:szCs w:val="19"/>
                <w:lang w:val="en-SE" w:eastAsia="zh-CN"/>
              </w:rPr>
              <w:t>Genes</w:t>
            </w:r>
            <w:r w:rsidRPr="00A13135">
              <w:rPr>
                <w:rFonts w:ascii="Arial" w:hAnsi="Arial" w:cs="Arial"/>
                <w:b/>
                <w:color w:val="000000"/>
                <w:sz w:val="19"/>
                <w:szCs w:val="19"/>
                <w:lang w:eastAsia="zh-CN"/>
              </w:rPr>
              <w:t xml:space="preserve"> highly expressed in large</w:t>
            </w:r>
            <w:r w:rsidR="006C40ED">
              <w:rPr>
                <w:rFonts w:ascii="Arial" w:hAnsi="Arial" w:cs="Arial"/>
                <w:b/>
                <w:color w:val="000000"/>
                <w:sz w:val="19"/>
                <w:szCs w:val="19"/>
                <w:lang w:eastAsia="zh-CN"/>
              </w:rPr>
              <w:t xml:space="preserve"> </w:t>
            </w:r>
            <w:r w:rsidRPr="00A13135">
              <w:rPr>
                <w:rFonts w:ascii="Arial" w:hAnsi="Arial" w:cs="Arial"/>
                <w:b/>
                <w:color w:val="000000"/>
                <w:sz w:val="19"/>
                <w:szCs w:val="19"/>
                <w:lang w:eastAsia="zh-CN"/>
              </w:rPr>
              <w:t>B compared to small</w:t>
            </w:r>
            <w:r w:rsidR="006C40ED">
              <w:rPr>
                <w:rFonts w:ascii="Arial" w:hAnsi="Arial" w:cs="Arial"/>
                <w:b/>
                <w:color w:val="000000"/>
                <w:sz w:val="19"/>
                <w:szCs w:val="19"/>
                <w:lang w:eastAsia="zh-CN"/>
              </w:rPr>
              <w:t xml:space="preserve"> </w:t>
            </w:r>
            <w:r w:rsidRPr="00A13135">
              <w:rPr>
                <w:rFonts w:ascii="Arial" w:hAnsi="Arial" w:cs="Arial"/>
                <w:b/>
                <w:color w:val="000000"/>
                <w:sz w:val="19"/>
                <w:szCs w:val="19"/>
                <w:lang w:eastAsia="zh-CN"/>
              </w:rPr>
              <w:t>B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DFA406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b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b/>
                <w:color w:val="000000"/>
                <w:sz w:val="19"/>
                <w:szCs w:val="19"/>
                <w:lang w:val="en-SE" w:eastAsia="zh-CN"/>
              </w:rPr>
              <w:t>Fold Enrichment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A485EC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b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b/>
                <w:color w:val="000000"/>
                <w:sz w:val="19"/>
                <w:szCs w:val="19"/>
                <w:lang w:val="en-SE" w:eastAsia="zh-CN"/>
              </w:rPr>
              <w:t>FDR</w:t>
            </w:r>
          </w:p>
        </w:tc>
      </w:tr>
      <w:tr w:rsidR="00054F72" w:rsidRPr="00A13135" w14:paraId="66C255D8" w14:textId="77777777" w:rsidTr="007C3ACE">
        <w:trPr>
          <w:trHeight w:val="285"/>
        </w:trPr>
        <w:tc>
          <w:tcPr>
            <w:tcW w:w="141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CF90DA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t>GO:0055114~oxidation-reduction process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F4D8A2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t>50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2785BB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t>30,9</w:t>
            </w:r>
          </w:p>
        </w:tc>
        <w:tc>
          <w:tcPr>
            <w:tcW w:w="765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4250B2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i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i/>
                <w:color w:val="000000"/>
                <w:sz w:val="19"/>
                <w:szCs w:val="19"/>
                <w:lang w:val="en-SE" w:eastAsia="zh-CN"/>
              </w:rPr>
              <w:t>UQCRC2, LDHA, PDHB, HIBADH, MTHFD1, NDUFS7, MTHFD2, NDUFS5, IDH3G, NDUFS4, NDUFS8, NDUFS2, IMPDH2, NDUFB11, CYCS, QDPR, GRHPR, NDUFA12, NDUFA11, ACADVL, SQLE, RRM1, ALDH9A1, NDUFB3, NDUFB5, NDUFB6, NDUFB8, NDUFB9, HSD17B12, HADHA, IDH1, TSTA3, NDUFA4, NDUFA5, NDUFA2, NDUFA3, NDUFA8, NDUFA9, NDUFA6, NDUFA1, IDH3A, NDUFV3, ADI1, SDHB, AKR1B3, NDUFV1, SDHC, SDHD, NDUFV2, ALDH2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1E7682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t>8,31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B53BC1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t>2,6E-28</w:t>
            </w:r>
          </w:p>
        </w:tc>
      </w:tr>
      <w:tr w:rsidR="00054F72" w:rsidRPr="00A13135" w14:paraId="7240DAF8" w14:textId="77777777" w:rsidTr="007C3ACE">
        <w:trPr>
          <w:trHeight w:val="285"/>
        </w:trPr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8642DB0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t>GO:0006810~transport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46399A32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t>46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2ADD412A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t>28,4</w:t>
            </w:r>
          </w:p>
        </w:tc>
        <w:tc>
          <w:tcPr>
            <w:tcW w:w="7655" w:type="dxa"/>
            <w:shd w:val="clear" w:color="auto" w:fill="auto"/>
            <w:noWrap/>
            <w:vAlign w:val="bottom"/>
            <w:hideMark/>
          </w:tcPr>
          <w:p w14:paraId="0519A94D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i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i/>
                <w:color w:val="000000"/>
                <w:sz w:val="19"/>
                <w:szCs w:val="19"/>
                <w:lang w:val="en-SE" w:eastAsia="zh-CN"/>
              </w:rPr>
              <w:t>UQCRC2, NDUFB3, NDUFB5, NDUFB6, TUSC3, NDUFB8, NDUFB9, ATP5G2, ATP6V1B2, ATP6V1G1, ATP5G1, ATP5G3, NDUFS7, GOT2, ATP6V0C, NDUFS5, ATP6V0E, NDUFS4, NDUFS8, ATP5L, PAFAH1B1, NDUFS2, ATP5K, ATP5J, NDUFA4, NDUFA5, NDUFA2, NDUFB11, NDUFA3, NDUFA8, NDUFA9, NDUFA6, ATP6V1D, NDUFA1, NDUFA12, NDUFA11, ATP6V1C1, NDUFV3, SDHB, ATP6V1E1, SDHC, NDUFV1, SDHD, NDUFV2, ATP5C1, SCP2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44809590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t>2,84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13F67DB2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t>1,5E-07</w:t>
            </w:r>
          </w:p>
        </w:tc>
      </w:tr>
      <w:tr w:rsidR="00054F72" w:rsidRPr="00A13135" w14:paraId="55E58D0E" w14:textId="77777777" w:rsidTr="007C3ACE">
        <w:trPr>
          <w:trHeight w:val="285"/>
        </w:trPr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3D1D5CF9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t>GO:0008152~metabolic process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2A84801E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t>33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3833D990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t>20,4</w:t>
            </w:r>
          </w:p>
        </w:tc>
        <w:tc>
          <w:tcPr>
            <w:tcW w:w="7655" w:type="dxa"/>
            <w:shd w:val="clear" w:color="auto" w:fill="auto"/>
            <w:noWrap/>
            <w:vAlign w:val="bottom"/>
            <w:hideMark/>
          </w:tcPr>
          <w:p w14:paraId="382E3AE9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i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i/>
                <w:color w:val="000000"/>
                <w:sz w:val="19"/>
                <w:szCs w:val="19"/>
                <w:lang w:val="en-SE" w:eastAsia="zh-CN"/>
              </w:rPr>
              <w:t>CNDP2, HMGCS1, PGAM1, ECHS1, ACAT1, PDHB, HADHA, MTHFD1, MTHFD2, GALK1, PGP, ACSS1, IDS, NT5C3, UCK2, TSTA3, SUCLA2, AGPAT2, ACSL5, ACAA2, SUCLG1, EPRS, TKT, GRHPR, ACADVL, UMPS, RRM1, ALDH2, SMPD1, DNMT1, SCP2, ALDH9A1, PYGB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6096CF10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t>8,00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14929186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t>1,2E-16</w:t>
            </w:r>
          </w:p>
        </w:tc>
      </w:tr>
      <w:tr w:rsidR="00054F72" w:rsidRPr="00A13135" w14:paraId="39729C28" w14:textId="77777777" w:rsidTr="007C3ACE">
        <w:trPr>
          <w:trHeight w:val="285"/>
        </w:trPr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26147F2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t>GO:0006629~lipid metabolic process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49120467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t>15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533FB610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t>9,3</w:t>
            </w:r>
          </w:p>
        </w:tc>
        <w:tc>
          <w:tcPr>
            <w:tcW w:w="7655" w:type="dxa"/>
            <w:shd w:val="clear" w:color="auto" w:fill="auto"/>
            <w:noWrap/>
            <w:vAlign w:val="bottom"/>
            <w:hideMark/>
          </w:tcPr>
          <w:p w14:paraId="4E386B10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i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i/>
                <w:color w:val="000000"/>
                <w:sz w:val="19"/>
                <w:szCs w:val="19"/>
                <w:lang w:val="en-SE" w:eastAsia="zh-CN"/>
              </w:rPr>
              <w:t>PTGES3, ACAA2, CRLS1, PLA2G16, CDIPT, HSD17B12, HMGCS1, FDPS, ECHS1, HADHA, ACADVL, PAFAH1B1, PAFAH1B2, AGPAT2, ACSL5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65702A30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t>3,67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1B0F6A6D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t>8,8E-02</w:t>
            </w:r>
          </w:p>
        </w:tc>
      </w:tr>
      <w:tr w:rsidR="00054F72" w:rsidRPr="00A13135" w14:paraId="5E574CF3" w14:textId="77777777" w:rsidTr="007C3ACE">
        <w:trPr>
          <w:trHeight w:val="285"/>
        </w:trPr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CDD8C16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t>GO:0015992~proton transport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5A5414DD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t>14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66B13946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t>8,6</w:t>
            </w:r>
          </w:p>
        </w:tc>
        <w:tc>
          <w:tcPr>
            <w:tcW w:w="7655" w:type="dxa"/>
            <w:shd w:val="clear" w:color="auto" w:fill="auto"/>
            <w:noWrap/>
            <w:vAlign w:val="bottom"/>
            <w:hideMark/>
          </w:tcPr>
          <w:p w14:paraId="37EF2E36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i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i/>
                <w:color w:val="000000"/>
                <w:sz w:val="19"/>
                <w:szCs w:val="19"/>
                <w:lang w:val="en-SE" w:eastAsia="zh-CN"/>
              </w:rPr>
              <w:t>ATP5G2, ATP5G1, ATP6V1G1, ATP6V1B2, ATP6V1D, ATP5G3, ATP6V0C, ATP6V1C1, ATP6V0E, ATP6V1E1, ATP5C1, ATP5L, ATP5K, ATP5J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6DCCAA27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t>27,11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5FA88085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t>4,1E-12</w:t>
            </w:r>
          </w:p>
        </w:tc>
      </w:tr>
      <w:tr w:rsidR="00054F72" w:rsidRPr="00A13135" w14:paraId="4648ABC4" w14:textId="77777777" w:rsidTr="007C3ACE">
        <w:trPr>
          <w:trHeight w:val="285"/>
        </w:trPr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62FEFED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t>GO:0006099~tricarboxylic acid cycle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08143549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t>12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0A4CF15D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t>7,4</w:t>
            </w:r>
          </w:p>
        </w:tc>
        <w:tc>
          <w:tcPr>
            <w:tcW w:w="7655" w:type="dxa"/>
            <w:shd w:val="clear" w:color="auto" w:fill="auto"/>
            <w:noWrap/>
            <w:vAlign w:val="bottom"/>
            <w:hideMark/>
          </w:tcPr>
          <w:p w14:paraId="44D426F8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i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i/>
                <w:color w:val="000000"/>
                <w:sz w:val="19"/>
                <w:szCs w:val="19"/>
                <w:lang w:val="en-SE" w:eastAsia="zh-CN"/>
              </w:rPr>
              <w:t>SDHB, IDH3G, SUCLG1, SDHC, CS, SDHD, IDH3B, IDH1, FH1, SUCLA2, PDHB, IDH3A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19E7DC0D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t>46,47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EF19E09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t>8,2E-13</w:t>
            </w:r>
          </w:p>
        </w:tc>
      </w:tr>
      <w:tr w:rsidR="00054F72" w:rsidRPr="00A13135" w14:paraId="1EA8212B" w14:textId="77777777" w:rsidTr="007C3ACE">
        <w:trPr>
          <w:trHeight w:val="285"/>
        </w:trPr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CF258A4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t>GO:0015991~ATP hydrolysis coupled proton transport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283F6EA3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t>8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24841BCA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t>4,9</w:t>
            </w:r>
          </w:p>
        </w:tc>
        <w:tc>
          <w:tcPr>
            <w:tcW w:w="7655" w:type="dxa"/>
            <w:shd w:val="clear" w:color="auto" w:fill="auto"/>
            <w:noWrap/>
            <w:vAlign w:val="bottom"/>
            <w:hideMark/>
          </w:tcPr>
          <w:p w14:paraId="7B2ACD2D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i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i/>
                <w:color w:val="000000"/>
                <w:sz w:val="19"/>
                <w:szCs w:val="19"/>
                <w:lang w:val="en-SE" w:eastAsia="zh-CN"/>
              </w:rPr>
              <w:t>ATP6V1C1, ATP6V0C, ATP6V0E, ATP6V1E1, ATP5G2, ATP6V1B2, ATP5G1, ATP5G3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340E2B6A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t>27,23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1EA442EC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t>1,9E-05</w:t>
            </w:r>
          </w:p>
        </w:tc>
      </w:tr>
      <w:tr w:rsidR="00054F72" w:rsidRPr="00A13135" w14:paraId="63228D2C" w14:textId="77777777" w:rsidTr="007C3ACE">
        <w:trPr>
          <w:trHeight w:val="285"/>
        </w:trPr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330D2266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t xml:space="preserve">GO:0046034~ATP </w:t>
            </w:r>
            <w:r w:rsidRPr="00A13135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lastRenderedPageBreak/>
              <w:t>metabolic process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19ED6A3D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lastRenderedPageBreak/>
              <w:t>8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44116F11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t>4,9</w:t>
            </w:r>
          </w:p>
        </w:tc>
        <w:tc>
          <w:tcPr>
            <w:tcW w:w="7655" w:type="dxa"/>
            <w:shd w:val="clear" w:color="auto" w:fill="auto"/>
            <w:noWrap/>
            <w:vAlign w:val="bottom"/>
            <w:hideMark/>
          </w:tcPr>
          <w:p w14:paraId="6BDEAEE6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i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i/>
                <w:color w:val="000000"/>
                <w:sz w:val="19"/>
                <w:szCs w:val="19"/>
                <w:lang w:val="en-SE" w:eastAsia="zh-CN"/>
              </w:rPr>
              <w:t>ATP5C1, AK2, ATP5L, ATP6V1B2, ATP5G1, GUK1, ATP5K, ATP5J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58E89195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t>22,46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D25EDD9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t>8,0E-05</w:t>
            </w:r>
          </w:p>
        </w:tc>
      </w:tr>
      <w:tr w:rsidR="00054F72" w:rsidRPr="00A13135" w14:paraId="1D6E6FC2" w14:textId="77777777" w:rsidTr="007C3ACE">
        <w:trPr>
          <w:trHeight w:val="285"/>
        </w:trPr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3F8ECE31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t>GO:0009116~nucleoside metabolic process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6488F548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t>7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7536AFEF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t>4,3</w:t>
            </w:r>
          </w:p>
        </w:tc>
        <w:tc>
          <w:tcPr>
            <w:tcW w:w="7655" w:type="dxa"/>
            <w:shd w:val="clear" w:color="auto" w:fill="auto"/>
            <w:noWrap/>
            <w:vAlign w:val="bottom"/>
            <w:hideMark/>
          </w:tcPr>
          <w:p w14:paraId="4E08496D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i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i/>
                <w:color w:val="000000"/>
                <w:sz w:val="19"/>
                <w:szCs w:val="19"/>
                <w:lang w:val="en-SE" w:eastAsia="zh-CN"/>
              </w:rPr>
              <w:t>UMPS, UPRT, HPRT, PNP2, PNP, PRPS2, PPAT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2EF5C020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t>39,31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4D86A30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t>2,3E-05</w:t>
            </w:r>
          </w:p>
        </w:tc>
      </w:tr>
      <w:tr w:rsidR="00054F72" w:rsidRPr="00A13135" w14:paraId="4C40F36B" w14:textId="77777777" w:rsidTr="007C3ACE">
        <w:trPr>
          <w:trHeight w:val="285"/>
        </w:trPr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30C2216C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t>GO:0015986~ATP synthesis coupled proton transport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2288EBB3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t>7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79C70618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t>4,3</w:t>
            </w:r>
          </w:p>
        </w:tc>
        <w:tc>
          <w:tcPr>
            <w:tcW w:w="7655" w:type="dxa"/>
            <w:shd w:val="clear" w:color="auto" w:fill="auto"/>
            <w:noWrap/>
            <w:vAlign w:val="bottom"/>
            <w:hideMark/>
          </w:tcPr>
          <w:p w14:paraId="6341BF47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i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i/>
                <w:color w:val="000000"/>
                <w:sz w:val="19"/>
                <w:szCs w:val="19"/>
                <w:lang w:val="en-SE" w:eastAsia="zh-CN"/>
              </w:rPr>
              <w:t>ATP5C1, ATP5L, ATP5G2, ATP5G1, ATP5G3, ATP5K, ATP5J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6C53EAAC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t>34,18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A5EA731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t>5,8E-05</w:t>
            </w:r>
          </w:p>
        </w:tc>
      </w:tr>
      <w:tr w:rsidR="00054F72" w:rsidRPr="00A13135" w14:paraId="5E9712DA" w14:textId="77777777" w:rsidTr="007C3ACE">
        <w:trPr>
          <w:trHeight w:val="285"/>
        </w:trPr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2C729EF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t>GO:0006123~mitochondrial electron transport, cytochrome c to oxygen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5DA09C66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t>6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759CE884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t>3,7</w:t>
            </w:r>
          </w:p>
        </w:tc>
        <w:tc>
          <w:tcPr>
            <w:tcW w:w="7655" w:type="dxa"/>
            <w:shd w:val="clear" w:color="auto" w:fill="auto"/>
            <w:noWrap/>
            <w:vAlign w:val="bottom"/>
            <w:hideMark/>
          </w:tcPr>
          <w:p w14:paraId="1F910CA3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i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i/>
                <w:color w:val="000000"/>
                <w:sz w:val="19"/>
                <w:szCs w:val="19"/>
                <w:lang w:val="en-SE" w:eastAsia="zh-CN"/>
              </w:rPr>
              <w:t>COX8A, CYCS, COX4I1, COX6A1, COX5A, COX5B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1A9E8649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t>56,16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4E92536B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t>5,7E-05</w:t>
            </w:r>
          </w:p>
        </w:tc>
      </w:tr>
      <w:tr w:rsidR="00054F72" w:rsidRPr="00A13135" w14:paraId="05642C5D" w14:textId="77777777" w:rsidTr="007C3ACE">
        <w:trPr>
          <w:trHeight w:val="285"/>
        </w:trPr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4BB0D02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t>GO:0006163~purine nucleotide metabolic process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76EF016E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t>5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4A16D4E4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t>3,1</w:t>
            </w:r>
          </w:p>
        </w:tc>
        <w:tc>
          <w:tcPr>
            <w:tcW w:w="7655" w:type="dxa"/>
            <w:shd w:val="clear" w:color="auto" w:fill="auto"/>
            <w:noWrap/>
            <w:vAlign w:val="bottom"/>
            <w:hideMark/>
          </w:tcPr>
          <w:p w14:paraId="68F21973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i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i/>
                <w:color w:val="000000"/>
                <w:sz w:val="19"/>
                <w:szCs w:val="19"/>
                <w:lang w:val="en-SE" w:eastAsia="zh-CN"/>
              </w:rPr>
              <w:t>NME2, NME3, NME1, ADSL, GUK1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2AC73CD3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t>70,19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87541A5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t>5,9E-04</w:t>
            </w:r>
          </w:p>
        </w:tc>
      </w:tr>
      <w:tr w:rsidR="00054F72" w:rsidRPr="00A13135" w14:paraId="66270A4A" w14:textId="77777777" w:rsidTr="007C3ACE">
        <w:trPr>
          <w:trHeight w:val="285"/>
        </w:trPr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F06A1F5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t>GO:0006183~GTP biosynthetic process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6C801A5B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t>5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097FF3B2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t>3,1</w:t>
            </w:r>
          </w:p>
        </w:tc>
        <w:tc>
          <w:tcPr>
            <w:tcW w:w="7655" w:type="dxa"/>
            <w:shd w:val="clear" w:color="auto" w:fill="auto"/>
            <w:noWrap/>
            <w:vAlign w:val="bottom"/>
            <w:hideMark/>
          </w:tcPr>
          <w:p w14:paraId="0CB4B707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i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i/>
                <w:color w:val="000000"/>
                <w:sz w:val="19"/>
                <w:szCs w:val="19"/>
                <w:lang w:val="en-SE" w:eastAsia="zh-CN"/>
              </w:rPr>
              <w:t>NME2, NME3, NME1, PNP, IMPDH2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0BDE4656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t>51,05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93D0CF5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t>2,7E-03</w:t>
            </w:r>
          </w:p>
        </w:tc>
      </w:tr>
      <w:tr w:rsidR="00054F72" w:rsidRPr="00A13135" w14:paraId="71CCE827" w14:textId="77777777" w:rsidTr="007C3ACE">
        <w:trPr>
          <w:trHeight w:val="285"/>
        </w:trPr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2C29952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t>GO:0009142~nucleoside triphosphate biosynthetic process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7E80897F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t>5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2427BB83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t>3,1</w:t>
            </w:r>
          </w:p>
        </w:tc>
        <w:tc>
          <w:tcPr>
            <w:tcW w:w="7655" w:type="dxa"/>
            <w:shd w:val="clear" w:color="auto" w:fill="auto"/>
            <w:noWrap/>
            <w:vAlign w:val="bottom"/>
            <w:hideMark/>
          </w:tcPr>
          <w:p w14:paraId="23514A10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i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i/>
                <w:color w:val="000000"/>
                <w:sz w:val="19"/>
                <w:szCs w:val="19"/>
                <w:lang w:val="en-SE" w:eastAsia="zh-CN"/>
              </w:rPr>
              <w:t>NME2, NME3, NME1, SUCLG1, CMPK1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00930781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t>46,80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393A27A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t>4,1E-03</w:t>
            </w:r>
          </w:p>
        </w:tc>
      </w:tr>
      <w:tr w:rsidR="00054F72" w:rsidRPr="00A13135" w14:paraId="0DDB65C7" w14:textId="77777777" w:rsidTr="007C3ACE">
        <w:trPr>
          <w:trHeight w:val="285"/>
        </w:trPr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CF31099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t>GO:0006103~2-oxoglutarate metabolic process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73D09984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t>5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249E5849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t>3,1</w:t>
            </w:r>
          </w:p>
        </w:tc>
        <w:tc>
          <w:tcPr>
            <w:tcW w:w="7655" w:type="dxa"/>
            <w:shd w:val="clear" w:color="auto" w:fill="auto"/>
            <w:noWrap/>
            <w:vAlign w:val="bottom"/>
            <w:hideMark/>
          </w:tcPr>
          <w:p w14:paraId="69ADC1C2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i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i/>
                <w:color w:val="000000"/>
                <w:sz w:val="19"/>
                <w:szCs w:val="19"/>
                <w:lang w:val="en-SE" w:eastAsia="zh-CN"/>
              </w:rPr>
              <w:t>GOT2, IDH3G, IDH3B, IDH1, IDH3A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49EF1621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t>31,20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7430C3FB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t>2,4E-02</w:t>
            </w:r>
          </w:p>
        </w:tc>
      </w:tr>
      <w:tr w:rsidR="00054F72" w:rsidRPr="00A13135" w14:paraId="34A47CD3" w14:textId="77777777" w:rsidTr="007C3ACE">
        <w:trPr>
          <w:trHeight w:val="285"/>
        </w:trPr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34DC44DB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t xml:space="preserve">GO:1902600~hydrogen ion </w:t>
            </w:r>
            <w:r w:rsidRPr="00A13135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lastRenderedPageBreak/>
              <w:t>transmembrane transport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014A5CEE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lastRenderedPageBreak/>
              <w:t>5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1CDBC1FF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t>3,1</w:t>
            </w:r>
          </w:p>
        </w:tc>
        <w:tc>
          <w:tcPr>
            <w:tcW w:w="7655" w:type="dxa"/>
            <w:shd w:val="clear" w:color="auto" w:fill="auto"/>
            <w:noWrap/>
            <w:vAlign w:val="bottom"/>
            <w:hideMark/>
          </w:tcPr>
          <w:p w14:paraId="35AE1B92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i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i/>
                <w:color w:val="000000"/>
                <w:sz w:val="19"/>
                <w:szCs w:val="19"/>
                <w:lang w:val="en-SE" w:eastAsia="zh-CN"/>
              </w:rPr>
              <w:t>ATP6V0E, COX8A, ATP5G2, ATP5G1, ATP5G3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73647D66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t>29,56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712BB3FA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t>3,1E-02</w:t>
            </w:r>
          </w:p>
        </w:tc>
      </w:tr>
      <w:tr w:rsidR="00054F72" w:rsidRPr="00A13135" w14:paraId="316C4F49" w14:textId="77777777" w:rsidTr="007C3ACE">
        <w:trPr>
          <w:trHeight w:val="285"/>
        </w:trPr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25557FFF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t>GO:0006164~purine nucleotide biosynthetic process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5C1C2F34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t>5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404BC85D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t>3,1</w:t>
            </w:r>
          </w:p>
        </w:tc>
        <w:tc>
          <w:tcPr>
            <w:tcW w:w="7655" w:type="dxa"/>
            <w:shd w:val="clear" w:color="auto" w:fill="auto"/>
            <w:noWrap/>
            <w:vAlign w:val="bottom"/>
            <w:hideMark/>
          </w:tcPr>
          <w:p w14:paraId="365275E5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i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i/>
                <w:color w:val="000000"/>
                <w:sz w:val="19"/>
                <w:szCs w:val="19"/>
                <w:lang w:val="en-SE" w:eastAsia="zh-CN"/>
              </w:rPr>
              <w:t>MTHFD1, HPRT, ADSL, GMPS, IMPDH2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1481B16E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t>28,08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4E807744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t>3,8E-02</w:t>
            </w:r>
          </w:p>
        </w:tc>
      </w:tr>
      <w:tr w:rsidR="00054F72" w:rsidRPr="00A13135" w14:paraId="77BD96E2" w14:textId="77777777" w:rsidTr="007C3ACE">
        <w:trPr>
          <w:trHeight w:val="285"/>
        </w:trPr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2A665C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b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b/>
                <w:color w:val="000000"/>
                <w:sz w:val="19"/>
                <w:szCs w:val="19"/>
                <w:lang w:val="en-SE" w:eastAsia="zh-CN"/>
              </w:rPr>
              <w:t xml:space="preserve">Term 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58BCC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b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b/>
                <w:color w:val="000000"/>
                <w:sz w:val="19"/>
                <w:szCs w:val="19"/>
                <w:lang w:val="en-SE" w:eastAsia="zh-CN"/>
              </w:rPr>
              <w:t>Count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F0E9AC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b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b/>
                <w:color w:val="000000"/>
                <w:sz w:val="19"/>
                <w:szCs w:val="19"/>
                <w:lang w:val="en-SE" w:eastAsia="zh-CN"/>
              </w:rPr>
              <w:t>%</w:t>
            </w:r>
          </w:p>
        </w:tc>
        <w:tc>
          <w:tcPr>
            <w:tcW w:w="765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416025" w14:textId="4C10347D" w:rsidR="00054F72" w:rsidRPr="0070098B" w:rsidRDefault="00054F72" w:rsidP="00A003E3">
            <w:pPr>
              <w:contextualSpacing/>
              <w:rPr>
                <w:rFonts w:ascii="Arial" w:hAnsi="Arial" w:cs="Arial"/>
                <w:b/>
                <w:color w:val="000000"/>
                <w:sz w:val="19"/>
                <w:szCs w:val="19"/>
                <w:lang w:eastAsia="zh-CN"/>
              </w:rPr>
            </w:pPr>
            <w:r w:rsidRPr="00A13135">
              <w:rPr>
                <w:rFonts w:ascii="Arial" w:hAnsi="Arial" w:cs="Arial"/>
                <w:b/>
                <w:color w:val="000000"/>
                <w:sz w:val="19"/>
                <w:szCs w:val="19"/>
                <w:lang w:val="en-SE" w:eastAsia="zh-CN"/>
              </w:rPr>
              <w:t>Genes</w:t>
            </w:r>
            <w:r w:rsidRPr="00A13135">
              <w:rPr>
                <w:rFonts w:ascii="Arial" w:hAnsi="Arial" w:cs="Arial"/>
                <w:b/>
                <w:color w:val="000000"/>
                <w:sz w:val="19"/>
                <w:szCs w:val="19"/>
                <w:lang w:eastAsia="zh-CN"/>
              </w:rPr>
              <w:t xml:space="preserve"> highly expressed in small</w:t>
            </w:r>
            <w:r w:rsidR="00787142">
              <w:rPr>
                <w:rFonts w:ascii="Arial" w:hAnsi="Arial" w:cs="Arial"/>
                <w:b/>
                <w:color w:val="000000"/>
                <w:sz w:val="19"/>
                <w:szCs w:val="19"/>
                <w:lang w:eastAsia="zh-CN"/>
              </w:rPr>
              <w:t xml:space="preserve"> </w:t>
            </w:r>
            <w:r w:rsidRPr="00A13135">
              <w:rPr>
                <w:rFonts w:ascii="Arial" w:hAnsi="Arial" w:cs="Arial"/>
                <w:b/>
                <w:color w:val="000000"/>
                <w:sz w:val="19"/>
                <w:szCs w:val="19"/>
                <w:lang w:eastAsia="zh-CN"/>
              </w:rPr>
              <w:t>B compared to large</w:t>
            </w:r>
            <w:r w:rsidR="00787142">
              <w:rPr>
                <w:rFonts w:ascii="Arial" w:hAnsi="Arial" w:cs="Arial"/>
                <w:b/>
                <w:color w:val="000000"/>
                <w:sz w:val="19"/>
                <w:szCs w:val="19"/>
                <w:lang w:eastAsia="zh-CN"/>
              </w:rPr>
              <w:t xml:space="preserve"> </w:t>
            </w:r>
            <w:r w:rsidRPr="00A13135">
              <w:rPr>
                <w:rFonts w:ascii="Arial" w:hAnsi="Arial" w:cs="Arial"/>
                <w:b/>
                <w:color w:val="000000"/>
                <w:sz w:val="19"/>
                <w:szCs w:val="19"/>
                <w:lang w:eastAsia="zh-CN"/>
              </w:rPr>
              <w:t>B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26486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b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b/>
                <w:color w:val="000000"/>
                <w:sz w:val="19"/>
                <w:szCs w:val="19"/>
                <w:lang w:val="en-SE" w:eastAsia="zh-CN"/>
              </w:rPr>
              <w:t>Fold Enrichment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756E6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b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b/>
                <w:color w:val="000000"/>
                <w:sz w:val="19"/>
                <w:szCs w:val="19"/>
                <w:lang w:val="en-SE" w:eastAsia="zh-CN"/>
              </w:rPr>
              <w:t>FDR</w:t>
            </w:r>
          </w:p>
        </w:tc>
      </w:tr>
      <w:tr w:rsidR="00054F72" w:rsidRPr="00A13135" w14:paraId="5C6F97B4" w14:textId="77777777" w:rsidTr="007C3ACE">
        <w:trPr>
          <w:trHeight w:val="285"/>
        </w:trPr>
        <w:tc>
          <w:tcPr>
            <w:tcW w:w="141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525A6E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t>GO:0042742~defense response to bacterium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641164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t>14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FC0496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t>15,2</w:t>
            </w:r>
          </w:p>
        </w:tc>
        <w:tc>
          <w:tcPr>
            <w:tcW w:w="765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48F7D6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i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i/>
                <w:color w:val="000000"/>
                <w:sz w:val="19"/>
                <w:szCs w:val="19"/>
                <w:lang w:val="en-SE" w:eastAsia="zh-CN"/>
              </w:rPr>
              <w:t>DEFA25, DEFA24, DEFA23, LYZ2, DEFA22, LYZ1, DEFA21, MMP7, NAIP6, DEFA5, DEFA26, DEFA3, DEFA2, DEFA17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58A4A2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t>19,49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B0B729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t>2,9E-10</w:t>
            </w:r>
          </w:p>
        </w:tc>
      </w:tr>
      <w:tr w:rsidR="00054F72" w:rsidRPr="00A13135" w14:paraId="13391F60" w14:textId="77777777" w:rsidTr="007C3ACE">
        <w:trPr>
          <w:trHeight w:val="285"/>
        </w:trPr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01BBF50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t>GO:0006952~defense response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038741A0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t>7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76ED3744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t>7,6</w:t>
            </w:r>
          </w:p>
        </w:tc>
        <w:tc>
          <w:tcPr>
            <w:tcW w:w="7655" w:type="dxa"/>
            <w:shd w:val="clear" w:color="auto" w:fill="auto"/>
            <w:noWrap/>
            <w:vAlign w:val="bottom"/>
            <w:hideMark/>
          </w:tcPr>
          <w:p w14:paraId="056E28FD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i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i/>
                <w:color w:val="000000"/>
                <w:sz w:val="19"/>
                <w:szCs w:val="19"/>
                <w:lang w:val="en-SE" w:eastAsia="zh-CN"/>
              </w:rPr>
              <w:t>DEFA25, DEFA24, DEFA22, AY761184, DEFA21, DEFA5, DEFA26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6E2719FF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t>16,05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D1D2C4B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t>6,2E-03</w:t>
            </w:r>
          </w:p>
        </w:tc>
      </w:tr>
      <w:tr w:rsidR="00054F72" w:rsidRPr="00A13135" w14:paraId="2CA20FC1" w14:textId="77777777" w:rsidTr="007C3ACE">
        <w:trPr>
          <w:trHeight w:val="285"/>
        </w:trPr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1756F88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t>GO:0050829~defense response to Gram-negative bacterium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61447D16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t>6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1B7F962D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t>6,5</w:t>
            </w:r>
          </w:p>
        </w:tc>
        <w:tc>
          <w:tcPr>
            <w:tcW w:w="7655" w:type="dxa"/>
            <w:shd w:val="clear" w:color="auto" w:fill="auto"/>
            <w:noWrap/>
            <w:vAlign w:val="bottom"/>
            <w:hideMark/>
          </w:tcPr>
          <w:p w14:paraId="08B10661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i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i/>
                <w:color w:val="000000"/>
                <w:sz w:val="19"/>
                <w:szCs w:val="19"/>
                <w:lang w:val="en-SE" w:eastAsia="zh-CN"/>
              </w:rPr>
              <w:t>LYZ2, LYZ1, MMP7, DEFA3, DEFA2, DEFA17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0A4E7C67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t>28,49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00721A3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t>2,8E-03</w:t>
            </w:r>
          </w:p>
        </w:tc>
      </w:tr>
      <w:tr w:rsidR="00054F72" w:rsidRPr="00A13135" w14:paraId="2B362934" w14:textId="77777777" w:rsidTr="007C3ACE">
        <w:trPr>
          <w:trHeight w:val="285"/>
        </w:trPr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33907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t>GO:0050830~defense response to Gram-positive bacterium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EFA7D3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t>6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05FACE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t>6,5</w:t>
            </w:r>
          </w:p>
        </w:tc>
        <w:tc>
          <w:tcPr>
            <w:tcW w:w="765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7390AC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i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i/>
                <w:color w:val="000000"/>
                <w:sz w:val="19"/>
                <w:szCs w:val="19"/>
                <w:lang w:val="en-SE" w:eastAsia="zh-CN"/>
              </w:rPr>
              <w:t>LYZ2, LYZ1, MMP7, DEFA3, DEFA2, DEFA17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81D62D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t>17,16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023EF7" w14:textId="77777777" w:rsidR="00054F72" w:rsidRPr="00A13135" w:rsidRDefault="00054F72" w:rsidP="00A003E3">
            <w:pPr>
              <w:contextualSpacing/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</w:pPr>
            <w:r w:rsidRPr="00A13135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t>3,4E-02</w:t>
            </w:r>
          </w:p>
        </w:tc>
      </w:tr>
    </w:tbl>
    <w:p w14:paraId="44193817" w14:textId="77777777" w:rsidR="00054F72" w:rsidRDefault="00054F72" w:rsidP="00A003E3">
      <w:pPr>
        <w:pStyle w:val="SMHeading"/>
        <w:contextualSpacing/>
        <w:rPr>
          <w:rFonts w:ascii="Arial" w:hAnsi="Arial" w:cs="Arial"/>
          <w:sz w:val="20"/>
          <w:szCs w:val="20"/>
        </w:rPr>
      </w:pPr>
    </w:p>
    <w:p w14:paraId="20EB2C5E" w14:textId="3CD1746C" w:rsidR="007B2690" w:rsidRDefault="007B2690" w:rsidP="00A003E3">
      <w:pPr>
        <w:pStyle w:val="SMHeading"/>
        <w:contextualSpacing/>
        <w:rPr>
          <w:rFonts w:ascii="Arial" w:hAnsi="Arial" w:cs="Arial"/>
          <w:b w:val="0"/>
          <w:sz w:val="20"/>
          <w:szCs w:val="20"/>
        </w:rPr>
      </w:pPr>
      <w:r>
        <w:rPr>
          <w:rFonts w:ascii="Arial" w:hAnsi="Arial" w:cs="Arial"/>
          <w:b w:val="0"/>
          <w:sz w:val="20"/>
          <w:szCs w:val="20"/>
        </w:rPr>
        <w:br w:type="page"/>
      </w:r>
    </w:p>
    <w:p w14:paraId="4A6C3444" w14:textId="1D543139" w:rsidR="00320A21" w:rsidRPr="00DD492C" w:rsidRDefault="007B2690" w:rsidP="00A003E3">
      <w:pPr>
        <w:pStyle w:val="SMHeading"/>
        <w:contextualSpacing/>
        <w:rPr>
          <w:rFonts w:ascii="Arial" w:hAnsi="Arial" w:cs="Arial"/>
          <w:b w:val="0"/>
          <w:sz w:val="20"/>
          <w:szCs w:val="20"/>
        </w:rPr>
      </w:pPr>
      <w:r w:rsidRPr="007B2690">
        <w:rPr>
          <w:rFonts w:ascii="Arial" w:hAnsi="Arial" w:cs="Arial"/>
          <w:bCs w:val="0"/>
          <w:sz w:val="20"/>
          <w:szCs w:val="20"/>
        </w:rPr>
        <w:lastRenderedPageBreak/>
        <w:t xml:space="preserve">Table S2. </w:t>
      </w:r>
      <w:r w:rsidRPr="00DD492C">
        <w:rPr>
          <w:rFonts w:ascii="Arial" w:hAnsi="Arial" w:cs="Arial"/>
          <w:b w:val="0"/>
          <w:sz w:val="20"/>
          <w:szCs w:val="20"/>
        </w:rPr>
        <w:t>Gene ontology enrichment score (functional cluster analysis) of highly repressed genes by L. reuteri treatment in large-B compared to large-B cells from control</w:t>
      </w: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2193"/>
        <w:gridCol w:w="1902"/>
        <w:gridCol w:w="781"/>
        <w:gridCol w:w="631"/>
        <w:gridCol w:w="5108"/>
        <w:gridCol w:w="1321"/>
        <w:gridCol w:w="1024"/>
      </w:tblGrid>
      <w:tr w:rsidR="00C867DA" w:rsidRPr="00DF3EE9" w14:paraId="383C3E0C" w14:textId="77777777" w:rsidTr="008C4FF0">
        <w:trPr>
          <w:trHeight w:val="196"/>
        </w:trPr>
        <w:tc>
          <w:tcPr>
            <w:tcW w:w="11484" w:type="dxa"/>
            <w:gridSpan w:val="5"/>
            <w:shd w:val="clear" w:color="auto" w:fill="auto"/>
            <w:noWrap/>
            <w:vAlign w:val="bottom"/>
            <w:hideMark/>
          </w:tcPr>
          <w:p w14:paraId="107CE1B7" w14:textId="77777777" w:rsidR="00C867DA" w:rsidRPr="00DF3EE9" w:rsidRDefault="00C867DA" w:rsidP="00A003E3">
            <w:pPr>
              <w:contextualSpacing/>
              <w:rPr>
                <w:rFonts w:ascii="Arial" w:hAnsi="Arial" w:cs="Arial"/>
                <w:b/>
                <w:color w:val="000000"/>
                <w:sz w:val="19"/>
                <w:szCs w:val="19"/>
                <w:lang w:eastAsia="zh-CN"/>
              </w:rPr>
            </w:pPr>
            <w:r w:rsidRPr="00DF3EE9">
              <w:rPr>
                <w:rFonts w:ascii="Arial" w:hAnsi="Arial" w:cs="Arial"/>
                <w:b/>
                <w:color w:val="000000"/>
                <w:sz w:val="19"/>
                <w:szCs w:val="19"/>
                <w:lang w:val="en-SE" w:eastAsia="zh-CN"/>
              </w:rPr>
              <w:t>Annotation Cluster 1</w:t>
            </w:r>
            <w:r w:rsidRPr="00DF3EE9">
              <w:rPr>
                <w:rFonts w:ascii="Arial" w:hAnsi="Arial" w:cs="Arial"/>
                <w:b/>
                <w:color w:val="000000"/>
                <w:sz w:val="19"/>
                <w:szCs w:val="19"/>
                <w:lang w:eastAsia="zh-CN"/>
              </w:rPr>
              <w:t xml:space="preserve">                                                                           </w:t>
            </w:r>
            <w:r w:rsidRPr="00DF3EE9">
              <w:rPr>
                <w:rFonts w:ascii="Arial" w:hAnsi="Arial" w:cs="Arial"/>
                <w:b/>
                <w:color w:val="000000"/>
                <w:sz w:val="19"/>
                <w:szCs w:val="19"/>
                <w:lang w:val="en-SE" w:eastAsia="zh-CN"/>
              </w:rPr>
              <w:t>Enrichment Score: 4.53</w:t>
            </w:r>
          </w:p>
        </w:tc>
        <w:tc>
          <w:tcPr>
            <w:tcW w:w="1422" w:type="dxa"/>
            <w:shd w:val="clear" w:color="auto" w:fill="auto"/>
            <w:noWrap/>
            <w:vAlign w:val="bottom"/>
            <w:hideMark/>
          </w:tcPr>
          <w:p w14:paraId="21EBD4DE" w14:textId="77777777" w:rsidR="00C867DA" w:rsidRPr="00DF3EE9" w:rsidRDefault="00C867DA" w:rsidP="00A003E3">
            <w:pPr>
              <w:contextualSpacing/>
              <w:rPr>
                <w:rFonts w:ascii="Arial" w:hAnsi="Arial" w:cs="Arial"/>
                <w:b/>
                <w:sz w:val="19"/>
                <w:szCs w:val="19"/>
                <w:lang w:val="en-SE" w:eastAsia="zh-CN"/>
              </w:rPr>
            </w:pPr>
          </w:p>
        </w:tc>
        <w:tc>
          <w:tcPr>
            <w:tcW w:w="1098" w:type="dxa"/>
            <w:shd w:val="clear" w:color="auto" w:fill="auto"/>
            <w:noWrap/>
            <w:vAlign w:val="bottom"/>
            <w:hideMark/>
          </w:tcPr>
          <w:p w14:paraId="6F5202A4" w14:textId="77777777" w:rsidR="00C867DA" w:rsidRPr="00DF3EE9" w:rsidRDefault="00C867DA" w:rsidP="00A003E3">
            <w:pPr>
              <w:contextualSpacing/>
              <w:rPr>
                <w:rFonts w:ascii="Arial" w:hAnsi="Arial" w:cs="Arial"/>
                <w:b/>
                <w:sz w:val="19"/>
                <w:szCs w:val="19"/>
                <w:lang w:val="en-SE" w:eastAsia="zh-CN"/>
              </w:rPr>
            </w:pPr>
          </w:p>
        </w:tc>
      </w:tr>
      <w:tr w:rsidR="00C867DA" w:rsidRPr="00DF3EE9" w14:paraId="459F51D3" w14:textId="77777777" w:rsidTr="008C4FF0">
        <w:trPr>
          <w:trHeight w:val="285"/>
        </w:trPr>
        <w:tc>
          <w:tcPr>
            <w:tcW w:w="2373" w:type="dxa"/>
            <w:shd w:val="clear" w:color="auto" w:fill="auto"/>
            <w:noWrap/>
            <w:vAlign w:val="bottom"/>
            <w:hideMark/>
          </w:tcPr>
          <w:p w14:paraId="7A251E8F" w14:textId="77777777" w:rsidR="00C867DA" w:rsidRPr="00DF3EE9" w:rsidRDefault="00C867DA" w:rsidP="00A003E3">
            <w:pPr>
              <w:contextualSpacing/>
              <w:rPr>
                <w:rFonts w:ascii="Arial" w:hAnsi="Arial" w:cs="Arial"/>
                <w:b/>
                <w:color w:val="000000"/>
                <w:sz w:val="19"/>
                <w:szCs w:val="19"/>
                <w:lang w:val="en-SE" w:eastAsia="zh-CN"/>
              </w:rPr>
            </w:pPr>
            <w:r w:rsidRPr="00DF3EE9">
              <w:rPr>
                <w:rFonts w:ascii="Arial" w:hAnsi="Arial" w:cs="Arial"/>
                <w:b/>
                <w:color w:val="000000"/>
                <w:sz w:val="19"/>
                <w:szCs w:val="19"/>
                <w:lang w:val="en-SE" w:eastAsia="zh-CN"/>
              </w:rPr>
              <w:t>Category</w:t>
            </w:r>
          </w:p>
        </w:tc>
        <w:tc>
          <w:tcPr>
            <w:tcW w:w="2056" w:type="dxa"/>
            <w:shd w:val="clear" w:color="auto" w:fill="auto"/>
            <w:noWrap/>
            <w:vAlign w:val="bottom"/>
            <w:hideMark/>
          </w:tcPr>
          <w:p w14:paraId="7D1249BC" w14:textId="77777777" w:rsidR="00C867DA" w:rsidRPr="00DF3EE9" w:rsidRDefault="00C867DA" w:rsidP="00A003E3">
            <w:pPr>
              <w:contextualSpacing/>
              <w:rPr>
                <w:rFonts w:ascii="Arial" w:hAnsi="Arial" w:cs="Arial"/>
                <w:b/>
                <w:color w:val="000000"/>
                <w:sz w:val="19"/>
                <w:szCs w:val="19"/>
                <w:lang w:val="en-SE" w:eastAsia="zh-CN"/>
              </w:rPr>
            </w:pPr>
            <w:r w:rsidRPr="00DF3EE9">
              <w:rPr>
                <w:rFonts w:ascii="Arial" w:hAnsi="Arial" w:cs="Arial"/>
                <w:b/>
                <w:color w:val="000000"/>
                <w:sz w:val="19"/>
                <w:szCs w:val="19"/>
                <w:lang w:val="en-SE" w:eastAsia="zh-CN"/>
              </w:rPr>
              <w:t>Term</w:t>
            </w:r>
          </w:p>
        </w:tc>
        <w:tc>
          <w:tcPr>
            <w:tcW w:w="832" w:type="dxa"/>
            <w:shd w:val="clear" w:color="auto" w:fill="auto"/>
            <w:noWrap/>
            <w:vAlign w:val="bottom"/>
            <w:hideMark/>
          </w:tcPr>
          <w:p w14:paraId="41A39FD1" w14:textId="77777777" w:rsidR="00C867DA" w:rsidRPr="00DF3EE9" w:rsidRDefault="00C867DA" w:rsidP="00A003E3">
            <w:pPr>
              <w:contextualSpacing/>
              <w:rPr>
                <w:rFonts w:ascii="Arial" w:hAnsi="Arial" w:cs="Arial"/>
                <w:b/>
                <w:color w:val="000000"/>
                <w:sz w:val="19"/>
                <w:szCs w:val="19"/>
                <w:lang w:val="en-SE" w:eastAsia="zh-CN"/>
              </w:rPr>
            </w:pPr>
            <w:r w:rsidRPr="00DF3EE9">
              <w:rPr>
                <w:rFonts w:ascii="Arial" w:hAnsi="Arial" w:cs="Arial"/>
                <w:b/>
                <w:color w:val="000000"/>
                <w:sz w:val="19"/>
                <w:szCs w:val="19"/>
                <w:lang w:val="en-SE" w:eastAsia="zh-CN"/>
              </w:rPr>
              <w:t>Count</w:t>
            </w:r>
          </w:p>
        </w:tc>
        <w:tc>
          <w:tcPr>
            <w:tcW w:w="669" w:type="dxa"/>
            <w:shd w:val="clear" w:color="auto" w:fill="auto"/>
            <w:noWrap/>
            <w:vAlign w:val="bottom"/>
            <w:hideMark/>
          </w:tcPr>
          <w:p w14:paraId="3D36EBC5" w14:textId="77777777" w:rsidR="00C867DA" w:rsidRPr="00DF3EE9" w:rsidRDefault="00C867DA" w:rsidP="00A003E3">
            <w:pPr>
              <w:contextualSpacing/>
              <w:rPr>
                <w:rFonts w:ascii="Arial" w:hAnsi="Arial" w:cs="Arial"/>
                <w:b/>
                <w:color w:val="000000"/>
                <w:sz w:val="19"/>
                <w:szCs w:val="19"/>
                <w:lang w:val="en-SE" w:eastAsia="zh-CN"/>
              </w:rPr>
            </w:pPr>
            <w:r w:rsidRPr="00DF3EE9">
              <w:rPr>
                <w:rFonts w:ascii="Arial" w:hAnsi="Arial" w:cs="Arial"/>
                <w:b/>
                <w:color w:val="000000"/>
                <w:sz w:val="19"/>
                <w:szCs w:val="19"/>
                <w:lang w:val="en-SE" w:eastAsia="zh-CN"/>
              </w:rPr>
              <w:t>%</w:t>
            </w:r>
          </w:p>
        </w:tc>
        <w:tc>
          <w:tcPr>
            <w:tcW w:w="5554" w:type="dxa"/>
            <w:shd w:val="clear" w:color="auto" w:fill="auto"/>
            <w:noWrap/>
            <w:vAlign w:val="bottom"/>
            <w:hideMark/>
          </w:tcPr>
          <w:p w14:paraId="7EFFAC0B" w14:textId="77777777" w:rsidR="00C867DA" w:rsidRPr="00DF3EE9" w:rsidRDefault="00C867DA" w:rsidP="00A003E3">
            <w:pPr>
              <w:contextualSpacing/>
              <w:rPr>
                <w:rFonts w:ascii="Arial" w:hAnsi="Arial" w:cs="Arial"/>
                <w:b/>
                <w:color w:val="000000"/>
                <w:sz w:val="19"/>
                <w:szCs w:val="19"/>
                <w:lang w:val="en-SE" w:eastAsia="zh-CN"/>
              </w:rPr>
            </w:pPr>
            <w:r w:rsidRPr="00DF3EE9">
              <w:rPr>
                <w:rFonts w:ascii="Arial" w:hAnsi="Arial" w:cs="Arial"/>
                <w:b/>
                <w:color w:val="000000"/>
                <w:sz w:val="19"/>
                <w:szCs w:val="19"/>
                <w:lang w:val="en-SE" w:eastAsia="zh-CN"/>
              </w:rPr>
              <w:t>Genes</w:t>
            </w:r>
          </w:p>
        </w:tc>
        <w:tc>
          <w:tcPr>
            <w:tcW w:w="1422" w:type="dxa"/>
            <w:shd w:val="clear" w:color="auto" w:fill="auto"/>
            <w:noWrap/>
            <w:vAlign w:val="bottom"/>
            <w:hideMark/>
          </w:tcPr>
          <w:p w14:paraId="31782D24" w14:textId="77777777" w:rsidR="00C867DA" w:rsidRPr="00DF3EE9" w:rsidRDefault="00C867DA" w:rsidP="00A003E3">
            <w:pPr>
              <w:contextualSpacing/>
              <w:rPr>
                <w:rFonts w:ascii="Arial" w:hAnsi="Arial" w:cs="Arial"/>
                <w:b/>
                <w:color w:val="000000"/>
                <w:sz w:val="19"/>
                <w:szCs w:val="19"/>
                <w:lang w:val="en-SE" w:eastAsia="zh-CN"/>
              </w:rPr>
            </w:pPr>
            <w:r w:rsidRPr="00DF3EE9">
              <w:rPr>
                <w:rFonts w:ascii="Arial" w:hAnsi="Arial" w:cs="Arial"/>
                <w:b/>
                <w:color w:val="000000"/>
                <w:sz w:val="19"/>
                <w:szCs w:val="19"/>
                <w:lang w:val="en-SE" w:eastAsia="zh-CN"/>
              </w:rPr>
              <w:t>Fold Enrichment</w:t>
            </w:r>
          </w:p>
        </w:tc>
        <w:tc>
          <w:tcPr>
            <w:tcW w:w="1098" w:type="dxa"/>
            <w:shd w:val="clear" w:color="auto" w:fill="auto"/>
            <w:noWrap/>
            <w:vAlign w:val="bottom"/>
            <w:hideMark/>
          </w:tcPr>
          <w:p w14:paraId="6A687D64" w14:textId="77777777" w:rsidR="00C867DA" w:rsidRPr="00DF3EE9" w:rsidRDefault="00C867DA" w:rsidP="00A003E3">
            <w:pPr>
              <w:contextualSpacing/>
              <w:rPr>
                <w:rFonts w:ascii="Arial" w:hAnsi="Arial" w:cs="Arial"/>
                <w:b/>
                <w:color w:val="000000"/>
                <w:sz w:val="19"/>
                <w:szCs w:val="19"/>
                <w:lang w:val="en-SE" w:eastAsia="zh-CN"/>
              </w:rPr>
            </w:pPr>
            <w:r w:rsidRPr="00DF3EE9">
              <w:rPr>
                <w:rFonts w:ascii="Arial" w:hAnsi="Arial" w:cs="Arial"/>
                <w:b/>
                <w:color w:val="000000"/>
                <w:sz w:val="19"/>
                <w:szCs w:val="19"/>
                <w:lang w:val="en-SE" w:eastAsia="zh-CN"/>
              </w:rPr>
              <w:t>FDR</w:t>
            </w:r>
          </w:p>
        </w:tc>
      </w:tr>
      <w:tr w:rsidR="00C867DA" w:rsidRPr="00DF3EE9" w14:paraId="6012B404" w14:textId="77777777" w:rsidTr="008C4FF0">
        <w:trPr>
          <w:trHeight w:val="285"/>
        </w:trPr>
        <w:tc>
          <w:tcPr>
            <w:tcW w:w="2373" w:type="dxa"/>
            <w:shd w:val="clear" w:color="auto" w:fill="auto"/>
            <w:noWrap/>
            <w:vAlign w:val="bottom"/>
            <w:hideMark/>
          </w:tcPr>
          <w:p w14:paraId="0C12E618" w14:textId="77777777" w:rsidR="00C867DA" w:rsidRPr="00DF3EE9" w:rsidRDefault="00C867DA" w:rsidP="00A003E3">
            <w:pPr>
              <w:contextualSpacing/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</w:pPr>
            <w:r w:rsidRPr="00DF3EE9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t>UP_KEYWORDS</w:t>
            </w:r>
          </w:p>
        </w:tc>
        <w:tc>
          <w:tcPr>
            <w:tcW w:w="2056" w:type="dxa"/>
            <w:shd w:val="clear" w:color="auto" w:fill="auto"/>
            <w:noWrap/>
            <w:vAlign w:val="bottom"/>
            <w:hideMark/>
          </w:tcPr>
          <w:p w14:paraId="4C11E369" w14:textId="77777777" w:rsidR="00C867DA" w:rsidRPr="00DF3EE9" w:rsidRDefault="00C867DA" w:rsidP="00A003E3">
            <w:pPr>
              <w:contextualSpacing/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</w:pPr>
            <w:r w:rsidRPr="00DF3EE9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t>Cell cycle</w:t>
            </w:r>
          </w:p>
        </w:tc>
        <w:tc>
          <w:tcPr>
            <w:tcW w:w="832" w:type="dxa"/>
            <w:shd w:val="clear" w:color="auto" w:fill="auto"/>
            <w:noWrap/>
            <w:vAlign w:val="bottom"/>
            <w:hideMark/>
          </w:tcPr>
          <w:p w14:paraId="654E11ED" w14:textId="77777777" w:rsidR="00C867DA" w:rsidRPr="00DF3EE9" w:rsidRDefault="00C867DA" w:rsidP="00A003E3">
            <w:pPr>
              <w:contextualSpacing/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</w:pPr>
            <w:r w:rsidRPr="00DF3EE9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t>20</w:t>
            </w:r>
          </w:p>
        </w:tc>
        <w:tc>
          <w:tcPr>
            <w:tcW w:w="669" w:type="dxa"/>
            <w:shd w:val="clear" w:color="auto" w:fill="auto"/>
            <w:noWrap/>
            <w:vAlign w:val="bottom"/>
            <w:hideMark/>
          </w:tcPr>
          <w:p w14:paraId="7F12A8AE" w14:textId="77777777" w:rsidR="00C867DA" w:rsidRPr="00DF3EE9" w:rsidRDefault="00C867DA" w:rsidP="00A003E3">
            <w:pPr>
              <w:contextualSpacing/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</w:pPr>
            <w:r w:rsidRPr="00DF3EE9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t>10,4</w:t>
            </w:r>
          </w:p>
        </w:tc>
        <w:tc>
          <w:tcPr>
            <w:tcW w:w="5554" w:type="dxa"/>
            <w:shd w:val="clear" w:color="auto" w:fill="auto"/>
            <w:noWrap/>
            <w:vAlign w:val="bottom"/>
            <w:hideMark/>
          </w:tcPr>
          <w:p w14:paraId="09DE1785" w14:textId="77777777" w:rsidR="00C867DA" w:rsidRPr="00DF3EE9" w:rsidRDefault="00C867DA" w:rsidP="00A003E3">
            <w:pPr>
              <w:contextualSpacing/>
              <w:rPr>
                <w:rFonts w:ascii="Arial" w:hAnsi="Arial" w:cs="Arial"/>
                <w:i/>
                <w:color w:val="000000"/>
                <w:sz w:val="19"/>
                <w:szCs w:val="19"/>
                <w:lang w:val="en-SE" w:eastAsia="zh-CN"/>
              </w:rPr>
            </w:pPr>
            <w:r w:rsidRPr="00DF3EE9">
              <w:rPr>
                <w:rFonts w:ascii="Arial" w:hAnsi="Arial" w:cs="Arial"/>
                <w:i/>
                <w:color w:val="000000"/>
                <w:sz w:val="19"/>
                <w:szCs w:val="19"/>
                <w:lang w:val="en-SE" w:eastAsia="zh-CN"/>
              </w:rPr>
              <w:t>PPP6C, CCNK, 2610002M06RIK, LIG1, TPX2, PAPD5, CDC20, MCM2, CLTC, MCM5, SMC3, PPM1G, CDCA8, CASP8AP2, PLK1, USP39, RUVBL1, SMC1A, CCNA2, SEPT9</w:t>
            </w:r>
          </w:p>
        </w:tc>
        <w:tc>
          <w:tcPr>
            <w:tcW w:w="1422" w:type="dxa"/>
            <w:shd w:val="clear" w:color="auto" w:fill="auto"/>
            <w:noWrap/>
            <w:vAlign w:val="bottom"/>
            <w:hideMark/>
          </w:tcPr>
          <w:p w14:paraId="283909FB" w14:textId="77777777" w:rsidR="00C867DA" w:rsidRPr="00DF3EE9" w:rsidRDefault="00C867DA" w:rsidP="00A003E3">
            <w:pPr>
              <w:contextualSpacing/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</w:pPr>
            <w:r w:rsidRPr="00DF3EE9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t>3,85</w:t>
            </w:r>
          </w:p>
        </w:tc>
        <w:tc>
          <w:tcPr>
            <w:tcW w:w="1098" w:type="dxa"/>
            <w:shd w:val="clear" w:color="auto" w:fill="auto"/>
            <w:noWrap/>
            <w:vAlign w:val="bottom"/>
            <w:hideMark/>
          </w:tcPr>
          <w:p w14:paraId="2F40B2A8" w14:textId="77777777" w:rsidR="00C867DA" w:rsidRPr="00DF3EE9" w:rsidRDefault="00C867DA" w:rsidP="00A003E3">
            <w:pPr>
              <w:contextualSpacing/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</w:pPr>
            <w:r w:rsidRPr="00DF3EE9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t>1,4E-03</w:t>
            </w:r>
          </w:p>
        </w:tc>
      </w:tr>
      <w:tr w:rsidR="00C867DA" w:rsidRPr="00DF3EE9" w14:paraId="2A0E8AEB" w14:textId="77777777" w:rsidTr="008C4FF0">
        <w:trPr>
          <w:trHeight w:val="285"/>
        </w:trPr>
        <w:tc>
          <w:tcPr>
            <w:tcW w:w="2373" w:type="dxa"/>
            <w:shd w:val="clear" w:color="auto" w:fill="auto"/>
            <w:noWrap/>
            <w:vAlign w:val="bottom"/>
            <w:hideMark/>
          </w:tcPr>
          <w:p w14:paraId="4890E740" w14:textId="77777777" w:rsidR="00C867DA" w:rsidRPr="00DF3EE9" w:rsidRDefault="00C867DA" w:rsidP="00A003E3">
            <w:pPr>
              <w:contextualSpacing/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</w:pPr>
            <w:r w:rsidRPr="00DF3EE9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t>GOTERM_BP_DIRECT</w:t>
            </w:r>
          </w:p>
        </w:tc>
        <w:tc>
          <w:tcPr>
            <w:tcW w:w="2056" w:type="dxa"/>
            <w:shd w:val="clear" w:color="auto" w:fill="auto"/>
            <w:noWrap/>
            <w:vAlign w:val="bottom"/>
            <w:hideMark/>
          </w:tcPr>
          <w:p w14:paraId="7A046E5E" w14:textId="77777777" w:rsidR="00C867DA" w:rsidRPr="00DF3EE9" w:rsidRDefault="00C867DA" w:rsidP="00A003E3">
            <w:pPr>
              <w:contextualSpacing/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</w:pPr>
            <w:r w:rsidRPr="00DF3EE9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t>GO:0007049~cell cycle</w:t>
            </w:r>
          </w:p>
        </w:tc>
        <w:tc>
          <w:tcPr>
            <w:tcW w:w="832" w:type="dxa"/>
            <w:shd w:val="clear" w:color="auto" w:fill="auto"/>
            <w:noWrap/>
            <w:vAlign w:val="bottom"/>
            <w:hideMark/>
          </w:tcPr>
          <w:p w14:paraId="170B107A" w14:textId="77777777" w:rsidR="00C867DA" w:rsidRPr="00DF3EE9" w:rsidRDefault="00C867DA" w:rsidP="00A003E3">
            <w:pPr>
              <w:contextualSpacing/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</w:pPr>
            <w:r w:rsidRPr="00DF3EE9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t>19</w:t>
            </w:r>
          </w:p>
        </w:tc>
        <w:tc>
          <w:tcPr>
            <w:tcW w:w="669" w:type="dxa"/>
            <w:shd w:val="clear" w:color="auto" w:fill="auto"/>
            <w:noWrap/>
            <w:vAlign w:val="bottom"/>
            <w:hideMark/>
          </w:tcPr>
          <w:p w14:paraId="1E83C368" w14:textId="77777777" w:rsidR="00C867DA" w:rsidRPr="00DF3EE9" w:rsidRDefault="00C867DA" w:rsidP="00A003E3">
            <w:pPr>
              <w:contextualSpacing/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</w:pPr>
            <w:r w:rsidRPr="00DF3EE9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t>9,9</w:t>
            </w:r>
          </w:p>
        </w:tc>
        <w:tc>
          <w:tcPr>
            <w:tcW w:w="5554" w:type="dxa"/>
            <w:shd w:val="clear" w:color="auto" w:fill="auto"/>
            <w:noWrap/>
            <w:vAlign w:val="bottom"/>
            <w:hideMark/>
          </w:tcPr>
          <w:p w14:paraId="3FEC3144" w14:textId="77777777" w:rsidR="00C867DA" w:rsidRPr="00DF3EE9" w:rsidRDefault="00C867DA" w:rsidP="00A003E3">
            <w:pPr>
              <w:contextualSpacing/>
              <w:rPr>
                <w:rFonts w:ascii="Arial" w:hAnsi="Arial" w:cs="Arial"/>
                <w:i/>
                <w:color w:val="000000"/>
                <w:sz w:val="19"/>
                <w:szCs w:val="19"/>
                <w:lang w:val="en-SE" w:eastAsia="zh-CN"/>
              </w:rPr>
            </w:pPr>
            <w:r w:rsidRPr="00DF3EE9">
              <w:rPr>
                <w:rFonts w:ascii="Arial" w:hAnsi="Arial" w:cs="Arial"/>
                <w:i/>
                <w:color w:val="000000"/>
                <w:sz w:val="19"/>
                <w:szCs w:val="19"/>
                <w:lang w:val="en-SE" w:eastAsia="zh-CN"/>
              </w:rPr>
              <w:t>PPP6C, CCNK, 2610002M06RIK, LIG1, TPX2, PAPD5, CDC20, MCM2, MCM5, SMC3, PPM1G, CDCA8, CASP8AP2, PLK1, USP39, RUVBL1, SMC1A, CCNA2, SEPT9</w:t>
            </w:r>
          </w:p>
        </w:tc>
        <w:tc>
          <w:tcPr>
            <w:tcW w:w="1422" w:type="dxa"/>
            <w:shd w:val="clear" w:color="auto" w:fill="auto"/>
            <w:noWrap/>
            <w:vAlign w:val="bottom"/>
            <w:hideMark/>
          </w:tcPr>
          <w:p w14:paraId="632AD84A" w14:textId="77777777" w:rsidR="00C867DA" w:rsidRPr="00DF3EE9" w:rsidRDefault="00C867DA" w:rsidP="00A003E3">
            <w:pPr>
              <w:contextualSpacing/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</w:pPr>
            <w:r w:rsidRPr="00DF3EE9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t>3,25</w:t>
            </w:r>
          </w:p>
        </w:tc>
        <w:tc>
          <w:tcPr>
            <w:tcW w:w="1098" w:type="dxa"/>
            <w:shd w:val="clear" w:color="auto" w:fill="auto"/>
            <w:noWrap/>
            <w:vAlign w:val="bottom"/>
            <w:hideMark/>
          </w:tcPr>
          <w:p w14:paraId="7DB87FDF" w14:textId="77777777" w:rsidR="00C867DA" w:rsidRPr="00DF3EE9" w:rsidRDefault="00C867DA" w:rsidP="00A003E3">
            <w:pPr>
              <w:contextualSpacing/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</w:pPr>
            <w:r w:rsidRPr="00DF3EE9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t>3,5E-02</w:t>
            </w:r>
          </w:p>
        </w:tc>
      </w:tr>
      <w:tr w:rsidR="00C867DA" w:rsidRPr="00DF3EE9" w14:paraId="5E67CAE8" w14:textId="77777777" w:rsidTr="008C4FF0">
        <w:trPr>
          <w:trHeight w:val="285"/>
        </w:trPr>
        <w:tc>
          <w:tcPr>
            <w:tcW w:w="2373" w:type="dxa"/>
            <w:shd w:val="clear" w:color="auto" w:fill="auto"/>
            <w:noWrap/>
            <w:vAlign w:val="bottom"/>
            <w:hideMark/>
          </w:tcPr>
          <w:p w14:paraId="0AF42B6C" w14:textId="77777777" w:rsidR="00C867DA" w:rsidRPr="00DF3EE9" w:rsidRDefault="00C867DA" w:rsidP="00A003E3">
            <w:pPr>
              <w:contextualSpacing/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</w:pPr>
            <w:r w:rsidRPr="00DF3EE9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t>UP_KEYWORDS</w:t>
            </w:r>
          </w:p>
        </w:tc>
        <w:tc>
          <w:tcPr>
            <w:tcW w:w="2056" w:type="dxa"/>
            <w:shd w:val="clear" w:color="auto" w:fill="auto"/>
            <w:noWrap/>
            <w:vAlign w:val="bottom"/>
            <w:hideMark/>
          </w:tcPr>
          <w:p w14:paraId="54327DBD" w14:textId="77777777" w:rsidR="00C867DA" w:rsidRPr="00DF3EE9" w:rsidRDefault="00C867DA" w:rsidP="00A003E3">
            <w:pPr>
              <w:contextualSpacing/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</w:pPr>
            <w:r w:rsidRPr="00DF3EE9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t>Cell division</w:t>
            </w:r>
          </w:p>
        </w:tc>
        <w:tc>
          <w:tcPr>
            <w:tcW w:w="832" w:type="dxa"/>
            <w:shd w:val="clear" w:color="auto" w:fill="auto"/>
            <w:noWrap/>
            <w:vAlign w:val="bottom"/>
            <w:hideMark/>
          </w:tcPr>
          <w:p w14:paraId="300E9BA5" w14:textId="77777777" w:rsidR="00C867DA" w:rsidRPr="00DF3EE9" w:rsidRDefault="00C867DA" w:rsidP="00A003E3">
            <w:pPr>
              <w:contextualSpacing/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</w:pPr>
            <w:r w:rsidRPr="00DF3EE9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t>16</w:t>
            </w:r>
          </w:p>
        </w:tc>
        <w:tc>
          <w:tcPr>
            <w:tcW w:w="669" w:type="dxa"/>
            <w:shd w:val="clear" w:color="auto" w:fill="auto"/>
            <w:noWrap/>
            <w:vAlign w:val="bottom"/>
            <w:hideMark/>
          </w:tcPr>
          <w:p w14:paraId="3B75D691" w14:textId="77777777" w:rsidR="00C867DA" w:rsidRPr="00DF3EE9" w:rsidRDefault="00C867DA" w:rsidP="00A003E3">
            <w:pPr>
              <w:contextualSpacing/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</w:pPr>
            <w:r w:rsidRPr="00DF3EE9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t>8,3</w:t>
            </w:r>
          </w:p>
        </w:tc>
        <w:tc>
          <w:tcPr>
            <w:tcW w:w="5554" w:type="dxa"/>
            <w:shd w:val="clear" w:color="auto" w:fill="auto"/>
            <w:noWrap/>
            <w:vAlign w:val="bottom"/>
            <w:hideMark/>
          </w:tcPr>
          <w:p w14:paraId="32B55969" w14:textId="77777777" w:rsidR="00C867DA" w:rsidRPr="00DF3EE9" w:rsidRDefault="00C867DA" w:rsidP="00A003E3">
            <w:pPr>
              <w:contextualSpacing/>
              <w:rPr>
                <w:rFonts w:ascii="Arial" w:hAnsi="Arial" w:cs="Arial"/>
                <w:i/>
                <w:color w:val="000000"/>
                <w:sz w:val="19"/>
                <w:szCs w:val="19"/>
                <w:lang w:val="en-SE" w:eastAsia="zh-CN"/>
              </w:rPr>
            </w:pPr>
            <w:r w:rsidRPr="00DF3EE9">
              <w:rPr>
                <w:rFonts w:ascii="Arial" w:hAnsi="Arial" w:cs="Arial"/>
                <w:i/>
                <w:color w:val="000000"/>
                <w:sz w:val="19"/>
                <w:szCs w:val="19"/>
                <w:lang w:val="en-SE" w:eastAsia="zh-CN"/>
              </w:rPr>
              <w:t>CCNK, 2610002M06RIK, LIG1, TPX2, PAPD5, CDC20, CLTC, SMC3, MCM5, CDCA8, PLK1, USP39, RUVBL1, SMC1A, CCNA2, SEPT9</w:t>
            </w:r>
          </w:p>
        </w:tc>
        <w:tc>
          <w:tcPr>
            <w:tcW w:w="1422" w:type="dxa"/>
            <w:shd w:val="clear" w:color="auto" w:fill="auto"/>
            <w:noWrap/>
            <w:vAlign w:val="bottom"/>
            <w:hideMark/>
          </w:tcPr>
          <w:p w14:paraId="7233D7B9" w14:textId="77777777" w:rsidR="00C867DA" w:rsidRPr="00DF3EE9" w:rsidRDefault="00C867DA" w:rsidP="00A003E3">
            <w:pPr>
              <w:contextualSpacing/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</w:pPr>
            <w:r w:rsidRPr="00DF3EE9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t>5,19</w:t>
            </w:r>
          </w:p>
        </w:tc>
        <w:tc>
          <w:tcPr>
            <w:tcW w:w="1098" w:type="dxa"/>
            <w:shd w:val="clear" w:color="auto" w:fill="auto"/>
            <w:noWrap/>
            <w:vAlign w:val="bottom"/>
            <w:hideMark/>
          </w:tcPr>
          <w:p w14:paraId="49E7D875" w14:textId="77777777" w:rsidR="00C867DA" w:rsidRPr="00DF3EE9" w:rsidRDefault="00C867DA" w:rsidP="00A003E3">
            <w:pPr>
              <w:contextualSpacing/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</w:pPr>
            <w:r w:rsidRPr="00DF3EE9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t>6,4E-04</w:t>
            </w:r>
          </w:p>
        </w:tc>
      </w:tr>
      <w:tr w:rsidR="00C867DA" w:rsidRPr="00DF3EE9" w14:paraId="636C6B6A" w14:textId="77777777" w:rsidTr="008C4FF0">
        <w:trPr>
          <w:trHeight w:val="285"/>
        </w:trPr>
        <w:tc>
          <w:tcPr>
            <w:tcW w:w="2373" w:type="dxa"/>
            <w:shd w:val="clear" w:color="auto" w:fill="auto"/>
            <w:noWrap/>
            <w:vAlign w:val="bottom"/>
            <w:hideMark/>
          </w:tcPr>
          <w:p w14:paraId="4EE00E48" w14:textId="77777777" w:rsidR="00C867DA" w:rsidRPr="00DF3EE9" w:rsidRDefault="00C867DA" w:rsidP="00A003E3">
            <w:pPr>
              <w:contextualSpacing/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</w:pPr>
            <w:r w:rsidRPr="00DF3EE9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t>GOTERM_BP_DIRECT</w:t>
            </w:r>
          </w:p>
        </w:tc>
        <w:tc>
          <w:tcPr>
            <w:tcW w:w="2056" w:type="dxa"/>
            <w:shd w:val="clear" w:color="auto" w:fill="auto"/>
            <w:noWrap/>
            <w:vAlign w:val="bottom"/>
            <w:hideMark/>
          </w:tcPr>
          <w:p w14:paraId="0490BE7F" w14:textId="77777777" w:rsidR="00C867DA" w:rsidRPr="00DF3EE9" w:rsidRDefault="00C867DA" w:rsidP="00A003E3">
            <w:pPr>
              <w:contextualSpacing/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</w:pPr>
            <w:r w:rsidRPr="00DF3EE9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t>GO:0051301~cell division</w:t>
            </w:r>
          </w:p>
        </w:tc>
        <w:tc>
          <w:tcPr>
            <w:tcW w:w="832" w:type="dxa"/>
            <w:shd w:val="clear" w:color="auto" w:fill="auto"/>
            <w:noWrap/>
            <w:vAlign w:val="bottom"/>
            <w:hideMark/>
          </w:tcPr>
          <w:p w14:paraId="3FE8B58D" w14:textId="77777777" w:rsidR="00C867DA" w:rsidRPr="00DF3EE9" w:rsidRDefault="00C867DA" w:rsidP="00A003E3">
            <w:pPr>
              <w:contextualSpacing/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</w:pPr>
            <w:r w:rsidRPr="00DF3EE9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t>15</w:t>
            </w:r>
          </w:p>
        </w:tc>
        <w:tc>
          <w:tcPr>
            <w:tcW w:w="669" w:type="dxa"/>
            <w:shd w:val="clear" w:color="auto" w:fill="auto"/>
            <w:noWrap/>
            <w:vAlign w:val="bottom"/>
            <w:hideMark/>
          </w:tcPr>
          <w:p w14:paraId="5D89AA87" w14:textId="77777777" w:rsidR="00C867DA" w:rsidRPr="00DF3EE9" w:rsidRDefault="00C867DA" w:rsidP="00A003E3">
            <w:pPr>
              <w:contextualSpacing/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</w:pPr>
            <w:r w:rsidRPr="00DF3EE9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t>7,8</w:t>
            </w:r>
          </w:p>
        </w:tc>
        <w:tc>
          <w:tcPr>
            <w:tcW w:w="5554" w:type="dxa"/>
            <w:shd w:val="clear" w:color="auto" w:fill="auto"/>
            <w:noWrap/>
            <w:vAlign w:val="bottom"/>
            <w:hideMark/>
          </w:tcPr>
          <w:p w14:paraId="055FE1C0" w14:textId="77777777" w:rsidR="00C867DA" w:rsidRPr="00DF3EE9" w:rsidRDefault="00C867DA" w:rsidP="00A003E3">
            <w:pPr>
              <w:contextualSpacing/>
              <w:rPr>
                <w:rFonts w:ascii="Arial" w:hAnsi="Arial" w:cs="Arial"/>
                <w:i/>
                <w:color w:val="000000"/>
                <w:sz w:val="19"/>
                <w:szCs w:val="19"/>
                <w:lang w:val="en-SE" w:eastAsia="zh-CN"/>
              </w:rPr>
            </w:pPr>
            <w:r w:rsidRPr="00DF3EE9">
              <w:rPr>
                <w:rFonts w:ascii="Arial" w:hAnsi="Arial" w:cs="Arial"/>
                <w:i/>
                <w:color w:val="000000"/>
                <w:sz w:val="19"/>
                <w:szCs w:val="19"/>
                <w:lang w:val="en-SE" w:eastAsia="zh-CN"/>
              </w:rPr>
              <w:t>CCNK, 2610002M06RIK, LIG1, TPX2, PAPD5, CDC20, SMC3, MCM5, CDCA8, PLK1, USP39, RUVBL1, SMC1A, CCNA2, SEPT9</w:t>
            </w:r>
          </w:p>
        </w:tc>
        <w:tc>
          <w:tcPr>
            <w:tcW w:w="1422" w:type="dxa"/>
            <w:shd w:val="clear" w:color="auto" w:fill="auto"/>
            <w:noWrap/>
            <w:vAlign w:val="bottom"/>
            <w:hideMark/>
          </w:tcPr>
          <w:p w14:paraId="4A643B05" w14:textId="77777777" w:rsidR="00C867DA" w:rsidRPr="00DF3EE9" w:rsidRDefault="00C867DA" w:rsidP="00A003E3">
            <w:pPr>
              <w:contextualSpacing/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</w:pPr>
            <w:r w:rsidRPr="00DF3EE9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t>4,22</w:t>
            </w:r>
          </w:p>
        </w:tc>
        <w:tc>
          <w:tcPr>
            <w:tcW w:w="1098" w:type="dxa"/>
            <w:shd w:val="clear" w:color="auto" w:fill="auto"/>
            <w:noWrap/>
            <w:vAlign w:val="bottom"/>
            <w:hideMark/>
          </w:tcPr>
          <w:p w14:paraId="02391878" w14:textId="77777777" w:rsidR="00C867DA" w:rsidRPr="00DF3EE9" w:rsidRDefault="00C867DA" w:rsidP="00A003E3">
            <w:pPr>
              <w:contextualSpacing/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</w:pPr>
            <w:r w:rsidRPr="00DF3EE9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t>2,1E-02</w:t>
            </w:r>
          </w:p>
        </w:tc>
      </w:tr>
      <w:tr w:rsidR="00C867DA" w:rsidRPr="00DF3EE9" w14:paraId="0E5F54D4" w14:textId="77777777" w:rsidTr="008C4FF0">
        <w:trPr>
          <w:trHeight w:val="285"/>
        </w:trPr>
        <w:tc>
          <w:tcPr>
            <w:tcW w:w="2373" w:type="dxa"/>
            <w:shd w:val="clear" w:color="auto" w:fill="auto"/>
            <w:noWrap/>
            <w:vAlign w:val="bottom"/>
            <w:hideMark/>
          </w:tcPr>
          <w:p w14:paraId="5161A7B6" w14:textId="77777777" w:rsidR="00C867DA" w:rsidRPr="00DF3EE9" w:rsidRDefault="00C867DA" w:rsidP="00A003E3">
            <w:pPr>
              <w:contextualSpacing/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</w:pPr>
            <w:r w:rsidRPr="00DF3EE9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t>UP_KEYWORDS</w:t>
            </w:r>
          </w:p>
        </w:tc>
        <w:tc>
          <w:tcPr>
            <w:tcW w:w="2056" w:type="dxa"/>
            <w:shd w:val="clear" w:color="auto" w:fill="auto"/>
            <w:noWrap/>
            <w:vAlign w:val="bottom"/>
            <w:hideMark/>
          </w:tcPr>
          <w:p w14:paraId="2A6BD8AB" w14:textId="77777777" w:rsidR="00C867DA" w:rsidRPr="00DF3EE9" w:rsidRDefault="00C867DA" w:rsidP="00A003E3">
            <w:pPr>
              <w:contextualSpacing/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</w:pPr>
            <w:r w:rsidRPr="00DF3EE9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t>Mitosis</w:t>
            </w:r>
          </w:p>
        </w:tc>
        <w:tc>
          <w:tcPr>
            <w:tcW w:w="832" w:type="dxa"/>
            <w:shd w:val="clear" w:color="auto" w:fill="auto"/>
            <w:noWrap/>
            <w:vAlign w:val="bottom"/>
            <w:hideMark/>
          </w:tcPr>
          <w:p w14:paraId="0663F303" w14:textId="77777777" w:rsidR="00C867DA" w:rsidRPr="00DF3EE9" w:rsidRDefault="00C867DA" w:rsidP="00A003E3">
            <w:pPr>
              <w:contextualSpacing/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</w:pPr>
            <w:r w:rsidRPr="00DF3EE9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t>11</w:t>
            </w:r>
          </w:p>
        </w:tc>
        <w:tc>
          <w:tcPr>
            <w:tcW w:w="669" w:type="dxa"/>
            <w:shd w:val="clear" w:color="auto" w:fill="auto"/>
            <w:noWrap/>
            <w:vAlign w:val="bottom"/>
            <w:hideMark/>
          </w:tcPr>
          <w:p w14:paraId="436E7A3B" w14:textId="77777777" w:rsidR="00C867DA" w:rsidRPr="00DF3EE9" w:rsidRDefault="00C867DA" w:rsidP="00A003E3">
            <w:pPr>
              <w:contextualSpacing/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</w:pPr>
            <w:r w:rsidRPr="00DF3EE9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t>5,7</w:t>
            </w:r>
          </w:p>
        </w:tc>
        <w:tc>
          <w:tcPr>
            <w:tcW w:w="5554" w:type="dxa"/>
            <w:shd w:val="clear" w:color="auto" w:fill="auto"/>
            <w:noWrap/>
            <w:vAlign w:val="bottom"/>
            <w:hideMark/>
          </w:tcPr>
          <w:p w14:paraId="0053EF7F" w14:textId="77777777" w:rsidR="00C867DA" w:rsidRPr="00DF3EE9" w:rsidRDefault="00C867DA" w:rsidP="00A003E3">
            <w:pPr>
              <w:contextualSpacing/>
              <w:rPr>
                <w:rFonts w:ascii="Arial" w:hAnsi="Arial" w:cs="Arial"/>
                <w:i/>
                <w:color w:val="000000"/>
                <w:sz w:val="19"/>
                <w:szCs w:val="19"/>
                <w:lang w:val="en-SE" w:eastAsia="zh-CN"/>
              </w:rPr>
            </w:pPr>
            <w:r w:rsidRPr="00DF3EE9">
              <w:rPr>
                <w:rFonts w:ascii="Arial" w:hAnsi="Arial" w:cs="Arial"/>
                <w:i/>
                <w:color w:val="000000"/>
                <w:sz w:val="19"/>
                <w:szCs w:val="19"/>
                <w:lang w:val="en-SE" w:eastAsia="zh-CN"/>
              </w:rPr>
              <w:t>CCNK, CDCA8, PLK1, TPX2, PAPD5, CDC20, RUVBL1, SMC1A, CLTC, CCNA2, SMC3</w:t>
            </w:r>
          </w:p>
        </w:tc>
        <w:tc>
          <w:tcPr>
            <w:tcW w:w="1422" w:type="dxa"/>
            <w:shd w:val="clear" w:color="auto" w:fill="auto"/>
            <w:noWrap/>
            <w:vAlign w:val="bottom"/>
            <w:hideMark/>
          </w:tcPr>
          <w:p w14:paraId="2F17883F" w14:textId="77777777" w:rsidR="00C867DA" w:rsidRPr="00DF3EE9" w:rsidRDefault="00C867DA" w:rsidP="00A003E3">
            <w:pPr>
              <w:contextualSpacing/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</w:pPr>
            <w:r w:rsidRPr="00DF3EE9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t>5,12</w:t>
            </w:r>
          </w:p>
        </w:tc>
        <w:tc>
          <w:tcPr>
            <w:tcW w:w="1098" w:type="dxa"/>
            <w:shd w:val="clear" w:color="auto" w:fill="auto"/>
            <w:noWrap/>
            <w:vAlign w:val="bottom"/>
            <w:hideMark/>
          </w:tcPr>
          <w:p w14:paraId="34D299B4" w14:textId="77777777" w:rsidR="00C867DA" w:rsidRPr="00DF3EE9" w:rsidRDefault="00C867DA" w:rsidP="00A003E3">
            <w:pPr>
              <w:contextualSpacing/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</w:pPr>
            <w:r w:rsidRPr="00DF3EE9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t>7,7E-02</w:t>
            </w:r>
          </w:p>
        </w:tc>
      </w:tr>
      <w:tr w:rsidR="00C867DA" w:rsidRPr="00DF3EE9" w14:paraId="4AE8C21C" w14:textId="77777777" w:rsidTr="008C4FF0">
        <w:trPr>
          <w:trHeight w:val="285"/>
        </w:trPr>
        <w:tc>
          <w:tcPr>
            <w:tcW w:w="2373" w:type="dxa"/>
            <w:shd w:val="clear" w:color="auto" w:fill="auto"/>
            <w:noWrap/>
            <w:vAlign w:val="bottom"/>
            <w:hideMark/>
          </w:tcPr>
          <w:p w14:paraId="7A45F299" w14:textId="77777777" w:rsidR="00C867DA" w:rsidRPr="00DF3EE9" w:rsidRDefault="00C867DA" w:rsidP="00A003E3">
            <w:pPr>
              <w:contextualSpacing/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</w:pPr>
            <w:r w:rsidRPr="00DF3EE9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t>GOTERM_BP_DIRECT</w:t>
            </w:r>
          </w:p>
        </w:tc>
        <w:tc>
          <w:tcPr>
            <w:tcW w:w="2056" w:type="dxa"/>
            <w:shd w:val="clear" w:color="auto" w:fill="auto"/>
            <w:noWrap/>
            <w:vAlign w:val="bottom"/>
            <w:hideMark/>
          </w:tcPr>
          <w:p w14:paraId="6878D084" w14:textId="77777777" w:rsidR="00C867DA" w:rsidRPr="00DF3EE9" w:rsidRDefault="00C867DA" w:rsidP="00A003E3">
            <w:pPr>
              <w:contextualSpacing/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</w:pPr>
            <w:r w:rsidRPr="00DF3EE9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t>GO:0007067~mitotic nuclear division</w:t>
            </w:r>
          </w:p>
        </w:tc>
        <w:tc>
          <w:tcPr>
            <w:tcW w:w="832" w:type="dxa"/>
            <w:shd w:val="clear" w:color="auto" w:fill="auto"/>
            <w:noWrap/>
            <w:vAlign w:val="bottom"/>
            <w:hideMark/>
          </w:tcPr>
          <w:p w14:paraId="7DE43862" w14:textId="77777777" w:rsidR="00C867DA" w:rsidRPr="00DF3EE9" w:rsidRDefault="00C867DA" w:rsidP="00A003E3">
            <w:pPr>
              <w:contextualSpacing/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</w:pPr>
            <w:r w:rsidRPr="00DF3EE9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t>11</w:t>
            </w:r>
          </w:p>
        </w:tc>
        <w:tc>
          <w:tcPr>
            <w:tcW w:w="669" w:type="dxa"/>
            <w:shd w:val="clear" w:color="auto" w:fill="auto"/>
            <w:noWrap/>
            <w:vAlign w:val="bottom"/>
            <w:hideMark/>
          </w:tcPr>
          <w:p w14:paraId="3753FF0A" w14:textId="77777777" w:rsidR="00C867DA" w:rsidRPr="00DF3EE9" w:rsidRDefault="00C867DA" w:rsidP="00A003E3">
            <w:pPr>
              <w:contextualSpacing/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</w:pPr>
            <w:r w:rsidRPr="00DF3EE9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t>5,7</w:t>
            </w:r>
          </w:p>
        </w:tc>
        <w:tc>
          <w:tcPr>
            <w:tcW w:w="5554" w:type="dxa"/>
            <w:shd w:val="clear" w:color="auto" w:fill="auto"/>
            <w:noWrap/>
            <w:vAlign w:val="bottom"/>
            <w:hideMark/>
          </w:tcPr>
          <w:p w14:paraId="2C6BEACA" w14:textId="77777777" w:rsidR="00C867DA" w:rsidRPr="00DF3EE9" w:rsidRDefault="00C867DA" w:rsidP="00A003E3">
            <w:pPr>
              <w:contextualSpacing/>
              <w:rPr>
                <w:rFonts w:ascii="Arial" w:hAnsi="Arial" w:cs="Arial"/>
                <w:i/>
                <w:color w:val="000000"/>
                <w:sz w:val="19"/>
                <w:szCs w:val="19"/>
                <w:lang w:val="en-SE" w:eastAsia="zh-CN"/>
              </w:rPr>
            </w:pPr>
            <w:r w:rsidRPr="00DF3EE9">
              <w:rPr>
                <w:rFonts w:ascii="Arial" w:hAnsi="Arial" w:cs="Arial"/>
                <w:i/>
                <w:color w:val="000000"/>
                <w:sz w:val="19"/>
                <w:szCs w:val="19"/>
                <w:lang w:val="en-SE" w:eastAsia="zh-CN"/>
              </w:rPr>
              <w:t>CCNK, CDCA8, PLK1, TPX2, PAPD5, CDC20, RUVBL1, SMC1A, CLTC, CCNA2, SMC3</w:t>
            </w:r>
          </w:p>
        </w:tc>
        <w:tc>
          <w:tcPr>
            <w:tcW w:w="1422" w:type="dxa"/>
            <w:shd w:val="clear" w:color="auto" w:fill="auto"/>
            <w:noWrap/>
            <w:vAlign w:val="bottom"/>
            <w:hideMark/>
          </w:tcPr>
          <w:p w14:paraId="431B1E26" w14:textId="77777777" w:rsidR="00C867DA" w:rsidRPr="00DF3EE9" w:rsidRDefault="00C867DA" w:rsidP="00A003E3">
            <w:pPr>
              <w:contextualSpacing/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</w:pPr>
            <w:r w:rsidRPr="00DF3EE9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t>4,17</w:t>
            </w:r>
          </w:p>
        </w:tc>
        <w:tc>
          <w:tcPr>
            <w:tcW w:w="1098" w:type="dxa"/>
            <w:shd w:val="clear" w:color="auto" w:fill="auto"/>
            <w:noWrap/>
            <w:vAlign w:val="bottom"/>
            <w:hideMark/>
          </w:tcPr>
          <w:p w14:paraId="02607EAF" w14:textId="77777777" w:rsidR="00C867DA" w:rsidRPr="00DF3EE9" w:rsidRDefault="00C867DA" w:rsidP="00A003E3">
            <w:pPr>
              <w:contextualSpacing/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</w:pPr>
            <w:r w:rsidRPr="00DF3EE9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t>5,0E-01</w:t>
            </w:r>
          </w:p>
        </w:tc>
      </w:tr>
      <w:tr w:rsidR="00C867DA" w:rsidRPr="00DF3EE9" w14:paraId="4B5B082A" w14:textId="77777777" w:rsidTr="008C4FF0">
        <w:trPr>
          <w:trHeight w:val="285"/>
        </w:trPr>
        <w:tc>
          <w:tcPr>
            <w:tcW w:w="2373" w:type="dxa"/>
            <w:shd w:val="clear" w:color="auto" w:fill="auto"/>
            <w:noWrap/>
            <w:vAlign w:val="bottom"/>
            <w:hideMark/>
          </w:tcPr>
          <w:p w14:paraId="5E6B9167" w14:textId="77777777" w:rsidR="00C867DA" w:rsidRPr="00DF3EE9" w:rsidRDefault="00C867DA" w:rsidP="00A003E3">
            <w:pPr>
              <w:contextualSpacing/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</w:pPr>
            <w:r w:rsidRPr="00DF3EE9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t>KEGG_PATHWAY</w:t>
            </w:r>
          </w:p>
        </w:tc>
        <w:tc>
          <w:tcPr>
            <w:tcW w:w="2056" w:type="dxa"/>
            <w:shd w:val="clear" w:color="auto" w:fill="auto"/>
            <w:noWrap/>
            <w:vAlign w:val="bottom"/>
            <w:hideMark/>
          </w:tcPr>
          <w:p w14:paraId="5FB5F61B" w14:textId="77777777" w:rsidR="00C867DA" w:rsidRPr="00DF3EE9" w:rsidRDefault="00C867DA" w:rsidP="00A003E3">
            <w:pPr>
              <w:contextualSpacing/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</w:pPr>
            <w:r w:rsidRPr="00DF3EE9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t>mmu</w:t>
            </w:r>
            <w:proofErr w:type="gramStart"/>
            <w:r w:rsidRPr="00DF3EE9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t>04110:Cell</w:t>
            </w:r>
            <w:proofErr w:type="gramEnd"/>
            <w:r w:rsidRPr="00DF3EE9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t xml:space="preserve"> cycle</w:t>
            </w:r>
          </w:p>
        </w:tc>
        <w:tc>
          <w:tcPr>
            <w:tcW w:w="832" w:type="dxa"/>
            <w:shd w:val="clear" w:color="auto" w:fill="auto"/>
            <w:noWrap/>
            <w:vAlign w:val="bottom"/>
            <w:hideMark/>
          </w:tcPr>
          <w:p w14:paraId="62AF53E8" w14:textId="77777777" w:rsidR="00C867DA" w:rsidRPr="00DF3EE9" w:rsidRDefault="00C867DA" w:rsidP="00A003E3">
            <w:pPr>
              <w:contextualSpacing/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</w:pPr>
            <w:r w:rsidRPr="00DF3EE9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t>7</w:t>
            </w:r>
          </w:p>
        </w:tc>
        <w:tc>
          <w:tcPr>
            <w:tcW w:w="669" w:type="dxa"/>
            <w:shd w:val="clear" w:color="auto" w:fill="auto"/>
            <w:noWrap/>
            <w:vAlign w:val="bottom"/>
            <w:hideMark/>
          </w:tcPr>
          <w:p w14:paraId="7B32CCE9" w14:textId="77777777" w:rsidR="00C867DA" w:rsidRPr="00DF3EE9" w:rsidRDefault="00C867DA" w:rsidP="00A003E3">
            <w:pPr>
              <w:contextualSpacing/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</w:pPr>
            <w:r w:rsidRPr="00DF3EE9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t>3,6</w:t>
            </w:r>
          </w:p>
        </w:tc>
        <w:tc>
          <w:tcPr>
            <w:tcW w:w="5554" w:type="dxa"/>
            <w:shd w:val="clear" w:color="auto" w:fill="auto"/>
            <w:noWrap/>
            <w:vAlign w:val="bottom"/>
            <w:hideMark/>
          </w:tcPr>
          <w:p w14:paraId="66EBFA7B" w14:textId="77777777" w:rsidR="00C867DA" w:rsidRPr="00DF3EE9" w:rsidRDefault="00C867DA" w:rsidP="00A003E3">
            <w:pPr>
              <w:contextualSpacing/>
              <w:rPr>
                <w:rFonts w:ascii="Arial" w:hAnsi="Arial" w:cs="Arial"/>
                <w:i/>
                <w:color w:val="000000"/>
                <w:sz w:val="19"/>
                <w:szCs w:val="19"/>
                <w:lang w:val="en-SE" w:eastAsia="zh-CN"/>
              </w:rPr>
            </w:pPr>
            <w:r w:rsidRPr="00DF3EE9">
              <w:rPr>
                <w:rFonts w:ascii="Arial" w:hAnsi="Arial" w:cs="Arial"/>
                <w:i/>
                <w:color w:val="000000"/>
                <w:sz w:val="19"/>
                <w:szCs w:val="19"/>
                <w:lang w:val="en-SE" w:eastAsia="zh-CN"/>
              </w:rPr>
              <w:t>PLK1, CDC20, MCM2, SMC1A, CCNA2, SMC3, MCM5</w:t>
            </w:r>
          </w:p>
        </w:tc>
        <w:tc>
          <w:tcPr>
            <w:tcW w:w="1422" w:type="dxa"/>
            <w:shd w:val="clear" w:color="auto" w:fill="auto"/>
            <w:noWrap/>
            <w:vAlign w:val="bottom"/>
            <w:hideMark/>
          </w:tcPr>
          <w:p w14:paraId="05F539FF" w14:textId="77777777" w:rsidR="00C867DA" w:rsidRPr="00DF3EE9" w:rsidRDefault="00C867DA" w:rsidP="00A003E3">
            <w:pPr>
              <w:contextualSpacing/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</w:pPr>
            <w:r w:rsidRPr="00DF3EE9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t>4,23</w:t>
            </w:r>
          </w:p>
        </w:tc>
        <w:tc>
          <w:tcPr>
            <w:tcW w:w="1098" w:type="dxa"/>
            <w:shd w:val="clear" w:color="auto" w:fill="auto"/>
            <w:noWrap/>
            <w:vAlign w:val="bottom"/>
            <w:hideMark/>
          </w:tcPr>
          <w:p w14:paraId="2BBEA209" w14:textId="77777777" w:rsidR="00C867DA" w:rsidRPr="00DF3EE9" w:rsidRDefault="00C867DA" w:rsidP="00A003E3">
            <w:pPr>
              <w:contextualSpacing/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</w:pPr>
            <w:r w:rsidRPr="00DF3EE9">
              <w:rPr>
                <w:rFonts w:ascii="Arial" w:hAnsi="Arial" w:cs="Arial"/>
                <w:color w:val="000000"/>
                <w:sz w:val="19"/>
                <w:szCs w:val="19"/>
                <w:lang w:val="en-SE" w:eastAsia="zh-CN"/>
              </w:rPr>
              <w:t>7,0E+00</w:t>
            </w:r>
          </w:p>
        </w:tc>
      </w:tr>
    </w:tbl>
    <w:p w14:paraId="1AB89C2B" w14:textId="16011A14" w:rsidR="00C867DA" w:rsidRDefault="00C867DA" w:rsidP="00A003E3">
      <w:pPr>
        <w:pStyle w:val="SMHeading"/>
        <w:contextualSpacing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br w:type="page"/>
      </w:r>
    </w:p>
    <w:p w14:paraId="48855CE0" w14:textId="77777777" w:rsidR="00C867DA" w:rsidRDefault="00C867DA" w:rsidP="00A003E3">
      <w:pPr>
        <w:pStyle w:val="SMHeading"/>
        <w:contextualSpacing/>
        <w:rPr>
          <w:rFonts w:ascii="Arial" w:hAnsi="Arial" w:cs="Arial"/>
          <w:sz w:val="20"/>
        </w:rPr>
        <w:sectPr w:rsidR="00C867DA" w:rsidSect="00054F72">
          <w:pgSz w:w="15840" w:h="12240" w:orient="landscape"/>
          <w:pgMar w:top="1800" w:right="1440" w:bottom="1800" w:left="1440" w:header="720" w:footer="720" w:gutter="0"/>
          <w:pgNumType w:start="1"/>
          <w:cols w:space="720"/>
          <w:docGrid w:linePitch="360"/>
        </w:sectPr>
      </w:pPr>
    </w:p>
    <w:p w14:paraId="62B94403" w14:textId="13F8CA2D" w:rsidR="002F0697" w:rsidRPr="00DD492C" w:rsidRDefault="002F0697" w:rsidP="00A003E3">
      <w:pPr>
        <w:pStyle w:val="EndNoteBibliography"/>
        <w:contextualSpacing/>
        <w:rPr>
          <w:rFonts w:ascii="Arial" w:hAnsi="Arial" w:cs="Arial"/>
          <w:bCs/>
          <w:iCs/>
          <w:kern w:val="24"/>
          <w:sz w:val="20"/>
        </w:rPr>
      </w:pPr>
      <w:r w:rsidRPr="002F0697">
        <w:rPr>
          <w:rFonts w:ascii="Arial" w:hAnsi="Arial" w:cs="Arial"/>
          <w:b/>
          <w:sz w:val="20"/>
        </w:rPr>
        <w:lastRenderedPageBreak/>
        <w:t xml:space="preserve">Table S3. </w:t>
      </w:r>
      <w:r w:rsidRPr="00DD492C">
        <w:rPr>
          <w:rFonts w:ascii="Arial" w:hAnsi="Arial" w:cs="Arial"/>
          <w:bCs/>
          <w:sz w:val="20"/>
        </w:rPr>
        <w:t>Primers used for quantitative-RT-PCR and oligonucleotides.</w:t>
      </w:r>
      <w:r w:rsidRPr="00DD492C">
        <w:rPr>
          <w:rFonts w:ascii="Arial" w:hAnsi="Arial" w:cs="Arial"/>
          <w:bCs/>
          <w:iCs/>
          <w:kern w:val="24"/>
          <w:sz w:val="20"/>
        </w:rPr>
        <w:t xml:space="preserve"> </w:t>
      </w:r>
    </w:p>
    <w:tbl>
      <w:tblPr>
        <w:tblStyle w:val="affff9"/>
        <w:tblW w:w="5004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94"/>
        <w:gridCol w:w="3637"/>
        <w:gridCol w:w="3516"/>
      </w:tblGrid>
      <w:tr w:rsidR="002A6C08" w:rsidRPr="0029350F" w14:paraId="1AF29522" w14:textId="77777777" w:rsidTr="0029350F">
        <w:trPr>
          <w:trHeight w:val="224"/>
        </w:trPr>
        <w:tc>
          <w:tcPr>
            <w:tcW w:w="864" w:type="pct"/>
            <w:tcBorders>
              <w:top w:val="single" w:sz="4" w:space="0" w:color="auto"/>
              <w:bottom w:val="single" w:sz="4" w:space="0" w:color="auto"/>
            </w:tcBorders>
          </w:tcPr>
          <w:p w14:paraId="6B5E81FC" w14:textId="77777777" w:rsidR="002A6C08" w:rsidRPr="0029350F" w:rsidRDefault="002A6C08" w:rsidP="00A003E3">
            <w:pPr>
              <w:contextualSpacing/>
              <w:rPr>
                <w:rFonts w:ascii="Arial" w:hAnsi="Arial" w:cs="Arial"/>
                <w:b/>
                <w:sz w:val="19"/>
                <w:szCs w:val="19"/>
                <w:lang w:val="en-US"/>
              </w:rPr>
            </w:pPr>
            <w:r w:rsidRPr="0029350F">
              <w:rPr>
                <w:rFonts w:ascii="Arial" w:hAnsi="Arial" w:cs="Arial"/>
                <w:b/>
                <w:sz w:val="19"/>
                <w:szCs w:val="19"/>
                <w:lang w:val="en-US"/>
              </w:rPr>
              <w:t>Gene Name</w:t>
            </w:r>
          </w:p>
        </w:tc>
        <w:tc>
          <w:tcPr>
            <w:tcW w:w="2103" w:type="pct"/>
            <w:tcBorders>
              <w:top w:val="single" w:sz="4" w:space="0" w:color="auto"/>
              <w:bottom w:val="single" w:sz="4" w:space="0" w:color="auto"/>
            </w:tcBorders>
          </w:tcPr>
          <w:p w14:paraId="23AD90A4" w14:textId="77777777" w:rsidR="002A6C08" w:rsidRPr="0029350F" w:rsidRDefault="002A6C08" w:rsidP="00A003E3">
            <w:pPr>
              <w:contextualSpacing/>
              <w:rPr>
                <w:rFonts w:ascii="Arial" w:hAnsi="Arial" w:cs="Arial"/>
                <w:b/>
                <w:sz w:val="19"/>
                <w:szCs w:val="19"/>
                <w:lang w:val="en-US"/>
              </w:rPr>
            </w:pPr>
            <w:r w:rsidRPr="0029350F">
              <w:rPr>
                <w:rFonts w:ascii="Arial" w:hAnsi="Arial" w:cs="Arial"/>
                <w:b/>
                <w:sz w:val="19"/>
                <w:szCs w:val="19"/>
                <w:lang w:val="en-US"/>
              </w:rPr>
              <w:t>Forward primer (</w:t>
            </w:r>
            <w:r w:rsidRPr="0029350F">
              <w:rPr>
                <w:rFonts w:ascii="Arial" w:eastAsia="Times New Roman" w:hAnsi="Arial" w:cs="Arial"/>
                <w:b/>
                <w:bCs/>
                <w:color w:val="000000"/>
                <w:sz w:val="19"/>
                <w:szCs w:val="19"/>
                <w:lang w:eastAsia="sv-SE"/>
              </w:rPr>
              <w:t>5’-3’)</w:t>
            </w:r>
          </w:p>
        </w:tc>
        <w:tc>
          <w:tcPr>
            <w:tcW w:w="2033" w:type="pct"/>
            <w:tcBorders>
              <w:top w:val="single" w:sz="4" w:space="0" w:color="auto"/>
              <w:bottom w:val="single" w:sz="4" w:space="0" w:color="auto"/>
            </w:tcBorders>
          </w:tcPr>
          <w:p w14:paraId="5492B33A" w14:textId="77777777" w:rsidR="002A6C08" w:rsidRPr="0029350F" w:rsidRDefault="002A6C08" w:rsidP="00A003E3">
            <w:pPr>
              <w:contextualSpacing/>
              <w:rPr>
                <w:rFonts w:ascii="Arial" w:hAnsi="Arial" w:cs="Arial"/>
                <w:b/>
                <w:sz w:val="19"/>
                <w:szCs w:val="19"/>
                <w:lang w:val="en-US"/>
              </w:rPr>
            </w:pPr>
            <w:r w:rsidRPr="0029350F">
              <w:rPr>
                <w:rFonts w:ascii="Arial" w:hAnsi="Arial" w:cs="Arial"/>
                <w:b/>
                <w:sz w:val="19"/>
                <w:szCs w:val="19"/>
                <w:lang w:val="en-US"/>
              </w:rPr>
              <w:t>Reverse primer (</w:t>
            </w:r>
            <w:r w:rsidRPr="0029350F">
              <w:rPr>
                <w:rFonts w:ascii="Arial" w:eastAsia="Times New Roman" w:hAnsi="Arial" w:cs="Arial"/>
                <w:b/>
                <w:bCs/>
                <w:color w:val="000000"/>
                <w:sz w:val="19"/>
                <w:szCs w:val="19"/>
                <w:lang w:eastAsia="sv-SE"/>
              </w:rPr>
              <w:t>5’-3’)</w:t>
            </w:r>
          </w:p>
        </w:tc>
      </w:tr>
      <w:tr w:rsidR="002A6C08" w:rsidRPr="0029350F" w14:paraId="5FB659C9" w14:textId="77777777" w:rsidTr="0029350F">
        <w:trPr>
          <w:trHeight w:val="274"/>
        </w:trPr>
        <w:tc>
          <w:tcPr>
            <w:tcW w:w="864" w:type="pct"/>
            <w:tcBorders>
              <w:top w:val="single" w:sz="4" w:space="0" w:color="auto"/>
            </w:tcBorders>
          </w:tcPr>
          <w:p w14:paraId="675003C1" w14:textId="77777777" w:rsidR="002A6C08" w:rsidRPr="0029350F" w:rsidRDefault="002A6C08" w:rsidP="00A003E3">
            <w:pPr>
              <w:contextualSpacing/>
              <w:rPr>
                <w:rFonts w:ascii="Arial" w:hAnsi="Arial" w:cs="Arial"/>
                <w:b/>
                <w:i/>
                <w:sz w:val="19"/>
                <w:szCs w:val="19"/>
                <w:lang w:val="en-US"/>
              </w:rPr>
            </w:pPr>
            <w:r w:rsidRPr="0029350F">
              <w:rPr>
                <w:rFonts w:ascii="Arial" w:hAnsi="Arial" w:cs="Arial"/>
                <w:b/>
                <w:i/>
                <w:sz w:val="19"/>
                <w:szCs w:val="19"/>
                <w:lang w:val="en-US"/>
              </w:rPr>
              <w:t>TLR2</w:t>
            </w:r>
          </w:p>
        </w:tc>
        <w:tc>
          <w:tcPr>
            <w:tcW w:w="2103" w:type="pct"/>
            <w:tcBorders>
              <w:top w:val="single" w:sz="4" w:space="0" w:color="auto"/>
            </w:tcBorders>
          </w:tcPr>
          <w:p w14:paraId="03ACEB1E" w14:textId="77777777" w:rsidR="002A6C08" w:rsidRPr="0029350F" w:rsidRDefault="002A6C08" w:rsidP="00A003E3">
            <w:pPr>
              <w:contextualSpacing/>
              <w:rPr>
                <w:rFonts w:ascii="Arial" w:hAnsi="Arial" w:cs="Arial"/>
                <w:b/>
                <w:sz w:val="19"/>
                <w:szCs w:val="19"/>
                <w:lang w:val="en-US"/>
              </w:rPr>
            </w:pPr>
            <w:r w:rsidRPr="0029350F">
              <w:rPr>
                <w:rFonts w:ascii="Arial" w:hAnsi="Arial" w:cs="Arial"/>
                <w:sz w:val="19"/>
                <w:szCs w:val="19"/>
                <w:lang w:val="en-US"/>
              </w:rPr>
              <w:t>GGGGTGTGTGATGGCCGCTC</w:t>
            </w:r>
          </w:p>
        </w:tc>
        <w:tc>
          <w:tcPr>
            <w:tcW w:w="2033" w:type="pct"/>
            <w:tcBorders>
              <w:top w:val="single" w:sz="4" w:space="0" w:color="auto"/>
            </w:tcBorders>
          </w:tcPr>
          <w:p w14:paraId="1BC495DF" w14:textId="77777777" w:rsidR="002A6C08" w:rsidRPr="0029350F" w:rsidRDefault="002A6C08" w:rsidP="00A003E3">
            <w:pPr>
              <w:contextualSpacing/>
              <w:rPr>
                <w:rFonts w:ascii="Arial" w:hAnsi="Arial" w:cs="Arial"/>
                <w:b/>
                <w:sz w:val="19"/>
                <w:szCs w:val="19"/>
                <w:lang w:val="en-US"/>
              </w:rPr>
            </w:pPr>
            <w:r w:rsidRPr="0029350F">
              <w:rPr>
                <w:rFonts w:ascii="Arial" w:hAnsi="Arial" w:cs="Arial"/>
                <w:sz w:val="19"/>
                <w:szCs w:val="19"/>
                <w:lang w:val="en-US"/>
              </w:rPr>
              <w:t>TGGAGGTTCGCACACGCTCG</w:t>
            </w:r>
          </w:p>
        </w:tc>
      </w:tr>
      <w:tr w:rsidR="002A6C08" w:rsidRPr="0029350F" w14:paraId="1450B945" w14:textId="77777777" w:rsidTr="0029350F">
        <w:trPr>
          <w:trHeight w:val="274"/>
        </w:trPr>
        <w:tc>
          <w:tcPr>
            <w:tcW w:w="864" w:type="pct"/>
          </w:tcPr>
          <w:p w14:paraId="719F62B0" w14:textId="77777777" w:rsidR="002A6C08" w:rsidRPr="0029350F" w:rsidRDefault="002A6C08" w:rsidP="00A003E3">
            <w:pPr>
              <w:contextualSpacing/>
              <w:rPr>
                <w:rFonts w:ascii="Arial" w:hAnsi="Arial" w:cs="Arial"/>
                <w:b/>
                <w:i/>
                <w:sz w:val="19"/>
                <w:szCs w:val="19"/>
                <w:lang w:val="en-US"/>
              </w:rPr>
            </w:pPr>
            <w:r w:rsidRPr="0029350F">
              <w:rPr>
                <w:rFonts w:ascii="Arial" w:hAnsi="Arial" w:cs="Arial"/>
                <w:b/>
                <w:i/>
                <w:sz w:val="19"/>
                <w:szCs w:val="19"/>
                <w:lang w:val="en-US"/>
              </w:rPr>
              <w:t>TLR4</w:t>
            </w:r>
          </w:p>
        </w:tc>
        <w:tc>
          <w:tcPr>
            <w:tcW w:w="2103" w:type="pct"/>
            <w:tcBorders>
              <w:bottom w:val="nil"/>
            </w:tcBorders>
          </w:tcPr>
          <w:p w14:paraId="0A99DEA5" w14:textId="77777777" w:rsidR="002A6C08" w:rsidRPr="0029350F" w:rsidRDefault="002A6C08" w:rsidP="00A003E3">
            <w:pPr>
              <w:contextualSpacing/>
              <w:rPr>
                <w:rFonts w:ascii="Arial" w:hAnsi="Arial" w:cs="Arial"/>
                <w:b/>
                <w:sz w:val="19"/>
                <w:szCs w:val="19"/>
                <w:lang w:val="en-US"/>
              </w:rPr>
            </w:pPr>
            <w:r w:rsidRPr="0029350F">
              <w:rPr>
                <w:rFonts w:ascii="Arial" w:hAnsi="Arial" w:cs="Arial"/>
                <w:sz w:val="19"/>
                <w:szCs w:val="19"/>
                <w:lang w:val="en-US"/>
              </w:rPr>
              <w:t>TGCTACAGCTCACCTGGGGCT</w:t>
            </w:r>
          </w:p>
        </w:tc>
        <w:tc>
          <w:tcPr>
            <w:tcW w:w="2033" w:type="pct"/>
          </w:tcPr>
          <w:p w14:paraId="4BFF1836" w14:textId="77777777" w:rsidR="002A6C08" w:rsidRPr="0029350F" w:rsidRDefault="002A6C08" w:rsidP="00A003E3">
            <w:pPr>
              <w:contextualSpacing/>
              <w:rPr>
                <w:rFonts w:ascii="Arial" w:hAnsi="Arial" w:cs="Arial"/>
                <w:b/>
                <w:sz w:val="19"/>
                <w:szCs w:val="19"/>
                <w:lang w:val="en-US"/>
              </w:rPr>
            </w:pPr>
            <w:r w:rsidRPr="0029350F">
              <w:rPr>
                <w:rFonts w:ascii="Arial" w:hAnsi="Arial" w:cs="Arial"/>
                <w:sz w:val="19"/>
                <w:szCs w:val="19"/>
                <w:lang w:val="en-US"/>
              </w:rPr>
              <w:t>TCTGCCCGGTAAGGTCCATGC</w:t>
            </w:r>
          </w:p>
        </w:tc>
      </w:tr>
      <w:tr w:rsidR="002A6C08" w:rsidRPr="0029350F" w14:paraId="020E3D28" w14:textId="77777777" w:rsidTr="0029350F">
        <w:trPr>
          <w:trHeight w:val="274"/>
        </w:trPr>
        <w:tc>
          <w:tcPr>
            <w:tcW w:w="864" w:type="pct"/>
          </w:tcPr>
          <w:p w14:paraId="77E043E3" w14:textId="77777777" w:rsidR="002A6C08" w:rsidRPr="0029350F" w:rsidRDefault="002A6C08" w:rsidP="00A003E3">
            <w:pPr>
              <w:contextualSpacing/>
              <w:rPr>
                <w:rFonts w:ascii="Arial" w:hAnsi="Arial" w:cs="Arial"/>
                <w:b/>
                <w:i/>
                <w:sz w:val="19"/>
                <w:szCs w:val="19"/>
                <w:lang w:val="en-US"/>
              </w:rPr>
            </w:pPr>
            <w:r w:rsidRPr="0029350F">
              <w:rPr>
                <w:rFonts w:ascii="Arial" w:hAnsi="Arial" w:cs="Arial"/>
                <w:b/>
                <w:i/>
                <w:sz w:val="19"/>
                <w:szCs w:val="19"/>
                <w:lang w:val="en-US"/>
              </w:rPr>
              <w:t>TLR7</w:t>
            </w:r>
          </w:p>
        </w:tc>
        <w:tc>
          <w:tcPr>
            <w:tcW w:w="2103" w:type="pct"/>
            <w:tcBorders>
              <w:bottom w:val="nil"/>
            </w:tcBorders>
          </w:tcPr>
          <w:p w14:paraId="719941AA" w14:textId="77777777" w:rsidR="002A6C08" w:rsidRPr="0029350F" w:rsidRDefault="002A6C08" w:rsidP="00A003E3">
            <w:pPr>
              <w:contextualSpacing/>
              <w:rPr>
                <w:rFonts w:ascii="Arial" w:hAnsi="Arial" w:cs="Arial"/>
                <w:sz w:val="19"/>
                <w:szCs w:val="19"/>
                <w:lang w:val="en-US"/>
              </w:rPr>
            </w:pPr>
            <w:r w:rsidRPr="0029350F">
              <w:rPr>
                <w:rFonts w:ascii="Arial" w:hAnsi="Arial" w:cs="Arial"/>
                <w:sz w:val="19"/>
                <w:szCs w:val="19"/>
                <w:lang w:val="en-US"/>
              </w:rPr>
              <w:t>TGATCCTGGCCTATCTCTGAC</w:t>
            </w:r>
          </w:p>
        </w:tc>
        <w:tc>
          <w:tcPr>
            <w:tcW w:w="2033" w:type="pct"/>
          </w:tcPr>
          <w:p w14:paraId="1F790DAC" w14:textId="77777777" w:rsidR="002A6C08" w:rsidRPr="0029350F" w:rsidRDefault="002A6C08" w:rsidP="00A003E3">
            <w:pPr>
              <w:contextualSpacing/>
              <w:rPr>
                <w:rFonts w:ascii="Arial" w:hAnsi="Arial" w:cs="Arial"/>
                <w:sz w:val="19"/>
                <w:szCs w:val="19"/>
                <w:lang w:val="en-US"/>
              </w:rPr>
            </w:pPr>
            <w:r w:rsidRPr="0029350F">
              <w:rPr>
                <w:rFonts w:ascii="Arial" w:hAnsi="Arial" w:cs="Arial"/>
                <w:sz w:val="19"/>
                <w:szCs w:val="19"/>
                <w:lang w:val="en-US"/>
              </w:rPr>
              <w:t>CGTGTCCACATCGAAAACAC</w:t>
            </w:r>
          </w:p>
        </w:tc>
      </w:tr>
      <w:tr w:rsidR="002A6C08" w:rsidRPr="0029350F" w14:paraId="7711C603" w14:textId="77777777" w:rsidTr="0029350F">
        <w:trPr>
          <w:trHeight w:val="274"/>
        </w:trPr>
        <w:tc>
          <w:tcPr>
            <w:tcW w:w="864" w:type="pct"/>
          </w:tcPr>
          <w:p w14:paraId="774CC773" w14:textId="77777777" w:rsidR="002A6C08" w:rsidRPr="0029350F" w:rsidRDefault="002A6C08" w:rsidP="00A003E3">
            <w:pPr>
              <w:contextualSpacing/>
              <w:rPr>
                <w:rFonts w:ascii="Arial" w:hAnsi="Arial" w:cs="Arial"/>
                <w:b/>
                <w:i/>
                <w:sz w:val="19"/>
                <w:szCs w:val="19"/>
                <w:lang w:val="en-US"/>
              </w:rPr>
            </w:pPr>
            <w:r w:rsidRPr="0029350F">
              <w:rPr>
                <w:rFonts w:ascii="Arial" w:hAnsi="Arial" w:cs="Arial"/>
                <w:b/>
                <w:i/>
                <w:sz w:val="19"/>
                <w:szCs w:val="19"/>
                <w:lang w:val="en-US"/>
              </w:rPr>
              <w:t>TLR9</w:t>
            </w:r>
          </w:p>
        </w:tc>
        <w:tc>
          <w:tcPr>
            <w:tcW w:w="2103" w:type="pct"/>
            <w:tcBorders>
              <w:bottom w:val="nil"/>
            </w:tcBorders>
          </w:tcPr>
          <w:p w14:paraId="578C6F27" w14:textId="77777777" w:rsidR="002A6C08" w:rsidRPr="0029350F" w:rsidRDefault="002A6C08" w:rsidP="00A003E3">
            <w:pPr>
              <w:contextualSpacing/>
              <w:rPr>
                <w:rFonts w:ascii="Arial" w:hAnsi="Arial" w:cs="Arial"/>
                <w:sz w:val="19"/>
                <w:szCs w:val="19"/>
                <w:lang w:val="en-US"/>
              </w:rPr>
            </w:pPr>
            <w:r w:rsidRPr="0029350F">
              <w:rPr>
                <w:rFonts w:ascii="Arial" w:hAnsi="Arial" w:cs="Arial"/>
                <w:sz w:val="19"/>
                <w:szCs w:val="19"/>
                <w:lang w:val="en-US"/>
              </w:rPr>
              <w:t>GAGAATCCTCCATCTCCCAAC</w:t>
            </w:r>
          </w:p>
        </w:tc>
        <w:tc>
          <w:tcPr>
            <w:tcW w:w="2033" w:type="pct"/>
          </w:tcPr>
          <w:p w14:paraId="41911CFC" w14:textId="77777777" w:rsidR="002A6C08" w:rsidRPr="0029350F" w:rsidRDefault="002A6C08" w:rsidP="00A003E3">
            <w:pPr>
              <w:contextualSpacing/>
              <w:rPr>
                <w:rFonts w:ascii="Arial" w:hAnsi="Arial" w:cs="Arial"/>
                <w:sz w:val="19"/>
                <w:szCs w:val="19"/>
                <w:lang w:val="en-US"/>
              </w:rPr>
            </w:pPr>
            <w:r w:rsidRPr="0029350F">
              <w:rPr>
                <w:rFonts w:ascii="Arial" w:hAnsi="Arial" w:cs="Arial"/>
                <w:sz w:val="19"/>
                <w:szCs w:val="19"/>
                <w:lang w:val="en-US"/>
              </w:rPr>
              <w:t>CCAGAGTCTCAGCCAGCAC</w:t>
            </w:r>
          </w:p>
        </w:tc>
      </w:tr>
      <w:tr w:rsidR="002A6C08" w:rsidRPr="0029350F" w14:paraId="67C3FBAD" w14:textId="77777777" w:rsidTr="0029350F">
        <w:trPr>
          <w:trHeight w:val="274"/>
        </w:trPr>
        <w:tc>
          <w:tcPr>
            <w:tcW w:w="864" w:type="pct"/>
          </w:tcPr>
          <w:p w14:paraId="7FE65274" w14:textId="77777777" w:rsidR="002A6C08" w:rsidRPr="0029350F" w:rsidRDefault="002A6C08" w:rsidP="00A003E3">
            <w:pPr>
              <w:contextualSpacing/>
              <w:rPr>
                <w:rFonts w:ascii="Arial" w:hAnsi="Arial" w:cs="Arial"/>
                <w:b/>
                <w:i/>
                <w:sz w:val="19"/>
                <w:szCs w:val="19"/>
                <w:lang w:val="en-US"/>
              </w:rPr>
            </w:pPr>
            <w:r w:rsidRPr="0029350F">
              <w:rPr>
                <w:rFonts w:ascii="Arial" w:hAnsi="Arial" w:cs="Arial"/>
                <w:b/>
                <w:i/>
                <w:sz w:val="19"/>
                <w:szCs w:val="19"/>
                <w:lang w:val="en-US"/>
              </w:rPr>
              <w:t>CD1D</w:t>
            </w:r>
          </w:p>
        </w:tc>
        <w:tc>
          <w:tcPr>
            <w:tcW w:w="2103" w:type="pct"/>
          </w:tcPr>
          <w:p w14:paraId="41F62599" w14:textId="77777777" w:rsidR="002A6C08" w:rsidRPr="0029350F" w:rsidRDefault="002A6C08" w:rsidP="00A003E3">
            <w:pPr>
              <w:contextualSpacing/>
              <w:rPr>
                <w:rFonts w:ascii="Arial" w:hAnsi="Arial" w:cs="Arial"/>
                <w:b/>
                <w:sz w:val="19"/>
                <w:szCs w:val="19"/>
                <w:lang w:val="en-US"/>
              </w:rPr>
            </w:pPr>
            <w:r w:rsidRPr="0029350F">
              <w:rPr>
                <w:rFonts w:ascii="Arial" w:hAnsi="Arial" w:cs="Arial"/>
                <w:sz w:val="19"/>
                <w:szCs w:val="19"/>
                <w:lang w:val="en-US"/>
              </w:rPr>
              <w:t>GCAGCCAGTACGCTCTTTTC</w:t>
            </w:r>
          </w:p>
        </w:tc>
        <w:tc>
          <w:tcPr>
            <w:tcW w:w="2033" w:type="pct"/>
          </w:tcPr>
          <w:p w14:paraId="1B0D495C" w14:textId="77777777" w:rsidR="002A6C08" w:rsidRPr="0029350F" w:rsidRDefault="002A6C08" w:rsidP="00A003E3">
            <w:pPr>
              <w:contextualSpacing/>
              <w:rPr>
                <w:rFonts w:ascii="Arial" w:hAnsi="Arial" w:cs="Arial"/>
                <w:b/>
                <w:sz w:val="19"/>
                <w:szCs w:val="19"/>
                <w:lang w:val="en-US"/>
              </w:rPr>
            </w:pPr>
            <w:r w:rsidRPr="0029350F">
              <w:rPr>
                <w:rFonts w:ascii="Arial" w:hAnsi="Arial" w:cs="Arial"/>
                <w:sz w:val="19"/>
                <w:szCs w:val="19"/>
                <w:lang w:val="en-US"/>
              </w:rPr>
              <w:t>ACAGCTTGTTTCTGGCAGGT</w:t>
            </w:r>
          </w:p>
        </w:tc>
      </w:tr>
      <w:tr w:rsidR="002A6C08" w:rsidRPr="0029350F" w14:paraId="4DB791D8" w14:textId="77777777" w:rsidTr="0029350F">
        <w:trPr>
          <w:trHeight w:val="262"/>
        </w:trPr>
        <w:tc>
          <w:tcPr>
            <w:tcW w:w="864" w:type="pct"/>
          </w:tcPr>
          <w:p w14:paraId="649B10F5" w14:textId="77777777" w:rsidR="002A6C08" w:rsidRPr="0029350F" w:rsidRDefault="002A6C08" w:rsidP="00A003E3">
            <w:pPr>
              <w:contextualSpacing/>
              <w:rPr>
                <w:rFonts w:ascii="Arial" w:hAnsi="Arial" w:cs="Arial"/>
                <w:b/>
                <w:i/>
                <w:sz w:val="19"/>
                <w:szCs w:val="19"/>
                <w:lang w:val="en-US"/>
              </w:rPr>
            </w:pPr>
            <w:r w:rsidRPr="0029350F">
              <w:rPr>
                <w:rFonts w:ascii="Arial" w:hAnsi="Arial" w:cs="Arial"/>
                <w:b/>
                <w:i/>
                <w:sz w:val="19"/>
                <w:szCs w:val="19"/>
                <w:lang w:val="en-US"/>
              </w:rPr>
              <w:t>S1PR1</w:t>
            </w:r>
          </w:p>
        </w:tc>
        <w:tc>
          <w:tcPr>
            <w:tcW w:w="2103" w:type="pct"/>
          </w:tcPr>
          <w:p w14:paraId="2BE68389" w14:textId="77777777" w:rsidR="002A6C08" w:rsidRPr="0029350F" w:rsidRDefault="002A6C08" w:rsidP="00A003E3">
            <w:pPr>
              <w:contextualSpacing/>
              <w:rPr>
                <w:rFonts w:ascii="Arial" w:hAnsi="Arial" w:cs="Arial"/>
                <w:b/>
                <w:sz w:val="19"/>
                <w:szCs w:val="19"/>
                <w:lang w:val="en-US"/>
              </w:rPr>
            </w:pPr>
            <w:r w:rsidRPr="0029350F">
              <w:rPr>
                <w:rFonts w:ascii="Arial" w:hAnsi="Arial" w:cs="Arial"/>
                <w:sz w:val="19"/>
                <w:szCs w:val="19"/>
                <w:lang w:val="en-US"/>
              </w:rPr>
              <w:t>GGAGGTTAAAGCTCTCCGC</w:t>
            </w:r>
          </w:p>
        </w:tc>
        <w:tc>
          <w:tcPr>
            <w:tcW w:w="2033" w:type="pct"/>
          </w:tcPr>
          <w:p w14:paraId="4550F443" w14:textId="77777777" w:rsidR="002A6C08" w:rsidRPr="0029350F" w:rsidRDefault="002A6C08" w:rsidP="00A003E3">
            <w:pPr>
              <w:contextualSpacing/>
              <w:rPr>
                <w:rFonts w:ascii="Arial" w:hAnsi="Arial" w:cs="Arial"/>
                <w:b/>
                <w:sz w:val="19"/>
                <w:szCs w:val="19"/>
                <w:lang w:val="en-US"/>
              </w:rPr>
            </w:pPr>
            <w:r w:rsidRPr="0029350F">
              <w:rPr>
                <w:rFonts w:ascii="Arial" w:hAnsi="Arial" w:cs="Arial"/>
                <w:sz w:val="19"/>
                <w:szCs w:val="19"/>
                <w:lang w:val="en-US"/>
              </w:rPr>
              <w:t>CGCCCCGATGTTCAAC</w:t>
            </w:r>
          </w:p>
        </w:tc>
      </w:tr>
      <w:tr w:rsidR="002A6C08" w:rsidRPr="0029350F" w14:paraId="2EC184EE" w14:textId="77777777" w:rsidTr="0029350F">
        <w:trPr>
          <w:trHeight w:val="220"/>
        </w:trPr>
        <w:tc>
          <w:tcPr>
            <w:tcW w:w="864" w:type="pct"/>
          </w:tcPr>
          <w:p w14:paraId="1662EDB4" w14:textId="77777777" w:rsidR="002A6C08" w:rsidRPr="0029350F" w:rsidRDefault="002A6C08" w:rsidP="00A003E3">
            <w:pPr>
              <w:contextualSpacing/>
              <w:rPr>
                <w:rFonts w:ascii="Arial" w:hAnsi="Arial" w:cs="Arial"/>
                <w:b/>
                <w:i/>
                <w:sz w:val="19"/>
                <w:szCs w:val="19"/>
                <w:lang w:val="en-US"/>
              </w:rPr>
            </w:pPr>
            <w:r w:rsidRPr="0029350F">
              <w:rPr>
                <w:rFonts w:ascii="Arial" w:hAnsi="Arial" w:cs="Arial"/>
                <w:b/>
                <w:i/>
                <w:sz w:val="19"/>
                <w:szCs w:val="19"/>
                <w:lang w:val="en-US"/>
              </w:rPr>
              <w:t>S1PR2</w:t>
            </w:r>
          </w:p>
        </w:tc>
        <w:tc>
          <w:tcPr>
            <w:tcW w:w="2103" w:type="pct"/>
          </w:tcPr>
          <w:p w14:paraId="6C45CAE2" w14:textId="77777777" w:rsidR="002A6C08" w:rsidRPr="0029350F" w:rsidRDefault="002A6C08" w:rsidP="00A003E3">
            <w:pPr>
              <w:contextualSpacing/>
              <w:rPr>
                <w:rFonts w:ascii="Arial" w:hAnsi="Arial" w:cs="Arial"/>
                <w:b/>
                <w:sz w:val="19"/>
                <w:szCs w:val="19"/>
                <w:lang w:val="en-US"/>
              </w:rPr>
            </w:pPr>
            <w:r w:rsidRPr="0029350F">
              <w:rPr>
                <w:rFonts w:ascii="Arial" w:hAnsi="Arial" w:cs="Arial"/>
                <w:sz w:val="19"/>
                <w:szCs w:val="19"/>
                <w:lang w:val="en-US"/>
              </w:rPr>
              <w:t>GCAGTGACAAAAGCTGCCGAATGCTGATG</w:t>
            </w:r>
          </w:p>
        </w:tc>
        <w:tc>
          <w:tcPr>
            <w:tcW w:w="2033" w:type="pct"/>
          </w:tcPr>
          <w:p w14:paraId="4C853EA8" w14:textId="77777777" w:rsidR="002A6C08" w:rsidRPr="0029350F" w:rsidRDefault="002A6C08" w:rsidP="00A003E3">
            <w:pPr>
              <w:contextualSpacing/>
              <w:rPr>
                <w:rFonts w:ascii="Arial" w:hAnsi="Arial" w:cs="Arial"/>
                <w:b/>
                <w:sz w:val="19"/>
                <w:szCs w:val="19"/>
                <w:lang w:val="en-US"/>
              </w:rPr>
            </w:pPr>
            <w:r w:rsidRPr="0029350F">
              <w:rPr>
                <w:rFonts w:ascii="Arial" w:hAnsi="Arial" w:cs="Arial"/>
                <w:sz w:val="19"/>
                <w:szCs w:val="19"/>
                <w:lang w:val="en-US"/>
              </w:rPr>
              <w:t>AGATGGTGACCACGCAGAGCACGTAGTG</w:t>
            </w:r>
          </w:p>
        </w:tc>
      </w:tr>
      <w:tr w:rsidR="002A6C08" w:rsidRPr="0029350F" w14:paraId="60CCDCA4" w14:textId="77777777" w:rsidTr="0029350F">
        <w:trPr>
          <w:trHeight w:val="274"/>
        </w:trPr>
        <w:tc>
          <w:tcPr>
            <w:tcW w:w="864" w:type="pct"/>
          </w:tcPr>
          <w:p w14:paraId="51156664" w14:textId="77777777" w:rsidR="002A6C08" w:rsidRPr="0029350F" w:rsidRDefault="002A6C08" w:rsidP="00A003E3">
            <w:pPr>
              <w:contextualSpacing/>
              <w:rPr>
                <w:rFonts w:ascii="Arial" w:hAnsi="Arial" w:cs="Arial"/>
                <w:b/>
                <w:i/>
                <w:sz w:val="19"/>
                <w:szCs w:val="19"/>
                <w:lang w:val="en-US"/>
              </w:rPr>
            </w:pPr>
            <w:r w:rsidRPr="0029350F">
              <w:rPr>
                <w:rFonts w:ascii="Arial" w:hAnsi="Arial" w:cs="Arial"/>
                <w:b/>
                <w:i/>
                <w:sz w:val="19"/>
                <w:szCs w:val="19"/>
                <w:lang w:val="en-US"/>
              </w:rPr>
              <w:t>CD69</w:t>
            </w:r>
          </w:p>
        </w:tc>
        <w:tc>
          <w:tcPr>
            <w:tcW w:w="2103" w:type="pct"/>
          </w:tcPr>
          <w:p w14:paraId="3D05F28E" w14:textId="77777777" w:rsidR="002A6C08" w:rsidRPr="0029350F" w:rsidRDefault="002A6C08" w:rsidP="00A003E3">
            <w:pPr>
              <w:contextualSpacing/>
              <w:rPr>
                <w:rFonts w:ascii="Arial" w:hAnsi="Arial" w:cs="Arial"/>
                <w:b/>
                <w:sz w:val="19"/>
                <w:szCs w:val="19"/>
                <w:lang w:val="en-US"/>
              </w:rPr>
            </w:pPr>
            <w:r w:rsidRPr="0029350F">
              <w:rPr>
                <w:rFonts w:ascii="Arial" w:hAnsi="Arial" w:cs="Arial"/>
                <w:sz w:val="19"/>
                <w:szCs w:val="19"/>
                <w:lang w:val="en-US"/>
              </w:rPr>
              <w:t>TGGTCCTCATCACGTCCTTAATAA</w:t>
            </w:r>
          </w:p>
        </w:tc>
        <w:tc>
          <w:tcPr>
            <w:tcW w:w="2033" w:type="pct"/>
          </w:tcPr>
          <w:p w14:paraId="2836FE77" w14:textId="77777777" w:rsidR="002A6C08" w:rsidRPr="0029350F" w:rsidRDefault="002A6C08" w:rsidP="00A003E3">
            <w:pPr>
              <w:contextualSpacing/>
              <w:rPr>
                <w:rFonts w:ascii="Arial" w:hAnsi="Arial" w:cs="Arial"/>
                <w:b/>
                <w:sz w:val="19"/>
                <w:szCs w:val="19"/>
                <w:lang w:val="en-US"/>
              </w:rPr>
            </w:pPr>
            <w:r w:rsidRPr="0029350F">
              <w:rPr>
                <w:rFonts w:ascii="Arial" w:hAnsi="Arial" w:cs="Arial"/>
                <w:sz w:val="19"/>
                <w:szCs w:val="19"/>
                <w:lang w:val="en-US"/>
              </w:rPr>
              <w:t>TCCAACTTCTCGTACAAGCCTG</w:t>
            </w:r>
          </w:p>
        </w:tc>
      </w:tr>
      <w:tr w:rsidR="002A6C08" w:rsidRPr="0029350F" w14:paraId="08B05E41" w14:textId="77777777" w:rsidTr="0029350F">
        <w:trPr>
          <w:trHeight w:val="274"/>
        </w:trPr>
        <w:tc>
          <w:tcPr>
            <w:tcW w:w="864" w:type="pct"/>
          </w:tcPr>
          <w:p w14:paraId="2E396F5F" w14:textId="77777777" w:rsidR="002A6C08" w:rsidRPr="0029350F" w:rsidRDefault="002A6C08" w:rsidP="00A003E3">
            <w:pPr>
              <w:contextualSpacing/>
              <w:rPr>
                <w:rFonts w:ascii="Arial" w:hAnsi="Arial" w:cs="Arial"/>
                <w:b/>
                <w:i/>
                <w:sz w:val="19"/>
                <w:szCs w:val="19"/>
                <w:lang w:val="en-US"/>
              </w:rPr>
            </w:pPr>
            <w:r w:rsidRPr="0029350F">
              <w:rPr>
                <w:rFonts w:ascii="Arial" w:hAnsi="Arial" w:cs="Arial"/>
                <w:b/>
                <w:i/>
                <w:sz w:val="19"/>
                <w:szCs w:val="19"/>
                <w:lang w:val="en-US"/>
              </w:rPr>
              <w:t>CXCR5</w:t>
            </w:r>
          </w:p>
        </w:tc>
        <w:tc>
          <w:tcPr>
            <w:tcW w:w="2103" w:type="pct"/>
          </w:tcPr>
          <w:p w14:paraId="6C7269A6" w14:textId="77777777" w:rsidR="002A6C08" w:rsidRPr="0029350F" w:rsidRDefault="002A6C08" w:rsidP="00A003E3">
            <w:pPr>
              <w:contextualSpacing/>
              <w:rPr>
                <w:rFonts w:ascii="Arial" w:hAnsi="Arial" w:cs="Arial"/>
                <w:bCs/>
                <w:sz w:val="19"/>
                <w:szCs w:val="19"/>
                <w:lang w:val="en-US"/>
              </w:rPr>
            </w:pPr>
            <w:r w:rsidRPr="0029350F">
              <w:rPr>
                <w:rFonts w:ascii="Arial" w:hAnsi="Arial" w:cs="Arial"/>
                <w:bCs/>
                <w:sz w:val="19"/>
                <w:szCs w:val="19"/>
                <w:lang w:val="en-US"/>
              </w:rPr>
              <w:t>ACTCCTTACCACAGTGCACCTT</w:t>
            </w:r>
          </w:p>
        </w:tc>
        <w:tc>
          <w:tcPr>
            <w:tcW w:w="2033" w:type="pct"/>
          </w:tcPr>
          <w:p w14:paraId="7C4BF2D9" w14:textId="77777777" w:rsidR="002A6C08" w:rsidRPr="0029350F" w:rsidRDefault="002A6C08" w:rsidP="00A003E3">
            <w:pPr>
              <w:contextualSpacing/>
              <w:rPr>
                <w:rFonts w:ascii="Arial" w:hAnsi="Arial" w:cs="Arial"/>
                <w:bCs/>
                <w:sz w:val="19"/>
                <w:szCs w:val="19"/>
                <w:lang w:val="en-US"/>
              </w:rPr>
            </w:pPr>
            <w:r w:rsidRPr="0029350F">
              <w:rPr>
                <w:rFonts w:ascii="Arial" w:hAnsi="Arial" w:cs="Arial"/>
                <w:bCs/>
                <w:sz w:val="19"/>
                <w:szCs w:val="19"/>
                <w:lang w:val="en-US"/>
              </w:rPr>
              <w:t>GGAAACGGGAGGTGAACCA</w:t>
            </w:r>
          </w:p>
        </w:tc>
      </w:tr>
      <w:tr w:rsidR="002A6C08" w:rsidRPr="0029350F" w14:paraId="29413169" w14:textId="77777777" w:rsidTr="0029350F">
        <w:trPr>
          <w:trHeight w:val="274"/>
        </w:trPr>
        <w:tc>
          <w:tcPr>
            <w:tcW w:w="864" w:type="pct"/>
          </w:tcPr>
          <w:p w14:paraId="711C9AFC" w14:textId="77777777" w:rsidR="002A6C08" w:rsidRPr="0029350F" w:rsidRDefault="002A6C08" w:rsidP="00A003E3">
            <w:pPr>
              <w:contextualSpacing/>
              <w:rPr>
                <w:rFonts w:ascii="Arial" w:hAnsi="Arial" w:cs="Arial"/>
                <w:b/>
                <w:i/>
                <w:sz w:val="19"/>
                <w:szCs w:val="19"/>
                <w:lang w:val="en-US"/>
              </w:rPr>
            </w:pPr>
            <w:r w:rsidRPr="0029350F">
              <w:rPr>
                <w:rFonts w:ascii="Arial" w:hAnsi="Arial" w:cs="Arial"/>
                <w:b/>
                <w:i/>
                <w:sz w:val="19"/>
                <w:szCs w:val="19"/>
                <w:lang w:val="en-US"/>
              </w:rPr>
              <w:t>CCR6</w:t>
            </w:r>
          </w:p>
        </w:tc>
        <w:tc>
          <w:tcPr>
            <w:tcW w:w="2103" w:type="pct"/>
          </w:tcPr>
          <w:p w14:paraId="7172984D" w14:textId="77777777" w:rsidR="002A6C08" w:rsidRPr="0029350F" w:rsidRDefault="002A6C08" w:rsidP="00A003E3">
            <w:pPr>
              <w:contextualSpacing/>
              <w:rPr>
                <w:rFonts w:ascii="Arial" w:hAnsi="Arial" w:cs="Arial"/>
                <w:bCs/>
                <w:sz w:val="19"/>
                <w:szCs w:val="19"/>
                <w:lang w:val="en-US"/>
              </w:rPr>
            </w:pPr>
            <w:r w:rsidRPr="0029350F">
              <w:rPr>
                <w:rFonts w:ascii="Arial" w:hAnsi="Arial" w:cs="Arial"/>
                <w:bCs/>
                <w:sz w:val="19"/>
                <w:szCs w:val="19"/>
                <w:lang w:val="en-US"/>
              </w:rPr>
              <w:t>CTGGAGCCGAGTGAGGTC</w:t>
            </w:r>
          </w:p>
        </w:tc>
        <w:tc>
          <w:tcPr>
            <w:tcW w:w="2033" w:type="pct"/>
          </w:tcPr>
          <w:p w14:paraId="5449AB65" w14:textId="77777777" w:rsidR="002A6C08" w:rsidRPr="0029350F" w:rsidRDefault="002A6C08" w:rsidP="00A003E3">
            <w:pPr>
              <w:contextualSpacing/>
              <w:rPr>
                <w:rFonts w:ascii="Arial" w:hAnsi="Arial" w:cs="Arial"/>
                <w:bCs/>
                <w:sz w:val="19"/>
                <w:szCs w:val="19"/>
                <w:lang w:val="en-US"/>
              </w:rPr>
            </w:pPr>
            <w:r w:rsidRPr="0029350F">
              <w:rPr>
                <w:rFonts w:ascii="Arial" w:hAnsi="Arial" w:cs="Arial"/>
                <w:bCs/>
                <w:sz w:val="19"/>
                <w:szCs w:val="19"/>
                <w:lang w:val="en-US"/>
              </w:rPr>
              <w:t>CGGCAAGCATTGTTCTCC</w:t>
            </w:r>
          </w:p>
        </w:tc>
      </w:tr>
      <w:tr w:rsidR="002A6C08" w:rsidRPr="0029350F" w14:paraId="0505287B" w14:textId="77777777" w:rsidTr="0029350F">
        <w:trPr>
          <w:trHeight w:val="274"/>
        </w:trPr>
        <w:tc>
          <w:tcPr>
            <w:tcW w:w="864" w:type="pct"/>
          </w:tcPr>
          <w:p w14:paraId="45115C51" w14:textId="77777777" w:rsidR="002A6C08" w:rsidRPr="0029350F" w:rsidRDefault="002A6C08" w:rsidP="00A003E3">
            <w:pPr>
              <w:contextualSpacing/>
              <w:rPr>
                <w:rFonts w:ascii="Arial" w:hAnsi="Arial" w:cs="Arial"/>
                <w:b/>
                <w:i/>
                <w:sz w:val="19"/>
                <w:szCs w:val="19"/>
                <w:lang w:val="en-US"/>
              </w:rPr>
            </w:pPr>
            <w:r w:rsidRPr="0029350F">
              <w:rPr>
                <w:rFonts w:ascii="Arial" w:hAnsi="Arial" w:cs="Arial"/>
                <w:b/>
                <w:i/>
                <w:sz w:val="19"/>
                <w:szCs w:val="19"/>
                <w:lang w:val="en-US"/>
              </w:rPr>
              <w:t>CCR9</w:t>
            </w:r>
          </w:p>
        </w:tc>
        <w:tc>
          <w:tcPr>
            <w:tcW w:w="2103" w:type="pct"/>
          </w:tcPr>
          <w:p w14:paraId="460F5ABB" w14:textId="77777777" w:rsidR="002A6C08" w:rsidRPr="0029350F" w:rsidRDefault="002A6C08" w:rsidP="00A003E3">
            <w:pPr>
              <w:contextualSpacing/>
              <w:rPr>
                <w:rFonts w:ascii="Arial" w:hAnsi="Arial" w:cs="Arial"/>
                <w:bCs/>
                <w:sz w:val="19"/>
                <w:szCs w:val="19"/>
                <w:lang w:val="en-US"/>
              </w:rPr>
            </w:pPr>
            <w:r w:rsidRPr="0029350F">
              <w:rPr>
                <w:rFonts w:ascii="Arial" w:hAnsi="Arial" w:cs="Arial"/>
                <w:bCs/>
                <w:sz w:val="19"/>
                <w:szCs w:val="19"/>
                <w:lang w:val="en-US"/>
              </w:rPr>
              <w:t>CAATCTGGGATGAGCCTAAACAAC</w:t>
            </w:r>
          </w:p>
        </w:tc>
        <w:tc>
          <w:tcPr>
            <w:tcW w:w="2033" w:type="pct"/>
          </w:tcPr>
          <w:p w14:paraId="56188077" w14:textId="77777777" w:rsidR="002A6C08" w:rsidRPr="0029350F" w:rsidRDefault="002A6C08" w:rsidP="00A003E3">
            <w:pPr>
              <w:contextualSpacing/>
              <w:rPr>
                <w:rFonts w:ascii="Arial" w:hAnsi="Arial" w:cs="Arial"/>
                <w:bCs/>
                <w:sz w:val="19"/>
                <w:szCs w:val="19"/>
                <w:lang w:val="en-US"/>
              </w:rPr>
            </w:pPr>
            <w:r w:rsidRPr="0029350F">
              <w:rPr>
                <w:rFonts w:ascii="Arial" w:hAnsi="Arial" w:cs="Arial"/>
                <w:bCs/>
                <w:sz w:val="19"/>
                <w:szCs w:val="19"/>
                <w:lang w:val="en-US"/>
              </w:rPr>
              <w:t>ACCAAAAACCAACTGCTGCG</w:t>
            </w:r>
          </w:p>
        </w:tc>
      </w:tr>
      <w:tr w:rsidR="002A6C08" w:rsidRPr="0029350F" w14:paraId="2375F1EC" w14:textId="77777777" w:rsidTr="0029350F">
        <w:trPr>
          <w:trHeight w:val="274"/>
        </w:trPr>
        <w:tc>
          <w:tcPr>
            <w:tcW w:w="864" w:type="pct"/>
          </w:tcPr>
          <w:p w14:paraId="31EEA298" w14:textId="77777777" w:rsidR="002A6C08" w:rsidRPr="0029350F" w:rsidRDefault="002A6C08" w:rsidP="00A003E3">
            <w:pPr>
              <w:contextualSpacing/>
              <w:rPr>
                <w:rFonts w:ascii="Arial" w:hAnsi="Arial" w:cs="Arial"/>
                <w:b/>
                <w:i/>
                <w:sz w:val="19"/>
                <w:szCs w:val="19"/>
                <w:lang w:val="en-US"/>
              </w:rPr>
            </w:pPr>
            <w:r w:rsidRPr="0029350F">
              <w:rPr>
                <w:rFonts w:ascii="Arial" w:hAnsi="Arial" w:cs="Arial"/>
                <w:b/>
                <w:i/>
                <w:sz w:val="19"/>
                <w:szCs w:val="19"/>
                <w:lang w:val="en-US"/>
              </w:rPr>
              <w:t>EBI2/GPR183</w:t>
            </w:r>
          </w:p>
        </w:tc>
        <w:tc>
          <w:tcPr>
            <w:tcW w:w="2103" w:type="pct"/>
          </w:tcPr>
          <w:p w14:paraId="2AE065A1" w14:textId="77777777" w:rsidR="002A6C08" w:rsidRPr="0029350F" w:rsidRDefault="002A6C08" w:rsidP="00A003E3">
            <w:pPr>
              <w:contextualSpacing/>
              <w:rPr>
                <w:rFonts w:ascii="Arial" w:hAnsi="Arial" w:cs="Arial"/>
                <w:sz w:val="19"/>
                <w:szCs w:val="19"/>
                <w:lang w:val="en-US"/>
              </w:rPr>
            </w:pPr>
            <w:r w:rsidRPr="0029350F">
              <w:rPr>
                <w:rFonts w:ascii="Arial" w:hAnsi="Arial" w:cs="Arial"/>
                <w:sz w:val="19"/>
                <w:szCs w:val="19"/>
                <w:lang w:val="en-US"/>
              </w:rPr>
              <w:t>GACATCCTGTTTACCACAGCT</w:t>
            </w:r>
          </w:p>
        </w:tc>
        <w:tc>
          <w:tcPr>
            <w:tcW w:w="2033" w:type="pct"/>
          </w:tcPr>
          <w:p w14:paraId="7DA7A51B" w14:textId="77777777" w:rsidR="002A6C08" w:rsidRPr="0029350F" w:rsidRDefault="002A6C08" w:rsidP="00A003E3">
            <w:pPr>
              <w:contextualSpacing/>
              <w:rPr>
                <w:rFonts w:ascii="Arial" w:hAnsi="Arial" w:cs="Arial"/>
                <w:sz w:val="19"/>
                <w:szCs w:val="19"/>
                <w:lang w:val="en-US"/>
              </w:rPr>
            </w:pPr>
            <w:r w:rsidRPr="0029350F">
              <w:rPr>
                <w:rFonts w:ascii="Arial" w:hAnsi="Arial" w:cs="Arial"/>
                <w:sz w:val="19"/>
                <w:szCs w:val="19"/>
                <w:lang w:val="en-US"/>
              </w:rPr>
              <w:t>AGACCAGAATCCAGACGGACA</w:t>
            </w:r>
          </w:p>
        </w:tc>
      </w:tr>
      <w:tr w:rsidR="002A6C08" w:rsidRPr="0029350F" w14:paraId="24A9A07B" w14:textId="77777777" w:rsidTr="0029350F">
        <w:trPr>
          <w:trHeight w:val="274"/>
        </w:trPr>
        <w:tc>
          <w:tcPr>
            <w:tcW w:w="864" w:type="pct"/>
          </w:tcPr>
          <w:p w14:paraId="7ECEC0F9" w14:textId="77777777" w:rsidR="002A6C08" w:rsidRPr="0029350F" w:rsidRDefault="002A6C08" w:rsidP="00A003E3">
            <w:pPr>
              <w:contextualSpacing/>
              <w:rPr>
                <w:rFonts w:ascii="Arial" w:hAnsi="Arial" w:cs="Arial"/>
                <w:b/>
                <w:i/>
                <w:sz w:val="19"/>
                <w:szCs w:val="19"/>
                <w:lang w:val="en-US"/>
              </w:rPr>
            </w:pPr>
            <w:r w:rsidRPr="0029350F">
              <w:rPr>
                <w:rFonts w:ascii="Arial" w:hAnsi="Arial" w:cs="Arial"/>
                <w:b/>
                <w:i/>
                <w:sz w:val="19"/>
                <w:szCs w:val="19"/>
                <w:lang w:val="en-US"/>
              </w:rPr>
              <w:t>ITGA4</w:t>
            </w:r>
          </w:p>
        </w:tc>
        <w:tc>
          <w:tcPr>
            <w:tcW w:w="2103" w:type="pct"/>
          </w:tcPr>
          <w:p w14:paraId="5CCE1348" w14:textId="77777777" w:rsidR="002A6C08" w:rsidRPr="0029350F" w:rsidRDefault="002A6C08" w:rsidP="00A003E3">
            <w:pPr>
              <w:contextualSpacing/>
              <w:rPr>
                <w:rFonts w:ascii="Arial" w:hAnsi="Arial" w:cs="Arial"/>
                <w:sz w:val="19"/>
                <w:szCs w:val="19"/>
                <w:lang w:val="en-US"/>
              </w:rPr>
            </w:pPr>
            <w:r w:rsidRPr="0029350F">
              <w:rPr>
                <w:rFonts w:ascii="Arial" w:hAnsi="Arial" w:cs="Arial"/>
                <w:sz w:val="19"/>
                <w:szCs w:val="19"/>
                <w:lang w:val="en-US"/>
              </w:rPr>
              <w:t>GTTATCCCTCTCCTCCAGGC</w:t>
            </w:r>
          </w:p>
        </w:tc>
        <w:tc>
          <w:tcPr>
            <w:tcW w:w="2033" w:type="pct"/>
          </w:tcPr>
          <w:p w14:paraId="68C690B0" w14:textId="77777777" w:rsidR="002A6C08" w:rsidRPr="0029350F" w:rsidRDefault="002A6C08" w:rsidP="00A003E3">
            <w:pPr>
              <w:contextualSpacing/>
              <w:rPr>
                <w:rFonts w:ascii="Arial" w:hAnsi="Arial" w:cs="Arial"/>
                <w:sz w:val="19"/>
                <w:szCs w:val="19"/>
                <w:lang w:val="en-US"/>
              </w:rPr>
            </w:pPr>
            <w:r w:rsidRPr="0029350F">
              <w:rPr>
                <w:rFonts w:ascii="Arial" w:hAnsi="Arial" w:cs="Arial"/>
                <w:sz w:val="19"/>
                <w:szCs w:val="19"/>
                <w:lang w:val="en-US"/>
              </w:rPr>
              <w:t>ACAGATGCGGGATCAGAAAG</w:t>
            </w:r>
          </w:p>
        </w:tc>
      </w:tr>
      <w:tr w:rsidR="002A6C08" w:rsidRPr="0029350F" w14:paraId="61EBC40B" w14:textId="77777777" w:rsidTr="0029350F">
        <w:trPr>
          <w:trHeight w:val="274"/>
        </w:trPr>
        <w:tc>
          <w:tcPr>
            <w:tcW w:w="864" w:type="pct"/>
          </w:tcPr>
          <w:p w14:paraId="1A7E61C8" w14:textId="77777777" w:rsidR="002A6C08" w:rsidRPr="0029350F" w:rsidRDefault="002A6C08" w:rsidP="00A003E3">
            <w:pPr>
              <w:contextualSpacing/>
              <w:rPr>
                <w:rFonts w:ascii="Arial" w:hAnsi="Arial" w:cs="Arial"/>
                <w:b/>
                <w:i/>
                <w:sz w:val="19"/>
                <w:szCs w:val="19"/>
                <w:lang w:val="en-US"/>
              </w:rPr>
            </w:pPr>
            <w:r w:rsidRPr="0029350F">
              <w:rPr>
                <w:rFonts w:ascii="Arial" w:hAnsi="Arial" w:cs="Arial"/>
                <w:b/>
                <w:i/>
                <w:sz w:val="19"/>
                <w:szCs w:val="19"/>
                <w:lang w:val="en-US"/>
              </w:rPr>
              <w:t>ITGB7</w:t>
            </w:r>
          </w:p>
        </w:tc>
        <w:tc>
          <w:tcPr>
            <w:tcW w:w="2103" w:type="pct"/>
          </w:tcPr>
          <w:p w14:paraId="7D79F9FD" w14:textId="77777777" w:rsidR="002A6C08" w:rsidRPr="0029350F" w:rsidRDefault="002A6C08" w:rsidP="00A003E3">
            <w:pPr>
              <w:contextualSpacing/>
              <w:rPr>
                <w:rFonts w:ascii="Arial" w:hAnsi="Arial" w:cs="Arial"/>
                <w:sz w:val="19"/>
                <w:szCs w:val="19"/>
                <w:lang w:val="en-US"/>
              </w:rPr>
            </w:pPr>
            <w:r w:rsidRPr="0029350F">
              <w:rPr>
                <w:rFonts w:ascii="Arial" w:hAnsi="Arial" w:cs="Arial"/>
                <w:sz w:val="19"/>
                <w:szCs w:val="19"/>
                <w:lang w:val="en-US"/>
              </w:rPr>
              <w:t>TGTGCATGGTGCAAACAAC</w:t>
            </w:r>
          </w:p>
        </w:tc>
        <w:tc>
          <w:tcPr>
            <w:tcW w:w="2033" w:type="pct"/>
          </w:tcPr>
          <w:p w14:paraId="4B7851ED" w14:textId="77777777" w:rsidR="002A6C08" w:rsidRPr="0029350F" w:rsidRDefault="002A6C08" w:rsidP="00A003E3">
            <w:pPr>
              <w:contextualSpacing/>
              <w:rPr>
                <w:rFonts w:ascii="Arial" w:hAnsi="Arial" w:cs="Arial"/>
                <w:sz w:val="19"/>
                <w:szCs w:val="19"/>
                <w:lang w:val="en-US"/>
              </w:rPr>
            </w:pPr>
            <w:r w:rsidRPr="0029350F">
              <w:rPr>
                <w:rFonts w:ascii="Arial" w:hAnsi="Arial" w:cs="Arial"/>
                <w:sz w:val="19"/>
                <w:szCs w:val="19"/>
                <w:lang w:val="en-US"/>
              </w:rPr>
              <w:t>GCGAGCCAGTAGCTCCTCT</w:t>
            </w:r>
          </w:p>
        </w:tc>
      </w:tr>
      <w:tr w:rsidR="002A6C08" w:rsidRPr="0029350F" w14:paraId="64AE26B0" w14:textId="77777777" w:rsidTr="0029350F">
        <w:trPr>
          <w:trHeight w:val="274"/>
        </w:trPr>
        <w:tc>
          <w:tcPr>
            <w:tcW w:w="864" w:type="pct"/>
          </w:tcPr>
          <w:p w14:paraId="2CCCB6C2" w14:textId="77777777" w:rsidR="002A6C08" w:rsidRPr="0029350F" w:rsidRDefault="002A6C08" w:rsidP="00A003E3">
            <w:pPr>
              <w:contextualSpacing/>
              <w:rPr>
                <w:rFonts w:ascii="Arial" w:hAnsi="Arial" w:cs="Arial"/>
                <w:b/>
                <w:i/>
                <w:sz w:val="19"/>
                <w:szCs w:val="19"/>
                <w:lang w:val="en-US"/>
              </w:rPr>
            </w:pPr>
            <w:r w:rsidRPr="0029350F">
              <w:rPr>
                <w:rFonts w:ascii="Arial" w:hAnsi="Arial" w:cs="Arial"/>
                <w:b/>
                <w:i/>
                <w:sz w:val="19"/>
                <w:szCs w:val="19"/>
                <w:lang w:val="en-US"/>
              </w:rPr>
              <w:t>AICDA</w:t>
            </w:r>
          </w:p>
        </w:tc>
        <w:tc>
          <w:tcPr>
            <w:tcW w:w="2103" w:type="pct"/>
          </w:tcPr>
          <w:p w14:paraId="448C055F" w14:textId="77777777" w:rsidR="002A6C08" w:rsidRPr="0029350F" w:rsidRDefault="002A6C08" w:rsidP="00A003E3">
            <w:pPr>
              <w:contextualSpacing/>
              <w:rPr>
                <w:rFonts w:ascii="Arial" w:hAnsi="Arial" w:cs="Arial"/>
                <w:sz w:val="19"/>
                <w:szCs w:val="19"/>
                <w:lang w:val="en-US"/>
              </w:rPr>
            </w:pPr>
            <w:r w:rsidRPr="0029350F">
              <w:rPr>
                <w:rFonts w:ascii="Arial" w:hAnsi="Arial" w:cs="Arial"/>
                <w:sz w:val="19"/>
                <w:szCs w:val="19"/>
                <w:lang w:val="en-US"/>
              </w:rPr>
              <w:t>CGTGGTGAAGAGGAGAGATAGTG</w:t>
            </w:r>
          </w:p>
        </w:tc>
        <w:tc>
          <w:tcPr>
            <w:tcW w:w="2033" w:type="pct"/>
          </w:tcPr>
          <w:p w14:paraId="4AB6DFA2" w14:textId="77777777" w:rsidR="002A6C08" w:rsidRPr="0029350F" w:rsidRDefault="002A6C08" w:rsidP="00A003E3">
            <w:pPr>
              <w:contextualSpacing/>
              <w:rPr>
                <w:rFonts w:ascii="Arial" w:hAnsi="Arial" w:cs="Arial"/>
                <w:sz w:val="19"/>
                <w:szCs w:val="19"/>
                <w:lang w:val="en-US"/>
              </w:rPr>
            </w:pPr>
            <w:r w:rsidRPr="0029350F">
              <w:rPr>
                <w:rFonts w:ascii="Arial" w:hAnsi="Arial" w:cs="Arial"/>
                <w:sz w:val="19"/>
                <w:szCs w:val="19"/>
                <w:lang w:val="en-US"/>
              </w:rPr>
              <w:t>CAGTCTGAGATGTAGCGTAGGAA</w:t>
            </w:r>
          </w:p>
        </w:tc>
      </w:tr>
      <w:tr w:rsidR="002A6C08" w:rsidRPr="0029350F" w14:paraId="529D4FF6" w14:textId="77777777" w:rsidTr="0029350F">
        <w:trPr>
          <w:trHeight w:val="274"/>
        </w:trPr>
        <w:tc>
          <w:tcPr>
            <w:tcW w:w="864" w:type="pct"/>
          </w:tcPr>
          <w:p w14:paraId="080F09CE" w14:textId="77777777" w:rsidR="002A6C08" w:rsidRPr="0029350F" w:rsidRDefault="002A6C08" w:rsidP="00A003E3">
            <w:pPr>
              <w:contextualSpacing/>
              <w:rPr>
                <w:rFonts w:ascii="Arial" w:hAnsi="Arial" w:cs="Arial"/>
                <w:b/>
                <w:i/>
                <w:sz w:val="19"/>
                <w:szCs w:val="19"/>
                <w:lang w:val="en-US"/>
              </w:rPr>
            </w:pPr>
            <w:r w:rsidRPr="0029350F">
              <w:rPr>
                <w:rFonts w:ascii="Arial" w:hAnsi="Arial" w:cs="Arial"/>
                <w:b/>
                <w:i/>
                <w:sz w:val="19"/>
                <w:szCs w:val="19"/>
                <w:lang w:val="en-US"/>
              </w:rPr>
              <w:t>BAFFR</w:t>
            </w:r>
          </w:p>
        </w:tc>
        <w:tc>
          <w:tcPr>
            <w:tcW w:w="2103" w:type="pct"/>
          </w:tcPr>
          <w:p w14:paraId="43F7CB79" w14:textId="77777777" w:rsidR="002A6C08" w:rsidRPr="0029350F" w:rsidRDefault="002A6C08" w:rsidP="00A003E3">
            <w:pPr>
              <w:contextualSpacing/>
              <w:rPr>
                <w:rFonts w:ascii="Arial" w:hAnsi="Arial" w:cs="Arial"/>
                <w:b/>
                <w:sz w:val="19"/>
                <w:szCs w:val="19"/>
                <w:lang w:val="en-US"/>
              </w:rPr>
            </w:pPr>
            <w:r w:rsidRPr="0029350F">
              <w:rPr>
                <w:rFonts w:ascii="Arial" w:hAnsi="Arial" w:cs="Arial"/>
                <w:sz w:val="19"/>
                <w:szCs w:val="19"/>
                <w:lang w:val="en-US"/>
              </w:rPr>
              <w:t>GAAACTGCGTGTCCTGTGAG</w:t>
            </w:r>
          </w:p>
        </w:tc>
        <w:tc>
          <w:tcPr>
            <w:tcW w:w="2033" w:type="pct"/>
          </w:tcPr>
          <w:p w14:paraId="1445BE2C" w14:textId="77777777" w:rsidR="002A6C08" w:rsidRPr="0029350F" w:rsidRDefault="002A6C08" w:rsidP="00A003E3">
            <w:pPr>
              <w:contextualSpacing/>
              <w:rPr>
                <w:rFonts w:ascii="Arial" w:hAnsi="Arial" w:cs="Arial"/>
                <w:b/>
                <w:sz w:val="19"/>
                <w:szCs w:val="19"/>
                <w:lang w:val="en-US"/>
              </w:rPr>
            </w:pPr>
            <w:r w:rsidRPr="0029350F">
              <w:rPr>
                <w:rFonts w:ascii="Arial" w:hAnsi="Arial" w:cs="Arial"/>
                <w:sz w:val="19"/>
                <w:szCs w:val="19"/>
                <w:lang w:val="en-US"/>
              </w:rPr>
              <w:t>CTGAGGCTGCAGAGCTGTC</w:t>
            </w:r>
          </w:p>
        </w:tc>
      </w:tr>
      <w:tr w:rsidR="002A6C08" w:rsidRPr="0029350F" w14:paraId="53BC5686" w14:textId="77777777" w:rsidTr="0029350F">
        <w:trPr>
          <w:trHeight w:val="274"/>
        </w:trPr>
        <w:tc>
          <w:tcPr>
            <w:tcW w:w="864" w:type="pct"/>
          </w:tcPr>
          <w:p w14:paraId="7811701F" w14:textId="77777777" w:rsidR="002A6C08" w:rsidRPr="0029350F" w:rsidRDefault="002A6C08" w:rsidP="00A003E3">
            <w:pPr>
              <w:contextualSpacing/>
              <w:rPr>
                <w:rFonts w:ascii="Arial" w:hAnsi="Arial" w:cs="Arial"/>
                <w:b/>
                <w:i/>
                <w:sz w:val="19"/>
                <w:szCs w:val="19"/>
                <w:lang w:val="en-US"/>
              </w:rPr>
            </w:pPr>
            <w:r w:rsidRPr="0029350F">
              <w:rPr>
                <w:rFonts w:ascii="Arial" w:hAnsi="Arial" w:cs="Arial"/>
                <w:b/>
                <w:i/>
                <w:sz w:val="19"/>
                <w:szCs w:val="19"/>
                <w:lang w:val="en-US"/>
              </w:rPr>
              <w:t>BCL-2</w:t>
            </w:r>
          </w:p>
        </w:tc>
        <w:tc>
          <w:tcPr>
            <w:tcW w:w="2103" w:type="pct"/>
          </w:tcPr>
          <w:p w14:paraId="50075AB5" w14:textId="77777777" w:rsidR="002A6C08" w:rsidRPr="0029350F" w:rsidRDefault="002A6C08" w:rsidP="00A003E3">
            <w:pPr>
              <w:contextualSpacing/>
              <w:rPr>
                <w:rFonts w:ascii="Arial" w:hAnsi="Arial" w:cs="Arial"/>
                <w:b/>
                <w:sz w:val="19"/>
                <w:szCs w:val="19"/>
                <w:lang w:val="en-US"/>
              </w:rPr>
            </w:pPr>
            <w:r w:rsidRPr="0029350F">
              <w:rPr>
                <w:rFonts w:ascii="Arial" w:hAnsi="Arial" w:cs="Arial"/>
                <w:sz w:val="19"/>
                <w:szCs w:val="19"/>
                <w:lang w:val="en-US"/>
              </w:rPr>
              <w:t>CTGGTGGACAACATCGCTCTG</w:t>
            </w:r>
          </w:p>
        </w:tc>
        <w:tc>
          <w:tcPr>
            <w:tcW w:w="2033" w:type="pct"/>
          </w:tcPr>
          <w:p w14:paraId="452FBEED" w14:textId="77777777" w:rsidR="002A6C08" w:rsidRPr="0029350F" w:rsidRDefault="002A6C08" w:rsidP="00A003E3">
            <w:pPr>
              <w:contextualSpacing/>
              <w:rPr>
                <w:rFonts w:ascii="Arial" w:hAnsi="Arial" w:cs="Arial"/>
                <w:b/>
                <w:sz w:val="19"/>
                <w:szCs w:val="19"/>
                <w:lang w:val="en-US"/>
              </w:rPr>
            </w:pPr>
            <w:r w:rsidRPr="0029350F">
              <w:rPr>
                <w:rFonts w:ascii="Arial" w:hAnsi="Arial" w:cs="Arial"/>
                <w:sz w:val="19"/>
                <w:szCs w:val="19"/>
                <w:lang w:val="en-US"/>
              </w:rPr>
              <w:t>GGTCTGCTGACCTCACTTGTG</w:t>
            </w:r>
          </w:p>
        </w:tc>
      </w:tr>
      <w:tr w:rsidR="002A6C08" w:rsidRPr="0029350F" w14:paraId="1CE69E54" w14:textId="77777777" w:rsidTr="0029350F">
        <w:trPr>
          <w:trHeight w:val="262"/>
        </w:trPr>
        <w:tc>
          <w:tcPr>
            <w:tcW w:w="864" w:type="pct"/>
          </w:tcPr>
          <w:p w14:paraId="7B503701" w14:textId="77777777" w:rsidR="002A6C08" w:rsidRPr="0029350F" w:rsidRDefault="002A6C08" w:rsidP="00A003E3">
            <w:pPr>
              <w:contextualSpacing/>
              <w:rPr>
                <w:rFonts w:ascii="Arial" w:hAnsi="Arial" w:cs="Arial"/>
                <w:b/>
                <w:i/>
                <w:sz w:val="19"/>
                <w:szCs w:val="19"/>
                <w:lang w:val="en-US"/>
              </w:rPr>
            </w:pPr>
            <w:r w:rsidRPr="0029350F">
              <w:rPr>
                <w:rFonts w:ascii="Arial" w:hAnsi="Arial" w:cs="Arial"/>
                <w:b/>
                <w:i/>
                <w:sz w:val="19"/>
                <w:szCs w:val="19"/>
                <w:lang w:val="en-US"/>
              </w:rPr>
              <w:t>BCMA</w:t>
            </w:r>
          </w:p>
        </w:tc>
        <w:tc>
          <w:tcPr>
            <w:tcW w:w="2103" w:type="pct"/>
          </w:tcPr>
          <w:p w14:paraId="4F5B29E2" w14:textId="77777777" w:rsidR="002A6C08" w:rsidRPr="0029350F" w:rsidRDefault="002A6C08" w:rsidP="00A003E3">
            <w:pPr>
              <w:contextualSpacing/>
              <w:rPr>
                <w:rFonts w:ascii="Arial" w:hAnsi="Arial" w:cs="Arial"/>
                <w:b/>
                <w:sz w:val="19"/>
                <w:szCs w:val="19"/>
                <w:lang w:val="en-US"/>
              </w:rPr>
            </w:pPr>
            <w:r w:rsidRPr="0029350F">
              <w:rPr>
                <w:rFonts w:ascii="Arial" w:hAnsi="Arial" w:cs="Arial"/>
                <w:sz w:val="19"/>
                <w:szCs w:val="19"/>
                <w:lang w:val="en-US"/>
              </w:rPr>
              <w:t>ACTTGCGATGTTCCAACCCT</w:t>
            </w:r>
          </w:p>
        </w:tc>
        <w:tc>
          <w:tcPr>
            <w:tcW w:w="2033" w:type="pct"/>
          </w:tcPr>
          <w:p w14:paraId="77629B24" w14:textId="77777777" w:rsidR="002A6C08" w:rsidRPr="0029350F" w:rsidRDefault="002A6C08" w:rsidP="00A003E3">
            <w:pPr>
              <w:contextualSpacing/>
              <w:rPr>
                <w:rFonts w:ascii="Arial" w:hAnsi="Arial" w:cs="Arial"/>
                <w:b/>
                <w:sz w:val="19"/>
                <w:szCs w:val="19"/>
                <w:lang w:val="en-US"/>
              </w:rPr>
            </w:pPr>
            <w:r w:rsidRPr="0029350F">
              <w:rPr>
                <w:rFonts w:ascii="Arial" w:hAnsi="Arial" w:cs="Arial"/>
                <w:sz w:val="19"/>
                <w:szCs w:val="19"/>
                <w:lang w:val="en-US"/>
              </w:rPr>
              <w:t>ACTTGCGATGTTCCAACCCT</w:t>
            </w:r>
          </w:p>
        </w:tc>
      </w:tr>
      <w:tr w:rsidR="002A6C08" w:rsidRPr="0029350F" w14:paraId="68B896C4" w14:textId="77777777" w:rsidTr="0029350F">
        <w:trPr>
          <w:trHeight w:val="274"/>
        </w:trPr>
        <w:tc>
          <w:tcPr>
            <w:tcW w:w="864" w:type="pct"/>
          </w:tcPr>
          <w:p w14:paraId="5654C5DF" w14:textId="77777777" w:rsidR="002A6C08" w:rsidRPr="0029350F" w:rsidRDefault="002A6C08" w:rsidP="00A003E3">
            <w:pPr>
              <w:contextualSpacing/>
              <w:rPr>
                <w:rFonts w:ascii="Arial" w:hAnsi="Arial" w:cs="Arial"/>
                <w:b/>
                <w:i/>
                <w:sz w:val="19"/>
                <w:szCs w:val="19"/>
                <w:lang w:val="en-US"/>
              </w:rPr>
            </w:pPr>
            <w:r w:rsidRPr="0029350F">
              <w:rPr>
                <w:rFonts w:ascii="Arial" w:hAnsi="Arial" w:cs="Arial"/>
                <w:b/>
                <w:i/>
                <w:sz w:val="19"/>
                <w:szCs w:val="19"/>
                <w:lang w:val="en-US"/>
              </w:rPr>
              <w:t>BLIMP-1</w:t>
            </w:r>
          </w:p>
        </w:tc>
        <w:tc>
          <w:tcPr>
            <w:tcW w:w="2103" w:type="pct"/>
          </w:tcPr>
          <w:p w14:paraId="0D37CF30" w14:textId="77777777" w:rsidR="002A6C08" w:rsidRPr="0029350F" w:rsidRDefault="002A6C08" w:rsidP="00A003E3">
            <w:pPr>
              <w:contextualSpacing/>
              <w:rPr>
                <w:rFonts w:ascii="Arial" w:hAnsi="Arial" w:cs="Arial"/>
                <w:b/>
                <w:sz w:val="19"/>
                <w:szCs w:val="19"/>
                <w:lang w:val="en-US"/>
              </w:rPr>
            </w:pPr>
            <w:r w:rsidRPr="0029350F">
              <w:rPr>
                <w:rFonts w:ascii="Arial" w:hAnsi="Arial" w:cs="Arial"/>
                <w:sz w:val="19"/>
                <w:szCs w:val="19"/>
                <w:lang w:val="en-US"/>
              </w:rPr>
              <w:t>GAACCTGCTTTTCAAGTATGCTG</w:t>
            </w:r>
          </w:p>
        </w:tc>
        <w:tc>
          <w:tcPr>
            <w:tcW w:w="2033" w:type="pct"/>
          </w:tcPr>
          <w:p w14:paraId="31140961" w14:textId="77777777" w:rsidR="002A6C08" w:rsidRPr="0029350F" w:rsidRDefault="002A6C08" w:rsidP="00A003E3">
            <w:pPr>
              <w:contextualSpacing/>
              <w:rPr>
                <w:rFonts w:ascii="Arial" w:hAnsi="Arial" w:cs="Arial"/>
                <w:b/>
                <w:sz w:val="19"/>
                <w:szCs w:val="19"/>
                <w:lang w:val="en-US"/>
              </w:rPr>
            </w:pPr>
            <w:r w:rsidRPr="0029350F">
              <w:rPr>
                <w:rFonts w:ascii="Arial" w:hAnsi="Arial" w:cs="Arial"/>
                <w:sz w:val="19"/>
                <w:szCs w:val="19"/>
                <w:lang w:val="en-US"/>
              </w:rPr>
              <w:t>AGTGTAGACTTCACCGATGAGG</w:t>
            </w:r>
          </w:p>
        </w:tc>
      </w:tr>
      <w:tr w:rsidR="002A6C08" w:rsidRPr="0029350F" w14:paraId="5C133CC9" w14:textId="77777777" w:rsidTr="0029350F">
        <w:trPr>
          <w:trHeight w:val="274"/>
        </w:trPr>
        <w:tc>
          <w:tcPr>
            <w:tcW w:w="864" w:type="pct"/>
          </w:tcPr>
          <w:p w14:paraId="0C7CD6D1" w14:textId="77777777" w:rsidR="002A6C08" w:rsidRPr="0029350F" w:rsidRDefault="002A6C08" w:rsidP="00A003E3">
            <w:pPr>
              <w:contextualSpacing/>
              <w:rPr>
                <w:rFonts w:ascii="Arial" w:hAnsi="Arial" w:cs="Arial"/>
                <w:b/>
                <w:i/>
                <w:sz w:val="19"/>
                <w:szCs w:val="19"/>
                <w:lang w:val="en-US"/>
              </w:rPr>
            </w:pPr>
            <w:r w:rsidRPr="0029350F">
              <w:rPr>
                <w:rFonts w:ascii="Arial" w:hAnsi="Arial" w:cs="Arial"/>
                <w:b/>
                <w:i/>
                <w:sz w:val="19"/>
                <w:szCs w:val="19"/>
                <w:lang w:val="en-US"/>
              </w:rPr>
              <w:t>CD274</w:t>
            </w:r>
          </w:p>
        </w:tc>
        <w:tc>
          <w:tcPr>
            <w:tcW w:w="2103" w:type="pct"/>
          </w:tcPr>
          <w:p w14:paraId="2C49BBD6" w14:textId="77777777" w:rsidR="002A6C08" w:rsidRPr="0029350F" w:rsidRDefault="002A6C08" w:rsidP="00A003E3">
            <w:pPr>
              <w:contextualSpacing/>
              <w:rPr>
                <w:rFonts w:ascii="Arial" w:hAnsi="Arial" w:cs="Arial"/>
                <w:b/>
                <w:sz w:val="19"/>
                <w:szCs w:val="19"/>
                <w:lang w:val="en-US"/>
              </w:rPr>
            </w:pPr>
            <w:r w:rsidRPr="0029350F">
              <w:rPr>
                <w:rFonts w:ascii="Arial" w:hAnsi="Arial" w:cs="Arial"/>
                <w:sz w:val="19"/>
                <w:szCs w:val="19"/>
                <w:lang w:val="en-US"/>
              </w:rPr>
              <w:t>TAATCAGCTACGGTGGTGCG</w:t>
            </w:r>
          </w:p>
        </w:tc>
        <w:tc>
          <w:tcPr>
            <w:tcW w:w="2033" w:type="pct"/>
          </w:tcPr>
          <w:p w14:paraId="23B7C527" w14:textId="77777777" w:rsidR="002A6C08" w:rsidRPr="0029350F" w:rsidRDefault="002A6C08" w:rsidP="00A003E3">
            <w:pPr>
              <w:contextualSpacing/>
              <w:rPr>
                <w:rFonts w:ascii="Arial" w:hAnsi="Arial" w:cs="Arial"/>
                <w:b/>
                <w:sz w:val="19"/>
                <w:szCs w:val="19"/>
                <w:lang w:val="en-US"/>
              </w:rPr>
            </w:pPr>
            <w:r w:rsidRPr="0029350F">
              <w:rPr>
                <w:rFonts w:ascii="Arial" w:hAnsi="Arial" w:cs="Arial"/>
                <w:sz w:val="19"/>
                <w:szCs w:val="19"/>
                <w:lang w:val="en-US"/>
              </w:rPr>
              <w:t>CTTCTCTTCCCACTCACGGG</w:t>
            </w:r>
          </w:p>
        </w:tc>
      </w:tr>
      <w:tr w:rsidR="002A6C08" w:rsidRPr="0029350F" w14:paraId="771DFDB3" w14:textId="77777777" w:rsidTr="0029350F">
        <w:trPr>
          <w:trHeight w:val="274"/>
        </w:trPr>
        <w:tc>
          <w:tcPr>
            <w:tcW w:w="864" w:type="pct"/>
          </w:tcPr>
          <w:p w14:paraId="690FE021" w14:textId="77777777" w:rsidR="002A6C08" w:rsidRPr="0029350F" w:rsidRDefault="002A6C08" w:rsidP="00A003E3">
            <w:pPr>
              <w:contextualSpacing/>
              <w:rPr>
                <w:rFonts w:ascii="Arial" w:hAnsi="Arial" w:cs="Arial"/>
                <w:b/>
                <w:i/>
                <w:sz w:val="19"/>
                <w:szCs w:val="19"/>
                <w:lang w:val="en-US"/>
              </w:rPr>
            </w:pPr>
            <w:r w:rsidRPr="0029350F">
              <w:rPr>
                <w:rFonts w:ascii="Arial" w:hAnsi="Arial" w:cs="Arial"/>
                <w:b/>
                <w:i/>
                <w:sz w:val="19"/>
                <w:szCs w:val="19"/>
                <w:lang w:val="en-US"/>
              </w:rPr>
              <w:t>CD40</w:t>
            </w:r>
          </w:p>
        </w:tc>
        <w:tc>
          <w:tcPr>
            <w:tcW w:w="2103" w:type="pct"/>
          </w:tcPr>
          <w:p w14:paraId="21164E85" w14:textId="77777777" w:rsidR="002A6C08" w:rsidRPr="0029350F" w:rsidRDefault="002A6C08" w:rsidP="00A003E3">
            <w:pPr>
              <w:contextualSpacing/>
              <w:rPr>
                <w:rFonts w:ascii="Arial" w:hAnsi="Arial" w:cs="Arial"/>
                <w:b/>
                <w:sz w:val="19"/>
                <w:szCs w:val="19"/>
                <w:lang w:val="en-US"/>
              </w:rPr>
            </w:pPr>
            <w:r w:rsidRPr="0029350F">
              <w:rPr>
                <w:rFonts w:ascii="Arial" w:hAnsi="Arial" w:cs="Arial"/>
                <w:sz w:val="19"/>
                <w:szCs w:val="19"/>
                <w:lang w:val="en-US"/>
              </w:rPr>
              <w:t>CCATGTGACTCAGGCGAAT</w:t>
            </w:r>
          </w:p>
        </w:tc>
        <w:tc>
          <w:tcPr>
            <w:tcW w:w="2033" w:type="pct"/>
          </w:tcPr>
          <w:p w14:paraId="6FCF19CF" w14:textId="77777777" w:rsidR="002A6C08" w:rsidRPr="0029350F" w:rsidRDefault="002A6C08" w:rsidP="00A003E3">
            <w:pPr>
              <w:contextualSpacing/>
              <w:rPr>
                <w:rFonts w:ascii="Arial" w:hAnsi="Arial" w:cs="Arial"/>
                <w:b/>
                <w:sz w:val="19"/>
                <w:szCs w:val="19"/>
                <w:lang w:val="en-US"/>
              </w:rPr>
            </w:pPr>
            <w:r w:rsidRPr="0029350F">
              <w:rPr>
                <w:rFonts w:ascii="Arial" w:hAnsi="Arial" w:cs="Arial"/>
                <w:sz w:val="19"/>
                <w:szCs w:val="19"/>
                <w:lang w:val="en-US"/>
              </w:rPr>
              <w:t>TAACCCGAAGCCCTTGATT</w:t>
            </w:r>
          </w:p>
        </w:tc>
      </w:tr>
      <w:tr w:rsidR="002A6C08" w:rsidRPr="0029350F" w14:paraId="288B815B" w14:textId="77777777" w:rsidTr="0029350F">
        <w:trPr>
          <w:trHeight w:val="274"/>
        </w:trPr>
        <w:tc>
          <w:tcPr>
            <w:tcW w:w="864" w:type="pct"/>
          </w:tcPr>
          <w:p w14:paraId="549AC49F" w14:textId="77777777" w:rsidR="002A6C08" w:rsidRPr="0029350F" w:rsidRDefault="002A6C08" w:rsidP="00A003E3">
            <w:pPr>
              <w:contextualSpacing/>
              <w:rPr>
                <w:rFonts w:ascii="Arial" w:hAnsi="Arial" w:cs="Arial"/>
                <w:b/>
                <w:i/>
                <w:sz w:val="19"/>
                <w:szCs w:val="19"/>
                <w:lang w:val="en-US"/>
              </w:rPr>
            </w:pPr>
            <w:r w:rsidRPr="0029350F">
              <w:rPr>
                <w:rFonts w:ascii="Arial" w:hAnsi="Arial" w:cs="Arial"/>
                <w:b/>
                <w:i/>
                <w:sz w:val="19"/>
                <w:szCs w:val="19"/>
                <w:lang w:val="en-US"/>
              </w:rPr>
              <w:t>ICOSL</w:t>
            </w:r>
          </w:p>
        </w:tc>
        <w:tc>
          <w:tcPr>
            <w:tcW w:w="2103" w:type="pct"/>
          </w:tcPr>
          <w:p w14:paraId="5075E6B2" w14:textId="77777777" w:rsidR="002A6C08" w:rsidRPr="0029350F" w:rsidRDefault="002A6C08" w:rsidP="00A003E3">
            <w:pPr>
              <w:contextualSpacing/>
              <w:rPr>
                <w:rFonts w:ascii="Arial" w:hAnsi="Arial" w:cs="Arial"/>
                <w:b/>
                <w:sz w:val="19"/>
                <w:szCs w:val="19"/>
                <w:lang w:val="en-US"/>
              </w:rPr>
            </w:pPr>
            <w:r w:rsidRPr="0029350F">
              <w:rPr>
                <w:rFonts w:ascii="Arial" w:hAnsi="Arial" w:cs="Arial"/>
                <w:sz w:val="19"/>
                <w:szCs w:val="19"/>
                <w:lang w:val="en-US"/>
              </w:rPr>
              <w:t>CGTCCCCACCGAAGCTATAC</w:t>
            </w:r>
          </w:p>
        </w:tc>
        <w:tc>
          <w:tcPr>
            <w:tcW w:w="2033" w:type="pct"/>
          </w:tcPr>
          <w:p w14:paraId="562019D2" w14:textId="77777777" w:rsidR="002A6C08" w:rsidRPr="0029350F" w:rsidRDefault="002A6C08" w:rsidP="00A003E3">
            <w:pPr>
              <w:contextualSpacing/>
              <w:rPr>
                <w:rFonts w:ascii="Arial" w:hAnsi="Arial" w:cs="Arial"/>
                <w:b/>
                <w:sz w:val="19"/>
                <w:szCs w:val="19"/>
                <w:lang w:val="en-US"/>
              </w:rPr>
            </w:pPr>
            <w:r w:rsidRPr="0029350F">
              <w:rPr>
                <w:rFonts w:ascii="Arial" w:hAnsi="Arial" w:cs="Arial"/>
                <w:sz w:val="19"/>
                <w:szCs w:val="19"/>
                <w:lang w:val="en-US"/>
              </w:rPr>
              <w:t>GGGGGTCCACTCTGAAGTTG</w:t>
            </w:r>
          </w:p>
        </w:tc>
      </w:tr>
      <w:tr w:rsidR="002A6C08" w:rsidRPr="0029350F" w14:paraId="6D283AEF" w14:textId="77777777" w:rsidTr="0029350F">
        <w:trPr>
          <w:trHeight w:val="274"/>
        </w:trPr>
        <w:tc>
          <w:tcPr>
            <w:tcW w:w="864" w:type="pct"/>
          </w:tcPr>
          <w:p w14:paraId="0AEE4166" w14:textId="77777777" w:rsidR="002A6C08" w:rsidRPr="0029350F" w:rsidRDefault="002A6C08" w:rsidP="00A003E3">
            <w:pPr>
              <w:contextualSpacing/>
              <w:rPr>
                <w:rFonts w:ascii="Arial" w:hAnsi="Arial" w:cs="Arial"/>
                <w:b/>
                <w:i/>
                <w:sz w:val="19"/>
                <w:szCs w:val="19"/>
                <w:lang w:val="en-US"/>
              </w:rPr>
            </w:pPr>
            <w:r w:rsidRPr="0029350F">
              <w:rPr>
                <w:rFonts w:ascii="Arial" w:hAnsi="Arial" w:cs="Arial"/>
                <w:b/>
                <w:i/>
                <w:sz w:val="19"/>
                <w:szCs w:val="19"/>
                <w:lang w:val="en-US"/>
              </w:rPr>
              <w:t>TACI</w:t>
            </w:r>
          </w:p>
        </w:tc>
        <w:tc>
          <w:tcPr>
            <w:tcW w:w="2103" w:type="pct"/>
          </w:tcPr>
          <w:p w14:paraId="714FA883" w14:textId="77777777" w:rsidR="002A6C08" w:rsidRPr="0029350F" w:rsidRDefault="002A6C08" w:rsidP="00A003E3">
            <w:pPr>
              <w:contextualSpacing/>
              <w:rPr>
                <w:rFonts w:ascii="Arial" w:hAnsi="Arial" w:cs="Arial"/>
                <w:b/>
                <w:sz w:val="19"/>
                <w:szCs w:val="19"/>
                <w:lang w:val="en-US"/>
              </w:rPr>
            </w:pPr>
            <w:r w:rsidRPr="0029350F">
              <w:rPr>
                <w:rFonts w:ascii="Arial" w:hAnsi="Arial" w:cs="Arial"/>
                <w:sz w:val="19"/>
                <w:szCs w:val="19"/>
                <w:lang w:val="en-US"/>
              </w:rPr>
              <w:t>GAGCTCGGGAGACCACAG</w:t>
            </w:r>
          </w:p>
        </w:tc>
        <w:tc>
          <w:tcPr>
            <w:tcW w:w="2033" w:type="pct"/>
          </w:tcPr>
          <w:p w14:paraId="1800AE37" w14:textId="77777777" w:rsidR="002A6C08" w:rsidRPr="0029350F" w:rsidRDefault="002A6C08" w:rsidP="00A003E3">
            <w:pPr>
              <w:contextualSpacing/>
              <w:rPr>
                <w:rFonts w:ascii="Arial" w:hAnsi="Arial" w:cs="Arial"/>
                <w:b/>
                <w:sz w:val="19"/>
                <w:szCs w:val="19"/>
                <w:lang w:val="en-US"/>
              </w:rPr>
            </w:pPr>
            <w:r w:rsidRPr="0029350F">
              <w:rPr>
                <w:rFonts w:ascii="Arial" w:hAnsi="Arial" w:cs="Arial"/>
                <w:sz w:val="19"/>
                <w:szCs w:val="19"/>
                <w:lang w:val="en-US"/>
              </w:rPr>
              <w:t>TGGTCGCTACTTAGCCTCAAT</w:t>
            </w:r>
          </w:p>
        </w:tc>
      </w:tr>
      <w:tr w:rsidR="002A6C08" w:rsidRPr="0029350F" w14:paraId="1F0427F1" w14:textId="77777777" w:rsidTr="0029350F">
        <w:trPr>
          <w:trHeight w:val="274"/>
        </w:trPr>
        <w:tc>
          <w:tcPr>
            <w:tcW w:w="864" w:type="pct"/>
          </w:tcPr>
          <w:p w14:paraId="3B69E38D" w14:textId="77777777" w:rsidR="002A6C08" w:rsidRPr="0029350F" w:rsidRDefault="002A6C08" w:rsidP="00A003E3">
            <w:pPr>
              <w:contextualSpacing/>
              <w:rPr>
                <w:rFonts w:ascii="Arial" w:hAnsi="Arial" w:cs="Arial"/>
                <w:b/>
                <w:i/>
                <w:sz w:val="19"/>
                <w:szCs w:val="19"/>
                <w:lang w:val="en-US"/>
              </w:rPr>
            </w:pPr>
            <w:r w:rsidRPr="0029350F">
              <w:rPr>
                <w:rFonts w:ascii="Arial" w:hAnsi="Arial" w:cs="Arial"/>
                <w:b/>
                <w:i/>
                <w:sz w:val="19"/>
                <w:szCs w:val="19"/>
                <w:lang w:val="en-US"/>
              </w:rPr>
              <w:t>TGFβ1</w:t>
            </w:r>
          </w:p>
        </w:tc>
        <w:tc>
          <w:tcPr>
            <w:tcW w:w="2103" w:type="pct"/>
          </w:tcPr>
          <w:p w14:paraId="684B7475" w14:textId="77777777" w:rsidR="002A6C08" w:rsidRPr="0029350F" w:rsidRDefault="002A6C08" w:rsidP="00A003E3">
            <w:pPr>
              <w:contextualSpacing/>
              <w:rPr>
                <w:rFonts w:ascii="Arial" w:hAnsi="Arial" w:cs="Arial"/>
                <w:b/>
                <w:sz w:val="19"/>
                <w:szCs w:val="19"/>
                <w:lang w:val="en-US"/>
              </w:rPr>
            </w:pPr>
            <w:r w:rsidRPr="0029350F">
              <w:rPr>
                <w:rFonts w:ascii="Arial" w:hAnsi="Arial" w:cs="Arial"/>
                <w:sz w:val="19"/>
                <w:szCs w:val="19"/>
                <w:lang w:val="en-US"/>
              </w:rPr>
              <w:t>TGGAGCAACATGTGGAACTC</w:t>
            </w:r>
          </w:p>
        </w:tc>
        <w:tc>
          <w:tcPr>
            <w:tcW w:w="2033" w:type="pct"/>
          </w:tcPr>
          <w:p w14:paraId="31BF9D59" w14:textId="77777777" w:rsidR="002A6C08" w:rsidRPr="0029350F" w:rsidRDefault="002A6C08" w:rsidP="00A003E3">
            <w:pPr>
              <w:contextualSpacing/>
              <w:rPr>
                <w:rFonts w:ascii="Arial" w:hAnsi="Arial" w:cs="Arial"/>
                <w:b/>
                <w:sz w:val="19"/>
                <w:szCs w:val="19"/>
                <w:lang w:val="en-US"/>
              </w:rPr>
            </w:pPr>
            <w:r w:rsidRPr="0029350F">
              <w:rPr>
                <w:rFonts w:ascii="Arial" w:hAnsi="Arial" w:cs="Arial"/>
                <w:sz w:val="19"/>
                <w:szCs w:val="19"/>
                <w:lang w:val="en-US"/>
              </w:rPr>
              <w:t>GTCAGCAGCCGGTTACCA</w:t>
            </w:r>
          </w:p>
        </w:tc>
      </w:tr>
      <w:tr w:rsidR="002A6C08" w:rsidRPr="0029350F" w14:paraId="0CC910A0" w14:textId="77777777" w:rsidTr="0029350F">
        <w:trPr>
          <w:trHeight w:val="274"/>
        </w:trPr>
        <w:tc>
          <w:tcPr>
            <w:tcW w:w="864" w:type="pct"/>
          </w:tcPr>
          <w:p w14:paraId="7D7CFC66" w14:textId="77777777" w:rsidR="002A6C08" w:rsidRPr="0029350F" w:rsidRDefault="002A6C08" w:rsidP="00A003E3">
            <w:pPr>
              <w:contextualSpacing/>
              <w:rPr>
                <w:rFonts w:ascii="Arial" w:hAnsi="Arial" w:cs="Arial"/>
                <w:b/>
                <w:i/>
                <w:sz w:val="19"/>
                <w:szCs w:val="19"/>
                <w:lang w:val="en-US"/>
              </w:rPr>
            </w:pPr>
            <w:r w:rsidRPr="0029350F">
              <w:rPr>
                <w:rFonts w:ascii="Arial" w:hAnsi="Arial" w:cs="Arial"/>
                <w:b/>
                <w:i/>
                <w:sz w:val="19"/>
                <w:szCs w:val="19"/>
                <w:lang w:val="en-US"/>
              </w:rPr>
              <w:t>Sgpp1</w:t>
            </w:r>
          </w:p>
        </w:tc>
        <w:tc>
          <w:tcPr>
            <w:tcW w:w="2103" w:type="pct"/>
          </w:tcPr>
          <w:p w14:paraId="3EEBC992" w14:textId="77777777" w:rsidR="002A6C08" w:rsidRPr="0029350F" w:rsidRDefault="002A6C08" w:rsidP="00A003E3">
            <w:pPr>
              <w:contextualSpacing/>
              <w:rPr>
                <w:rFonts w:ascii="Arial" w:hAnsi="Arial" w:cs="Arial"/>
                <w:sz w:val="19"/>
                <w:szCs w:val="19"/>
                <w:lang w:val="en-US"/>
              </w:rPr>
            </w:pPr>
            <w:r w:rsidRPr="0029350F">
              <w:rPr>
                <w:rFonts w:ascii="Arial" w:hAnsi="Arial" w:cs="Arial"/>
                <w:sz w:val="19"/>
                <w:szCs w:val="19"/>
                <w:lang w:val="en-US"/>
              </w:rPr>
              <w:t>CCCATTGGTGGACCTGATTG</w:t>
            </w:r>
          </w:p>
        </w:tc>
        <w:tc>
          <w:tcPr>
            <w:tcW w:w="2033" w:type="pct"/>
          </w:tcPr>
          <w:p w14:paraId="76A0AAE5" w14:textId="77777777" w:rsidR="002A6C08" w:rsidRPr="0029350F" w:rsidRDefault="002A6C08" w:rsidP="00A003E3">
            <w:pPr>
              <w:contextualSpacing/>
              <w:rPr>
                <w:rFonts w:ascii="Arial" w:hAnsi="Arial" w:cs="Arial"/>
                <w:sz w:val="19"/>
                <w:szCs w:val="19"/>
                <w:lang w:val="en-US"/>
              </w:rPr>
            </w:pPr>
            <w:r w:rsidRPr="0029350F">
              <w:rPr>
                <w:rFonts w:ascii="Arial" w:hAnsi="Arial" w:cs="Arial"/>
                <w:sz w:val="19"/>
                <w:szCs w:val="19"/>
                <w:lang w:val="en-US"/>
              </w:rPr>
              <w:t>GATGAGCGGCGCATATTTG</w:t>
            </w:r>
          </w:p>
        </w:tc>
      </w:tr>
      <w:tr w:rsidR="002A6C08" w:rsidRPr="0029350F" w14:paraId="1FC446E9" w14:textId="77777777" w:rsidTr="0029350F">
        <w:trPr>
          <w:trHeight w:val="274"/>
        </w:trPr>
        <w:tc>
          <w:tcPr>
            <w:tcW w:w="864" w:type="pct"/>
          </w:tcPr>
          <w:p w14:paraId="188F804D" w14:textId="77777777" w:rsidR="002A6C08" w:rsidRPr="0029350F" w:rsidRDefault="002A6C08" w:rsidP="00A003E3">
            <w:pPr>
              <w:contextualSpacing/>
              <w:rPr>
                <w:rFonts w:ascii="Arial" w:hAnsi="Arial" w:cs="Arial"/>
                <w:b/>
                <w:i/>
                <w:sz w:val="19"/>
                <w:szCs w:val="19"/>
                <w:lang w:val="en-US"/>
              </w:rPr>
            </w:pPr>
            <w:r w:rsidRPr="0029350F">
              <w:rPr>
                <w:rFonts w:ascii="Arial" w:hAnsi="Arial" w:cs="Arial"/>
                <w:b/>
                <w:i/>
                <w:sz w:val="19"/>
                <w:szCs w:val="19"/>
                <w:lang w:val="en-US"/>
              </w:rPr>
              <w:t>Sgpp2</w:t>
            </w:r>
          </w:p>
        </w:tc>
        <w:tc>
          <w:tcPr>
            <w:tcW w:w="2103" w:type="pct"/>
          </w:tcPr>
          <w:p w14:paraId="5439C9F6" w14:textId="77777777" w:rsidR="002A6C08" w:rsidRPr="0029350F" w:rsidRDefault="002A6C08" w:rsidP="00A003E3">
            <w:pPr>
              <w:contextualSpacing/>
              <w:rPr>
                <w:rFonts w:ascii="Arial" w:hAnsi="Arial" w:cs="Arial"/>
                <w:sz w:val="19"/>
                <w:szCs w:val="19"/>
                <w:lang w:val="en-US"/>
              </w:rPr>
            </w:pPr>
            <w:r w:rsidRPr="0029350F">
              <w:rPr>
                <w:rFonts w:ascii="Arial" w:hAnsi="Arial" w:cs="Arial"/>
                <w:sz w:val="19"/>
                <w:szCs w:val="19"/>
                <w:lang w:val="en-US"/>
              </w:rPr>
              <w:t>CTATTACCTGTTCCGGTTTTCAGC</w:t>
            </w:r>
          </w:p>
        </w:tc>
        <w:tc>
          <w:tcPr>
            <w:tcW w:w="2033" w:type="pct"/>
          </w:tcPr>
          <w:p w14:paraId="4805C0DA" w14:textId="77777777" w:rsidR="002A6C08" w:rsidRPr="0029350F" w:rsidRDefault="002A6C08" w:rsidP="00A003E3">
            <w:pPr>
              <w:contextualSpacing/>
              <w:rPr>
                <w:rFonts w:ascii="Arial" w:hAnsi="Arial" w:cs="Arial"/>
                <w:sz w:val="19"/>
                <w:szCs w:val="19"/>
                <w:lang w:val="en-US"/>
              </w:rPr>
            </w:pPr>
            <w:r w:rsidRPr="0029350F">
              <w:rPr>
                <w:rFonts w:ascii="Arial" w:hAnsi="Arial" w:cs="Arial"/>
                <w:sz w:val="19"/>
                <w:szCs w:val="19"/>
                <w:lang w:val="en-US"/>
              </w:rPr>
              <w:t>CTCTTTTCAAGTCTCACAACGGG</w:t>
            </w:r>
          </w:p>
        </w:tc>
      </w:tr>
      <w:tr w:rsidR="002A6C08" w:rsidRPr="0029350F" w14:paraId="2AAC5246" w14:textId="77777777" w:rsidTr="0029350F">
        <w:trPr>
          <w:trHeight w:val="262"/>
        </w:trPr>
        <w:tc>
          <w:tcPr>
            <w:tcW w:w="864" w:type="pct"/>
          </w:tcPr>
          <w:p w14:paraId="47E118B5" w14:textId="77777777" w:rsidR="002A6C08" w:rsidRPr="0029350F" w:rsidRDefault="002A6C08" w:rsidP="00A003E3">
            <w:pPr>
              <w:contextualSpacing/>
              <w:rPr>
                <w:rFonts w:ascii="Arial" w:hAnsi="Arial" w:cs="Arial"/>
                <w:b/>
                <w:i/>
                <w:sz w:val="19"/>
                <w:szCs w:val="19"/>
                <w:lang w:val="en-US"/>
              </w:rPr>
            </w:pPr>
            <w:r w:rsidRPr="0029350F">
              <w:rPr>
                <w:rFonts w:ascii="Arial" w:hAnsi="Arial" w:cs="Arial"/>
                <w:b/>
                <w:i/>
                <w:sz w:val="19"/>
                <w:szCs w:val="19"/>
                <w:lang w:val="en-US"/>
              </w:rPr>
              <w:t>Spns2</w:t>
            </w:r>
          </w:p>
        </w:tc>
        <w:tc>
          <w:tcPr>
            <w:tcW w:w="2103" w:type="pct"/>
          </w:tcPr>
          <w:p w14:paraId="217DBD36" w14:textId="77777777" w:rsidR="002A6C08" w:rsidRPr="0029350F" w:rsidRDefault="002A6C08" w:rsidP="00A003E3">
            <w:pPr>
              <w:contextualSpacing/>
              <w:rPr>
                <w:rFonts w:ascii="Arial" w:hAnsi="Arial" w:cs="Arial"/>
                <w:sz w:val="19"/>
                <w:szCs w:val="19"/>
                <w:lang w:val="en-US"/>
              </w:rPr>
            </w:pPr>
            <w:r w:rsidRPr="0029350F">
              <w:rPr>
                <w:rFonts w:ascii="Arial" w:hAnsi="Arial" w:cs="Arial"/>
                <w:sz w:val="19"/>
                <w:szCs w:val="19"/>
                <w:lang w:val="en-US"/>
              </w:rPr>
              <w:t>GCACTTTGGGGTCAAGGA</w:t>
            </w:r>
          </w:p>
        </w:tc>
        <w:tc>
          <w:tcPr>
            <w:tcW w:w="2033" w:type="pct"/>
          </w:tcPr>
          <w:p w14:paraId="6FD071D8" w14:textId="77777777" w:rsidR="002A6C08" w:rsidRPr="0029350F" w:rsidRDefault="002A6C08" w:rsidP="00A003E3">
            <w:pPr>
              <w:contextualSpacing/>
              <w:rPr>
                <w:rFonts w:ascii="Arial" w:hAnsi="Arial" w:cs="Arial"/>
                <w:sz w:val="19"/>
                <w:szCs w:val="19"/>
                <w:lang w:val="en-US"/>
              </w:rPr>
            </w:pPr>
            <w:r w:rsidRPr="0029350F">
              <w:rPr>
                <w:rFonts w:ascii="Arial" w:hAnsi="Arial" w:cs="Arial"/>
                <w:sz w:val="19"/>
                <w:szCs w:val="19"/>
                <w:lang w:val="en-US"/>
              </w:rPr>
              <w:t>CCCAGGTAGCCAAAGATGG</w:t>
            </w:r>
          </w:p>
        </w:tc>
      </w:tr>
      <w:tr w:rsidR="002A6C08" w:rsidRPr="0029350F" w14:paraId="7AED3807" w14:textId="77777777" w:rsidTr="0029350F">
        <w:trPr>
          <w:trHeight w:val="274"/>
        </w:trPr>
        <w:tc>
          <w:tcPr>
            <w:tcW w:w="864" w:type="pct"/>
          </w:tcPr>
          <w:p w14:paraId="2FDD0300" w14:textId="77777777" w:rsidR="002A6C08" w:rsidRPr="0029350F" w:rsidRDefault="002A6C08" w:rsidP="00A003E3">
            <w:pPr>
              <w:contextualSpacing/>
              <w:rPr>
                <w:rFonts w:ascii="Arial" w:hAnsi="Arial" w:cs="Arial"/>
                <w:b/>
                <w:i/>
                <w:sz w:val="19"/>
                <w:szCs w:val="19"/>
                <w:lang w:val="en-US"/>
              </w:rPr>
            </w:pPr>
            <w:r w:rsidRPr="0029350F">
              <w:rPr>
                <w:rFonts w:ascii="Arial" w:hAnsi="Arial" w:cs="Arial"/>
                <w:b/>
                <w:i/>
                <w:sz w:val="19"/>
                <w:szCs w:val="19"/>
                <w:lang w:val="en-US"/>
              </w:rPr>
              <w:t>Sphk1</w:t>
            </w:r>
          </w:p>
        </w:tc>
        <w:tc>
          <w:tcPr>
            <w:tcW w:w="2103" w:type="pct"/>
          </w:tcPr>
          <w:p w14:paraId="4CC8D9FC" w14:textId="77777777" w:rsidR="002A6C08" w:rsidRPr="0029350F" w:rsidRDefault="002A6C08" w:rsidP="00A003E3">
            <w:pPr>
              <w:contextualSpacing/>
              <w:rPr>
                <w:rFonts w:ascii="Arial" w:hAnsi="Arial" w:cs="Arial"/>
                <w:sz w:val="19"/>
                <w:szCs w:val="19"/>
                <w:lang w:val="en-US"/>
              </w:rPr>
            </w:pPr>
            <w:r w:rsidRPr="0029350F">
              <w:rPr>
                <w:rFonts w:ascii="Arial" w:hAnsi="Arial" w:cs="Arial"/>
                <w:sz w:val="19"/>
                <w:szCs w:val="19"/>
                <w:lang w:val="en-US"/>
              </w:rPr>
              <w:t>TCTGGGCTGCGGCTCTATT</w:t>
            </w:r>
          </w:p>
        </w:tc>
        <w:tc>
          <w:tcPr>
            <w:tcW w:w="2033" w:type="pct"/>
          </w:tcPr>
          <w:p w14:paraId="505F8139" w14:textId="77777777" w:rsidR="002A6C08" w:rsidRPr="0029350F" w:rsidRDefault="002A6C08" w:rsidP="00A003E3">
            <w:pPr>
              <w:contextualSpacing/>
              <w:rPr>
                <w:rFonts w:ascii="Arial" w:hAnsi="Arial" w:cs="Arial"/>
                <w:sz w:val="19"/>
                <w:szCs w:val="19"/>
                <w:lang w:val="en-US"/>
              </w:rPr>
            </w:pPr>
            <w:r w:rsidRPr="0029350F">
              <w:rPr>
                <w:rFonts w:ascii="Arial" w:hAnsi="Arial" w:cs="Arial"/>
                <w:sz w:val="19"/>
                <w:szCs w:val="19"/>
                <w:lang w:val="en-US"/>
              </w:rPr>
              <w:t>AGGTCCACGTCAGCAACAAAG</w:t>
            </w:r>
          </w:p>
        </w:tc>
      </w:tr>
      <w:tr w:rsidR="002A6C08" w:rsidRPr="0029350F" w14:paraId="2D6497F8" w14:textId="77777777" w:rsidTr="0029350F">
        <w:trPr>
          <w:trHeight w:val="274"/>
        </w:trPr>
        <w:tc>
          <w:tcPr>
            <w:tcW w:w="864" w:type="pct"/>
          </w:tcPr>
          <w:p w14:paraId="798B59F4" w14:textId="77777777" w:rsidR="002A6C08" w:rsidRPr="0029350F" w:rsidRDefault="002A6C08" w:rsidP="00A003E3">
            <w:pPr>
              <w:contextualSpacing/>
              <w:rPr>
                <w:rFonts w:ascii="Arial" w:hAnsi="Arial" w:cs="Arial"/>
                <w:b/>
                <w:i/>
                <w:sz w:val="19"/>
                <w:szCs w:val="19"/>
                <w:lang w:val="en-US"/>
              </w:rPr>
            </w:pPr>
            <w:r w:rsidRPr="0029350F">
              <w:rPr>
                <w:rFonts w:ascii="Arial" w:hAnsi="Arial" w:cs="Arial"/>
                <w:b/>
                <w:i/>
                <w:sz w:val="19"/>
                <w:szCs w:val="19"/>
                <w:lang w:val="en-US"/>
              </w:rPr>
              <w:t>Sphk2</w:t>
            </w:r>
          </w:p>
        </w:tc>
        <w:tc>
          <w:tcPr>
            <w:tcW w:w="2103" w:type="pct"/>
          </w:tcPr>
          <w:p w14:paraId="7206D7C1" w14:textId="77777777" w:rsidR="002A6C08" w:rsidRPr="0029350F" w:rsidRDefault="002A6C08" w:rsidP="00A003E3">
            <w:pPr>
              <w:contextualSpacing/>
              <w:rPr>
                <w:rFonts w:ascii="Arial" w:hAnsi="Arial" w:cs="Arial"/>
                <w:sz w:val="19"/>
                <w:szCs w:val="19"/>
                <w:lang w:val="en-US"/>
              </w:rPr>
            </w:pPr>
            <w:r w:rsidRPr="0029350F">
              <w:rPr>
                <w:rFonts w:ascii="Arial" w:hAnsi="Arial" w:cs="Arial"/>
                <w:sz w:val="19"/>
                <w:szCs w:val="19"/>
                <w:lang w:val="en-US"/>
              </w:rPr>
              <w:t>CGGCCCACGGTTTGC</w:t>
            </w:r>
          </w:p>
        </w:tc>
        <w:tc>
          <w:tcPr>
            <w:tcW w:w="2033" w:type="pct"/>
          </w:tcPr>
          <w:p w14:paraId="0B8FF988" w14:textId="77777777" w:rsidR="002A6C08" w:rsidRPr="0029350F" w:rsidRDefault="002A6C08" w:rsidP="00A003E3">
            <w:pPr>
              <w:contextualSpacing/>
              <w:rPr>
                <w:rFonts w:ascii="Arial" w:hAnsi="Arial" w:cs="Arial"/>
                <w:sz w:val="19"/>
                <w:szCs w:val="19"/>
                <w:lang w:val="en-US"/>
              </w:rPr>
            </w:pPr>
            <w:r w:rsidRPr="0029350F">
              <w:rPr>
                <w:rFonts w:ascii="Arial" w:hAnsi="Arial" w:cs="Arial"/>
                <w:sz w:val="19"/>
                <w:szCs w:val="19"/>
                <w:lang w:val="en-US"/>
              </w:rPr>
              <w:t>GGGCGTAGTCGCTGTATGTGT</w:t>
            </w:r>
          </w:p>
        </w:tc>
      </w:tr>
      <w:tr w:rsidR="002A6C08" w:rsidRPr="0029350F" w14:paraId="5E40F793" w14:textId="77777777" w:rsidTr="0029350F">
        <w:trPr>
          <w:trHeight w:val="274"/>
        </w:trPr>
        <w:tc>
          <w:tcPr>
            <w:tcW w:w="864" w:type="pct"/>
          </w:tcPr>
          <w:p w14:paraId="0726DC77" w14:textId="77777777" w:rsidR="002A6C08" w:rsidRPr="0029350F" w:rsidRDefault="002A6C08" w:rsidP="00A003E3">
            <w:pPr>
              <w:contextualSpacing/>
              <w:rPr>
                <w:rFonts w:ascii="Arial" w:hAnsi="Arial" w:cs="Arial"/>
                <w:b/>
                <w:i/>
                <w:sz w:val="19"/>
                <w:szCs w:val="19"/>
                <w:lang w:val="en-US"/>
              </w:rPr>
            </w:pPr>
            <w:r w:rsidRPr="0029350F">
              <w:rPr>
                <w:rFonts w:ascii="Arial" w:hAnsi="Arial" w:cs="Arial"/>
                <w:b/>
                <w:i/>
                <w:sz w:val="19"/>
                <w:szCs w:val="19"/>
                <w:lang w:val="en-US"/>
              </w:rPr>
              <w:t>Sgpl1</w:t>
            </w:r>
          </w:p>
        </w:tc>
        <w:tc>
          <w:tcPr>
            <w:tcW w:w="2103" w:type="pct"/>
          </w:tcPr>
          <w:p w14:paraId="78E46CC3" w14:textId="77777777" w:rsidR="002A6C08" w:rsidRPr="0029350F" w:rsidRDefault="002A6C08" w:rsidP="00A003E3">
            <w:pPr>
              <w:contextualSpacing/>
              <w:rPr>
                <w:rFonts w:ascii="Arial" w:hAnsi="Arial" w:cs="Arial"/>
                <w:sz w:val="19"/>
                <w:szCs w:val="19"/>
                <w:lang w:val="en-US"/>
              </w:rPr>
            </w:pPr>
            <w:r w:rsidRPr="0029350F">
              <w:rPr>
                <w:rFonts w:ascii="Arial" w:hAnsi="Arial" w:cs="Arial"/>
                <w:sz w:val="19"/>
                <w:szCs w:val="19"/>
                <w:lang w:val="en-US"/>
              </w:rPr>
              <w:t>GTTGGGCCGCCTTGATG</w:t>
            </w:r>
          </w:p>
        </w:tc>
        <w:tc>
          <w:tcPr>
            <w:tcW w:w="2033" w:type="pct"/>
          </w:tcPr>
          <w:p w14:paraId="6E2D6322" w14:textId="77777777" w:rsidR="002A6C08" w:rsidRPr="0029350F" w:rsidRDefault="002A6C08" w:rsidP="00A003E3">
            <w:pPr>
              <w:contextualSpacing/>
              <w:rPr>
                <w:rFonts w:ascii="Arial" w:hAnsi="Arial" w:cs="Arial"/>
                <w:sz w:val="19"/>
                <w:szCs w:val="19"/>
                <w:lang w:val="en-US"/>
              </w:rPr>
            </w:pPr>
            <w:r w:rsidRPr="0029350F">
              <w:rPr>
                <w:rFonts w:ascii="Arial" w:hAnsi="Arial" w:cs="Arial"/>
                <w:sz w:val="19"/>
                <w:szCs w:val="19"/>
                <w:lang w:val="en-US"/>
              </w:rPr>
              <w:t>GATGATCTGTTTGGTAGCTTCAACA</w:t>
            </w:r>
          </w:p>
        </w:tc>
      </w:tr>
      <w:tr w:rsidR="002A6C08" w:rsidRPr="0029350F" w14:paraId="03B8FD7F" w14:textId="77777777" w:rsidTr="0029350F">
        <w:trPr>
          <w:trHeight w:val="262"/>
        </w:trPr>
        <w:tc>
          <w:tcPr>
            <w:tcW w:w="864" w:type="pct"/>
          </w:tcPr>
          <w:p w14:paraId="7D66B5B7" w14:textId="77777777" w:rsidR="002A6C08" w:rsidRPr="0029350F" w:rsidRDefault="002A6C08" w:rsidP="00A003E3">
            <w:pPr>
              <w:contextualSpacing/>
              <w:rPr>
                <w:rFonts w:ascii="Arial" w:hAnsi="Arial" w:cs="Arial"/>
                <w:b/>
                <w:i/>
                <w:sz w:val="19"/>
                <w:szCs w:val="19"/>
                <w:lang w:val="en-US"/>
              </w:rPr>
            </w:pPr>
            <w:r w:rsidRPr="0029350F">
              <w:rPr>
                <w:rFonts w:ascii="Arial" w:hAnsi="Arial" w:cs="Arial"/>
                <w:b/>
                <w:i/>
                <w:sz w:val="19"/>
                <w:szCs w:val="19"/>
                <w:lang w:val="en-US"/>
              </w:rPr>
              <w:t>LASS5</w:t>
            </w:r>
          </w:p>
        </w:tc>
        <w:tc>
          <w:tcPr>
            <w:tcW w:w="2103" w:type="pct"/>
          </w:tcPr>
          <w:p w14:paraId="68561C39" w14:textId="77777777" w:rsidR="002A6C08" w:rsidRPr="0029350F" w:rsidRDefault="002A6C08" w:rsidP="00A003E3">
            <w:pPr>
              <w:contextualSpacing/>
              <w:rPr>
                <w:rFonts w:ascii="Arial" w:hAnsi="Arial" w:cs="Arial"/>
                <w:sz w:val="19"/>
                <w:szCs w:val="19"/>
                <w:lang w:val="en-US"/>
              </w:rPr>
            </w:pPr>
            <w:r w:rsidRPr="0029350F">
              <w:rPr>
                <w:rFonts w:ascii="Arial" w:hAnsi="Arial" w:cs="Arial"/>
                <w:sz w:val="19"/>
                <w:szCs w:val="19"/>
                <w:lang w:val="en-US"/>
              </w:rPr>
              <w:t>GCAATGGTGCCAACTGCAT</w:t>
            </w:r>
          </w:p>
        </w:tc>
        <w:tc>
          <w:tcPr>
            <w:tcW w:w="2033" w:type="pct"/>
          </w:tcPr>
          <w:p w14:paraId="4A85A287" w14:textId="77777777" w:rsidR="002A6C08" w:rsidRPr="0029350F" w:rsidRDefault="002A6C08" w:rsidP="00A003E3">
            <w:pPr>
              <w:contextualSpacing/>
              <w:rPr>
                <w:rFonts w:ascii="Arial" w:hAnsi="Arial" w:cs="Arial"/>
                <w:sz w:val="19"/>
                <w:szCs w:val="19"/>
                <w:lang w:val="en-US"/>
              </w:rPr>
            </w:pPr>
            <w:r w:rsidRPr="0029350F">
              <w:rPr>
                <w:rFonts w:ascii="Arial" w:hAnsi="Arial" w:cs="Arial"/>
                <w:sz w:val="19"/>
                <w:szCs w:val="19"/>
                <w:lang w:val="en-US"/>
              </w:rPr>
              <w:t>TCCCCTGCTCTTCAGCCA</w:t>
            </w:r>
          </w:p>
        </w:tc>
      </w:tr>
      <w:tr w:rsidR="002A6C08" w:rsidRPr="0029350F" w14:paraId="1C30503D" w14:textId="77777777" w:rsidTr="0029350F">
        <w:trPr>
          <w:trHeight w:val="262"/>
        </w:trPr>
        <w:tc>
          <w:tcPr>
            <w:tcW w:w="864" w:type="pct"/>
            <w:shd w:val="clear" w:color="auto" w:fill="auto"/>
          </w:tcPr>
          <w:p w14:paraId="6AE1AC8D" w14:textId="77777777" w:rsidR="002A6C08" w:rsidRPr="0029350F" w:rsidRDefault="002A6C08" w:rsidP="00A003E3">
            <w:pPr>
              <w:contextualSpacing/>
              <w:rPr>
                <w:rFonts w:ascii="Arial" w:hAnsi="Arial" w:cs="Arial"/>
                <w:b/>
                <w:i/>
                <w:sz w:val="19"/>
                <w:szCs w:val="19"/>
                <w:lang w:val="en-US"/>
              </w:rPr>
            </w:pPr>
            <w:r w:rsidRPr="0029350F">
              <w:rPr>
                <w:rFonts w:ascii="Arial" w:hAnsi="Arial" w:cs="Arial"/>
                <w:b/>
                <w:i/>
                <w:sz w:val="19"/>
                <w:szCs w:val="19"/>
                <w:lang w:val="en-US"/>
              </w:rPr>
              <w:t>αGT</w:t>
            </w:r>
          </w:p>
        </w:tc>
        <w:tc>
          <w:tcPr>
            <w:tcW w:w="2103" w:type="pct"/>
            <w:shd w:val="clear" w:color="auto" w:fill="auto"/>
          </w:tcPr>
          <w:p w14:paraId="6EA59EFF" w14:textId="77777777" w:rsidR="002A6C08" w:rsidRPr="0029350F" w:rsidRDefault="002A6C08" w:rsidP="00A003E3">
            <w:pPr>
              <w:contextualSpacing/>
              <w:rPr>
                <w:rFonts w:ascii="Arial" w:hAnsi="Arial" w:cs="Arial"/>
                <w:sz w:val="19"/>
                <w:szCs w:val="19"/>
                <w:lang w:val="en-US"/>
              </w:rPr>
            </w:pPr>
            <w:r w:rsidRPr="0029350F">
              <w:rPr>
                <w:rFonts w:ascii="Arial" w:hAnsi="Arial" w:cs="Arial"/>
                <w:sz w:val="19"/>
                <w:szCs w:val="19"/>
                <w:lang w:val="en-US"/>
              </w:rPr>
              <w:t>CCAGGCTAGACAGAGGCAAG</w:t>
            </w:r>
          </w:p>
        </w:tc>
        <w:tc>
          <w:tcPr>
            <w:tcW w:w="2033" w:type="pct"/>
            <w:shd w:val="clear" w:color="auto" w:fill="auto"/>
          </w:tcPr>
          <w:p w14:paraId="62D18D8D" w14:textId="77777777" w:rsidR="002A6C08" w:rsidRPr="0029350F" w:rsidRDefault="002A6C08" w:rsidP="00A003E3">
            <w:pPr>
              <w:contextualSpacing/>
              <w:rPr>
                <w:rFonts w:ascii="Arial" w:hAnsi="Arial" w:cs="Arial"/>
                <w:sz w:val="19"/>
                <w:szCs w:val="19"/>
                <w:lang w:val="en-US"/>
              </w:rPr>
            </w:pPr>
            <w:r w:rsidRPr="0029350F">
              <w:rPr>
                <w:rFonts w:ascii="Arial" w:hAnsi="Arial" w:cs="Arial"/>
                <w:sz w:val="19"/>
                <w:szCs w:val="19"/>
                <w:lang w:val="en-US"/>
              </w:rPr>
              <w:t>CGGAAGGGAAGTAATCGTGA</w:t>
            </w:r>
          </w:p>
        </w:tc>
      </w:tr>
      <w:tr w:rsidR="002A6C08" w:rsidRPr="0029350F" w14:paraId="4EDD9281" w14:textId="77777777" w:rsidTr="0029350F">
        <w:trPr>
          <w:trHeight w:val="262"/>
        </w:trPr>
        <w:tc>
          <w:tcPr>
            <w:tcW w:w="864" w:type="pct"/>
            <w:shd w:val="clear" w:color="auto" w:fill="auto"/>
          </w:tcPr>
          <w:p w14:paraId="0482EADD" w14:textId="77777777" w:rsidR="002A6C08" w:rsidRPr="0029350F" w:rsidRDefault="002A6C08" w:rsidP="00A003E3">
            <w:pPr>
              <w:contextualSpacing/>
              <w:rPr>
                <w:rFonts w:ascii="Arial" w:hAnsi="Arial" w:cs="Arial"/>
                <w:b/>
                <w:i/>
                <w:sz w:val="19"/>
                <w:szCs w:val="19"/>
                <w:lang w:val="en-US"/>
              </w:rPr>
            </w:pPr>
            <w:r w:rsidRPr="0029350F">
              <w:rPr>
                <w:rFonts w:ascii="Arial" w:hAnsi="Arial" w:cs="Arial"/>
                <w:b/>
                <w:i/>
                <w:sz w:val="19"/>
                <w:szCs w:val="19"/>
                <w:lang w:val="en-US"/>
              </w:rPr>
              <w:t>MyD88</w:t>
            </w:r>
          </w:p>
        </w:tc>
        <w:tc>
          <w:tcPr>
            <w:tcW w:w="2103" w:type="pct"/>
            <w:shd w:val="clear" w:color="auto" w:fill="auto"/>
          </w:tcPr>
          <w:p w14:paraId="2D78C454" w14:textId="77777777" w:rsidR="002A6C08" w:rsidRPr="0029350F" w:rsidRDefault="002A6C08" w:rsidP="00A003E3">
            <w:pPr>
              <w:contextualSpacing/>
              <w:rPr>
                <w:rFonts w:ascii="Arial" w:hAnsi="Arial" w:cs="Arial"/>
                <w:sz w:val="19"/>
                <w:szCs w:val="19"/>
                <w:lang w:val="en-US"/>
              </w:rPr>
            </w:pPr>
            <w:r w:rsidRPr="0029350F">
              <w:rPr>
                <w:rFonts w:ascii="Arial" w:hAnsi="Arial" w:cs="Arial"/>
                <w:sz w:val="19"/>
                <w:szCs w:val="19"/>
                <w:lang w:val="en-US"/>
              </w:rPr>
              <w:t>CACCTGTGTCTGGTCCATTG</w:t>
            </w:r>
          </w:p>
        </w:tc>
        <w:tc>
          <w:tcPr>
            <w:tcW w:w="2033" w:type="pct"/>
            <w:shd w:val="clear" w:color="auto" w:fill="auto"/>
          </w:tcPr>
          <w:p w14:paraId="0D108C28" w14:textId="77777777" w:rsidR="002A6C08" w:rsidRPr="0029350F" w:rsidRDefault="002A6C08" w:rsidP="00A003E3">
            <w:pPr>
              <w:contextualSpacing/>
              <w:rPr>
                <w:rFonts w:ascii="Arial" w:hAnsi="Arial" w:cs="Arial"/>
                <w:sz w:val="19"/>
                <w:szCs w:val="19"/>
                <w:lang w:val="en-US"/>
              </w:rPr>
            </w:pPr>
            <w:r w:rsidRPr="0029350F">
              <w:rPr>
                <w:rFonts w:ascii="Arial" w:hAnsi="Arial" w:cs="Arial"/>
                <w:sz w:val="19"/>
                <w:szCs w:val="19"/>
                <w:lang w:val="en-US"/>
              </w:rPr>
              <w:t>CTGTTGGACACCTGGAGACA</w:t>
            </w:r>
          </w:p>
        </w:tc>
      </w:tr>
      <w:tr w:rsidR="002A6C08" w:rsidRPr="0029350F" w14:paraId="264A8679" w14:textId="77777777" w:rsidTr="0029350F">
        <w:trPr>
          <w:trHeight w:val="262"/>
        </w:trPr>
        <w:tc>
          <w:tcPr>
            <w:tcW w:w="864" w:type="pct"/>
          </w:tcPr>
          <w:p w14:paraId="254A2CA4" w14:textId="77777777" w:rsidR="002A6C08" w:rsidRPr="0029350F" w:rsidRDefault="002A6C08" w:rsidP="00A003E3">
            <w:pPr>
              <w:contextualSpacing/>
              <w:rPr>
                <w:rFonts w:ascii="Arial" w:hAnsi="Arial" w:cs="Arial"/>
                <w:b/>
                <w:i/>
                <w:sz w:val="19"/>
                <w:szCs w:val="19"/>
                <w:lang w:val="en-US"/>
              </w:rPr>
            </w:pPr>
            <w:r w:rsidRPr="0029350F">
              <w:rPr>
                <w:rFonts w:ascii="Arial" w:hAnsi="Arial" w:cs="Arial"/>
                <w:b/>
                <w:i/>
                <w:sz w:val="19"/>
                <w:szCs w:val="19"/>
                <w:lang w:val="en-US"/>
              </w:rPr>
              <w:t>GAPDH</w:t>
            </w:r>
          </w:p>
        </w:tc>
        <w:tc>
          <w:tcPr>
            <w:tcW w:w="2103" w:type="pct"/>
          </w:tcPr>
          <w:p w14:paraId="299F57E3" w14:textId="77777777" w:rsidR="002A6C08" w:rsidRPr="0029350F" w:rsidRDefault="002A6C08" w:rsidP="00A003E3">
            <w:pPr>
              <w:contextualSpacing/>
              <w:rPr>
                <w:rFonts w:ascii="Arial" w:hAnsi="Arial" w:cs="Arial"/>
                <w:sz w:val="19"/>
                <w:szCs w:val="19"/>
                <w:lang w:val="en-US"/>
              </w:rPr>
            </w:pPr>
            <w:r w:rsidRPr="0029350F">
              <w:rPr>
                <w:rFonts w:ascii="Arial" w:hAnsi="Arial" w:cs="Arial"/>
                <w:sz w:val="19"/>
                <w:szCs w:val="19"/>
                <w:lang w:val="en-US"/>
              </w:rPr>
              <w:t>TGTGTCCGTCGTGGATCTGA</w:t>
            </w:r>
          </w:p>
        </w:tc>
        <w:tc>
          <w:tcPr>
            <w:tcW w:w="2033" w:type="pct"/>
          </w:tcPr>
          <w:p w14:paraId="60FB5DCE" w14:textId="77777777" w:rsidR="002A6C08" w:rsidRPr="0029350F" w:rsidRDefault="002A6C08" w:rsidP="00A003E3">
            <w:pPr>
              <w:contextualSpacing/>
              <w:rPr>
                <w:rFonts w:ascii="Arial" w:hAnsi="Arial" w:cs="Arial"/>
                <w:sz w:val="19"/>
                <w:szCs w:val="19"/>
                <w:lang w:val="en-US"/>
              </w:rPr>
            </w:pPr>
            <w:r w:rsidRPr="0029350F">
              <w:rPr>
                <w:rFonts w:ascii="Arial" w:hAnsi="Arial" w:cs="Arial"/>
                <w:sz w:val="19"/>
                <w:szCs w:val="19"/>
                <w:lang w:val="en-US"/>
              </w:rPr>
              <w:t>CCTGCTTCACCACCTTCTTGAT</w:t>
            </w:r>
          </w:p>
        </w:tc>
      </w:tr>
      <w:tr w:rsidR="002A6C08" w:rsidRPr="0029350F" w14:paraId="49AA9F8D" w14:textId="77777777" w:rsidTr="0029350F">
        <w:trPr>
          <w:trHeight w:val="262"/>
        </w:trPr>
        <w:tc>
          <w:tcPr>
            <w:tcW w:w="864" w:type="pct"/>
            <w:tcBorders>
              <w:bottom w:val="nil"/>
            </w:tcBorders>
          </w:tcPr>
          <w:p w14:paraId="1415933F" w14:textId="77777777" w:rsidR="002A6C08" w:rsidRPr="0029350F" w:rsidRDefault="002A6C08" w:rsidP="00A003E3">
            <w:pPr>
              <w:contextualSpacing/>
              <w:rPr>
                <w:rFonts w:ascii="Arial" w:hAnsi="Arial" w:cs="Arial"/>
                <w:b/>
                <w:i/>
                <w:sz w:val="19"/>
                <w:szCs w:val="19"/>
                <w:lang w:val="en-US"/>
              </w:rPr>
            </w:pPr>
            <w:r w:rsidRPr="0029350F">
              <w:rPr>
                <w:rFonts w:ascii="Arial" w:hAnsi="Arial" w:cs="Arial"/>
                <w:b/>
                <w:i/>
                <w:sz w:val="19"/>
                <w:szCs w:val="19"/>
                <w:lang w:val="en-US"/>
              </w:rPr>
              <w:t>TBP</w:t>
            </w:r>
          </w:p>
        </w:tc>
        <w:tc>
          <w:tcPr>
            <w:tcW w:w="2103" w:type="pct"/>
            <w:tcBorders>
              <w:bottom w:val="nil"/>
            </w:tcBorders>
          </w:tcPr>
          <w:p w14:paraId="1ABE8FB6" w14:textId="77777777" w:rsidR="002A6C08" w:rsidRPr="0029350F" w:rsidRDefault="002A6C08" w:rsidP="00A003E3">
            <w:pPr>
              <w:contextualSpacing/>
              <w:rPr>
                <w:rFonts w:ascii="Arial" w:hAnsi="Arial" w:cs="Arial"/>
                <w:sz w:val="19"/>
                <w:szCs w:val="19"/>
                <w:lang w:val="en-US"/>
              </w:rPr>
            </w:pPr>
            <w:r w:rsidRPr="0029350F">
              <w:rPr>
                <w:rFonts w:ascii="Arial" w:hAnsi="Arial" w:cs="Arial"/>
                <w:sz w:val="19"/>
                <w:szCs w:val="19"/>
                <w:lang w:val="en-US"/>
              </w:rPr>
              <w:t>CCCACCAGCAGTTCAGTAGC</w:t>
            </w:r>
          </w:p>
        </w:tc>
        <w:tc>
          <w:tcPr>
            <w:tcW w:w="2033" w:type="pct"/>
            <w:tcBorders>
              <w:bottom w:val="nil"/>
            </w:tcBorders>
          </w:tcPr>
          <w:p w14:paraId="1B9BF8F5" w14:textId="77777777" w:rsidR="002A6C08" w:rsidRPr="0029350F" w:rsidRDefault="002A6C08" w:rsidP="00A003E3">
            <w:pPr>
              <w:contextualSpacing/>
              <w:rPr>
                <w:rFonts w:ascii="Arial" w:hAnsi="Arial" w:cs="Arial"/>
                <w:sz w:val="19"/>
                <w:szCs w:val="19"/>
                <w:lang w:val="en-US"/>
              </w:rPr>
            </w:pPr>
            <w:r w:rsidRPr="0029350F">
              <w:rPr>
                <w:rFonts w:ascii="Arial" w:eastAsia="Times New Roman" w:hAnsi="Arial" w:cs="Arial"/>
                <w:sz w:val="19"/>
                <w:szCs w:val="19"/>
                <w:lang w:eastAsia="sv-SE"/>
              </w:rPr>
              <w:t>CAATTCTGGGTTTGATCATTCTG</w:t>
            </w:r>
          </w:p>
        </w:tc>
      </w:tr>
      <w:tr w:rsidR="002A6C08" w:rsidRPr="0029350F" w14:paraId="7FAEBD48" w14:textId="77777777" w:rsidTr="0029350F">
        <w:trPr>
          <w:trHeight w:val="262"/>
        </w:trPr>
        <w:tc>
          <w:tcPr>
            <w:tcW w:w="864" w:type="pct"/>
            <w:tcBorders>
              <w:top w:val="nil"/>
              <w:bottom w:val="single" w:sz="4" w:space="0" w:color="auto"/>
            </w:tcBorders>
          </w:tcPr>
          <w:p w14:paraId="31B7C82E" w14:textId="77777777" w:rsidR="002A6C08" w:rsidRPr="0029350F" w:rsidRDefault="002A6C08" w:rsidP="00A003E3">
            <w:pPr>
              <w:contextualSpacing/>
              <w:rPr>
                <w:rFonts w:ascii="Arial" w:hAnsi="Arial" w:cs="Arial"/>
                <w:b/>
                <w:i/>
                <w:sz w:val="19"/>
                <w:szCs w:val="19"/>
                <w:lang w:val="en-US"/>
              </w:rPr>
            </w:pPr>
            <w:r w:rsidRPr="0029350F">
              <w:rPr>
                <w:rFonts w:ascii="Arial" w:hAnsi="Arial" w:cs="Arial"/>
                <w:b/>
                <w:i/>
                <w:sz w:val="19"/>
                <w:szCs w:val="19"/>
                <w:lang w:val="en-US"/>
              </w:rPr>
              <w:t>36B4</w:t>
            </w:r>
          </w:p>
        </w:tc>
        <w:tc>
          <w:tcPr>
            <w:tcW w:w="2103" w:type="pct"/>
            <w:tcBorders>
              <w:top w:val="nil"/>
              <w:bottom w:val="single" w:sz="4" w:space="0" w:color="auto"/>
            </w:tcBorders>
          </w:tcPr>
          <w:p w14:paraId="72874C06" w14:textId="77777777" w:rsidR="002A6C08" w:rsidRPr="0029350F" w:rsidRDefault="002A6C08" w:rsidP="00A003E3">
            <w:pPr>
              <w:contextualSpacing/>
              <w:rPr>
                <w:rFonts w:ascii="Arial" w:hAnsi="Arial" w:cs="Arial"/>
                <w:sz w:val="19"/>
                <w:szCs w:val="19"/>
                <w:lang w:val="en-US"/>
              </w:rPr>
            </w:pPr>
            <w:r w:rsidRPr="0029350F">
              <w:rPr>
                <w:rFonts w:ascii="Arial" w:hAnsi="Arial" w:cs="Arial"/>
                <w:sz w:val="19"/>
                <w:szCs w:val="19"/>
                <w:lang w:val="en-US"/>
              </w:rPr>
              <w:t>ACTGGTCTAGGACCCGAGAAG</w:t>
            </w:r>
          </w:p>
        </w:tc>
        <w:tc>
          <w:tcPr>
            <w:tcW w:w="2033" w:type="pct"/>
            <w:tcBorders>
              <w:top w:val="nil"/>
              <w:bottom w:val="single" w:sz="4" w:space="0" w:color="auto"/>
            </w:tcBorders>
          </w:tcPr>
          <w:p w14:paraId="4B7C6EAD" w14:textId="77777777" w:rsidR="002A6C08" w:rsidRPr="0029350F" w:rsidRDefault="002A6C08" w:rsidP="00A003E3">
            <w:pPr>
              <w:contextualSpacing/>
              <w:rPr>
                <w:rFonts w:ascii="Arial" w:hAnsi="Arial" w:cs="Arial"/>
                <w:sz w:val="19"/>
                <w:szCs w:val="19"/>
                <w:lang w:val="en-US"/>
              </w:rPr>
            </w:pPr>
            <w:r w:rsidRPr="0029350F">
              <w:rPr>
                <w:rFonts w:ascii="Arial" w:hAnsi="Arial" w:cs="Arial"/>
                <w:sz w:val="19"/>
                <w:szCs w:val="19"/>
                <w:lang w:val="en-US"/>
              </w:rPr>
              <w:t>CTCCCACCTTGTCTCCAGTC</w:t>
            </w:r>
          </w:p>
        </w:tc>
      </w:tr>
      <w:tr w:rsidR="002A6C08" w:rsidRPr="0029350F" w14:paraId="40D7F256" w14:textId="77777777" w:rsidTr="0029350F">
        <w:trPr>
          <w:trHeight w:val="262"/>
        </w:trPr>
        <w:tc>
          <w:tcPr>
            <w:tcW w:w="5000" w:type="pct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6DA07C93" w14:textId="77777777" w:rsidR="002A6C08" w:rsidRPr="0029350F" w:rsidRDefault="002A6C08" w:rsidP="00A003E3">
            <w:pPr>
              <w:contextualSpacing/>
              <w:rPr>
                <w:rFonts w:ascii="Arial" w:hAnsi="Arial" w:cs="Arial"/>
                <w:sz w:val="19"/>
                <w:szCs w:val="19"/>
                <w:lang w:val="en-US"/>
              </w:rPr>
            </w:pPr>
            <w:r w:rsidRPr="0029350F">
              <w:rPr>
                <w:rFonts w:ascii="Arial" w:hAnsi="Arial" w:cs="Arial"/>
                <w:b/>
                <w:sz w:val="19"/>
                <w:szCs w:val="19"/>
                <w:lang w:val="en-US"/>
              </w:rPr>
              <w:t>Oligonucleotides</w:t>
            </w:r>
          </w:p>
        </w:tc>
      </w:tr>
      <w:tr w:rsidR="002A6C08" w:rsidRPr="0029350F" w14:paraId="0C63057E" w14:textId="77777777" w:rsidTr="0029350F">
        <w:trPr>
          <w:trHeight w:val="262"/>
        </w:trPr>
        <w:tc>
          <w:tcPr>
            <w:tcW w:w="864" w:type="pct"/>
            <w:tcBorders>
              <w:top w:val="single" w:sz="4" w:space="0" w:color="auto"/>
              <w:bottom w:val="nil"/>
            </w:tcBorders>
            <w:vAlign w:val="bottom"/>
          </w:tcPr>
          <w:p w14:paraId="3778AC7A" w14:textId="77777777" w:rsidR="002A6C08" w:rsidRPr="0029350F" w:rsidRDefault="002A6C08" w:rsidP="00A003E3">
            <w:pPr>
              <w:contextualSpacing/>
              <w:rPr>
                <w:rFonts w:ascii="Arial" w:hAnsi="Arial" w:cs="Arial"/>
                <w:b/>
                <w:i/>
                <w:sz w:val="19"/>
                <w:szCs w:val="19"/>
                <w:lang w:val="en-US"/>
              </w:rPr>
            </w:pPr>
            <w:r w:rsidRPr="0029350F">
              <w:rPr>
                <w:rFonts w:ascii="Arial" w:eastAsia="Times New Roman" w:hAnsi="Arial" w:cs="Arial"/>
                <w:b/>
                <w:bCs/>
                <w:color w:val="000000"/>
                <w:sz w:val="19"/>
                <w:szCs w:val="19"/>
              </w:rPr>
              <w:t>oVPL3303</w:t>
            </w:r>
          </w:p>
        </w:tc>
        <w:tc>
          <w:tcPr>
            <w:tcW w:w="4136" w:type="pct"/>
            <w:gridSpan w:val="2"/>
            <w:tcBorders>
              <w:top w:val="single" w:sz="4" w:space="0" w:color="auto"/>
              <w:bottom w:val="nil"/>
            </w:tcBorders>
          </w:tcPr>
          <w:p w14:paraId="2B7D98FE" w14:textId="77777777" w:rsidR="002A6C08" w:rsidRPr="0029350F" w:rsidRDefault="002A6C08" w:rsidP="00A003E3">
            <w:pPr>
              <w:contextualSpacing/>
              <w:rPr>
                <w:rFonts w:ascii="Arial" w:hAnsi="Arial" w:cs="Arial"/>
                <w:sz w:val="19"/>
                <w:szCs w:val="19"/>
                <w:lang w:val="en-US"/>
              </w:rPr>
            </w:pPr>
            <w:r w:rsidRPr="0029350F">
              <w:rPr>
                <w:rFonts w:ascii="Arial" w:eastAsia="Times New Roman" w:hAnsi="Arial" w:cs="Arial"/>
                <w:color w:val="000000"/>
                <w:sz w:val="19"/>
                <w:szCs w:val="19"/>
              </w:rPr>
              <w:t>ACCGTTATTCGATGGTGCAG</w:t>
            </w:r>
          </w:p>
        </w:tc>
      </w:tr>
      <w:tr w:rsidR="002A6C08" w:rsidRPr="0029350F" w14:paraId="14CAE0B6" w14:textId="77777777" w:rsidTr="0029350F">
        <w:trPr>
          <w:trHeight w:val="262"/>
        </w:trPr>
        <w:tc>
          <w:tcPr>
            <w:tcW w:w="864" w:type="pct"/>
            <w:tcBorders>
              <w:top w:val="nil"/>
              <w:bottom w:val="nil"/>
            </w:tcBorders>
            <w:vAlign w:val="bottom"/>
          </w:tcPr>
          <w:p w14:paraId="4DD6759C" w14:textId="77777777" w:rsidR="002A6C08" w:rsidRPr="0029350F" w:rsidRDefault="002A6C08" w:rsidP="00A003E3">
            <w:pPr>
              <w:contextualSpacing/>
              <w:rPr>
                <w:rFonts w:ascii="Arial" w:hAnsi="Arial" w:cs="Arial"/>
                <w:b/>
                <w:i/>
                <w:sz w:val="19"/>
                <w:szCs w:val="19"/>
                <w:lang w:val="en-US"/>
              </w:rPr>
            </w:pPr>
            <w:r w:rsidRPr="0029350F">
              <w:rPr>
                <w:rFonts w:ascii="Arial" w:eastAsia="Times New Roman" w:hAnsi="Arial" w:cs="Arial"/>
                <w:b/>
                <w:bCs/>
                <w:color w:val="000000"/>
                <w:sz w:val="19"/>
                <w:szCs w:val="19"/>
              </w:rPr>
              <w:t>oVPL3304</w:t>
            </w:r>
          </w:p>
        </w:tc>
        <w:tc>
          <w:tcPr>
            <w:tcW w:w="4136" w:type="pct"/>
            <w:gridSpan w:val="2"/>
            <w:tcBorders>
              <w:top w:val="nil"/>
              <w:bottom w:val="nil"/>
            </w:tcBorders>
          </w:tcPr>
          <w:p w14:paraId="376ABC69" w14:textId="77777777" w:rsidR="002A6C08" w:rsidRPr="0029350F" w:rsidRDefault="002A6C08" w:rsidP="00A003E3">
            <w:pPr>
              <w:contextualSpacing/>
              <w:rPr>
                <w:rFonts w:ascii="Arial" w:hAnsi="Arial" w:cs="Arial"/>
                <w:sz w:val="19"/>
                <w:szCs w:val="19"/>
                <w:lang w:val="en-US"/>
              </w:rPr>
            </w:pPr>
            <w:r w:rsidRPr="0029350F">
              <w:rPr>
                <w:rFonts w:ascii="Arial" w:eastAsia="Times New Roman" w:hAnsi="Arial" w:cs="Arial"/>
                <w:color w:val="000000"/>
                <w:sz w:val="19"/>
                <w:szCs w:val="19"/>
              </w:rPr>
              <w:t>CAATCAGTAGTCGTTTGCGGAGTAC</w:t>
            </w:r>
          </w:p>
        </w:tc>
      </w:tr>
      <w:tr w:rsidR="002A6C08" w:rsidRPr="0029350F" w14:paraId="19533214" w14:textId="77777777" w:rsidTr="0029350F">
        <w:trPr>
          <w:trHeight w:val="262"/>
        </w:trPr>
        <w:tc>
          <w:tcPr>
            <w:tcW w:w="864" w:type="pct"/>
            <w:tcBorders>
              <w:top w:val="nil"/>
              <w:bottom w:val="nil"/>
            </w:tcBorders>
            <w:vAlign w:val="bottom"/>
          </w:tcPr>
          <w:p w14:paraId="461B746B" w14:textId="77777777" w:rsidR="002A6C08" w:rsidRPr="0029350F" w:rsidRDefault="002A6C08" w:rsidP="00A003E3">
            <w:pPr>
              <w:contextualSpacing/>
              <w:rPr>
                <w:rFonts w:ascii="Arial" w:hAnsi="Arial" w:cs="Arial"/>
                <w:b/>
                <w:i/>
                <w:sz w:val="19"/>
                <w:szCs w:val="19"/>
                <w:lang w:val="en-US"/>
              </w:rPr>
            </w:pPr>
            <w:r w:rsidRPr="0029350F">
              <w:rPr>
                <w:rFonts w:ascii="Arial" w:eastAsia="Times New Roman" w:hAnsi="Arial" w:cs="Arial"/>
                <w:b/>
                <w:bCs/>
                <w:color w:val="000000"/>
                <w:sz w:val="19"/>
                <w:szCs w:val="19"/>
              </w:rPr>
              <w:t>oVPL3305</w:t>
            </w:r>
          </w:p>
        </w:tc>
        <w:tc>
          <w:tcPr>
            <w:tcW w:w="4136" w:type="pct"/>
            <w:gridSpan w:val="2"/>
            <w:tcBorders>
              <w:top w:val="nil"/>
              <w:bottom w:val="nil"/>
            </w:tcBorders>
          </w:tcPr>
          <w:p w14:paraId="264DFF98" w14:textId="77777777" w:rsidR="002A6C08" w:rsidRPr="0029350F" w:rsidRDefault="002A6C08" w:rsidP="00A003E3">
            <w:pPr>
              <w:contextualSpacing/>
              <w:rPr>
                <w:rFonts w:ascii="Arial" w:hAnsi="Arial" w:cs="Arial"/>
                <w:sz w:val="19"/>
                <w:szCs w:val="19"/>
                <w:lang w:val="en-US"/>
              </w:rPr>
            </w:pPr>
            <w:r w:rsidRPr="0029350F">
              <w:rPr>
                <w:rFonts w:ascii="Arial" w:eastAsia="Times New Roman" w:hAnsi="Arial" w:cs="Arial"/>
                <w:color w:val="000000"/>
                <w:sz w:val="19"/>
                <w:szCs w:val="19"/>
              </w:rPr>
              <w:t>AACTGGTAACGATGAAGATCTTGC</w:t>
            </w:r>
          </w:p>
        </w:tc>
      </w:tr>
      <w:tr w:rsidR="002A6C08" w:rsidRPr="0029350F" w14:paraId="16CB173B" w14:textId="77777777" w:rsidTr="0029350F">
        <w:trPr>
          <w:trHeight w:val="262"/>
        </w:trPr>
        <w:tc>
          <w:tcPr>
            <w:tcW w:w="864" w:type="pct"/>
            <w:tcBorders>
              <w:top w:val="nil"/>
              <w:bottom w:val="nil"/>
            </w:tcBorders>
            <w:vAlign w:val="bottom"/>
          </w:tcPr>
          <w:p w14:paraId="27B4E429" w14:textId="77777777" w:rsidR="002A6C08" w:rsidRPr="0029350F" w:rsidRDefault="002A6C08" w:rsidP="00A003E3">
            <w:pPr>
              <w:contextualSpacing/>
              <w:rPr>
                <w:rFonts w:ascii="Arial" w:hAnsi="Arial" w:cs="Arial"/>
                <w:b/>
                <w:i/>
                <w:sz w:val="19"/>
                <w:szCs w:val="19"/>
                <w:lang w:val="en-US"/>
              </w:rPr>
            </w:pPr>
            <w:r w:rsidRPr="0029350F">
              <w:rPr>
                <w:rFonts w:ascii="Arial" w:eastAsia="Times New Roman" w:hAnsi="Arial" w:cs="Arial"/>
                <w:b/>
                <w:bCs/>
                <w:color w:val="000000"/>
                <w:sz w:val="19"/>
                <w:szCs w:val="19"/>
              </w:rPr>
              <w:t>oVPL3306</w:t>
            </w:r>
          </w:p>
        </w:tc>
        <w:tc>
          <w:tcPr>
            <w:tcW w:w="4136" w:type="pct"/>
            <w:gridSpan w:val="2"/>
            <w:tcBorders>
              <w:top w:val="nil"/>
              <w:bottom w:val="nil"/>
            </w:tcBorders>
          </w:tcPr>
          <w:p w14:paraId="61A1C9E4" w14:textId="77777777" w:rsidR="002A6C08" w:rsidRPr="0029350F" w:rsidRDefault="002A6C08" w:rsidP="00A003E3">
            <w:pPr>
              <w:contextualSpacing/>
              <w:rPr>
                <w:rFonts w:ascii="Arial" w:hAnsi="Arial" w:cs="Arial"/>
                <w:sz w:val="19"/>
                <w:szCs w:val="19"/>
                <w:lang w:val="en-US"/>
              </w:rPr>
            </w:pPr>
            <w:r w:rsidRPr="0029350F">
              <w:rPr>
                <w:rFonts w:ascii="Arial" w:eastAsia="Times New Roman" w:hAnsi="Arial" w:cs="Arial"/>
                <w:color w:val="000000"/>
                <w:sz w:val="19"/>
                <w:szCs w:val="19"/>
              </w:rPr>
              <w:t>CAATCGCCCAATTTCATCAT</w:t>
            </w:r>
          </w:p>
        </w:tc>
      </w:tr>
      <w:tr w:rsidR="002A6C08" w:rsidRPr="0029350F" w14:paraId="3897B8A4" w14:textId="77777777" w:rsidTr="0029350F">
        <w:trPr>
          <w:trHeight w:val="262"/>
        </w:trPr>
        <w:tc>
          <w:tcPr>
            <w:tcW w:w="864" w:type="pct"/>
            <w:tcBorders>
              <w:top w:val="nil"/>
              <w:bottom w:val="nil"/>
            </w:tcBorders>
            <w:vAlign w:val="bottom"/>
          </w:tcPr>
          <w:p w14:paraId="0846FF64" w14:textId="77777777" w:rsidR="002A6C08" w:rsidRPr="0029350F" w:rsidRDefault="002A6C08" w:rsidP="00A003E3">
            <w:pPr>
              <w:contextualSpacing/>
              <w:rPr>
                <w:rFonts w:ascii="Arial" w:hAnsi="Arial" w:cs="Arial"/>
                <w:b/>
                <w:i/>
                <w:sz w:val="19"/>
                <w:szCs w:val="19"/>
                <w:lang w:val="en-US"/>
              </w:rPr>
            </w:pPr>
            <w:r w:rsidRPr="0029350F">
              <w:rPr>
                <w:rFonts w:ascii="Arial" w:eastAsia="Times New Roman" w:hAnsi="Arial" w:cs="Arial"/>
                <w:b/>
                <w:bCs/>
                <w:color w:val="000000"/>
                <w:sz w:val="19"/>
                <w:szCs w:val="19"/>
              </w:rPr>
              <w:t>oVPL3307</w:t>
            </w:r>
          </w:p>
        </w:tc>
        <w:tc>
          <w:tcPr>
            <w:tcW w:w="4136" w:type="pct"/>
            <w:gridSpan w:val="2"/>
            <w:tcBorders>
              <w:top w:val="nil"/>
              <w:bottom w:val="nil"/>
            </w:tcBorders>
          </w:tcPr>
          <w:p w14:paraId="26C04159" w14:textId="77777777" w:rsidR="002A6C08" w:rsidRPr="0029350F" w:rsidRDefault="002A6C08" w:rsidP="00A003E3">
            <w:pPr>
              <w:contextualSpacing/>
              <w:rPr>
                <w:rFonts w:ascii="Arial" w:hAnsi="Arial" w:cs="Arial"/>
                <w:sz w:val="19"/>
                <w:szCs w:val="19"/>
                <w:lang w:val="en-US"/>
              </w:rPr>
            </w:pPr>
            <w:r w:rsidRPr="0029350F">
              <w:rPr>
                <w:rFonts w:ascii="Arial" w:eastAsia="Times New Roman" w:hAnsi="Arial" w:cs="Arial"/>
                <w:color w:val="000000"/>
                <w:sz w:val="19"/>
                <w:szCs w:val="19"/>
              </w:rPr>
              <w:t>AAACGACGGCCAGTGAATTCGAGCTCGGTAACCGTTATTCGATGGTGCAGTTGAACTGCT</w:t>
            </w:r>
          </w:p>
        </w:tc>
      </w:tr>
      <w:tr w:rsidR="002A6C08" w:rsidRPr="0029350F" w14:paraId="2D04C5E7" w14:textId="77777777" w:rsidTr="0029350F">
        <w:trPr>
          <w:trHeight w:val="262"/>
        </w:trPr>
        <w:tc>
          <w:tcPr>
            <w:tcW w:w="864" w:type="pct"/>
            <w:tcBorders>
              <w:top w:val="nil"/>
              <w:bottom w:val="nil"/>
            </w:tcBorders>
            <w:vAlign w:val="bottom"/>
          </w:tcPr>
          <w:p w14:paraId="2F934618" w14:textId="77777777" w:rsidR="002A6C08" w:rsidRPr="0029350F" w:rsidRDefault="002A6C08" w:rsidP="00A003E3">
            <w:pPr>
              <w:contextualSpacing/>
              <w:rPr>
                <w:rFonts w:ascii="Arial" w:hAnsi="Arial" w:cs="Arial"/>
                <w:b/>
                <w:i/>
                <w:sz w:val="19"/>
                <w:szCs w:val="19"/>
                <w:lang w:val="en-US"/>
              </w:rPr>
            </w:pPr>
            <w:r w:rsidRPr="0029350F">
              <w:rPr>
                <w:rFonts w:ascii="Arial" w:eastAsia="Times New Roman" w:hAnsi="Arial" w:cs="Arial"/>
                <w:b/>
                <w:bCs/>
                <w:color w:val="000000"/>
                <w:sz w:val="19"/>
                <w:szCs w:val="19"/>
              </w:rPr>
              <w:t>oVPL3308</w:t>
            </w:r>
          </w:p>
        </w:tc>
        <w:tc>
          <w:tcPr>
            <w:tcW w:w="4136" w:type="pct"/>
            <w:gridSpan w:val="2"/>
            <w:tcBorders>
              <w:top w:val="nil"/>
              <w:bottom w:val="nil"/>
            </w:tcBorders>
          </w:tcPr>
          <w:p w14:paraId="3FF4CA61" w14:textId="77777777" w:rsidR="002A6C08" w:rsidRPr="0029350F" w:rsidRDefault="002A6C08" w:rsidP="00A003E3">
            <w:pPr>
              <w:contextualSpacing/>
              <w:rPr>
                <w:rFonts w:ascii="Arial" w:hAnsi="Arial" w:cs="Arial"/>
                <w:sz w:val="19"/>
                <w:szCs w:val="19"/>
                <w:lang w:val="en-US"/>
              </w:rPr>
            </w:pPr>
            <w:r w:rsidRPr="0029350F">
              <w:rPr>
                <w:rFonts w:ascii="Arial" w:eastAsia="Times New Roman" w:hAnsi="Arial" w:cs="Arial"/>
                <w:color w:val="000000"/>
                <w:sz w:val="19"/>
                <w:szCs w:val="19"/>
              </w:rPr>
              <w:t>AGCAAGTACTCCGCAAACGACTACTGATTGAACTGGTAACGATGAAGATCTTGCATTACT</w:t>
            </w:r>
          </w:p>
        </w:tc>
      </w:tr>
      <w:tr w:rsidR="002A6C08" w:rsidRPr="0029350F" w14:paraId="75002738" w14:textId="77777777" w:rsidTr="0029350F">
        <w:trPr>
          <w:trHeight w:val="262"/>
        </w:trPr>
        <w:tc>
          <w:tcPr>
            <w:tcW w:w="864" w:type="pct"/>
            <w:tcBorders>
              <w:top w:val="nil"/>
              <w:bottom w:val="nil"/>
            </w:tcBorders>
            <w:vAlign w:val="bottom"/>
          </w:tcPr>
          <w:p w14:paraId="2B290084" w14:textId="77777777" w:rsidR="002A6C08" w:rsidRPr="0029350F" w:rsidRDefault="002A6C08" w:rsidP="00A003E3">
            <w:pPr>
              <w:contextualSpacing/>
              <w:rPr>
                <w:rFonts w:ascii="Arial" w:hAnsi="Arial" w:cs="Arial"/>
                <w:b/>
                <w:i/>
                <w:sz w:val="19"/>
                <w:szCs w:val="19"/>
                <w:lang w:val="en-US"/>
              </w:rPr>
            </w:pPr>
            <w:r w:rsidRPr="0029350F">
              <w:rPr>
                <w:rFonts w:ascii="Arial" w:eastAsia="Times New Roman" w:hAnsi="Arial" w:cs="Arial"/>
                <w:b/>
                <w:bCs/>
                <w:color w:val="000000"/>
                <w:sz w:val="19"/>
                <w:szCs w:val="19"/>
              </w:rPr>
              <w:lastRenderedPageBreak/>
              <w:t>oVPL3309</w:t>
            </w:r>
          </w:p>
        </w:tc>
        <w:tc>
          <w:tcPr>
            <w:tcW w:w="4136" w:type="pct"/>
            <w:gridSpan w:val="2"/>
            <w:tcBorders>
              <w:top w:val="nil"/>
              <w:bottom w:val="nil"/>
            </w:tcBorders>
          </w:tcPr>
          <w:p w14:paraId="5F059A5F" w14:textId="77777777" w:rsidR="002A6C08" w:rsidRPr="0029350F" w:rsidRDefault="002A6C08" w:rsidP="00A003E3">
            <w:pPr>
              <w:contextualSpacing/>
              <w:rPr>
                <w:rFonts w:ascii="Arial" w:hAnsi="Arial" w:cs="Arial"/>
                <w:sz w:val="19"/>
                <w:szCs w:val="19"/>
                <w:lang w:val="en-US"/>
              </w:rPr>
            </w:pPr>
            <w:r w:rsidRPr="0029350F">
              <w:rPr>
                <w:rFonts w:ascii="Arial" w:eastAsia="Times New Roman" w:hAnsi="Arial" w:cs="Arial"/>
                <w:color w:val="000000"/>
                <w:sz w:val="19"/>
                <w:szCs w:val="19"/>
              </w:rPr>
              <w:t>AAGTATATTAATGATGAAATTGGGCGATTGATCCTCTAGAGTCGACCTGCAGGCATGCAA</w:t>
            </w:r>
          </w:p>
        </w:tc>
      </w:tr>
      <w:tr w:rsidR="002A6C08" w:rsidRPr="0029350F" w14:paraId="0EB888A4" w14:textId="77777777" w:rsidTr="0029350F">
        <w:trPr>
          <w:trHeight w:val="262"/>
        </w:trPr>
        <w:tc>
          <w:tcPr>
            <w:tcW w:w="864" w:type="pct"/>
            <w:tcBorders>
              <w:top w:val="nil"/>
              <w:bottom w:val="nil"/>
            </w:tcBorders>
            <w:vAlign w:val="bottom"/>
          </w:tcPr>
          <w:p w14:paraId="21ED8116" w14:textId="77777777" w:rsidR="002A6C08" w:rsidRPr="0029350F" w:rsidRDefault="002A6C08" w:rsidP="00A003E3">
            <w:pPr>
              <w:contextualSpacing/>
              <w:rPr>
                <w:rFonts w:ascii="Arial" w:hAnsi="Arial" w:cs="Arial"/>
                <w:b/>
                <w:i/>
                <w:sz w:val="19"/>
                <w:szCs w:val="19"/>
                <w:lang w:val="en-US"/>
              </w:rPr>
            </w:pPr>
            <w:r w:rsidRPr="0029350F">
              <w:rPr>
                <w:rFonts w:ascii="Arial" w:eastAsia="Times New Roman" w:hAnsi="Arial" w:cs="Arial"/>
                <w:b/>
                <w:bCs/>
                <w:color w:val="000000"/>
                <w:sz w:val="19"/>
                <w:szCs w:val="19"/>
              </w:rPr>
              <w:t>oVPL3310</w:t>
            </w:r>
          </w:p>
        </w:tc>
        <w:tc>
          <w:tcPr>
            <w:tcW w:w="4136" w:type="pct"/>
            <w:gridSpan w:val="2"/>
            <w:tcBorders>
              <w:top w:val="nil"/>
              <w:bottom w:val="nil"/>
            </w:tcBorders>
          </w:tcPr>
          <w:p w14:paraId="2F7DF8A4" w14:textId="77777777" w:rsidR="002A6C08" w:rsidRPr="0029350F" w:rsidRDefault="002A6C08" w:rsidP="00A003E3">
            <w:pPr>
              <w:contextualSpacing/>
              <w:rPr>
                <w:rFonts w:ascii="Arial" w:hAnsi="Arial" w:cs="Arial"/>
                <w:sz w:val="19"/>
                <w:szCs w:val="19"/>
                <w:lang w:val="en-US"/>
              </w:rPr>
            </w:pPr>
            <w:r w:rsidRPr="0029350F">
              <w:rPr>
                <w:rFonts w:ascii="Arial" w:eastAsia="Times New Roman" w:hAnsi="Arial" w:cs="Arial"/>
                <w:color w:val="000000"/>
                <w:sz w:val="19"/>
                <w:szCs w:val="19"/>
              </w:rPr>
              <w:t>CGCTTCTGCTTCTGAGTTGA</w:t>
            </w:r>
          </w:p>
        </w:tc>
      </w:tr>
      <w:tr w:rsidR="002A6C08" w:rsidRPr="0029350F" w14:paraId="5105E769" w14:textId="77777777" w:rsidTr="0029350F">
        <w:trPr>
          <w:trHeight w:val="262"/>
        </w:trPr>
        <w:tc>
          <w:tcPr>
            <w:tcW w:w="864" w:type="pct"/>
            <w:tcBorders>
              <w:top w:val="nil"/>
              <w:bottom w:val="nil"/>
            </w:tcBorders>
            <w:vAlign w:val="bottom"/>
          </w:tcPr>
          <w:p w14:paraId="585EC5FB" w14:textId="77777777" w:rsidR="002A6C08" w:rsidRPr="0029350F" w:rsidRDefault="002A6C08" w:rsidP="00A003E3">
            <w:pPr>
              <w:contextualSpacing/>
              <w:rPr>
                <w:rFonts w:ascii="Arial" w:hAnsi="Arial" w:cs="Arial"/>
                <w:b/>
                <w:i/>
                <w:sz w:val="19"/>
                <w:szCs w:val="19"/>
                <w:lang w:val="en-US"/>
              </w:rPr>
            </w:pPr>
            <w:r w:rsidRPr="0029350F">
              <w:rPr>
                <w:rFonts w:ascii="Arial" w:eastAsia="Times New Roman" w:hAnsi="Arial" w:cs="Arial"/>
                <w:b/>
                <w:bCs/>
                <w:color w:val="000000"/>
                <w:sz w:val="19"/>
                <w:szCs w:val="19"/>
              </w:rPr>
              <w:t>oVPL3311</w:t>
            </w:r>
          </w:p>
        </w:tc>
        <w:tc>
          <w:tcPr>
            <w:tcW w:w="4136" w:type="pct"/>
            <w:gridSpan w:val="2"/>
            <w:tcBorders>
              <w:top w:val="nil"/>
              <w:bottom w:val="nil"/>
            </w:tcBorders>
          </w:tcPr>
          <w:p w14:paraId="46DE162F" w14:textId="77777777" w:rsidR="002A6C08" w:rsidRPr="0029350F" w:rsidRDefault="002A6C08" w:rsidP="00A003E3">
            <w:pPr>
              <w:contextualSpacing/>
              <w:rPr>
                <w:rFonts w:ascii="Arial" w:hAnsi="Arial" w:cs="Arial"/>
                <w:sz w:val="19"/>
                <w:szCs w:val="19"/>
                <w:lang w:val="en-US"/>
              </w:rPr>
            </w:pPr>
            <w:r w:rsidRPr="0029350F">
              <w:rPr>
                <w:rFonts w:ascii="Arial" w:eastAsia="Times New Roman" w:hAnsi="Arial" w:cs="Arial"/>
                <w:color w:val="000000"/>
                <w:sz w:val="19"/>
                <w:szCs w:val="19"/>
              </w:rPr>
              <w:t>GCCATGGTCTTGGCAATAAT</w:t>
            </w:r>
          </w:p>
        </w:tc>
      </w:tr>
      <w:tr w:rsidR="002A6C08" w:rsidRPr="0029350F" w14:paraId="49524656" w14:textId="77777777" w:rsidTr="0029350F">
        <w:trPr>
          <w:trHeight w:val="262"/>
        </w:trPr>
        <w:tc>
          <w:tcPr>
            <w:tcW w:w="864" w:type="pct"/>
            <w:tcBorders>
              <w:top w:val="nil"/>
              <w:bottom w:val="nil"/>
            </w:tcBorders>
            <w:vAlign w:val="bottom"/>
          </w:tcPr>
          <w:p w14:paraId="6A8B74EB" w14:textId="77777777" w:rsidR="002A6C08" w:rsidRPr="0029350F" w:rsidRDefault="002A6C08" w:rsidP="00A003E3">
            <w:pPr>
              <w:contextualSpacing/>
              <w:rPr>
                <w:rFonts w:ascii="Arial" w:hAnsi="Arial" w:cs="Arial"/>
                <w:b/>
                <w:i/>
                <w:sz w:val="19"/>
                <w:szCs w:val="19"/>
                <w:lang w:val="en-US"/>
              </w:rPr>
            </w:pPr>
            <w:r w:rsidRPr="0029350F">
              <w:rPr>
                <w:rFonts w:ascii="Arial" w:eastAsia="Times New Roman" w:hAnsi="Arial" w:cs="Arial"/>
                <w:b/>
                <w:bCs/>
                <w:color w:val="000000"/>
                <w:sz w:val="19"/>
                <w:szCs w:val="19"/>
              </w:rPr>
              <w:t>oVPL49</w:t>
            </w:r>
          </w:p>
        </w:tc>
        <w:tc>
          <w:tcPr>
            <w:tcW w:w="4136" w:type="pct"/>
            <w:gridSpan w:val="2"/>
            <w:tcBorders>
              <w:top w:val="nil"/>
              <w:bottom w:val="nil"/>
            </w:tcBorders>
          </w:tcPr>
          <w:p w14:paraId="03114A0B" w14:textId="77777777" w:rsidR="002A6C08" w:rsidRPr="0029350F" w:rsidRDefault="002A6C08" w:rsidP="00A003E3">
            <w:pPr>
              <w:contextualSpacing/>
              <w:rPr>
                <w:rFonts w:ascii="Arial" w:hAnsi="Arial" w:cs="Arial"/>
                <w:sz w:val="19"/>
                <w:szCs w:val="19"/>
                <w:lang w:val="en-US"/>
              </w:rPr>
            </w:pPr>
            <w:r w:rsidRPr="0029350F">
              <w:rPr>
                <w:rFonts w:ascii="Arial" w:eastAsia="Times New Roman" w:hAnsi="Arial" w:cs="Arial"/>
                <w:color w:val="000000"/>
                <w:sz w:val="19"/>
                <w:szCs w:val="19"/>
              </w:rPr>
              <w:t>ACAATTTCACACAGGAAACAGC</w:t>
            </w:r>
          </w:p>
        </w:tc>
      </w:tr>
      <w:tr w:rsidR="002A6C08" w:rsidRPr="0029350F" w14:paraId="15A5D2BD" w14:textId="77777777" w:rsidTr="0029350F">
        <w:trPr>
          <w:trHeight w:val="262"/>
        </w:trPr>
        <w:tc>
          <w:tcPr>
            <w:tcW w:w="864" w:type="pct"/>
            <w:tcBorders>
              <w:top w:val="nil"/>
              <w:bottom w:val="nil"/>
            </w:tcBorders>
            <w:vAlign w:val="bottom"/>
          </w:tcPr>
          <w:p w14:paraId="74612FE0" w14:textId="77777777" w:rsidR="002A6C08" w:rsidRPr="0029350F" w:rsidRDefault="002A6C08" w:rsidP="00A003E3">
            <w:pPr>
              <w:contextualSpacing/>
              <w:rPr>
                <w:rFonts w:ascii="Arial" w:hAnsi="Arial" w:cs="Arial"/>
                <w:b/>
                <w:i/>
                <w:sz w:val="19"/>
                <w:szCs w:val="19"/>
                <w:lang w:val="en-US"/>
              </w:rPr>
            </w:pPr>
            <w:r w:rsidRPr="0029350F">
              <w:rPr>
                <w:rFonts w:ascii="Arial" w:eastAsia="Times New Roman" w:hAnsi="Arial" w:cs="Arial"/>
                <w:b/>
                <w:bCs/>
                <w:color w:val="000000"/>
                <w:sz w:val="19"/>
                <w:szCs w:val="19"/>
              </w:rPr>
              <w:t>oVPL97</w:t>
            </w:r>
          </w:p>
        </w:tc>
        <w:tc>
          <w:tcPr>
            <w:tcW w:w="4136" w:type="pct"/>
            <w:gridSpan w:val="2"/>
            <w:tcBorders>
              <w:top w:val="nil"/>
              <w:bottom w:val="nil"/>
            </w:tcBorders>
          </w:tcPr>
          <w:p w14:paraId="4F76A507" w14:textId="77777777" w:rsidR="002A6C08" w:rsidRPr="0029350F" w:rsidRDefault="002A6C08" w:rsidP="00A003E3">
            <w:pPr>
              <w:contextualSpacing/>
              <w:rPr>
                <w:rFonts w:ascii="Arial" w:hAnsi="Arial" w:cs="Arial"/>
                <w:sz w:val="19"/>
                <w:szCs w:val="19"/>
                <w:lang w:val="en-US"/>
              </w:rPr>
            </w:pPr>
            <w:r w:rsidRPr="0029350F">
              <w:rPr>
                <w:rFonts w:ascii="Arial" w:eastAsia="Times New Roman" w:hAnsi="Arial" w:cs="Arial"/>
                <w:color w:val="000000"/>
                <w:sz w:val="19"/>
                <w:szCs w:val="19"/>
              </w:rPr>
              <w:t>CCCCCATTAAGTGCCGAGTGC</w:t>
            </w:r>
          </w:p>
        </w:tc>
      </w:tr>
      <w:tr w:rsidR="002A6C08" w:rsidRPr="0029350F" w14:paraId="23F993F2" w14:textId="77777777" w:rsidTr="0029350F">
        <w:trPr>
          <w:trHeight w:val="262"/>
        </w:trPr>
        <w:tc>
          <w:tcPr>
            <w:tcW w:w="864" w:type="pct"/>
            <w:tcBorders>
              <w:top w:val="nil"/>
              <w:bottom w:val="nil"/>
            </w:tcBorders>
            <w:vAlign w:val="bottom"/>
          </w:tcPr>
          <w:p w14:paraId="1592644B" w14:textId="77777777" w:rsidR="002A6C08" w:rsidRPr="0029350F" w:rsidRDefault="002A6C08" w:rsidP="00A003E3">
            <w:pPr>
              <w:contextualSpacing/>
              <w:rPr>
                <w:rFonts w:ascii="Arial" w:hAnsi="Arial" w:cs="Arial"/>
                <w:b/>
                <w:i/>
                <w:sz w:val="19"/>
                <w:szCs w:val="19"/>
                <w:lang w:val="en-US"/>
              </w:rPr>
            </w:pPr>
            <w:r w:rsidRPr="0029350F">
              <w:rPr>
                <w:rFonts w:ascii="Arial" w:eastAsia="Times New Roman" w:hAnsi="Arial" w:cs="Arial"/>
                <w:b/>
                <w:bCs/>
                <w:color w:val="000000"/>
                <w:sz w:val="19"/>
                <w:szCs w:val="19"/>
              </w:rPr>
              <w:t>oVPL187</w:t>
            </w:r>
          </w:p>
        </w:tc>
        <w:tc>
          <w:tcPr>
            <w:tcW w:w="4136" w:type="pct"/>
            <w:gridSpan w:val="2"/>
            <w:tcBorders>
              <w:top w:val="nil"/>
              <w:bottom w:val="nil"/>
            </w:tcBorders>
          </w:tcPr>
          <w:p w14:paraId="2C1E5D99" w14:textId="77777777" w:rsidR="002A6C08" w:rsidRPr="0029350F" w:rsidRDefault="002A6C08" w:rsidP="00A003E3">
            <w:pPr>
              <w:contextualSpacing/>
              <w:rPr>
                <w:rFonts w:ascii="Arial" w:hAnsi="Arial" w:cs="Arial"/>
                <w:sz w:val="19"/>
                <w:szCs w:val="19"/>
                <w:lang w:val="en-US"/>
              </w:rPr>
            </w:pPr>
            <w:r w:rsidRPr="0029350F">
              <w:rPr>
                <w:rFonts w:ascii="Arial" w:eastAsia="Times New Roman" w:hAnsi="Arial" w:cs="Arial"/>
                <w:color w:val="000000"/>
                <w:sz w:val="19"/>
                <w:szCs w:val="19"/>
              </w:rPr>
              <w:t>TACCGAGCTCGAATTCACTGG</w:t>
            </w:r>
          </w:p>
        </w:tc>
      </w:tr>
      <w:tr w:rsidR="002A6C08" w:rsidRPr="0029350F" w14:paraId="36E8273E" w14:textId="77777777" w:rsidTr="0029350F">
        <w:trPr>
          <w:trHeight w:val="262"/>
        </w:trPr>
        <w:tc>
          <w:tcPr>
            <w:tcW w:w="864" w:type="pct"/>
            <w:tcBorders>
              <w:top w:val="nil"/>
              <w:bottom w:val="single" w:sz="4" w:space="0" w:color="auto"/>
            </w:tcBorders>
            <w:vAlign w:val="bottom"/>
          </w:tcPr>
          <w:p w14:paraId="38AD6AD4" w14:textId="77777777" w:rsidR="002A6C08" w:rsidRPr="0029350F" w:rsidRDefault="002A6C08" w:rsidP="00A003E3">
            <w:pPr>
              <w:contextualSpacing/>
              <w:rPr>
                <w:rFonts w:ascii="Arial" w:hAnsi="Arial" w:cs="Arial"/>
                <w:b/>
                <w:i/>
                <w:sz w:val="19"/>
                <w:szCs w:val="19"/>
                <w:lang w:val="en-US"/>
              </w:rPr>
            </w:pPr>
            <w:r w:rsidRPr="0029350F">
              <w:rPr>
                <w:rFonts w:ascii="Arial" w:eastAsia="Times New Roman" w:hAnsi="Arial" w:cs="Arial"/>
                <w:b/>
                <w:bCs/>
                <w:color w:val="000000"/>
                <w:sz w:val="19"/>
                <w:szCs w:val="19"/>
              </w:rPr>
              <w:t>oVPL188</w:t>
            </w:r>
          </w:p>
        </w:tc>
        <w:tc>
          <w:tcPr>
            <w:tcW w:w="4136" w:type="pct"/>
            <w:gridSpan w:val="2"/>
            <w:tcBorders>
              <w:top w:val="nil"/>
              <w:bottom w:val="single" w:sz="4" w:space="0" w:color="auto"/>
            </w:tcBorders>
          </w:tcPr>
          <w:p w14:paraId="6FE81E87" w14:textId="77777777" w:rsidR="002A6C08" w:rsidRPr="0029350F" w:rsidRDefault="002A6C08" w:rsidP="00A003E3">
            <w:pPr>
              <w:contextualSpacing/>
              <w:rPr>
                <w:rFonts w:ascii="Arial" w:hAnsi="Arial" w:cs="Arial"/>
                <w:sz w:val="19"/>
                <w:szCs w:val="19"/>
                <w:lang w:val="en-US"/>
              </w:rPr>
            </w:pPr>
            <w:r w:rsidRPr="0029350F">
              <w:rPr>
                <w:rFonts w:ascii="Arial" w:eastAsia="Times New Roman" w:hAnsi="Arial" w:cs="Arial"/>
                <w:color w:val="000000"/>
                <w:sz w:val="19"/>
                <w:szCs w:val="19"/>
              </w:rPr>
              <w:t>ATCCTCTAGAGTCGACCTGC</w:t>
            </w:r>
          </w:p>
        </w:tc>
      </w:tr>
    </w:tbl>
    <w:p w14:paraId="7783336F" w14:textId="77777777" w:rsidR="0046281D" w:rsidRDefault="0046281D" w:rsidP="0052439C">
      <w:pPr>
        <w:pStyle w:val="SMHeading"/>
        <w:contextualSpacing/>
        <w:rPr>
          <w:rFonts w:ascii="Arial" w:hAnsi="Arial" w:cs="Arial"/>
          <w:sz w:val="20"/>
          <w:szCs w:val="20"/>
        </w:rPr>
        <w:sectPr w:rsidR="0046281D" w:rsidSect="003A4CD1">
          <w:pgSz w:w="12240" w:h="15840"/>
          <w:pgMar w:top="1440" w:right="1800" w:bottom="1440" w:left="1800" w:header="720" w:footer="720" w:gutter="0"/>
          <w:pgNumType w:start="1"/>
          <w:cols w:space="720"/>
          <w:docGrid w:linePitch="360"/>
        </w:sectPr>
      </w:pPr>
    </w:p>
    <w:p w14:paraId="005502F1" w14:textId="77777777" w:rsidR="0046281D" w:rsidRPr="00DD492C" w:rsidRDefault="0046281D" w:rsidP="0046281D">
      <w:pPr>
        <w:pStyle w:val="SMHeading"/>
        <w:contextualSpacing/>
        <w:rPr>
          <w:rFonts w:ascii="Arial" w:hAnsi="Arial" w:cs="Arial"/>
          <w:b w:val="0"/>
          <w:bCs w:val="0"/>
          <w:sz w:val="20"/>
        </w:rPr>
      </w:pPr>
      <w:r w:rsidRPr="00BC4FFE">
        <w:rPr>
          <w:rFonts w:ascii="Arial" w:hAnsi="Arial" w:cs="Arial"/>
          <w:sz w:val="20"/>
        </w:rPr>
        <w:lastRenderedPageBreak/>
        <w:t xml:space="preserve">Table S4. </w:t>
      </w:r>
      <w:r w:rsidRPr="00DD492C">
        <w:rPr>
          <w:rFonts w:ascii="Arial" w:hAnsi="Arial" w:cs="Arial"/>
          <w:b w:val="0"/>
          <w:bCs w:val="0"/>
          <w:sz w:val="20"/>
        </w:rPr>
        <w:t>Histological scoring system for DSS induced ileal disruption.</w:t>
      </w:r>
    </w:p>
    <w:tbl>
      <w:tblPr>
        <w:tblW w:w="1290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35"/>
        <w:gridCol w:w="1134"/>
        <w:gridCol w:w="2835"/>
        <w:gridCol w:w="993"/>
        <w:gridCol w:w="4110"/>
        <w:gridCol w:w="993"/>
      </w:tblGrid>
      <w:tr w:rsidR="0046281D" w:rsidRPr="00A13135" w14:paraId="1BB71D21" w14:textId="77777777" w:rsidTr="003C6224">
        <w:trPr>
          <w:trHeight w:val="368"/>
        </w:trPr>
        <w:tc>
          <w:tcPr>
            <w:tcW w:w="283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85E900C" w14:textId="77777777" w:rsidR="0046281D" w:rsidRPr="00A13135" w:rsidRDefault="0046281D" w:rsidP="003C6224">
            <w:pPr>
              <w:contextualSpacing/>
              <w:rPr>
                <w:rFonts w:ascii="Arial" w:hAnsi="Arial" w:cs="Arial"/>
                <w:sz w:val="19"/>
                <w:szCs w:val="19"/>
                <w:lang w:eastAsia="sv-SE"/>
              </w:rPr>
            </w:pPr>
            <w:r w:rsidRPr="00A13135">
              <w:rPr>
                <w:rFonts w:ascii="Arial" w:hAnsi="Arial" w:cs="Arial"/>
                <w:b/>
                <w:bCs/>
                <w:kern w:val="24"/>
                <w:sz w:val="19"/>
                <w:szCs w:val="19"/>
                <w:lang w:eastAsia="sv-SE"/>
              </w:rPr>
              <w:t>Mucosal architecture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EC8F48D" w14:textId="77777777" w:rsidR="0046281D" w:rsidRPr="00A13135" w:rsidRDefault="0046281D" w:rsidP="003C6224">
            <w:pPr>
              <w:contextualSpacing/>
              <w:rPr>
                <w:rFonts w:ascii="Arial" w:hAnsi="Arial" w:cs="Arial"/>
                <w:sz w:val="19"/>
                <w:szCs w:val="19"/>
                <w:lang w:eastAsia="sv-SE"/>
              </w:rPr>
            </w:pPr>
            <w:r w:rsidRPr="00A13135">
              <w:rPr>
                <w:rFonts w:ascii="Arial" w:hAnsi="Arial" w:cs="Arial"/>
                <w:b/>
                <w:bCs/>
                <w:kern w:val="24"/>
                <w:sz w:val="19"/>
                <w:szCs w:val="19"/>
                <w:lang w:eastAsia="sv-SE"/>
              </w:rPr>
              <w:t>Score 1</w:t>
            </w:r>
          </w:p>
        </w:tc>
        <w:tc>
          <w:tcPr>
            <w:tcW w:w="283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E5AA56E" w14:textId="77777777" w:rsidR="0046281D" w:rsidRPr="00A13135" w:rsidRDefault="0046281D" w:rsidP="003C6224">
            <w:pPr>
              <w:contextualSpacing/>
              <w:rPr>
                <w:rFonts w:ascii="Arial" w:hAnsi="Arial" w:cs="Arial"/>
                <w:sz w:val="19"/>
                <w:szCs w:val="19"/>
                <w:lang w:eastAsia="sv-SE"/>
              </w:rPr>
            </w:pPr>
            <w:r w:rsidRPr="00A13135">
              <w:rPr>
                <w:rFonts w:ascii="Arial" w:hAnsi="Arial" w:cs="Arial"/>
                <w:b/>
                <w:bCs/>
                <w:kern w:val="24"/>
                <w:sz w:val="19"/>
                <w:szCs w:val="19"/>
                <w:lang w:eastAsia="sv-SE"/>
              </w:rPr>
              <w:t>Epithelial changes</w:t>
            </w:r>
          </w:p>
        </w:tc>
        <w:tc>
          <w:tcPr>
            <w:tcW w:w="99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6894F7E" w14:textId="77777777" w:rsidR="0046281D" w:rsidRPr="00A13135" w:rsidRDefault="0046281D" w:rsidP="003C6224">
            <w:pPr>
              <w:contextualSpacing/>
              <w:rPr>
                <w:rFonts w:ascii="Arial" w:hAnsi="Arial" w:cs="Arial"/>
                <w:sz w:val="19"/>
                <w:szCs w:val="19"/>
                <w:lang w:eastAsia="sv-SE"/>
              </w:rPr>
            </w:pPr>
            <w:r w:rsidRPr="00A13135">
              <w:rPr>
                <w:rFonts w:ascii="Arial" w:hAnsi="Arial" w:cs="Arial"/>
                <w:b/>
                <w:bCs/>
                <w:kern w:val="24"/>
                <w:sz w:val="19"/>
                <w:szCs w:val="19"/>
                <w:lang w:eastAsia="sv-SE"/>
              </w:rPr>
              <w:t>Score 2</w:t>
            </w:r>
          </w:p>
        </w:tc>
        <w:tc>
          <w:tcPr>
            <w:tcW w:w="411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CBB6924" w14:textId="77777777" w:rsidR="0046281D" w:rsidRPr="00A13135" w:rsidRDefault="0046281D" w:rsidP="003C6224">
            <w:pPr>
              <w:contextualSpacing/>
              <w:rPr>
                <w:rFonts w:ascii="Arial" w:hAnsi="Arial" w:cs="Arial"/>
                <w:sz w:val="19"/>
                <w:szCs w:val="19"/>
                <w:lang w:eastAsia="sv-SE"/>
              </w:rPr>
            </w:pPr>
            <w:r w:rsidRPr="00A13135">
              <w:rPr>
                <w:rFonts w:ascii="Arial" w:hAnsi="Arial" w:cs="Arial"/>
                <w:b/>
                <w:bCs/>
                <w:kern w:val="24"/>
                <w:sz w:val="19"/>
                <w:szCs w:val="19"/>
                <w:lang w:eastAsia="sv-SE"/>
              </w:rPr>
              <w:t>Inflammatory cell infiltrate</w:t>
            </w:r>
          </w:p>
        </w:tc>
        <w:tc>
          <w:tcPr>
            <w:tcW w:w="99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CBD7826" w14:textId="77777777" w:rsidR="0046281D" w:rsidRPr="00A13135" w:rsidRDefault="0046281D" w:rsidP="003C6224">
            <w:pPr>
              <w:contextualSpacing/>
              <w:rPr>
                <w:rFonts w:ascii="Arial" w:hAnsi="Arial" w:cs="Arial"/>
                <w:sz w:val="19"/>
                <w:szCs w:val="19"/>
                <w:lang w:eastAsia="sv-SE"/>
              </w:rPr>
            </w:pPr>
            <w:r w:rsidRPr="00A13135">
              <w:rPr>
                <w:rFonts w:ascii="Arial" w:hAnsi="Arial" w:cs="Arial"/>
                <w:b/>
                <w:bCs/>
                <w:kern w:val="24"/>
                <w:sz w:val="19"/>
                <w:szCs w:val="19"/>
                <w:lang w:eastAsia="sv-SE"/>
              </w:rPr>
              <w:t> Score 3</w:t>
            </w:r>
          </w:p>
        </w:tc>
      </w:tr>
      <w:tr w:rsidR="0046281D" w:rsidRPr="00A13135" w14:paraId="61252080" w14:textId="77777777" w:rsidTr="003C6224">
        <w:trPr>
          <w:trHeight w:val="243"/>
        </w:trPr>
        <w:tc>
          <w:tcPr>
            <w:tcW w:w="2835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AE52DDD" w14:textId="77777777" w:rsidR="0046281D" w:rsidRPr="00A13135" w:rsidRDefault="0046281D" w:rsidP="003C6224">
            <w:pPr>
              <w:contextualSpacing/>
              <w:rPr>
                <w:rFonts w:ascii="Arial" w:hAnsi="Arial" w:cs="Arial"/>
                <w:sz w:val="19"/>
                <w:szCs w:val="19"/>
                <w:lang w:eastAsia="sv-SE"/>
              </w:rPr>
            </w:pPr>
            <w:r w:rsidRPr="00A13135">
              <w:rPr>
                <w:rFonts w:ascii="Arial" w:hAnsi="Arial" w:cs="Arial"/>
                <w:kern w:val="24"/>
                <w:sz w:val="19"/>
                <w:szCs w:val="19"/>
                <w:lang w:eastAsia="sv-SE"/>
              </w:rPr>
              <w:t> 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51D5DF0" w14:textId="77777777" w:rsidR="0046281D" w:rsidRPr="00A13135" w:rsidRDefault="0046281D" w:rsidP="003C6224">
            <w:pPr>
              <w:contextualSpacing/>
              <w:rPr>
                <w:rFonts w:ascii="Arial" w:hAnsi="Arial" w:cs="Arial"/>
                <w:sz w:val="19"/>
                <w:szCs w:val="19"/>
                <w:lang w:eastAsia="sv-SE"/>
              </w:rPr>
            </w:pPr>
            <w:r w:rsidRPr="00A13135">
              <w:rPr>
                <w:rFonts w:ascii="Arial" w:hAnsi="Arial" w:cs="Arial"/>
                <w:kern w:val="24"/>
                <w:sz w:val="19"/>
                <w:szCs w:val="19"/>
                <w:lang w:eastAsia="sv-SE"/>
              </w:rPr>
              <w:t>0</w:t>
            </w:r>
          </w:p>
        </w:tc>
        <w:tc>
          <w:tcPr>
            <w:tcW w:w="2835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2A9942E" w14:textId="77777777" w:rsidR="0046281D" w:rsidRPr="00A13135" w:rsidRDefault="0046281D" w:rsidP="003C6224">
            <w:pPr>
              <w:contextualSpacing/>
              <w:rPr>
                <w:rFonts w:ascii="Arial" w:hAnsi="Arial" w:cs="Arial"/>
                <w:sz w:val="19"/>
                <w:szCs w:val="19"/>
                <w:lang w:eastAsia="sv-SE"/>
              </w:rPr>
            </w:pPr>
            <w:r w:rsidRPr="00A13135">
              <w:rPr>
                <w:rFonts w:ascii="Arial" w:hAnsi="Arial" w:cs="Arial"/>
                <w:kern w:val="24"/>
                <w:sz w:val="19"/>
                <w:szCs w:val="19"/>
                <w:lang w:eastAsia="sv-SE"/>
              </w:rPr>
              <w:t> </w:t>
            </w:r>
          </w:p>
        </w:tc>
        <w:tc>
          <w:tcPr>
            <w:tcW w:w="99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EA69A4D" w14:textId="77777777" w:rsidR="0046281D" w:rsidRPr="00A13135" w:rsidRDefault="0046281D" w:rsidP="003C6224">
            <w:pPr>
              <w:contextualSpacing/>
              <w:rPr>
                <w:rFonts w:ascii="Arial" w:hAnsi="Arial" w:cs="Arial"/>
                <w:sz w:val="19"/>
                <w:szCs w:val="19"/>
                <w:lang w:eastAsia="sv-SE"/>
              </w:rPr>
            </w:pPr>
            <w:r w:rsidRPr="00A13135">
              <w:rPr>
                <w:rFonts w:ascii="Arial" w:hAnsi="Arial" w:cs="Arial"/>
                <w:kern w:val="24"/>
                <w:sz w:val="19"/>
                <w:szCs w:val="19"/>
                <w:lang w:eastAsia="sv-SE"/>
              </w:rPr>
              <w:t>0</w:t>
            </w:r>
          </w:p>
        </w:tc>
        <w:tc>
          <w:tcPr>
            <w:tcW w:w="411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87A63E7" w14:textId="77777777" w:rsidR="0046281D" w:rsidRPr="00A13135" w:rsidRDefault="0046281D" w:rsidP="003C6224">
            <w:pPr>
              <w:contextualSpacing/>
              <w:rPr>
                <w:rFonts w:ascii="Arial" w:hAnsi="Arial" w:cs="Arial"/>
                <w:sz w:val="19"/>
                <w:szCs w:val="19"/>
                <w:lang w:eastAsia="sv-SE"/>
              </w:rPr>
            </w:pPr>
            <w:r w:rsidRPr="00A13135">
              <w:rPr>
                <w:rFonts w:ascii="Arial" w:hAnsi="Arial" w:cs="Arial"/>
                <w:kern w:val="24"/>
                <w:sz w:val="19"/>
                <w:szCs w:val="19"/>
                <w:lang w:eastAsia="sv-SE"/>
              </w:rPr>
              <w:t> </w:t>
            </w:r>
          </w:p>
        </w:tc>
        <w:tc>
          <w:tcPr>
            <w:tcW w:w="99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A5745FF" w14:textId="77777777" w:rsidR="0046281D" w:rsidRPr="00A13135" w:rsidRDefault="0046281D" w:rsidP="003C6224">
            <w:pPr>
              <w:contextualSpacing/>
              <w:rPr>
                <w:rFonts w:ascii="Arial" w:hAnsi="Arial" w:cs="Arial"/>
                <w:sz w:val="19"/>
                <w:szCs w:val="19"/>
                <w:lang w:eastAsia="sv-SE"/>
              </w:rPr>
            </w:pPr>
            <w:r w:rsidRPr="00A13135">
              <w:rPr>
                <w:rFonts w:ascii="Arial" w:hAnsi="Arial" w:cs="Arial"/>
                <w:kern w:val="24"/>
                <w:sz w:val="19"/>
                <w:szCs w:val="19"/>
                <w:lang w:eastAsia="sv-SE"/>
              </w:rPr>
              <w:t>0</w:t>
            </w:r>
          </w:p>
        </w:tc>
      </w:tr>
      <w:tr w:rsidR="0046281D" w:rsidRPr="00A13135" w14:paraId="3E84CA6A" w14:textId="77777777" w:rsidTr="003C6224">
        <w:trPr>
          <w:trHeight w:val="253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85CB8AC" w14:textId="77777777" w:rsidR="0046281D" w:rsidRPr="00A13135" w:rsidRDefault="0046281D" w:rsidP="003C6224">
            <w:pPr>
              <w:contextualSpacing/>
              <w:rPr>
                <w:rFonts w:ascii="Arial" w:hAnsi="Arial" w:cs="Arial"/>
                <w:sz w:val="19"/>
                <w:szCs w:val="19"/>
                <w:lang w:eastAsia="sv-SE"/>
              </w:rPr>
            </w:pPr>
            <w:r w:rsidRPr="00A13135">
              <w:rPr>
                <w:rFonts w:ascii="Arial" w:hAnsi="Arial" w:cs="Arial"/>
                <w:kern w:val="24"/>
                <w:sz w:val="19"/>
                <w:szCs w:val="19"/>
                <w:lang w:eastAsia="sv-SE"/>
              </w:rPr>
              <w:t>Mild villus blunting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8258716" w14:textId="77777777" w:rsidR="0046281D" w:rsidRPr="00A13135" w:rsidRDefault="0046281D" w:rsidP="003C6224">
            <w:pPr>
              <w:contextualSpacing/>
              <w:rPr>
                <w:rFonts w:ascii="Arial" w:hAnsi="Arial" w:cs="Arial"/>
                <w:sz w:val="19"/>
                <w:szCs w:val="19"/>
                <w:lang w:eastAsia="sv-SE"/>
              </w:rPr>
            </w:pPr>
            <w:r w:rsidRPr="00A13135">
              <w:rPr>
                <w:rFonts w:ascii="Arial" w:hAnsi="Arial" w:cs="Arial"/>
                <w:kern w:val="24"/>
                <w:sz w:val="19"/>
                <w:szCs w:val="19"/>
                <w:lang w:eastAsia="sv-SE"/>
              </w:rPr>
              <w:t>1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2BC2058" w14:textId="77777777" w:rsidR="0046281D" w:rsidRPr="00A13135" w:rsidRDefault="0046281D" w:rsidP="003C6224">
            <w:pPr>
              <w:contextualSpacing/>
              <w:rPr>
                <w:rFonts w:ascii="Arial" w:hAnsi="Arial" w:cs="Arial"/>
                <w:sz w:val="19"/>
                <w:szCs w:val="19"/>
                <w:lang w:eastAsia="sv-SE"/>
              </w:rPr>
            </w:pPr>
            <w:r w:rsidRPr="00A13135">
              <w:rPr>
                <w:rFonts w:ascii="Arial" w:hAnsi="Arial" w:cs="Arial"/>
                <w:kern w:val="24"/>
                <w:sz w:val="19"/>
                <w:szCs w:val="19"/>
                <w:lang w:eastAsia="sv-SE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631C980" w14:textId="77777777" w:rsidR="0046281D" w:rsidRPr="00A13135" w:rsidRDefault="0046281D" w:rsidP="003C6224">
            <w:pPr>
              <w:contextualSpacing/>
              <w:rPr>
                <w:rFonts w:ascii="Arial" w:hAnsi="Arial" w:cs="Arial"/>
                <w:sz w:val="19"/>
                <w:szCs w:val="19"/>
                <w:lang w:eastAsia="sv-SE"/>
              </w:rPr>
            </w:pP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F0C252B" w14:textId="77777777" w:rsidR="0046281D" w:rsidRPr="00A13135" w:rsidRDefault="0046281D" w:rsidP="003C6224">
            <w:pPr>
              <w:contextualSpacing/>
              <w:rPr>
                <w:rFonts w:ascii="Arial" w:hAnsi="Arial" w:cs="Arial"/>
                <w:sz w:val="19"/>
                <w:szCs w:val="19"/>
                <w:lang w:eastAsia="sv-SE"/>
              </w:rPr>
            </w:pPr>
            <w:r w:rsidRPr="00A13135">
              <w:rPr>
                <w:rFonts w:ascii="Arial" w:hAnsi="Arial" w:cs="Arial"/>
                <w:kern w:val="24"/>
                <w:sz w:val="19"/>
                <w:szCs w:val="19"/>
                <w:lang w:eastAsia="sv-SE"/>
              </w:rPr>
              <w:t>Mild (mucosa)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FFAAB27" w14:textId="77777777" w:rsidR="0046281D" w:rsidRPr="00A13135" w:rsidRDefault="0046281D" w:rsidP="003C6224">
            <w:pPr>
              <w:contextualSpacing/>
              <w:rPr>
                <w:rFonts w:ascii="Arial" w:hAnsi="Arial" w:cs="Arial"/>
                <w:sz w:val="19"/>
                <w:szCs w:val="19"/>
                <w:lang w:eastAsia="sv-SE"/>
              </w:rPr>
            </w:pPr>
            <w:r w:rsidRPr="00A13135">
              <w:rPr>
                <w:rFonts w:ascii="Arial" w:hAnsi="Arial" w:cs="Arial"/>
                <w:kern w:val="24"/>
                <w:sz w:val="19"/>
                <w:szCs w:val="19"/>
                <w:lang w:eastAsia="sv-SE"/>
              </w:rPr>
              <w:t>1</w:t>
            </w:r>
          </w:p>
        </w:tc>
      </w:tr>
      <w:tr w:rsidR="0046281D" w:rsidRPr="00A13135" w14:paraId="7CF17F69" w14:textId="77777777" w:rsidTr="003C6224">
        <w:trPr>
          <w:trHeight w:val="253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75616C8" w14:textId="77777777" w:rsidR="0046281D" w:rsidRPr="00A13135" w:rsidRDefault="0046281D" w:rsidP="003C6224">
            <w:pPr>
              <w:contextualSpacing/>
              <w:rPr>
                <w:rFonts w:ascii="Arial" w:hAnsi="Arial" w:cs="Arial"/>
                <w:sz w:val="19"/>
                <w:szCs w:val="19"/>
                <w:lang w:eastAsia="sv-SE"/>
              </w:rPr>
            </w:pPr>
            <w:r w:rsidRPr="00A13135">
              <w:rPr>
                <w:rFonts w:ascii="Arial" w:hAnsi="Arial" w:cs="Arial"/>
                <w:kern w:val="24"/>
                <w:sz w:val="19"/>
                <w:szCs w:val="19"/>
                <w:lang w:eastAsia="sv-SE"/>
              </w:rPr>
              <w:t>Moderate villus blunting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CB4BB12" w14:textId="77777777" w:rsidR="0046281D" w:rsidRPr="00A13135" w:rsidRDefault="0046281D" w:rsidP="003C6224">
            <w:pPr>
              <w:contextualSpacing/>
              <w:rPr>
                <w:rFonts w:ascii="Arial" w:hAnsi="Arial" w:cs="Arial"/>
                <w:sz w:val="19"/>
                <w:szCs w:val="19"/>
                <w:lang w:eastAsia="sv-SE"/>
              </w:rPr>
            </w:pPr>
            <w:r w:rsidRPr="00A13135">
              <w:rPr>
                <w:rFonts w:ascii="Arial" w:hAnsi="Arial" w:cs="Arial"/>
                <w:kern w:val="24"/>
                <w:sz w:val="19"/>
                <w:szCs w:val="19"/>
                <w:lang w:eastAsia="sv-SE"/>
              </w:rPr>
              <w:t>2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C794ECD" w14:textId="77777777" w:rsidR="0046281D" w:rsidRPr="00A13135" w:rsidRDefault="0046281D" w:rsidP="003C6224">
            <w:pPr>
              <w:contextualSpacing/>
              <w:rPr>
                <w:rFonts w:ascii="Arial" w:hAnsi="Arial" w:cs="Arial"/>
                <w:sz w:val="19"/>
                <w:szCs w:val="19"/>
                <w:lang w:eastAsia="sv-SE"/>
              </w:rPr>
            </w:pPr>
            <w:r w:rsidRPr="00A13135">
              <w:rPr>
                <w:rFonts w:ascii="Arial" w:hAnsi="Arial" w:cs="Arial"/>
                <w:kern w:val="24"/>
                <w:sz w:val="19"/>
                <w:szCs w:val="19"/>
                <w:lang w:eastAsia="sv-SE"/>
              </w:rPr>
              <w:t>Few erosions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4D0B6DC" w14:textId="77777777" w:rsidR="0046281D" w:rsidRPr="00A13135" w:rsidRDefault="0046281D" w:rsidP="003C6224">
            <w:pPr>
              <w:contextualSpacing/>
              <w:rPr>
                <w:rFonts w:ascii="Arial" w:hAnsi="Arial" w:cs="Arial"/>
                <w:sz w:val="19"/>
                <w:szCs w:val="19"/>
                <w:lang w:eastAsia="sv-SE"/>
              </w:rPr>
            </w:pPr>
            <w:r w:rsidRPr="00A13135">
              <w:rPr>
                <w:rFonts w:ascii="Arial" w:hAnsi="Arial" w:cs="Arial"/>
                <w:kern w:val="24"/>
                <w:sz w:val="19"/>
                <w:szCs w:val="19"/>
                <w:lang w:eastAsia="sv-SE"/>
              </w:rPr>
              <w:t>2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603EC16" w14:textId="77777777" w:rsidR="0046281D" w:rsidRPr="00A13135" w:rsidRDefault="0046281D" w:rsidP="003C6224">
            <w:pPr>
              <w:contextualSpacing/>
              <w:rPr>
                <w:rFonts w:ascii="Arial" w:hAnsi="Arial" w:cs="Arial"/>
                <w:sz w:val="19"/>
                <w:szCs w:val="19"/>
                <w:lang w:eastAsia="sv-SE"/>
              </w:rPr>
            </w:pPr>
            <w:r w:rsidRPr="00A13135">
              <w:rPr>
                <w:rFonts w:ascii="Arial" w:hAnsi="Arial" w:cs="Arial"/>
                <w:kern w:val="24"/>
                <w:sz w:val="19"/>
                <w:szCs w:val="19"/>
                <w:lang w:eastAsia="sv-SE"/>
              </w:rPr>
              <w:t>Mild (mucosa + submucosa)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F8503DA" w14:textId="77777777" w:rsidR="0046281D" w:rsidRPr="00A13135" w:rsidRDefault="0046281D" w:rsidP="003C6224">
            <w:pPr>
              <w:contextualSpacing/>
              <w:rPr>
                <w:rFonts w:ascii="Arial" w:hAnsi="Arial" w:cs="Arial"/>
                <w:sz w:val="19"/>
                <w:szCs w:val="19"/>
                <w:lang w:eastAsia="sv-SE"/>
              </w:rPr>
            </w:pPr>
            <w:r w:rsidRPr="00A13135">
              <w:rPr>
                <w:rFonts w:ascii="Arial" w:hAnsi="Arial" w:cs="Arial"/>
                <w:kern w:val="24"/>
                <w:sz w:val="19"/>
                <w:szCs w:val="19"/>
                <w:lang w:eastAsia="sv-SE"/>
              </w:rPr>
              <w:t>2</w:t>
            </w:r>
          </w:p>
        </w:tc>
      </w:tr>
      <w:tr w:rsidR="0046281D" w:rsidRPr="00A13135" w14:paraId="1D04B885" w14:textId="77777777" w:rsidTr="003C6224">
        <w:trPr>
          <w:trHeight w:val="66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7B1C858" w14:textId="77777777" w:rsidR="0046281D" w:rsidRPr="00A13135" w:rsidRDefault="0046281D" w:rsidP="003C6224">
            <w:pPr>
              <w:contextualSpacing/>
              <w:rPr>
                <w:rFonts w:ascii="Arial" w:hAnsi="Arial" w:cs="Arial"/>
                <w:sz w:val="19"/>
                <w:szCs w:val="19"/>
                <w:lang w:eastAsia="sv-SE"/>
              </w:rPr>
            </w:pPr>
            <w:r w:rsidRPr="00A13135">
              <w:rPr>
                <w:rFonts w:ascii="Arial" w:hAnsi="Arial" w:cs="Arial"/>
                <w:kern w:val="24"/>
                <w:sz w:val="19"/>
                <w:szCs w:val="19"/>
                <w:lang w:eastAsia="sv-SE"/>
              </w:rPr>
              <w:t>Moderate villus blunting +few villus atrophy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A5FB2B5" w14:textId="77777777" w:rsidR="0046281D" w:rsidRPr="00A13135" w:rsidRDefault="0046281D" w:rsidP="003C6224">
            <w:pPr>
              <w:contextualSpacing/>
              <w:rPr>
                <w:rFonts w:ascii="Arial" w:hAnsi="Arial" w:cs="Arial"/>
                <w:sz w:val="19"/>
                <w:szCs w:val="19"/>
                <w:lang w:eastAsia="sv-SE"/>
              </w:rPr>
            </w:pPr>
            <w:r w:rsidRPr="00A13135">
              <w:rPr>
                <w:rFonts w:ascii="Arial" w:hAnsi="Arial" w:cs="Arial"/>
                <w:kern w:val="24"/>
                <w:sz w:val="19"/>
                <w:szCs w:val="19"/>
                <w:lang w:eastAsia="sv-SE"/>
              </w:rPr>
              <w:t>3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457A252" w14:textId="77777777" w:rsidR="0046281D" w:rsidRPr="00A13135" w:rsidRDefault="0046281D" w:rsidP="003C6224">
            <w:pPr>
              <w:contextualSpacing/>
              <w:rPr>
                <w:rFonts w:ascii="Arial" w:hAnsi="Arial" w:cs="Arial"/>
                <w:sz w:val="19"/>
                <w:szCs w:val="19"/>
                <w:lang w:eastAsia="sv-SE"/>
              </w:rPr>
            </w:pPr>
            <w:r w:rsidRPr="00A13135">
              <w:rPr>
                <w:rFonts w:ascii="Arial" w:hAnsi="Arial" w:cs="Arial"/>
                <w:kern w:val="24"/>
                <w:sz w:val="19"/>
                <w:szCs w:val="19"/>
                <w:lang w:eastAsia="sv-SE"/>
              </w:rPr>
              <w:t>Erosions + ulcerations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0FAF217" w14:textId="77777777" w:rsidR="0046281D" w:rsidRPr="00A13135" w:rsidRDefault="0046281D" w:rsidP="003C6224">
            <w:pPr>
              <w:contextualSpacing/>
              <w:rPr>
                <w:rFonts w:ascii="Arial" w:hAnsi="Arial" w:cs="Arial"/>
                <w:sz w:val="19"/>
                <w:szCs w:val="19"/>
                <w:lang w:eastAsia="sv-SE"/>
              </w:rPr>
            </w:pPr>
            <w:r w:rsidRPr="00A13135">
              <w:rPr>
                <w:rFonts w:ascii="Arial" w:hAnsi="Arial" w:cs="Arial"/>
                <w:kern w:val="24"/>
                <w:sz w:val="19"/>
                <w:szCs w:val="19"/>
                <w:lang w:eastAsia="sv-SE"/>
              </w:rPr>
              <w:t>3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6262F14" w14:textId="77777777" w:rsidR="0046281D" w:rsidRPr="00A13135" w:rsidRDefault="0046281D" w:rsidP="003C6224">
            <w:pPr>
              <w:contextualSpacing/>
              <w:rPr>
                <w:rFonts w:ascii="Arial" w:hAnsi="Arial" w:cs="Arial"/>
                <w:sz w:val="19"/>
                <w:szCs w:val="19"/>
                <w:lang w:eastAsia="sv-SE"/>
              </w:rPr>
            </w:pPr>
            <w:r w:rsidRPr="00A13135">
              <w:rPr>
                <w:rFonts w:ascii="Arial" w:hAnsi="Arial" w:cs="Arial"/>
                <w:kern w:val="24"/>
                <w:sz w:val="19"/>
                <w:szCs w:val="19"/>
                <w:lang w:val="es-ES" w:eastAsia="sv-SE"/>
              </w:rPr>
              <w:t>Moderate (mucosa + submucosa + few transmural)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1E8DA1F" w14:textId="77777777" w:rsidR="0046281D" w:rsidRPr="00A13135" w:rsidRDefault="0046281D" w:rsidP="003C6224">
            <w:pPr>
              <w:contextualSpacing/>
              <w:rPr>
                <w:rFonts w:ascii="Arial" w:hAnsi="Arial" w:cs="Arial"/>
                <w:sz w:val="19"/>
                <w:szCs w:val="19"/>
                <w:lang w:eastAsia="sv-SE"/>
              </w:rPr>
            </w:pPr>
            <w:r w:rsidRPr="00A13135">
              <w:rPr>
                <w:rFonts w:ascii="Arial" w:hAnsi="Arial" w:cs="Arial"/>
                <w:kern w:val="24"/>
                <w:sz w:val="19"/>
                <w:szCs w:val="19"/>
                <w:lang w:eastAsia="sv-SE"/>
              </w:rPr>
              <w:t>3</w:t>
            </w:r>
          </w:p>
        </w:tc>
      </w:tr>
      <w:tr w:rsidR="0046281D" w:rsidRPr="00A13135" w14:paraId="6C0999EC" w14:textId="77777777" w:rsidTr="003C6224">
        <w:trPr>
          <w:trHeight w:val="253"/>
        </w:trPr>
        <w:tc>
          <w:tcPr>
            <w:tcW w:w="283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9279750" w14:textId="77777777" w:rsidR="0046281D" w:rsidRPr="00A13135" w:rsidRDefault="0046281D" w:rsidP="003C6224">
            <w:pPr>
              <w:contextualSpacing/>
              <w:rPr>
                <w:rFonts w:ascii="Arial" w:hAnsi="Arial" w:cs="Arial"/>
                <w:sz w:val="19"/>
                <w:szCs w:val="19"/>
                <w:lang w:eastAsia="sv-SE"/>
              </w:rPr>
            </w:pPr>
            <w:r w:rsidRPr="00A13135">
              <w:rPr>
                <w:rFonts w:ascii="Arial" w:hAnsi="Arial" w:cs="Arial"/>
                <w:kern w:val="24"/>
                <w:sz w:val="19"/>
                <w:szCs w:val="19"/>
                <w:lang w:eastAsia="sv-SE"/>
              </w:rPr>
              <w:t>Villus atrophy+ distortion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EE4BF76" w14:textId="77777777" w:rsidR="0046281D" w:rsidRPr="00A13135" w:rsidRDefault="0046281D" w:rsidP="003C6224">
            <w:pPr>
              <w:contextualSpacing/>
              <w:rPr>
                <w:rFonts w:ascii="Arial" w:hAnsi="Arial" w:cs="Arial"/>
                <w:sz w:val="19"/>
                <w:szCs w:val="19"/>
                <w:lang w:eastAsia="sv-SE"/>
              </w:rPr>
            </w:pPr>
            <w:r w:rsidRPr="00A13135">
              <w:rPr>
                <w:rFonts w:ascii="Arial" w:hAnsi="Arial" w:cs="Arial"/>
                <w:kern w:val="24"/>
                <w:sz w:val="19"/>
                <w:szCs w:val="19"/>
                <w:lang w:eastAsia="sv-SE"/>
              </w:rPr>
              <w:t>4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892052F" w14:textId="77777777" w:rsidR="0046281D" w:rsidRPr="00A13135" w:rsidRDefault="0046281D" w:rsidP="003C6224">
            <w:pPr>
              <w:contextualSpacing/>
              <w:rPr>
                <w:rFonts w:ascii="Arial" w:hAnsi="Arial" w:cs="Arial"/>
                <w:sz w:val="19"/>
                <w:szCs w:val="19"/>
                <w:lang w:eastAsia="sv-SE"/>
              </w:rPr>
            </w:pPr>
            <w:r w:rsidRPr="00A13135">
              <w:rPr>
                <w:rFonts w:ascii="Arial" w:hAnsi="Arial" w:cs="Arial"/>
                <w:kern w:val="24"/>
                <w:sz w:val="19"/>
                <w:szCs w:val="19"/>
                <w:lang w:eastAsia="sv-SE"/>
              </w:rPr>
              <w:t>Ulceration + necrosis/fibrosis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4DDA474" w14:textId="77777777" w:rsidR="0046281D" w:rsidRPr="00A13135" w:rsidRDefault="0046281D" w:rsidP="003C6224">
            <w:pPr>
              <w:contextualSpacing/>
              <w:rPr>
                <w:rFonts w:ascii="Arial" w:hAnsi="Arial" w:cs="Arial"/>
                <w:sz w:val="19"/>
                <w:szCs w:val="19"/>
                <w:lang w:eastAsia="sv-SE"/>
              </w:rPr>
            </w:pPr>
            <w:r w:rsidRPr="00A13135">
              <w:rPr>
                <w:rFonts w:ascii="Arial" w:hAnsi="Arial" w:cs="Arial"/>
                <w:kern w:val="24"/>
                <w:sz w:val="19"/>
                <w:szCs w:val="19"/>
                <w:lang w:eastAsia="sv-SE"/>
              </w:rPr>
              <w:t>4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5FAE1D1" w14:textId="77777777" w:rsidR="0046281D" w:rsidRPr="00A13135" w:rsidRDefault="0046281D" w:rsidP="003C6224">
            <w:pPr>
              <w:contextualSpacing/>
              <w:rPr>
                <w:rFonts w:ascii="Arial" w:hAnsi="Arial" w:cs="Arial"/>
                <w:sz w:val="19"/>
                <w:szCs w:val="19"/>
                <w:lang w:eastAsia="sv-SE"/>
              </w:rPr>
            </w:pPr>
            <w:r w:rsidRPr="00A13135">
              <w:rPr>
                <w:rFonts w:ascii="Arial" w:hAnsi="Arial" w:cs="Arial"/>
                <w:kern w:val="24"/>
                <w:sz w:val="19"/>
                <w:szCs w:val="19"/>
                <w:lang w:eastAsia="sv-SE"/>
              </w:rPr>
              <w:t>Marked (mucosa + submucosa + transmural)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4B5C314" w14:textId="77777777" w:rsidR="0046281D" w:rsidRPr="00A13135" w:rsidRDefault="0046281D" w:rsidP="003C6224">
            <w:pPr>
              <w:contextualSpacing/>
              <w:rPr>
                <w:rFonts w:ascii="Arial" w:hAnsi="Arial" w:cs="Arial"/>
                <w:sz w:val="19"/>
                <w:szCs w:val="19"/>
                <w:lang w:eastAsia="sv-SE"/>
              </w:rPr>
            </w:pPr>
            <w:r w:rsidRPr="00A13135">
              <w:rPr>
                <w:rFonts w:ascii="Arial" w:hAnsi="Arial" w:cs="Arial"/>
                <w:kern w:val="24"/>
                <w:sz w:val="19"/>
                <w:szCs w:val="19"/>
                <w:lang w:eastAsia="sv-SE"/>
              </w:rPr>
              <w:t>4</w:t>
            </w:r>
          </w:p>
        </w:tc>
      </w:tr>
    </w:tbl>
    <w:p w14:paraId="4762F3C3" w14:textId="36845096" w:rsidR="0046281D" w:rsidRPr="00DC623A" w:rsidRDefault="0046281D" w:rsidP="0046281D">
      <w:pPr>
        <w:pStyle w:val="SMHeading"/>
        <w:contextualSpacing/>
        <w:rPr>
          <w:rFonts w:ascii="Arial" w:hAnsi="Arial" w:cs="Arial"/>
          <w:sz w:val="20"/>
          <w:szCs w:val="20"/>
        </w:rPr>
      </w:pPr>
      <w:r w:rsidRPr="001041FC">
        <w:rPr>
          <w:rFonts w:ascii="Arial" w:hAnsi="Arial" w:cs="Arial"/>
          <w:b w:val="0"/>
          <w:bCs w:val="0"/>
          <w:sz w:val="20"/>
        </w:rPr>
        <w:t xml:space="preserve">For the assessment of the severity of intestinal disruption, histological scores of the distal ileum </w:t>
      </w:r>
      <w:r w:rsidR="00FF77AF" w:rsidRPr="001041FC">
        <w:rPr>
          <w:rFonts w:ascii="Arial" w:hAnsi="Arial" w:cs="Arial"/>
          <w:b w:val="0"/>
          <w:bCs w:val="0"/>
          <w:sz w:val="20"/>
        </w:rPr>
        <w:t>were</w:t>
      </w:r>
      <w:r w:rsidRPr="001041FC">
        <w:rPr>
          <w:rFonts w:ascii="Arial" w:hAnsi="Arial" w:cs="Arial"/>
          <w:b w:val="0"/>
          <w:bCs w:val="0"/>
          <w:sz w:val="20"/>
        </w:rPr>
        <w:t xml:space="preserve"> determined, and the sum was calculated (0-12)</w:t>
      </w:r>
      <w:r w:rsidRPr="00B85111">
        <w:rPr>
          <w:rFonts w:ascii="Arial" w:hAnsi="Arial" w:cs="Arial"/>
          <w:noProof/>
          <w:sz w:val="20"/>
        </w:rPr>
        <w:fldChar w:fldCharType="begin"/>
      </w:r>
      <w:r w:rsidRPr="00B85111">
        <w:rPr>
          <w:rFonts w:ascii="Arial" w:hAnsi="Arial" w:cs="Arial"/>
          <w:sz w:val="20"/>
        </w:rPr>
        <w:instrText xml:space="preserve"> ADDIN EN.REFLIST </w:instrText>
      </w:r>
      <w:r w:rsidRPr="00B85111">
        <w:rPr>
          <w:rFonts w:ascii="Arial" w:hAnsi="Arial" w:cs="Arial"/>
          <w:noProof/>
          <w:sz w:val="20"/>
        </w:rPr>
        <w:fldChar w:fldCharType="end"/>
      </w:r>
    </w:p>
    <w:p w14:paraId="20588E3A" w14:textId="2F135E36" w:rsidR="0046281D" w:rsidRPr="00DC623A" w:rsidRDefault="0046281D" w:rsidP="0052439C">
      <w:pPr>
        <w:pStyle w:val="SMHeading"/>
        <w:contextualSpacing/>
        <w:rPr>
          <w:rFonts w:ascii="Arial" w:hAnsi="Arial" w:cs="Arial"/>
          <w:sz w:val="20"/>
          <w:szCs w:val="20"/>
        </w:rPr>
      </w:pPr>
    </w:p>
    <w:sectPr w:rsidR="0046281D" w:rsidRPr="00DC623A" w:rsidSect="0046281D">
      <w:pgSz w:w="15840" w:h="12240" w:orient="landscape"/>
      <w:pgMar w:top="1800" w:right="1440" w:bottom="1800" w:left="144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33B7E30" w14:textId="77777777" w:rsidR="00CD5B6C" w:rsidRDefault="00CD5B6C">
      <w:r>
        <w:separator/>
      </w:r>
    </w:p>
  </w:endnote>
  <w:endnote w:type="continuationSeparator" w:id="0">
    <w:p w14:paraId="44AEAC17" w14:textId="77777777" w:rsidR="00CD5B6C" w:rsidRDefault="00CD5B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MT">
    <w:altName w:val="Cambria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CB1E16F" w14:textId="092AC9D2" w:rsidR="00A078C1" w:rsidRDefault="00A078C1">
    <w:pPr>
      <w:pStyle w:val="aff1"/>
      <w:jc w:val="right"/>
    </w:pPr>
  </w:p>
  <w:p w14:paraId="0424A877" w14:textId="77777777" w:rsidR="006D6E7F" w:rsidRDefault="006D6E7F">
    <w:pPr>
      <w:pStyle w:val="aff1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51F13D3" w14:textId="77777777" w:rsidR="00CD5B6C" w:rsidRDefault="00CD5B6C">
      <w:r>
        <w:separator/>
      </w:r>
    </w:p>
  </w:footnote>
  <w:footnote w:type="continuationSeparator" w:id="0">
    <w:p w14:paraId="2DCB0E4E" w14:textId="77777777" w:rsidR="00CD5B6C" w:rsidRDefault="00CD5B6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2040DC9" w14:textId="77777777" w:rsidR="008C4FF0" w:rsidRPr="005001AC" w:rsidRDefault="008C4FF0" w:rsidP="005001AC">
    <w:pPr>
      <w:jc w:val="right"/>
      <w:rPr>
        <w:sz w:val="20"/>
      </w:rPr>
    </w:pPr>
  </w:p>
  <w:p w14:paraId="0091C365" w14:textId="77777777" w:rsidR="008C4FF0" w:rsidRDefault="008C4FF0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7C"/>
    <w:multiLevelType w:val="singleLevel"/>
    <w:tmpl w:val="3E9A0988"/>
    <w:lvl w:ilvl="0">
      <w:start w:val="1"/>
      <w:numFmt w:val="decimal"/>
      <w:pStyle w:val="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498CFF00"/>
    <w:lvl w:ilvl="0">
      <w:start w:val="1"/>
      <w:numFmt w:val="decimal"/>
      <w:pStyle w:val="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1D94376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BC8CF8D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BE508C2A"/>
    <w:lvl w:ilvl="0">
      <w:start w:val="1"/>
      <w:numFmt w:val="bullet"/>
      <w:pStyle w:val="50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BDA3A4C"/>
    <w:lvl w:ilvl="0">
      <w:start w:val="1"/>
      <w:numFmt w:val="bullet"/>
      <w:pStyle w:val="40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9F6ED8A8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B406D81E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98E05002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E4E81E6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110F80"/>
    <w:multiLevelType w:val="hybridMultilevel"/>
    <w:tmpl w:val="C220C84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0B963FF"/>
    <w:multiLevelType w:val="hybridMultilevel"/>
    <w:tmpl w:val="43A20FFE"/>
    <w:lvl w:ilvl="0" w:tplc="041866E8">
      <w:start w:val="2020"/>
      <w:numFmt w:val="bullet"/>
      <w:lvlText w:val="–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3F8D4926"/>
    <w:multiLevelType w:val="hybridMultilevel"/>
    <w:tmpl w:val="2FCC0058"/>
    <w:lvl w:ilvl="0" w:tplc="7FF67990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C116BDC"/>
    <w:multiLevelType w:val="hybridMultilevel"/>
    <w:tmpl w:val="1D98BF46"/>
    <w:lvl w:ilvl="0" w:tplc="F40C2976">
      <w:start w:val="2020"/>
      <w:numFmt w:val="bullet"/>
      <w:lvlText w:val="–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0"/>
  </w:num>
  <w:num w:numId="12">
    <w:abstractNumId w:val="12"/>
  </w:num>
  <w:num w:numId="13">
    <w:abstractNumId w:val="13"/>
  </w:num>
  <w:num w:numId="1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41"/>
  <w:proofState w:spelling="clean" w:grammar="clean"/>
  <w:stylePaneFormatFilter w:val="7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1" w:alternateStyleNames="0"/>
  <w:stylePaneSortMethod w:val="00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PNAS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2C030F"/>
    <w:rsid w:val="000004B2"/>
    <w:rsid w:val="00006451"/>
    <w:rsid w:val="00015F74"/>
    <w:rsid w:val="00017C53"/>
    <w:rsid w:val="00030840"/>
    <w:rsid w:val="00030BA5"/>
    <w:rsid w:val="00036E74"/>
    <w:rsid w:val="00054F72"/>
    <w:rsid w:val="00065EBD"/>
    <w:rsid w:val="0007099D"/>
    <w:rsid w:val="00083B44"/>
    <w:rsid w:val="000850DC"/>
    <w:rsid w:val="000A41E4"/>
    <w:rsid w:val="000C2771"/>
    <w:rsid w:val="000C4B95"/>
    <w:rsid w:val="000D5A67"/>
    <w:rsid w:val="000E24C5"/>
    <w:rsid w:val="000F0DCE"/>
    <w:rsid w:val="000F1D6F"/>
    <w:rsid w:val="000F297D"/>
    <w:rsid w:val="000F7C34"/>
    <w:rsid w:val="001041FC"/>
    <w:rsid w:val="001075B9"/>
    <w:rsid w:val="00112C5B"/>
    <w:rsid w:val="00114193"/>
    <w:rsid w:val="00115A38"/>
    <w:rsid w:val="0011687B"/>
    <w:rsid w:val="00124F82"/>
    <w:rsid w:val="0014004B"/>
    <w:rsid w:val="00147D82"/>
    <w:rsid w:val="0016337A"/>
    <w:rsid w:val="00164269"/>
    <w:rsid w:val="00164BB8"/>
    <w:rsid w:val="00174E57"/>
    <w:rsid w:val="001817D1"/>
    <w:rsid w:val="00184953"/>
    <w:rsid w:val="0019561C"/>
    <w:rsid w:val="001A1530"/>
    <w:rsid w:val="001A1BDE"/>
    <w:rsid w:val="001A2BFC"/>
    <w:rsid w:val="001C0520"/>
    <w:rsid w:val="001C0975"/>
    <w:rsid w:val="001C780B"/>
    <w:rsid w:val="001D0FD1"/>
    <w:rsid w:val="001D7201"/>
    <w:rsid w:val="001E6A95"/>
    <w:rsid w:val="001F0876"/>
    <w:rsid w:val="001F167C"/>
    <w:rsid w:val="001F5E91"/>
    <w:rsid w:val="001F7E83"/>
    <w:rsid w:val="00202ED3"/>
    <w:rsid w:val="002070D8"/>
    <w:rsid w:val="002077B9"/>
    <w:rsid w:val="00236F2E"/>
    <w:rsid w:val="00256A52"/>
    <w:rsid w:val="002614C3"/>
    <w:rsid w:val="00262D72"/>
    <w:rsid w:val="00267EBD"/>
    <w:rsid w:val="00272B06"/>
    <w:rsid w:val="00282759"/>
    <w:rsid w:val="00291EF3"/>
    <w:rsid w:val="0029350F"/>
    <w:rsid w:val="00294FBB"/>
    <w:rsid w:val="002A4C7C"/>
    <w:rsid w:val="002A59C0"/>
    <w:rsid w:val="002A6C08"/>
    <w:rsid w:val="002C030F"/>
    <w:rsid w:val="002C667A"/>
    <w:rsid w:val="002D23D3"/>
    <w:rsid w:val="002E1666"/>
    <w:rsid w:val="002F0697"/>
    <w:rsid w:val="00320A21"/>
    <w:rsid w:val="00323801"/>
    <w:rsid w:val="00325D90"/>
    <w:rsid w:val="00331D75"/>
    <w:rsid w:val="00332689"/>
    <w:rsid w:val="00332BFB"/>
    <w:rsid w:val="003537E5"/>
    <w:rsid w:val="00353F8D"/>
    <w:rsid w:val="00355362"/>
    <w:rsid w:val="00356B1F"/>
    <w:rsid w:val="00357A84"/>
    <w:rsid w:val="00363E44"/>
    <w:rsid w:val="003809C9"/>
    <w:rsid w:val="00383370"/>
    <w:rsid w:val="00387114"/>
    <w:rsid w:val="003878D5"/>
    <w:rsid w:val="00387991"/>
    <w:rsid w:val="0039108A"/>
    <w:rsid w:val="00395E86"/>
    <w:rsid w:val="00397983"/>
    <w:rsid w:val="003A28B2"/>
    <w:rsid w:val="003A2FD8"/>
    <w:rsid w:val="003A4CD1"/>
    <w:rsid w:val="003A66C0"/>
    <w:rsid w:val="003B04EC"/>
    <w:rsid w:val="003B40E6"/>
    <w:rsid w:val="003B45E5"/>
    <w:rsid w:val="003D17DC"/>
    <w:rsid w:val="003E2DBB"/>
    <w:rsid w:val="003F08C9"/>
    <w:rsid w:val="003F6E14"/>
    <w:rsid w:val="00402C81"/>
    <w:rsid w:val="00403F37"/>
    <w:rsid w:val="00405336"/>
    <w:rsid w:val="004119A6"/>
    <w:rsid w:val="00413F17"/>
    <w:rsid w:val="0043439B"/>
    <w:rsid w:val="00442F85"/>
    <w:rsid w:val="00445411"/>
    <w:rsid w:val="00453BF6"/>
    <w:rsid w:val="00454739"/>
    <w:rsid w:val="004571D5"/>
    <w:rsid w:val="0045742F"/>
    <w:rsid w:val="00461D81"/>
    <w:rsid w:val="0046281D"/>
    <w:rsid w:val="004629D5"/>
    <w:rsid w:val="00462D19"/>
    <w:rsid w:val="0046356B"/>
    <w:rsid w:val="00467AB9"/>
    <w:rsid w:val="00475B35"/>
    <w:rsid w:val="00476CEF"/>
    <w:rsid w:val="00477182"/>
    <w:rsid w:val="004779CB"/>
    <w:rsid w:val="00496A16"/>
    <w:rsid w:val="004A159F"/>
    <w:rsid w:val="004B2F21"/>
    <w:rsid w:val="004B6524"/>
    <w:rsid w:val="004C6D5A"/>
    <w:rsid w:val="004D09DF"/>
    <w:rsid w:val="004E3B41"/>
    <w:rsid w:val="004E42D8"/>
    <w:rsid w:val="004E7A13"/>
    <w:rsid w:val="004E7BA2"/>
    <w:rsid w:val="004F7EDF"/>
    <w:rsid w:val="005001AC"/>
    <w:rsid w:val="00512DEC"/>
    <w:rsid w:val="0052439C"/>
    <w:rsid w:val="00526B40"/>
    <w:rsid w:val="00527D71"/>
    <w:rsid w:val="00531385"/>
    <w:rsid w:val="0054012D"/>
    <w:rsid w:val="00541FED"/>
    <w:rsid w:val="00553F00"/>
    <w:rsid w:val="005607DD"/>
    <w:rsid w:val="005710B5"/>
    <w:rsid w:val="005813E8"/>
    <w:rsid w:val="00581D88"/>
    <w:rsid w:val="0058575F"/>
    <w:rsid w:val="005A3113"/>
    <w:rsid w:val="005A558C"/>
    <w:rsid w:val="005B271F"/>
    <w:rsid w:val="005B2FF1"/>
    <w:rsid w:val="005D088E"/>
    <w:rsid w:val="005D29EA"/>
    <w:rsid w:val="005E28F8"/>
    <w:rsid w:val="005E6513"/>
    <w:rsid w:val="005F46FF"/>
    <w:rsid w:val="00600BF2"/>
    <w:rsid w:val="006069C6"/>
    <w:rsid w:val="00611A19"/>
    <w:rsid w:val="006140DF"/>
    <w:rsid w:val="0061683F"/>
    <w:rsid w:val="006213BA"/>
    <w:rsid w:val="00624A48"/>
    <w:rsid w:val="00651114"/>
    <w:rsid w:val="00655DEB"/>
    <w:rsid w:val="0065772A"/>
    <w:rsid w:val="00665631"/>
    <w:rsid w:val="00670299"/>
    <w:rsid w:val="00671B72"/>
    <w:rsid w:val="00671E1A"/>
    <w:rsid w:val="00677D04"/>
    <w:rsid w:val="00691985"/>
    <w:rsid w:val="006A1B64"/>
    <w:rsid w:val="006A2F6A"/>
    <w:rsid w:val="006B202A"/>
    <w:rsid w:val="006B6CE6"/>
    <w:rsid w:val="006C01AB"/>
    <w:rsid w:val="006C3ADD"/>
    <w:rsid w:val="006C40ED"/>
    <w:rsid w:val="006D169A"/>
    <w:rsid w:val="006D4623"/>
    <w:rsid w:val="006D6E7F"/>
    <w:rsid w:val="006E3E68"/>
    <w:rsid w:val="006E6A70"/>
    <w:rsid w:val="0070098B"/>
    <w:rsid w:val="0070119A"/>
    <w:rsid w:val="007108F5"/>
    <w:rsid w:val="00712D20"/>
    <w:rsid w:val="00713E5B"/>
    <w:rsid w:val="00725BB8"/>
    <w:rsid w:val="007402FC"/>
    <w:rsid w:val="007411A1"/>
    <w:rsid w:val="00741B60"/>
    <w:rsid w:val="00742629"/>
    <w:rsid w:val="007526D3"/>
    <w:rsid w:val="00754E6B"/>
    <w:rsid w:val="007562E9"/>
    <w:rsid w:val="00760BE7"/>
    <w:rsid w:val="00761DB3"/>
    <w:rsid w:val="00762FA7"/>
    <w:rsid w:val="00763345"/>
    <w:rsid w:val="0076370E"/>
    <w:rsid w:val="007656E6"/>
    <w:rsid w:val="0077060A"/>
    <w:rsid w:val="007744E9"/>
    <w:rsid w:val="00775ED0"/>
    <w:rsid w:val="007843C9"/>
    <w:rsid w:val="00787142"/>
    <w:rsid w:val="007931DD"/>
    <w:rsid w:val="00795C74"/>
    <w:rsid w:val="0079705E"/>
    <w:rsid w:val="00797F24"/>
    <w:rsid w:val="007A7420"/>
    <w:rsid w:val="007A7F15"/>
    <w:rsid w:val="007B047E"/>
    <w:rsid w:val="007B2690"/>
    <w:rsid w:val="007B5946"/>
    <w:rsid w:val="007C0E5D"/>
    <w:rsid w:val="007C1DE0"/>
    <w:rsid w:val="007C3ACE"/>
    <w:rsid w:val="007C3AE7"/>
    <w:rsid w:val="007C6918"/>
    <w:rsid w:val="007D7A7B"/>
    <w:rsid w:val="007F5297"/>
    <w:rsid w:val="00807AFA"/>
    <w:rsid w:val="00807D35"/>
    <w:rsid w:val="00820484"/>
    <w:rsid w:val="00823542"/>
    <w:rsid w:val="00823F5E"/>
    <w:rsid w:val="00824DF3"/>
    <w:rsid w:val="00840BB2"/>
    <w:rsid w:val="00847D7E"/>
    <w:rsid w:val="008823A4"/>
    <w:rsid w:val="00885C9B"/>
    <w:rsid w:val="00893CE4"/>
    <w:rsid w:val="008946C8"/>
    <w:rsid w:val="008965E0"/>
    <w:rsid w:val="008A22D5"/>
    <w:rsid w:val="008A2574"/>
    <w:rsid w:val="008A634A"/>
    <w:rsid w:val="008C069B"/>
    <w:rsid w:val="008C4FF0"/>
    <w:rsid w:val="008D215D"/>
    <w:rsid w:val="008D2BA1"/>
    <w:rsid w:val="008D512E"/>
    <w:rsid w:val="008D5D2A"/>
    <w:rsid w:val="008E16C5"/>
    <w:rsid w:val="008F70FC"/>
    <w:rsid w:val="00907467"/>
    <w:rsid w:val="00914B63"/>
    <w:rsid w:val="0091508B"/>
    <w:rsid w:val="009258B8"/>
    <w:rsid w:val="00935316"/>
    <w:rsid w:val="009354F3"/>
    <w:rsid w:val="00937578"/>
    <w:rsid w:val="00940DC2"/>
    <w:rsid w:val="00943C3C"/>
    <w:rsid w:val="009447DC"/>
    <w:rsid w:val="009519CF"/>
    <w:rsid w:val="00951B04"/>
    <w:rsid w:val="00961BA5"/>
    <w:rsid w:val="00965A3C"/>
    <w:rsid w:val="009743A9"/>
    <w:rsid w:val="009A30FE"/>
    <w:rsid w:val="009A5287"/>
    <w:rsid w:val="009A571B"/>
    <w:rsid w:val="009A670E"/>
    <w:rsid w:val="009B2AC5"/>
    <w:rsid w:val="009B7984"/>
    <w:rsid w:val="009C78AF"/>
    <w:rsid w:val="009D2A8D"/>
    <w:rsid w:val="009D2ABC"/>
    <w:rsid w:val="009D4FAD"/>
    <w:rsid w:val="009E3CE2"/>
    <w:rsid w:val="009E48C2"/>
    <w:rsid w:val="009F4BED"/>
    <w:rsid w:val="009F7D93"/>
    <w:rsid w:val="00A003E3"/>
    <w:rsid w:val="00A00A09"/>
    <w:rsid w:val="00A015B1"/>
    <w:rsid w:val="00A078C1"/>
    <w:rsid w:val="00A13135"/>
    <w:rsid w:val="00A26322"/>
    <w:rsid w:val="00A27C0A"/>
    <w:rsid w:val="00A312D8"/>
    <w:rsid w:val="00A3403B"/>
    <w:rsid w:val="00A37472"/>
    <w:rsid w:val="00A4134B"/>
    <w:rsid w:val="00A51A12"/>
    <w:rsid w:val="00A558A0"/>
    <w:rsid w:val="00A627D4"/>
    <w:rsid w:val="00A72B81"/>
    <w:rsid w:val="00A74DA2"/>
    <w:rsid w:val="00A970FB"/>
    <w:rsid w:val="00AC15B4"/>
    <w:rsid w:val="00AD499C"/>
    <w:rsid w:val="00AD64EA"/>
    <w:rsid w:val="00AE5A70"/>
    <w:rsid w:val="00AF3037"/>
    <w:rsid w:val="00AF62EF"/>
    <w:rsid w:val="00B003EE"/>
    <w:rsid w:val="00B15008"/>
    <w:rsid w:val="00B1644B"/>
    <w:rsid w:val="00B16F99"/>
    <w:rsid w:val="00B36869"/>
    <w:rsid w:val="00B413A5"/>
    <w:rsid w:val="00B42F9C"/>
    <w:rsid w:val="00B43B31"/>
    <w:rsid w:val="00B47CFA"/>
    <w:rsid w:val="00B57F00"/>
    <w:rsid w:val="00B62502"/>
    <w:rsid w:val="00B721CE"/>
    <w:rsid w:val="00B77B2A"/>
    <w:rsid w:val="00B80E9D"/>
    <w:rsid w:val="00B82C22"/>
    <w:rsid w:val="00B85111"/>
    <w:rsid w:val="00B8723B"/>
    <w:rsid w:val="00B93DBA"/>
    <w:rsid w:val="00B9440A"/>
    <w:rsid w:val="00B9554B"/>
    <w:rsid w:val="00BA2C6A"/>
    <w:rsid w:val="00BB2D2A"/>
    <w:rsid w:val="00BC03BA"/>
    <w:rsid w:val="00BC4FFE"/>
    <w:rsid w:val="00BC5E98"/>
    <w:rsid w:val="00BD58CF"/>
    <w:rsid w:val="00C046DC"/>
    <w:rsid w:val="00C04CC1"/>
    <w:rsid w:val="00C250E8"/>
    <w:rsid w:val="00C3039E"/>
    <w:rsid w:val="00C3590B"/>
    <w:rsid w:val="00C37F45"/>
    <w:rsid w:val="00C47714"/>
    <w:rsid w:val="00C50C6D"/>
    <w:rsid w:val="00C600D9"/>
    <w:rsid w:val="00C60F50"/>
    <w:rsid w:val="00C6292E"/>
    <w:rsid w:val="00C867DA"/>
    <w:rsid w:val="00C97970"/>
    <w:rsid w:val="00CC1384"/>
    <w:rsid w:val="00CC399A"/>
    <w:rsid w:val="00CD3720"/>
    <w:rsid w:val="00CD5B6C"/>
    <w:rsid w:val="00CE4092"/>
    <w:rsid w:val="00CE56BD"/>
    <w:rsid w:val="00CF16C9"/>
    <w:rsid w:val="00CF1848"/>
    <w:rsid w:val="00CF2D3A"/>
    <w:rsid w:val="00CF5C2F"/>
    <w:rsid w:val="00D04BCF"/>
    <w:rsid w:val="00D13473"/>
    <w:rsid w:val="00D143D9"/>
    <w:rsid w:val="00D269AB"/>
    <w:rsid w:val="00D346C2"/>
    <w:rsid w:val="00D35D02"/>
    <w:rsid w:val="00D36BA1"/>
    <w:rsid w:val="00D377D7"/>
    <w:rsid w:val="00D65B4C"/>
    <w:rsid w:val="00D71632"/>
    <w:rsid w:val="00D85D62"/>
    <w:rsid w:val="00D86569"/>
    <w:rsid w:val="00D90272"/>
    <w:rsid w:val="00DA22DA"/>
    <w:rsid w:val="00DA59EA"/>
    <w:rsid w:val="00DB2BEF"/>
    <w:rsid w:val="00DC495F"/>
    <w:rsid w:val="00DC623A"/>
    <w:rsid w:val="00DD421A"/>
    <w:rsid w:val="00DD492C"/>
    <w:rsid w:val="00DF281C"/>
    <w:rsid w:val="00DF3EE9"/>
    <w:rsid w:val="00E01E11"/>
    <w:rsid w:val="00E05106"/>
    <w:rsid w:val="00E257C8"/>
    <w:rsid w:val="00E317D9"/>
    <w:rsid w:val="00E34CD8"/>
    <w:rsid w:val="00E37047"/>
    <w:rsid w:val="00E40102"/>
    <w:rsid w:val="00E46894"/>
    <w:rsid w:val="00E47D7C"/>
    <w:rsid w:val="00E60D0F"/>
    <w:rsid w:val="00E75EA9"/>
    <w:rsid w:val="00E82B21"/>
    <w:rsid w:val="00E9773B"/>
    <w:rsid w:val="00EA1B66"/>
    <w:rsid w:val="00EA596B"/>
    <w:rsid w:val="00EA7132"/>
    <w:rsid w:val="00EB004D"/>
    <w:rsid w:val="00EB5101"/>
    <w:rsid w:val="00EB5D19"/>
    <w:rsid w:val="00EC13A3"/>
    <w:rsid w:val="00EC7C85"/>
    <w:rsid w:val="00ED5980"/>
    <w:rsid w:val="00EE3058"/>
    <w:rsid w:val="00EF491C"/>
    <w:rsid w:val="00F049B3"/>
    <w:rsid w:val="00F04CD9"/>
    <w:rsid w:val="00F0774E"/>
    <w:rsid w:val="00F125EE"/>
    <w:rsid w:val="00F12E98"/>
    <w:rsid w:val="00F153F7"/>
    <w:rsid w:val="00F22029"/>
    <w:rsid w:val="00F25DEF"/>
    <w:rsid w:val="00F26115"/>
    <w:rsid w:val="00F315B3"/>
    <w:rsid w:val="00F32B8C"/>
    <w:rsid w:val="00F41EFB"/>
    <w:rsid w:val="00F423F7"/>
    <w:rsid w:val="00F514EC"/>
    <w:rsid w:val="00F60CD4"/>
    <w:rsid w:val="00F62B39"/>
    <w:rsid w:val="00F62D1E"/>
    <w:rsid w:val="00F630EA"/>
    <w:rsid w:val="00F7007E"/>
    <w:rsid w:val="00F70200"/>
    <w:rsid w:val="00F73193"/>
    <w:rsid w:val="00F74F95"/>
    <w:rsid w:val="00F80705"/>
    <w:rsid w:val="00F93B21"/>
    <w:rsid w:val="00F94459"/>
    <w:rsid w:val="00F9568D"/>
    <w:rsid w:val="00FA1481"/>
    <w:rsid w:val="00FB5089"/>
    <w:rsid w:val="00FC0136"/>
    <w:rsid w:val="00FD639F"/>
    <w:rsid w:val="00FE54C9"/>
    <w:rsid w:val="00FF04E3"/>
    <w:rsid w:val="00FF13E6"/>
    <w:rsid w:val="00FF77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,"/>
  <w14:docId w14:val="257D1EA8"/>
  <w15:docId w15:val="{44D555E4-DB32-4E4E-914C-3E579D6D7A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1">
    <w:name w:val="Normal"/>
    <w:qFormat/>
    <w:rsid w:val="00F630EA"/>
    <w:rPr>
      <w:sz w:val="24"/>
    </w:rPr>
  </w:style>
  <w:style w:type="paragraph" w:styleId="1">
    <w:name w:val="heading 1"/>
    <w:basedOn w:val="a1"/>
    <w:next w:val="a1"/>
    <w:link w:val="10"/>
    <w:semiHidden/>
    <w:qFormat/>
    <w:rsid w:val="00B43B31"/>
    <w:pPr>
      <w:keepNext/>
      <w:spacing w:before="240" w:after="60"/>
      <w:outlineLvl w:val="0"/>
    </w:pPr>
    <w:rPr>
      <w:b/>
      <w:bCs/>
      <w:kern w:val="32"/>
      <w:szCs w:val="24"/>
    </w:rPr>
  </w:style>
  <w:style w:type="paragraph" w:styleId="21">
    <w:name w:val="heading 2"/>
    <w:basedOn w:val="a1"/>
    <w:next w:val="a1"/>
    <w:link w:val="22"/>
    <w:semiHidden/>
    <w:qFormat/>
    <w:rsid w:val="007411A1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31">
    <w:name w:val="heading 3"/>
    <w:basedOn w:val="a1"/>
    <w:next w:val="a1"/>
    <w:semiHidden/>
    <w:qFormat/>
    <w:rsid w:val="00C600D9"/>
    <w:pPr>
      <w:keepNext/>
      <w:spacing w:line="480" w:lineRule="auto"/>
      <w:outlineLvl w:val="2"/>
    </w:pPr>
    <w:rPr>
      <w:rFonts w:ascii="Times" w:eastAsia="Times" w:hAnsi="Times"/>
      <w:b/>
    </w:rPr>
  </w:style>
  <w:style w:type="paragraph" w:styleId="41">
    <w:name w:val="heading 4"/>
    <w:basedOn w:val="a1"/>
    <w:next w:val="a1"/>
    <w:semiHidden/>
    <w:qFormat/>
    <w:rsid w:val="00C600D9"/>
    <w:pPr>
      <w:keepNext/>
      <w:spacing w:line="480" w:lineRule="auto"/>
      <w:outlineLvl w:val="3"/>
    </w:pPr>
    <w:rPr>
      <w:rFonts w:ascii="Times" w:hAnsi="Times"/>
      <w:b/>
      <w:color w:val="0000FF"/>
      <w:sz w:val="44"/>
    </w:rPr>
  </w:style>
  <w:style w:type="paragraph" w:styleId="51">
    <w:name w:val="heading 5"/>
    <w:basedOn w:val="a1"/>
    <w:next w:val="a1"/>
    <w:link w:val="52"/>
    <w:semiHidden/>
    <w:qFormat/>
    <w:rsid w:val="007411A1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6">
    <w:name w:val="heading 6"/>
    <w:basedOn w:val="a1"/>
    <w:next w:val="a1"/>
    <w:link w:val="60"/>
    <w:semiHidden/>
    <w:qFormat/>
    <w:rsid w:val="007411A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1"/>
    <w:next w:val="a1"/>
    <w:link w:val="70"/>
    <w:semiHidden/>
    <w:qFormat/>
    <w:rsid w:val="007411A1"/>
    <w:pPr>
      <w:spacing w:before="240" w:after="60"/>
      <w:outlineLvl w:val="6"/>
    </w:pPr>
    <w:rPr>
      <w:rFonts w:ascii="Calibri" w:hAnsi="Calibri"/>
      <w:szCs w:val="24"/>
    </w:rPr>
  </w:style>
  <w:style w:type="paragraph" w:styleId="8">
    <w:name w:val="heading 8"/>
    <w:basedOn w:val="a1"/>
    <w:next w:val="a1"/>
    <w:link w:val="80"/>
    <w:semiHidden/>
    <w:qFormat/>
    <w:rsid w:val="007411A1"/>
    <w:pPr>
      <w:spacing w:before="240" w:after="60"/>
      <w:outlineLvl w:val="7"/>
    </w:pPr>
    <w:rPr>
      <w:rFonts w:ascii="Calibri" w:hAnsi="Calibri"/>
      <w:i/>
      <w:iCs/>
      <w:szCs w:val="24"/>
    </w:rPr>
  </w:style>
  <w:style w:type="paragraph" w:styleId="9">
    <w:name w:val="heading 9"/>
    <w:basedOn w:val="a1"/>
    <w:next w:val="a1"/>
    <w:link w:val="90"/>
    <w:semiHidden/>
    <w:qFormat/>
    <w:rsid w:val="007411A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styleId="a5">
    <w:name w:val="page number"/>
    <w:basedOn w:val="a2"/>
    <w:semiHidden/>
    <w:rsid w:val="00477182"/>
  </w:style>
  <w:style w:type="character" w:customStyle="1" w:styleId="10">
    <w:name w:val="标题 1 字符"/>
    <w:basedOn w:val="a2"/>
    <w:link w:val="1"/>
    <w:semiHidden/>
    <w:rsid w:val="00FF04E3"/>
    <w:rPr>
      <w:b/>
      <w:bCs/>
      <w:kern w:val="32"/>
      <w:sz w:val="24"/>
      <w:szCs w:val="24"/>
    </w:rPr>
  </w:style>
  <w:style w:type="character" w:customStyle="1" w:styleId="22">
    <w:name w:val="标题 2 字符"/>
    <w:basedOn w:val="a2"/>
    <w:link w:val="21"/>
    <w:semiHidden/>
    <w:rsid w:val="00FF04E3"/>
    <w:rPr>
      <w:rFonts w:ascii="Cambria" w:hAnsi="Cambria"/>
      <w:b/>
      <w:bCs/>
      <w:i/>
      <w:iCs/>
      <w:sz w:val="28"/>
      <w:szCs w:val="28"/>
    </w:rPr>
  </w:style>
  <w:style w:type="character" w:customStyle="1" w:styleId="52">
    <w:name w:val="标题 5 字符"/>
    <w:basedOn w:val="a2"/>
    <w:link w:val="51"/>
    <w:semiHidden/>
    <w:rsid w:val="00FF04E3"/>
    <w:rPr>
      <w:rFonts w:ascii="Calibri" w:hAnsi="Calibri"/>
      <w:b/>
      <w:bCs/>
      <w:i/>
      <w:iCs/>
      <w:sz w:val="26"/>
      <w:szCs w:val="26"/>
    </w:rPr>
  </w:style>
  <w:style w:type="character" w:customStyle="1" w:styleId="60">
    <w:name w:val="标题 6 字符"/>
    <w:basedOn w:val="a2"/>
    <w:link w:val="6"/>
    <w:semiHidden/>
    <w:rsid w:val="00FF04E3"/>
    <w:rPr>
      <w:rFonts w:ascii="Calibri" w:hAnsi="Calibri"/>
      <w:b/>
      <w:bCs/>
      <w:sz w:val="22"/>
      <w:szCs w:val="22"/>
    </w:rPr>
  </w:style>
  <w:style w:type="character" w:customStyle="1" w:styleId="70">
    <w:name w:val="标题 7 字符"/>
    <w:basedOn w:val="a2"/>
    <w:link w:val="7"/>
    <w:semiHidden/>
    <w:rsid w:val="00FF04E3"/>
    <w:rPr>
      <w:rFonts w:ascii="Calibri" w:hAnsi="Calibri"/>
      <w:sz w:val="24"/>
      <w:szCs w:val="24"/>
    </w:rPr>
  </w:style>
  <w:style w:type="character" w:customStyle="1" w:styleId="80">
    <w:name w:val="标题 8 字符"/>
    <w:basedOn w:val="a2"/>
    <w:link w:val="8"/>
    <w:semiHidden/>
    <w:rsid w:val="00FF04E3"/>
    <w:rPr>
      <w:rFonts w:ascii="Calibri" w:hAnsi="Calibri"/>
      <w:i/>
      <w:iCs/>
      <w:sz w:val="24"/>
      <w:szCs w:val="24"/>
    </w:rPr>
  </w:style>
  <w:style w:type="character" w:customStyle="1" w:styleId="90">
    <w:name w:val="标题 9 字符"/>
    <w:basedOn w:val="a2"/>
    <w:link w:val="9"/>
    <w:semiHidden/>
    <w:rsid w:val="00FF04E3"/>
    <w:rPr>
      <w:rFonts w:ascii="Cambria" w:hAnsi="Cambria"/>
      <w:sz w:val="22"/>
      <w:szCs w:val="22"/>
    </w:rPr>
  </w:style>
  <w:style w:type="paragraph" w:customStyle="1" w:styleId="SMHeading">
    <w:name w:val="SM Heading"/>
    <w:basedOn w:val="1"/>
    <w:qFormat/>
    <w:rsid w:val="00F74F95"/>
  </w:style>
  <w:style w:type="paragraph" w:customStyle="1" w:styleId="SMSubheading">
    <w:name w:val="SM Subheading"/>
    <w:basedOn w:val="a1"/>
    <w:link w:val="SMSubheading0"/>
    <w:qFormat/>
    <w:rsid w:val="00B9440A"/>
    <w:rPr>
      <w:u w:val="words"/>
    </w:rPr>
  </w:style>
  <w:style w:type="paragraph" w:customStyle="1" w:styleId="SMText">
    <w:name w:val="SM Text"/>
    <w:basedOn w:val="a1"/>
    <w:qFormat/>
    <w:rsid w:val="00B9440A"/>
    <w:pPr>
      <w:ind w:firstLine="480"/>
    </w:pPr>
  </w:style>
  <w:style w:type="paragraph" w:customStyle="1" w:styleId="SMcaption">
    <w:name w:val="SM caption"/>
    <w:basedOn w:val="SMText"/>
    <w:qFormat/>
    <w:rsid w:val="00B9440A"/>
    <w:pPr>
      <w:ind w:firstLine="0"/>
    </w:pPr>
  </w:style>
  <w:style w:type="paragraph" w:styleId="a6">
    <w:name w:val="Balloon Text"/>
    <w:basedOn w:val="a1"/>
    <w:link w:val="a7"/>
    <w:semiHidden/>
    <w:rsid w:val="00405336"/>
    <w:rPr>
      <w:rFonts w:ascii="Tahoma" w:hAnsi="Tahoma" w:cs="Tahoma"/>
      <w:sz w:val="16"/>
      <w:szCs w:val="16"/>
    </w:rPr>
  </w:style>
  <w:style w:type="character" w:customStyle="1" w:styleId="a7">
    <w:name w:val="批注框文本 字符"/>
    <w:basedOn w:val="a2"/>
    <w:link w:val="a6"/>
    <w:semiHidden/>
    <w:rsid w:val="00FF04E3"/>
    <w:rPr>
      <w:rFonts w:ascii="Tahoma" w:hAnsi="Tahoma" w:cs="Tahoma"/>
      <w:sz w:val="16"/>
      <w:szCs w:val="16"/>
    </w:rPr>
  </w:style>
  <w:style w:type="paragraph" w:styleId="a8">
    <w:name w:val="Bibliography"/>
    <w:basedOn w:val="a1"/>
    <w:next w:val="a1"/>
    <w:uiPriority w:val="37"/>
    <w:semiHidden/>
    <w:rsid w:val="00405336"/>
  </w:style>
  <w:style w:type="paragraph" w:styleId="a9">
    <w:name w:val="Block Text"/>
    <w:basedOn w:val="a1"/>
    <w:semiHidden/>
    <w:rsid w:val="00405336"/>
    <w:pPr>
      <w:spacing w:after="120"/>
      <w:ind w:left="1440" w:right="1440"/>
    </w:pPr>
  </w:style>
  <w:style w:type="paragraph" w:styleId="aa">
    <w:name w:val="Body Text"/>
    <w:basedOn w:val="a1"/>
    <w:link w:val="ab"/>
    <w:semiHidden/>
    <w:rsid w:val="00405336"/>
    <w:pPr>
      <w:spacing w:after="120"/>
    </w:pPr>
  </w:style>
  <w:style w:type="character" w:customStyle="1" w:styleId="ab">
    <w:name w:val="正文文本 字符"/>
    <w:basedOn w:val="a2"/>
    <w:link w:val="aa"/>
    <w:semiHidden/>
    <w:rsid w:val="00FF04E3"/>
    <w:rPr>
      <w:sz w:val="24"/>
    </w:rPr>
  </w:style>
  <w:style w:type="paragraph" w:styleId="23">
    <w:name w:val="Body Text 2"/>
    <w:basedOn w:val="a1"/>
    <w:link w:val="24"/>
    <w:semiHidden/>
    <w:rsid w:val="00405336"/>
    <w:pPr>
      <w:spacing w:after="120" w:line="480" w:lineRule="auto"/>
    </w:pPr>
  </w:style>
  <w:style w:type="character" w:customStyle="1" w:styleId="24">
    <w:name w:val="正文文本 2 字符"/>
    <w:basedOn w:val="a2"/>
    <w:link w:val="23"/>
    <w:semiHidden/>
    <w:rsid w:val="00FF04E3"/>
    <w:rPr>
      <w:sz w:val="24"/>
    </w:rPr>
  </w:style>
  <w:style w:type="paragraph" w:styleId="32">
    <w:name w:val="Body Text 3"/>
    <w:basedOn w:val="a1"/>
    <w:link w:val="33"/>
    <w:semiHidden/>
    <w:rsid w:val="00405336"/>
    <w:pPr>
      <w:spacing w:after="120"/>
    </w:pPr>
    <w:rPr>
      <w:sz w:val="16"/>
      <w:szCs w:val="16"/>
    </w:rPr>
  </w:style>
  <w:style w:type="character" w:customStyle="1" w:styleId="33">
    <w:name w:val="正文文本 3 字符"/>
    <w:basedOn w:val="a2"/>
    <w:link w:val="32"/>
    <w:semiHidden/>
    <w:rsid w:val="00FF04E3"/>
    <w:rPr>
      <w:sz w:val="16"/>
      <w:szCs w:val="16"/>
    </w:rPr>
  </w:style>
  <w:style w:type="paragraph" w:styleId="ac">
    <w:name w:val="Body Text First Indent"/>
    <w:basedOn w:val="aa"/>
    <w:link w:val="ad"/>
    <w:semiHidden/>
    <w:rsid w:val="00405336"/>
    <w:pPr>
      <w:ind w:firstLine="210"/>
    </w:pPr>
  </w:style>
  <w:style w:type="character" w:customStyle="1" w:styleId="ad">
    <w:name w:val="正文文本首行缩进 字符"/>
    <w:basedOn w:val="ab"/>
    <w:link w:val="ac"/>
    <w:semiHidden/>
    <w:rsid w:val="00FF04E3"/>
    <w:rPr>
      <w:sz w:val="24"/>
    </w:rPr>
  </w:style>
  <w:style w:type="paragraph" w:styleId="ae">
    <w:name w:val="Body Text Indent"/>
    <w:basedOn w:val="a1"/>
    <w:link w:val="af"/>
    <w:semiHidden/>
    <w:rsid w:val="00405336"/>
    <w:pPr>
      <w:spacing w:after="120"/>
      <w:ind w:left="360"/>
    </w:pPr>
  </w:style>
  <w:style w:type="character" w:customStyle="1" w:styleId="af">
    <w:name w:val="正文文本缩进 字符"/>
    <w:basedOn w:val="a2"/>
    <w:link w:val="ae"/>
    <w:semiHidden/>
    <w:rsid w:val="00FF04E3"/>
    <w:rPr>
      <w:sz w:val="24"/>
    </w:rPr>
  </w:style>
  <w:style w:type="paragraph" w:styleId="25">
    <w:name w:val="Body Text First Indent 2"/>
    <w:basedOn w:val="ae"/>
    <w:link w:val="26"/>
    <w:semiHidden/>
    <w:rsid w:val="00405336"/>
    <w:pPr>
      <w:ind w:firstLine="210"/>
    </w:pPr>
  </w:style>
  <w:style w:type="character" w:customStyle="1" w:styleId="26">
    <w:name w:val="正文文本首行缩进 2 字符"/>
    <w:basedOn w:val="af"/>
    <w:link w:val="25"/>
    <w:semiHidden/>
    <w:rsid w:val="00FF04E3"/>
    <w:rPr>
      <w:sz w:val="24"/>
    </w:rPr>
  </w:style>
  <w:style w:type="paragraph" w:styleId="27">
    <w:name w:val="Body Text Indent 2"/>
    <w:basedOn w:val="a1"/>
    <w:link w:val="28"/>
    <w:semiHidden/>
    <w:rsid w:val="00405336"/>
    <w:pPr>
      <w:spacing w:after="120" w:line="480" w:lineRule="auto"/>
      <w:ind w:left="360"/>
    </w:pPr>
  </w:style>
  <w:style w:type="character" w:customStyle="1" w:styleId="28">
    <w:name w:val="正文文本缩进 2 字符"/>
    <w:basedOn w:val="a2"/>
    <w:link w:val="27"/>
    <w:semiHidden/>
    <w:rsid w:val="00FF04E3"/>
    <w:rPr>
      <w:sz w:val="24"/>
    </w:rPr>
  </w:style>
  <w:style w:type="paragraph" w:styleId="34">
    <w:name w:val="Body Text Indent 3"/>
    <w:basedOn w:val="a1"/>
    <w:link w:val="35"/>
    <w:semiHidden/>
    <w:rsid w:val="00405336"/>
    <w:pPr>
      <w:spacing w:after="120"/>
      <w:ind w:left="360"/>
    </w:pPr>
    <w:rPr>
      <w:sz w:val="16"/>
      <w:szCs w:val="16"/>
    </w:rPr>
  </w:style>
  <w:style w:type="character" w:customStyle="1" w:styleId="35">
    <w:name w:val="正文文本缩进 3 字符"/>
    <w:basedOn w:val="a2"/>
    <w:link w:val="34"/>
    <w:semiHidden/>
    <w:rsid w:val="00FF04E3"/>
    <w:rPr>
      <w:sz w:val="16"/>
      <w:szCs w:val="16"/>
    </w:rPr>
  </w:style>
  <w:style w:type="paragraph" w:styleId="af0">
    <w:name w:val="caption"/>
    <w:basedOn w:val="a1"/>
    <w:next w:val="a1"/>
    <w:semiHidden/>
    <w:qFormat/>
    <w:rsid w:val="00405336"/>
    <w:rPr>
      <w:b/>
      <w:bCs/>
      <w:sz w:val="20"/>
    </w:rPr>
  </w:style>
  <w:style w:type="paragraph" w:styleId="af1">
    <w:name w:val="Closing"/>
    <w:basedOn w:val="a1"/>
    <w:link w:val="af2"/>
    <w:semiHidden/>
    <w:rsid w:val="00405336"/>
    <w:pPr>
      <w:ind w:left="4320"/>
    </w:pPr>
  </w:style>
  <w:style w:type="character" w:customStyle="1" w:styleId="af2">
    <w:name w:val="结束语 字符"/>
    <w:basedOn w:val="a2"/>
    <w:link w:val="af1"/>
    <w:semiHidden/>
    <w:rsid w:val="00FF04E3"/>
    <w:rPr>
      <w:sz w:val="24"/>
    </w:rPr>
  </w:style>
  <w:style w:type="paragraph" w:styleId="af3">
    <w:name w:val="annotation text"/>
    <w:basedOn w:val="a1"/>
    <w:link w:val="af4"/>
    <w:semiHidden/>
    <w:rsid w:val="00405336"/>
    <w:rPr>
      <w:sz w:val="20"/>
    </w:rPr>
  </w:style>
  <w:style w:type="character" w:customStyle="1" w:styleId="af4">
    <w:name w:val="批注文字 字符"/>
    <w:basedOn w:val="a2"/>
    <w:link w:val="af3"/>
    <w:semiHidden/>
    <w:rsid w:val="00FF04E3"/>
  </w:style>
  <w:style w:type="paragraph" w:styleId="af5">
    <w:name w:val="annotation subject"/>
    <w:basedOn w:val="af3"/>
    <w:next w:val="af3"/>
    <w:link w:val="af6"/>
    <w:semiHidden/>
    <w:rsid w:val="00405336"/>
    <w:rPr>
      <w:b/>
      <w:bCs/>
    </w:rPr>
  </w:style>
  <w:style w:type="character" w:customStyle="1" w:styleId="af6">
    <w:name w:val="批注主题 字符"/>
    <w:basedOn w:val="af4"/>
    <w:link w:val="af5"/>
    <w:semiHidden/>
    <w:rsid w:val="00FF04E3"/>
    <w:rPr>
      <w:b/>
      <w:bCs/>
    </w:rPr>
  </w:style>
  <w:style w:type="paragraph" w:styleId="af7">
    <w:name w:val="Date"/>
    <w:basedOn w:val="a1"/>
    <w:next w:val="a1"/>
    <w:link w:val="af8"/>
    <w:semiHidden/>
    <w:rsid w:val="00405336"/>
  </w:style>
  <w:style w:type="character" w:customStyle="1" w:styleId="af8">
    <w:name w:val="日期 字符"/>
    <w:basedOn w:val="a2"/>
    <w:link w:val="af7"/>
    <w:semiHidden/>
    <w:rsid w:val="00FF04E3"/>
    <w:rPr>
      <w:sz w:val="24"/>
    </w:rPr>
  </w:style>
  <w:style w:type="paragraph" w:styleId="af9">
    <w:name w:val="Document Map"/>
    <w:basedOn w:val="a1"/>
    <w:link w:val="afa"/>
    <w:semiHidden/>
    <w:rsid w:val="00405336"/>
    <w:rPr>
      <w:rFonts w:ascii="Tahoma" w:hAnsi="Tahoma" w:cs="Tahoma"/>
      <w:sz w:val="16"/>
      <w:szCs w:val="16"/>
    </w:rPr>
  </w:style>
  <w:style w:type="character" w:customStyle="1" w:styleId="afa">
    <w:name w:val="文档结构图 字符"/>
    <w:basedOn w:val="a2"/>
    <w:link w:val="af9"/>
    <w:semiHidden/>
    <w:rsid w:val="00FF04E3"/>
    <w:rPr>
      <w:rFonts w:ascii="Tahoma" w:hAnsi="Tahoma" w:cs="Tahoma"/>
      <w:sz w:val="16"/>
      <w:szCs w:val="16"/>
    </w:rPr>
  </w:style>
  <w:style w:type="paragraph" w:styleId="afb">
    <w:name w:val="E-mail Signature"/>
    <w:basedOn w:val="a1"/>
    <w:link w:val="afc"/>
    <w:semiHidden/>
    <w:rsid w:val="00405336"/>
  </w:style>
  <w:style w:type="character" w:customStyle="1" w:styleId="afc">
    <w:name w:val="电子邮件签名 字符"/>
    <w:basedOn w:val="a2"/>
    <w:link w:val="afb"/>
    <w:semiHidden/>
    <w:rsid w:val="00FF04E3"/>
    <w:rPr>
      <w:sz w:val="24"/>
    </w:rPr>
  </w:style>
  <w:style w:type="paragraph" w:styleId="afd">
    <w:name w:val="endnote text"/>
    <w:basedOn w:val="a1"/>
    <w:link w:val="afe"/>
    <w:semiHidden/>
    <w:rsid w:val="00405336"/>
    <w:rPr>
      <w:sz w:val="20"/>
    </w:rPr>
  </w:style>
  <w:style w:type="character" w:customStyle="1" w:styleId="afe">
    <w:name w:val="尾注文本 字符"/>
    <w:basedOn w:val="a2"/>
    <w:link w:val="afd"/>
    <w:semiHidden/>
    <w:rsid w:val="00FF04E3"/>
  </w:style>
  <w:style w:type="paragraph" w:styleId="aff">
    <w:name w:val="envelope address"/>
    <w:basedOn w:val="a1"/>
    <w:semiHidden/>
    <w:rsid w:val="00405336"/>
    <w:pPr>
      <w:framePr w:w="7920" w:h="1980" w:hRule="exact" w:hSpace="180" w:wrap="auto" w:hAnchor="page" w:xAlign="center" w:yAlign="bottom"/>
      <w:ind w:left="2880"/>
    </w:pPr>
    <w:rPr>
      <w:rFonts w:ascii="Cambria" w:hAnsi="Cambria"/>
      <w:szCs w:val="24"/>
    </w:rPr>
  </w:style>
  <w:style w:type="paragraph" w:styleId="aff0">
    <w:name w:val="envelope return"/>
    <w:basedOn w:val="a1"/>
    <w:semiHidden/>
    <w:rsid w:val="00405336"/>
    <w:rPr>
      <w:rFonts w:ascii="Cambria" w:hAnsi="Cambria"/>
      <w:sz w:val="20"/>
    </w:rPr>
  </w:style>
  <w:style w:type="paragraph" w:styleId="aff1">
    <w:name w:val="footer"/>
    <w:basedOn w:val="a1"/>
    <w:link w:val="aff2"/>
    <w:uiPriority w:val="99"/>
    <w:rsid w:val="00405336"/>
    <w:pPr>
      <w:tabs>
        <w:tab w:val="center" w:pos="4680"/>
        <w:tab w:val="right" w:pos="9360"/>
      </w:tabs>
    </w:pPr>
  </w:style>
  <w:style w:type="character" w:customStyle="1" w:styleId="aff2">
    <w:name w:val="页脚 字符"/>
    <w:basedOn w:val="a2"/>
    <w:link w:val="aff1"/>
    <w:uiPriority w:val="99"/>
    <w:rsid w:val="00FF04E3"/>
    <w:rPr>
      <w:sz w:val="24"/>
    </w:rPr>
  </w:style>
  <w:style w:type="paragraph" w:styleId="aff3">
    <w:name w:val="footnote text"/>
    <w:basedOn w:val="a1"/>
    <w:link w:val="aff4"/>
    <w:semiHidden/>
    <w:rsid w:val="00405336"/>
    <w:rPr>
      <w:sz w:val="20"/>
    </w:rPr>
  </w:style>
  <w:style w:type="character" w:customStyle="1" w:styleId="aff4">
    <w:name w:val="脚注文本 字符"/>
    <w:basedOn w:val="a2"/>
    <w:link w:val="aff3"/>
    <w:semiHidden/>
    <w:rsid w:val="00FF04E3"/>
  </w:style>
  <w:style w:type="paragraph" w:styleId="aff5">
    <w:name w:val="header"/>
    <w:basedOn w:val="a1"/>
    <w:link w:val="aff6"/>
    <w:semiHidden/>
    <w:rsid w:val="00405336"/>
    <w:pPr>
      <w:tabs>
        <w:tab w:val="center" w:pos="4680"/>
        <w:tab w:val="right" w:pos="9360"/>
      </w:tabs>
    </w:pPr>
  </w:style>
  <w:style w:type="character" w:customStyle="1" w:styleId="aff6">
    <w:name w:val="页眉 字符"/>
    <w:basedOn w:val="a2"/>
    <w:link w:val="aff5"/>
    <w:semiHidden/>
    <w:rsid w:val="00FF04E3"/>
    <w:rPr>
      <w:sz w:val="24"/>
    </w:rPr>
  </w:style>
  <w:style w:type="paragraph" w:styleId="HTML">
    <w:name w:val="HTML Address"/>
    <w:basedOn w:val="a1"/>
    <w:link w:val="HTML0"/>
    <w:semiHidden/>
    <w:rsid w:val="00405336"/>
    <w:rPr>
      <w:i/>
      <w:iCs/>
    </w:rPr>
  </w:style>
  <w:style w:type="character" w:customStyle="1" w:styleId="HTML0">
    <w:name w:val="HTML 地址 字符"/>
    <w:basedOn w:val="a2"/>
    <w:link w:val="HTML"/>
    <w:semiHidden/>
    <w:rsid w:val="00FF04E3"/>
    <w:rPr>
      <w:i/>
      <w:iCs/>
      <w:sz w:val="24"/>
    </w:rPr>
  </w:style>
  <w:style w:type="paragraph" w:styleId="HTML1">
    <w:name w:val="HTML Preformatted"/>
    <w:basedOn w:val="a1"/>
    <w:link w:val="HTML2"/>
    <w:semiHidden/>
    <w:rsid w:val="00405336"/>
    <w:rPr>
      <w:rFonts w:ascii="Courier New" w:hAnsi="Courier New" w:cs="Courier New"/>
      <w:sz w:val="20"/>
    </w:rPr>
  </w:style>
  <w:style w:type="character" w:customStyle="1" w:styleId="HTML2">
    <w:name w:val="HTML 预设格式 字符"/>
    <w:basedOn w:val="a2"/>
    <w:link w:val="HTML1"/>
    <w:semiHidden/>
    <w:rsid w:val="00FF04E3"/>
    <w:rPr>
      <w:rFonts w:ascii="Courier New" w:hAnsi="Courier New" w:cs="Courier New"/>
    </w:rPr>
  </w:style>
  <w:style w:type="paragraph" w:styleId="11">
    <w:name w:val="index 1"/>
    <w:basedOn w:val="a1"/>
    <w:next w:val="a1"/>
    <w:autoRedefine/>
    <w:semiHidden/>
    <w:rsid w:val="00405336"/>
    <w:pPr>
      <w:ind w:left="240" w:hanging="240"/>
    </w:pPr>
  </w:style>
  <w:style w:type="paragraph" w:styleId="29">
    <w:name w:val="index 2"/>
    <w:basedOn w:val="a1"/>
    <w:next w:val="a1"/>
    <w:autoRedefine/>
    <w:semiHidden/>
    <w:rsid w:val="00405336"/>
    <w:pPr>
      <w:ind w:left="480" w:hanging="240"/>
    </w:pPr>
  </w:style>
  <w:style w:type="paragraph" w:styleId="36">
    <w:name w:val="index 3"/>
    <w:basedOn w:val="a1"/>
    <w:next w:val="a1"/>
    <w:autoRedefine/>
    <w:semiHidden/>
    <w:rsid w:val="00405336"/>
    <w:pPr>
      <w:ind w:left="720" w:hanging="240"/>
    </w:pPr>
  </w:style>
  <w:style w:type="paragraph" w:styleId="42">
    <w:name w:val="index 4"/>
    <w:basedOn w:val="a1"/>
    <w:next w:val="a1"/>
    <w:autoRedefine/>
    <w:semiHidden/>
    <w:rsid w:val="00405336"/>
    <w:pPr>
      <w:ind w:left="960" w:hanging="240"/>
    </w:pPr>
  </w:style>
  <w:style w:type="paragraph" w:styleId="53">
    <w:name w:val="index 5"/>
    <w:basedOn w:val="a1"/>
    <w:next w:val="a1"/>
    <w:autoRedefine/>
    <w:semiHidden/>
    <w:rsid w:val="00405336"/>
    <w:pPr>
      <w:ind w:left="1200" w:hanging="240"/>
    </w:pPr>
  </w:style>
  <w:style w:type="paragraph" w:styleId="61">
    <w:name w:val="index 6"/>
    <w:basedOn w:val="a1"/>
    <w:next w:val="a1"/>
    <w:autoRedefine/>
    <w:semiHidden/>
    <w:rsid w:val="00405336"/>
    <w:pPr>
      <w:ind w:left="1440" w:hanging="240"/>
    </w:pPr>
  </w:style>
  <w:style w:type="paragraph" w:styleId="71">
    <w:name w:val="index 7"/>
    <w:basedOn w:val="a1"/>
    <w:next w:val="a1"/>
    <w:autoRedefine/>
    <w:semiHidden/>
    <w:rsid w:val="00405336"/>
    <w:pPr>
      <w:ind w:left="1680" w:hanging="240"/>
    </w:pPr>
  </w:style>
  <w:style w:type="paragraph" w:styleId="81">
    <w:name w:val="index 8"/>
    <w:basedOn w:val="a1"/>
    <w:next w:val="a1"/>
    <w:autoRedefine/>
    <w:semiHidden/>
    <w:rsid w:val="00405336"/>
    <w:pPr>
      <w:ind w:left="1920" w:hanging="240"/>
    </w:pPr>
  </w:style>
  <w:style w:type="paragraph" w:styleId="91">
    <w:name w:val="index 9"/>
    <w:basedOn w:val="a1"/>
    <w:next w:val="a1"/>
    <w:autoRedefine/>
    <w:semiHidden/>
    <w:rsid w:val="00405336"/>
    <w:pPr>
      <w:ind w:left="2160" w:hanging="240"/>
    </w:pPr>
  </w:style>
  <w:style w:type="paragraph" w:styleId="aff7">
    <w:name w:val="index heading"/>
    <w:basedOn w:val="a1"/>
    <w:next w:val="11"/>
    <w:semiHidden/>
    <w:rsid w:val="00405336"/>
    <w:rPr>
      <w:rFonts w:ascii="Cambria" w:hAnsi="Cambria"/>
      <w:b/>
      <w:bCs/>
    </w:rPr>
  </w:style>
  <w:style w:type="paragraph" w:styleId="aff8">
    <w:name w:val="Intense Quote"/>
    <w:basedOn w:val="a1"/>
    <w:next w:val="a1"/>
    <w:link w:val="aff9"/>
    <w:uiPriority w:val="30"/>
    <w:semiHidden/>
    <w:qFormat/>
    <w:rsid w:val="00405336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aff9">
    <w:name w:val="明显引用 字符"/>
    <w:basedOn w:val="a2"/>
    <w:link w:val="aff8"/>
    <w:uiPriority w:val="30"/>
    <w:semiHidden/>
    <w:rsid w:val="00FF04E3"/>
    <w:rPr>
      <w:b/>
      <w:bCs/>
      <w:i/>
      <w:iCs/>
      <w:color w:val="4F81BD"/>
      <w:sz w:val="24"/>
    </w:rPr>
  </w:style>
  <w:style w:type="paragraph" w:styleId="affa">
    <w:name w:val="List"/>
    <w:basedOn w:val="a1"/>
    <w:semiHidden/>
    <w:rsid w:val="00405336"/>
    <w:pPr>
      <w:ind w:left="360" w:hanging="360"/>
      <w:contextualSpacing/>
    </w:pPr>
  </w:style>
  <w:style w:type="paragraph" w:styleId="2a">
    <w:name w:val="List 2"/>
    <w:basedOn w:val="a1"/>
    <w:semiHidden/>
    <w:rsid w:val="00405336"/>
    <w:pPr>
      <w:ind w:left="720" w:hanging="360"/>
      <w:contextualSpacing/>
    </w:pPr>
  </w:style>
  <w:style w:type="paragraph" w:styleId="37">
    <w:name w:val="List 3"/>
    <w:basedOn w:val="a1"/>
    <w:semiHidden/>
    <w:rsid w:val="00405336"/>
    <w:pPr>
      <w:ind w:left="1080" w:hanging="360"/>
      <w:contextualSpacing/>
    </w:pPr>
  </w:style>
  <w:style w:type="paragraph" w:styleId="43">
    <w:name w:val="List 4"/>
    <w:basedOn w:val="a1"/>
    <w:semiHidden/>
    <w:rsid w:val="00405336"/>
    <w:pPr>
      <w:ind w:left="1440" w:hanging="360"/>
      <w:contextualSpacing/>
    </w:pPr>
  </w:style>
  <w:style w:type="paragraph" w:styleId="54">
    <w:name w:val="List 5"/>
    <w:basedOn w:val="a1"/>
    <w:semiHidden/>
    <w:rsid w:val="00405336"/>
    <w:pPr>
      <w:ind w:left="1800" w:hanging="360"/>
      <w:contextualSpacing/>
    </w:pPr>
  </w:style>
  <w:style w:type="paragraph" w:styleId="a0">
    <w:name w:val="List Bullet"/>
    <w:basedOn w:val="a1"/>
    <w:semiHidden/>
    <w:rsid w:val="00405336"/>
    <w:pPr>
      <w:numPr>
        <w:numId w:val="1"/>
      </w:numPr>
      <w:contextualSpacing/>
    </w:pPr>
  </w:style>
  <w:style w:type="paragraph" w:styleId="20">
    <w:name w:val="List Bullet 2"/>
    <w:basedOn w:val="a1"/>
    <w:semiHidden/>
    <w:rsid w:val="00405336"/>
    <w:pPr>
      <w:numPr>
        <w:numId w:val="2"/>
      </w:numPr>
      <w:contextualSpacing/>
    </w:pPr>
  </w:style>
  <w:style w:type="paragraph" w:styleId="30">
    <w:name w:val="List Bullet 3"/>
    <w:basedOn w:val="a1"/>
    <w:semiHidden/>
    <w:rsid w:val="00405336"/>
    <w:pPr>
      <w:numPr>
        <w:numId w:val="3"/>
      </w:numPr>
      <w:contextualSpacing/>
    </w:pPr>
  </w:style>
  <w:style w:type="paragraph" w:styleId="40">
    <w:name w:val="List Bullet 4"/>
    <w:basedOn w:val="a1"/>
    <w:semiHidden/>
    <w:rsid w:val="00405336"/>
    <w:pPr>
      <w:numPr>
        <w:numId w:val="4"/>
      </w:numPr>
      <w:contextualSpacing/>
    </w:pPr>
  </w:style>
  <w:style w:type="paragraph" w:styleId="50">
    <w:name w:val="List Bullet 5"/>
    <w:basedOn w:val="a1"/>
    <w:semiHidden/>
    <w:rsid w:val="00405336"/>
    <w:pPr>
      <w:numPr>
        <w:numId w:val="5"/>
      </w:numPr>
      <w:contextualSpacing/>
    </w:pPr>
  </w:style>
  <w:style w:type="paragraph" w:styleId="affb">
    <w:name w:val="List Continue"/>
    <w:basedOn w:val="a1"/>
    <w:semiHidden/>
    <w:rsid w:val="00405336"/>
    <w:pPr>
      <w:spacing w:after="120"/>
      <w:ind w:left="360"/>
      <w:contextualSpacing/>
    </w:pPr>
  </w:style>
  <w:style w:type="paragraph" w:styleId="2b">
    <w:name w:val="List Continue 2"/>
    <w:basedOn w:val="a1"/>
    <w:semiHidden/>
    <w:rsid w:val="00405336"/>
    <w:pPr>
      <w:spacing w:after="120"/>
      <w:ind w:left="720"/>
      <w:contextualSpacing/>
    </w:pPr>
  </w:style>
  <w:style w:type="paragraph" w:styleId="38">
    <w:name w:val="List Continue 3"/>
    <w:basedOn w:val="a1"/>
    <w:semiHidden/>
    <w:rsid w:val="00405336"/>
    <w:pPr>
      <w:spacing w:after="120"/>
      <w:ind w:left="1080"/>
      <w:contextualSpacing/>
    </w:pPr>
  </w:style>
  <w:style w:type="paragraph" w:styleId="44">
    <w:name w:val="List Continue 4"/>
    <w:basedOn w:val="a1"/>
    <w:semiHidden/>
    <w:rsid w:val="00405336"/>
    <w:pPr>
      <w:spacing w:after="120"/>
      <w:ind w:left="1440"/>
      <w:contextualSpacing/>
    </w:pPr>
  </w:style>
  <w:style w:type="paragraph" w:styleId="55">
    <w:name w:val="List Continue 5"/>
    <w:basedOn w:val="a1"/>
    <w:semiHidden/>
    <w:rsid w:val="00405336"/>
    <w:pPr>
      <w:spacing w:after="120"/>
      <w:ind w:left="1800"/>
      <w:contextualSpacing/>
    </w:pPr>
  </w:style>
  <w:style w:type="paragraph" w:styleId="a">
    <w:name w:val="List Number"/>
    <w:basedOn w:val="a1"/>
    <w:semiHidden/>
    <w:rsid w:val="00405336"/>
    <w:pPr>
      <w:numPr>
        <w:numId w:val="6"/>
      </w:numPr>
      <w:contextualSpacing/>
    </w:pPr>
  </w:style>
  <w:style w:type="paragraph" w:styleId="2">
    <w:name w:val="List Number 2"/>
    <w:basedOn w:val="a1"/>
    <w:semiHidden/>
    <w:rsid w:val="00405336"/>
    <w:pPr>
      <w:numPr>
        <w:numId w:val="7"/>
      </w:numPr>
      <w:contextualSpacing/>
    </w:pPr>
  </w:style>
  <w:style w:type="paragraph" w:styleId="3">
    <w:name w:val="List Number 3"/>
    <w:basedOn w:val="a1"/>
    <w:semiHidden/>
    <w:rsid w:val="00405336"/>
    <w:pPr>
      <w:numPr>
        <w:numId w:val="8"/>
      </w:numPr>
      <w:contextualSpacing/>
    </w:pPr>
  </w:style>
  <w:style w:type="paragraph" w:styleId="4">
    <w:name w:val="List Number 4"/>
    <w:basedOn w:val="a1"/>
    <w:semiHidden/>
    <w:rsid w:val="00405336"/>
    <w:pPr>
      <w:numPr>
        <w:numId w:val="9"/>
      </w:numPr>
      <w:contextualSpacing/>
    </w:pPr>
  </w:style>
  <w:style w:type="paragraph" w:styleId="5">
    <w:name w:val="List Number 5"/>
    <w:basedOn w:val="a1"/>
    <w:semiHidden/>
    <w:rsid w:val="00405336"/>
    <w:pPr>
      <w:numPr>
        <w:numId w:val="10"/>
      </w:numPr>
      <w:contextualSpacing/>
    </w:pPr>
  </w:style>
  <w:style w:type="paragraph" w:styleId="affc">
    <w:name w:val="List Paragraph"/>
    <w:basedOn w:val="a1"/>
    <w:uiPriority w:val="34"/>
    <w:semiHidden/>
    <w:qFormat/>
    <w:rsid w:val="00405336"/>
    <w:pPr>
      <w:ind w:left="720"/>
    </w:pPr>
  </w:style>
  <w:style w:type="paragraph" w:styleId="affd">
    <w:name w:val="macro"/>
    <w:link w:val="affe"/>
    <w:semiHidden/>
    <w:rsid w:val="00405336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hAnsi="Courier New" w:cs="Courier New"/>
    </w:rPr>
  </w:style>
  <w:style w:type="character" w:customStyle="1" w:styleId="affe">
    <w:name w:val="宏文本 字符"/>
    <w:basedOn w:val="a2"/>
    <w:link w:val="affd"/>
    <w:semiHidden/>
    <w:rsid w:val="00FF04E3"/>
    <w:rPr>
      <w:rFonts w:ascii="Courier New" w:hAnsi="Courier New" w:cs="Courier New"/>
      <w:lang w:val="en-US" w:eastAsia="en-US" w:bidi="ar-SA"/>
    </w:rPr>
  </w:style>
  <w:style w:type="paragraph" w:styleId="afff">
    <w:name w:val="Message Header"/>
    <w:basedOn w:val="a1"/>
    <w:link w:val="afff0"/>
    <w:semiHidden/>
    <w:rsid w:val="00405336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Cambria" w:hAnsi="Cambria"/>
      <w:szCs w:val="24"/>
    </w:rPr>
  </w:style>
  <w:style w:type="character" w:customStyle="1" w:styleId="afff0">
    <w:name w:val="信息标题 字符"/>
    <w:basedOn w:val="a2"/>
    <w:link w:val="afff"/>
    <w:semiHidden/>
    <w:rsid w:val="00FF04E3"/>
    <w:rPr>
      <w:rFonts w:ascii="Cambria" w:hAnsi="Cambria"/>
      <w:sz w:val="24"/>
      <w:szCs w:val="24"/>
      <w:shd w:val="pct20" w:color="auto" w:fill="auto"/>
    </w:rPr>
  </w:style>
  <w:style w:type="paragraph" w:styleId="afff1">
    <w:name w:val="No Spacing"/>
    <w:uiPriority w:val="1"/>
    <w:semiHidden/>
    <w:qFormat/>
    <w:rsid w:val="00405336"/>
    <w:rPr>
      <w:sz w:val="24"/>
    </w:rPr>
  </w:style>
  <w:style w:type="paragraph" w:styleId="afff2">
    <w:name w:val="Normal (Web)"/>
    <w:basedOn w:val="a1"/>
    <w:uiPriority w:val="99"/>
    <w:semiHidden/>
    <w:rsid w:val="00405336"/>
    <w:rPr>
      <w:szCs w:val="24"/>
    </w:rPr>
  </w:style>
  <w:style w:type="paragraph" w:styleId="afff3">
    <w:name w:val="Normal Indent"/>
    <w:basedOn w:val="a1"/>
    <w:semiHidden/>
    <w:rsid w:val="00405336"/>
    <w:pPr>
      <w:ind w:left="720"/>
    </w:pPr>
  </w:style>
  <w:style w:type="paragraph" w:styleId="afff4">
    <w:name w:val="Note Heading"/>
    <w:basedOn w:val="a1"/>
    <w:next w:val="a1"/>
    <w:link w:val="afff5"/>
    <w:semiHidden/>
    <w:rsid w:val="00405336"/>
  </w:style>
  <w:style w:type="character" w:customStyle="1" w:styleId="afff5">
    <w:name w:val="注释标题 字符"/>
    <w:basedOn w:val="a2"/>
    <w:link w:val="afff4"/>
    <w:semiHidden/>
    <w:rsid w:val="00FF04E3"/>
    <w:rPr>
      <w:sz w:val="24"/>
    </w:rPr>
  </w:style>
  <w:style w:type="paragraph" w:styleId="afff6">
    <w:name w:val="Plain Text"/>
    <w:basedOn w:val="a1"/>
    <w:link w:val="afff7"/>
    <w:semiHidden/>
    <w:rsid w:val="00405336"/>
    <w:rPr>
      <w:rFonts w:ascii="Courier New" w:hAnsi="Courier New" w:cs="Courier New"/>
      <w:sz w:val="20"/>
    </w:rPr>
  </w:style>
  <w:style w:type="character" w:customStyle="1" w:styleId="afff7">
    <w:name w:val="纯文本 字符"/>
    <w:basedOn w:val="a2"/>
    <w:link w:val="afff6"/>
    <w:semiHidden/>
    <w:rsid w:val="00FF04E3"/>
    <w:rPr>
      <w:rFonts w:ascii="Courier New" w:hAnsi="Courier New" w:cs="Courier New"/>
    </w:rPr>
  </w:style>
  <w:style w:type="paragraph" w:styleId="afff8">
    <w:name w:val="Quote"/>
    <w:basedOn w:val="a1"/>
    <w:next w:val="a1"/>
    <w:link w:val="afff9"/>
    <w:uiPriority w:val="29"/>
    <w:semiHidden/>
    <w:qFormat/>
    <w:rsid w:val="00405336"/>
    <w:rPr>
      <w:i/>
      <w:iCs/>
      <w:color w:val="000000"/>
    </w:rPr>
  </w:style>
  <w:style w:type="character" w:customStyle="1" w:styleId="afff9">
    <w:name w:val="引用 字符"/>
    <w:basedOn w:val="a2"/>
    <w:link w:val="afff8"/>
    <w:uiPriority w:val="29"/>
    <w:semiHidden/>
    <w:rsid w:val="00FF04E3"/>
    <w:rPr>
      <w:i/>
      <w:iCs/>
      <w:color w:val="000000"/>
      <w:sz w:val="24"/>
    </w:rPr>
  </w:style>
  <w:style w:type="paragraph" w:styleId="afffa">
    <w:name w:val="Salutation"/>
    <w:basedOn w:val="a1"/>
    <w:next w:val="a1"/>
    <w:link w:val="afffb"/>
    <w:semiHidden/>
    <w:rsid w:val="00405336"/>
  </w:style>
  <w:style w:type="character" w:customStyle="1" w:styleId="afffb">
    <w:name w:val="称呼 字符"/>
    <w:basedOn w:val="a2"/>
    <w:link w:val="afffa"/>
    <w:semiHidden/>
    <w:rsid w:val="00FF04E3"/>
    <w:rPr>
      <w:sz w:val="24"/>
    </w:rPr>
  </w:style>
  <w:style w:type="paragraph" w:styleId="afffc">
    <w:name w:val="Signature"/>
    <w:basedOn w:val="a1"/>
    <w:link w:val="afffd"/>
    <w:semiHidden/>
    <w:rsid w:val="00405336"/>
    <w:pPr>
      <w:ind w:left="4320"/>
    </w:pPr>
  </w:style>
  <w:style w:type="character" w:customStyle="1" w:styleId="afffd">
    <w:name w:val="签名 字符"/>
    <w:basedOn w:val="a2"/>
    <w:link w:val="afffc"/>
    <w:semiHidden/>
    <w:rsid w:val="00FF04E3"/>
    <w:rPr>
      <w:sz w:val="24"/>
    </w:rPr>
  </w:style>
  <w:style w:type="paragraph" w:styleId="afffe">
    <w:name w:val="Subtitle"/>
    <w:basedOn w:val="a1"/>
    <w:next w:val="a1"/>
    <w:link w:val="affff"/>
    <w:semiHidden/>
    <w:qFormat/>
    <w:rsid w:val="00405336"/>
    <w:pPr>
      <w:spacing w:after="60"/>
      <w:jc w:val="center"/>
      <w:outlineLvl w:val="1"/>
    </w:pPr>
    <w:rPr>
      <w:rFonts w:ascii="Cambria" w:hAnsi="Cambria"/>
      <w:szCs w:val="24"/>
    </w:rPr>
  </w:style>
  <w:style w:type="character" w:customStyle="1" w:styleId="affff">
    <w:name w:val="副标题 字符"/>
    <w:basedOn w:val="a2"/>
    <w:link w:val="afffe"/>
    <w:semiHidden/>
    <w:rsid w:val="00FF04E3"/>
    <w:rPr>
      <w:rFonts w:ascii="Cambria" w:hAnsi="Cambria"/>
      <w:sz w:val="24"/>
      <w:szCs w:val="24"/>
    </w:rPr>
  </w:style>
  <w:style w:type="paragraph" w:styleId="affff0">
    <w:name w:val="table of authorities"/>
    <w:basedOn w:val="a1"/>
    <w:next w:val="a1"/>
    <w:semiHidden/>
    <w:rsid w:val="00405336"/>
    <w:pPr>
      <w:ind w:left="240" w:hanging="240"/>
    </w:pPr>
  </w:style>
  <w:style w:type="paragraph" w:styleId="affff1">
    <w:name w:val="table of figures"/>
    <w:basedOn w:val="a1"/>
    <w:next w:val="a1"/>
    <w:semiHidden/>
    <w:rsid w:val="00405336"/>
  </w:style>
  <w:style w:type="paragraph" w:styleId="affff2">
    <w:name w:val="Title"/>
    <w:basedOn w:val="a1"/>
    <w:next w:val="a1"/>
    <w:link w:val="affff3"/>
    <w:semiHidden/>
    <w:qFormat/>
    <w:rsid w:val="00405336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affff3">
    <w:name w:val="标题 字符"/>
    <w:basedOn w:val="a2"/>
    <w:link w:val="affff2"/>
    <w:semiHidden/>
    <w:rsid w:val="00FF04E3"/>
    <w:rPr>
      <w:rFonts w:ascii="Cambria" w:hAnsi="Cambria"/>
      <w:b/>
      <w:bCs/>
      <w:kern w:val="28"/>
      <w:sz w:val="32"/>
      <w:szCs w:val="32"/>
    </w:rPr>
  </w:style>
  <w:style w:type="paragraph" w:styleId="affff4">
    <w:name w:val="toa heading"/>
    <w:basedOn w:val="a1"/>
    <w:next w:val="a1"/>
    <w:semiHidden/>
    <w:rsid w:val="00405336"/>
    <w:pPr>
      <w:spacing w:before="120"/>
    </w:pPr>
    <w:rPr>
      <w:rFonts w:ascii="Cambria" w:hAnsi="Cambria"/>
      <w:b/>
      <w:bCs/>
      <w:szCs w:val="24"/>
    </w:rPr>
  </w:style>
  <w:style w:type="paragraph" w:styleId="TOC1">
    <w:name w:val="toc 1"/>
    <w:basedOn w:val="a1"/>
    <w:next w:val="a1"/>
    <w:autoRedefine/>
    <w:semiHidden/>
    <w:rsid w:val="00405336"/>
  </w:style>
  <w:style w:type="paragraph" w:styleId="TOC2">
    <w:name w:val="toc 2"/>
    <w:basedOn w:val="a1"/>
    <w:next w:val="a1"/>
    <w:autoRedefine/>
    <w:semiHidden/>
    <w:rsid w:val="00405336"/>
    <w:pPr>
      <w:ind w:left="240"/>
    </w:pPr>
  </w:style>
  <w:style w:type="paragraph" w:styleId="TOC3">
    <w:name w:val="toc 3"/>
    <w:basedOn w:val="a1"/>
    <w:next w:val="a1"/>
    <w:autoRedefine/>
    <w:semiHidden/>
    <w:rsid w:val="00405336"/>
    <w:pPr>
      <w:ind w:left="480"/>
    </w:pPr>
  </w:style>
  <w:style w:type="paragraph" w:styleId="TOC4">
    <w:name w:val="toc 4"/>
    <w:basedOn w:val="a1"/>
    <w:next w:val="a1"/>
    <w:autoRedefine/>
    <w:semiHidden/>
    <w:rsid w:val="00405336"/>
    <w:pPr>
      <w:ind w:left="720"/>
    </w:pPr>
  </w:style>
  <w:style w:type="paragraph" w:styleId="TOC5">
    <w:name w:val="toc 5"/>
    <w:basedOn w:val="a1"/>
    <w:next w:val="a1"/>
    <w:autoRedefine/>
    <w:semiHidden/>
    <w:rsid w:val="00405336"/>
    <w:pPr>
      <w:ind w:left="960"/>
    </w:pPr>
  </w:style>
  <w:style w:type="paragraph" w:styleId="TOC6">
    <w:name w:val="toc 6"/>
    <w:basedOn w:val="a1"/>
    <w:next w:val="a1"/>
    <w:autoRedefine/>
    <w:semiHidden/>
    <w:rsid w:val="00405336"/>
    <w:pPr>
      <w:ind w:left="1200"/>
    </w:pPr>
  </w:style>
  <w:style w:type="paragraph" w:styleId="TOC7">
    <w:name w:val="toc 7"/>
    <w:basedOn w:val="a1"/>
    <w:next w:val="a1"/>
    <w:autoRedefine/>
    <w:semiHidden/>
    <w:rsid w:val="00405336"/>
    <w:pPr>
      <w:ind w:left="1440"/>
    </w:pPr>
  </w:style>
  <w:style w:type="paragraph" w:styleId="TOC8">
    <w:name w:val="toc 8"/>
    <w:basedOn w:val="a1"/>
    <w:next w:val="a1"/>
    <w:autoRedefine/>
    <w:semiHidden/>
    <w:rsid w:val="00405336"/>
    <w:pPr>
      <w:ind w:left="1680"/>
    </w:pPr>
  </w:style>
  <w:style w:type="paragraph" w:styleId="TOC9">
    <w:name w:val="toc 9"/>
    <w:basedOn w:val="a1"/>
    <w:next w:val="a1"/>
    <w:autoRedefine/>
    <w:semiHidden/>
    <w:rsid w:val="00405336"/>
    <w:pPr>
      <w:ind w:left="1920"/>
    </w:pPr>
  </w:style>
  <w:style w:type="paragraph" w:styleId="TOC">
    <w:name w:val="TOC Heading"/>
    <w:basedOn w:val="1"/>
    <w:next w:val="a1"/>
    <w:uiPriority w:val="39"/>
    <w:semiHidden/>
    <w:unhideWhenUsed/>
    <w:qFormat/>
    <w:rsid w:val="00405336"/>
    <w:pPr>
      <w:outlineLvl w:val="9"/>
    </w:pPr>
    <w:rPr>
      <w:rFonts w:ascii="Cambria" w:hAnsi="Cambria"/>
      <w:sz w:val="32"/>
      <w:szCs w:val="32"/>
    </w:rPr>
  </w:style>
  <w:style w:type="character" w:styleId="affff5">
    <w:name w:val="Hyperlink"/>
    <w:basedOn w:val="a2"/>
    <w:semiHidden/>
    <w:rsid w:val="007402FC"/>
    <w:rPr>
      <w:color w:val="0000FF"/>
      <w:u w:val="single"/>
    </w:rPr>
  </w:style>
  <w:style w:type="character" w:styleId="affff6">
    <w:name w:val="Emphasis"/>
    <w:basedOn w:val="a2"/>
    <w:uiPriority w:val="20"/>
    <w:qFormat/>
    <w:rsid w:val="00B42F9C"/>
    <w:rPr>
      <w:i/>
      <w:iCs/>
    </w:rPr>
  </w:style>
  <w:style w:type="character" w:styleId="affff7">
    <w:name w:val="annotation reference"/>
    <w:basedOn w:val="a2"/>
    <w:semiHidden/>
    <w:rsid w:val="009258B8"/>
    <w:rPr>
      <w:sz w:val="16"/>
      <w:szCs w:val="16"/>
    </w:rPr>
  </w:style>
  <w:style w:type="character" w:styleId="affff8">
    <w:name w:val="FollowedHyperlink"/>
    <w:basedOn w:val="a2"/>
    <w:semiHidden/>
    <w:unhideWhenUsed/>
    <w:rsid w:val="00611A19"/>
    <w:rPr>
      <w:color w:val="800080" w:themeColor="followedHyperlink"/>
      <w:u w:val="single"/>
    </w:rPr>
  </w:style>
  <w:style w:type="paragraph" w:customStyle="1" w:styleId="Body">
    <w:name w:val="Body"/>
    <w:link w:val="BodyChar"/>
    <w:rsid w:val="00467AB9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sz w:val="22"/>
      <w:szCs w:val="22"/>
      <w:u w:color="000000"/>
      <w:bdr w:val="nil"/>
      <w:lang w:val="sv-SE" w:eastAsia="zh-CN"/>
    </w:rPr>
  </w:style>
  <w:style w:type="character" w:customStyle="1" w:styleId="BodyChar">
    <w:name w:val="Body Char"/>
    <w:basedOn w:val="a2"/>
    <w:link w:val="Body"/>
    <w:rsid w:val="00467AB9"/>
    <w:rPr>
      <w:rFonts w:ascii="Calibri" w:eastAsia="Calibri" w:hAnsi="Calibri" w:cs="Calibri"/>
      <w:color w:val="000000"/>
      <w:sz w:val="22"/>
      <w:szCs w:val="22"/>
      <w:u w:color="000000"/>
      <w:bdr w:val="nil"/>
      <w:lang w:val="sv-SE" w:eastAsia="zh-CN"/>
    </w:rPr>
  </w:style>
  <w:style w:type="character" w:customStyle="1" w:styleId="None">
    <w:name w:val="None"/>
    <w:rsid w:val="00467AB9"/>
  </w:style>
  <w:style w:type="paragraph" w:customStyle="1" w:styleId="EndNoteBibliographyTitle">
    <w:name w:val="EndNote Bibliography Title"/>
    <w:basedOn w:val="a1"/>
    <w:link w:val="EndNoteBibliographyTitle0"/>
    <w:rsid w:val="00467AB9"/>
    <w:pPr>
      <w:jc w:val="center"/>
    </w:pPr>
    <w:rPr>
      <w:noProof/>
    </w:rPr>
  </w:style>
  <w:style w:type="character" w:customStyle="1" w:styleId="SMSubheading0">
    <w:name w:val="SM Subheading 字符"/>
    <w:basedOn w:val="a2"/>
    <w:link w:val="SMSubheading"/>
    <w:rsid w:val="00467AB9"/>
    <w:rPr>
      <w:sz w:val="24"/>
      <w:u w:val="words"/>
    </w:rPr>
  </w:style>
  <w:style w:type="character" w:customStyle="1" w:styleId="EndNoteBibliographyTitle0">
    <w:name w:val="EndNote Bibliography Title 字符"/>
    <w:basedOn w:val="SMSubheading0"/>
    <w:link w:val="EndNoteBibliographyTitle"/>
    <w:rsid w:val="00467AB9"/>
    <w:rPr>
      <w:noProof/>
      <w:sz w:val="24"/>
      <w:u w:val="words"/>
    </w:rPr>
  </w:style>
  <w:style w:type="paragraph" w:customStyle="1" w:styleId="EndNoteBibliography">
    <w:name w:val="EndNote Bibliography"/>
    <w:basedOn w:val="a1"/>
    <w:link w:val="EndNoteBibliography0"/>
    <w:rsid w:val="00467AB9"/>
    <w:rPr>
      <w:noProof/>
    </w:rPr>
  </w:style>
  <w:style w:type="character" w:customStyle="1" w:styleId="EndNoteBibliography0">
    <w:name w:val="EndNote Bibliography 字符"/>
    <w:basedOn w:val="SMSubheading0"/>
    <w:link w:val="EndNoteBibliography"/>
    <w:rsid w:val="00467AB9"/>
    <w:rPr>
      <w:noProof/>
      <w:sz w:val="24"/>
      <w:u w:val="words"/>
    </w:rPr>
  </w:style>
  <w:style w:type="character" w:customStyle="1" w:styleId="fontstyle21">
    <w:name w:val="fontstyle21"/>
    <w:basedOn w:val="a2"/>
    <w:rsid w:val="00F9568D"/>
    <w:rPr>
      <w:rFonts w:ascii="SymbolMT" w:hAnsi="SymbolMT" w:hint="default"/>
      <w:b w:val="0"/>
      <w:bCs w:val="0"/>
      <w:i w:val="0"/>
      <w:iCs w:val="0"/>
      <w:color w:val="000000"/>
      <w:sz w:val="16"/>
      <w:szCs w:val="16"/>
    </w:rPr>
  </w:style>
  <w:style w:type="character" w:customStyle="1" w:styleId="EndNoteBibliographyChar">
    <w:name w:val="EndNote Bibliography Char"/>
    <w:basedOn w:val="a2"/>
    <w:rsid w:val="002F0697"/>
    <w:rPr>
      <w:rFonts w:ascii="Calibri" w:hAnsi="Calibri" w:cs="Calibri"/>
      <w:noProof/>
    </w:rPr>
  </w:style>
  <w:style w:type="table" w:styleId="affff9">
    <w:name w:val="Table Grid"/>
    <w:basedOn w:val="a3"/>
    <w:uiPriority w:val="39"/>
    <w:rsid w:val="002A6C08"/>
    <w:rPr>
      <w:rFonts w:asciiTheme="minorHAnsi" w:eastAsiaTheme="minorEastAsia" w:hAnsiTheme="minorHAnsi" w:cstheme="minorBidi"/>
      <w:sz w:val="22"/>
      <w:szCs w:val="22"/>
      <w:lang w:val="sv-SE"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4317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54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tiff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tiff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tiff"/><Relationship Id="rId4" Type="http://schemas.openxmlformats.org/officeDocument/2006/relationships/settings" Target="settings.xml"/><Relationship Id="rId9" Type="http://schemas.openxmlformats.org/officeDocument/2006/relationships/image" Target="media/image2.tiff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C6BAA570-445A-4792-B7C4-EE81A5C6C5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13</Pages>
  <Words>2743</Words>
  <Characters>15640</Characters>
  <Application>Microsoft Office Word</Application>
  <DocSecurity>0</DocSecurity>
  <Lines>130</Lines>
  <Paragraphs>36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Supporting Online Material for</vt:lpstr>
    </vt:vector>
  </TitlesOfParts>
  <Company>AAAS</Company>
  <LinksUpToDate>false</LinksUpToDate>
  <CharactersWithSpaces>18347</CharactersWithSpaces>
  <SharedDoc>false</SharedDoc>
  <HLinks>
    <vt:vector size="12" baseType="variant">
      <vt:variant>
        <vt:i4>4980850</vt:i4>
      </vt:variant>
      <vt:variant>
        <vt:i4>3</vt:i4>
      </vt:variant>
      <vt:variant>
        <vt:i4>0</vt:i4>
      </vt:variant>
      <vt:variant>
        <vt:i4>5</vt:i4>
      </vt:variant>
      <vt:variant>
        <vt:lpwstr>mailto:xxxxx@xxxx.xxx</vt:lpwstr>
      </vt:variant>
      <vt:variant>
        <vt:lpwstr/>
      </vt:variant>
      <vt:variant>
        <vt:i4>5308455</vt:i4>
      </vt:variant>
      <vt:variant>
        <vt:i4>0</vt:i4>
      </vt:variant>
      <vt:variant>
        <vt:i4>0</vt:i4>
      </vt:variant>
      <vt:variant>
        <vt:i4>5</vt:i4>
      </vt:variant>
      <vt:variant>
        <vt:lpwstr>http://www.sciencemag.org/site/feature/contribinfo/prep/prep_online.xhtml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Supporting Online Material for</dc:title>
  <dc:creator>Brooks Hanson</dc:creator>
  <cp:lastModifiedBy>Haoyu</cp:lastModifiedBy>
  <cp:revision>65</cp:revision>
  <cp:lastPrinted>2020-12-13T03:30:00Z</cp:lastPrinted>
  <dcterms:created xsi:type="dcterms:W3CDTF">2021-01-19T13:01:00Z</dcterms:created>
  <dcterms:modified xsi:type="dcterms:W3CDTF">2021-01-27T06:48:00Z</dcterms:modified>
</cp:coreProperties>
</file>