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97458" w14:textId="0A268DAB" w:rsidR="00E37425" w:rsidRPr="00B920C3" w:rsidRDefault="002922A3" w:rsidP="00E37425">
      <w:pPr>
        <w:rPr>
          <w:rFonts w:ascii="Times New Roman" w:eastAsia="Times New Roman" w:hAnsi="Times New Roman" w:cs="Times New Roman"/>
          <w:b/>
          <w:spacing w:val="2"/>
          <w:shd w:val="clear" w:color="auto" w:fill="FCFCFC"/>
          <w:lang w:val="en-US"/>
        </w:rPr>
      </w:pPr>
      <w:r w:rsidRPr="00B920C3">
        <w:rPr>
          <w:rFonts w:ascii="Times New Roman" w:eastAsia="Times New Roman" w:hAnsi="Times New Roman" w:cs="Times New Roman"/>
          <w:b/>
          <w:spacing w:val="2"/>
          <w:shd w:val="clear" w:color="auto" w:fill="FCFCFC"/>
          <w:lang w:val="en-US"/>
        </w:rPr>
        <w:t xml:space="preserve">Table 1. Demographic characteristics </w:t>
      </w:r>
      <w:r w:rsidR="000628C0">
        <w:rPr>
          <w:rFonts w:ascii="Times New Roman" w:eastAsia="Times New Roman" w:hAnsi="Times New Roman" w:cs="Times New Roman"/>
          <w:b/>
          <w:spacing w:val="2"/>
          <w:shd w:val="clear" w:color="auto" w:fill="FCFCFC"/>
          <w:lang w:val="en-US"/>
        </w:rPr>
        <w:t>of</w:t>
      </w:r>
      <w:r w:rsidRPr="00B920C3">
        <w:rPr>
          <w:rFonts w:ascii="Times New Roman" w:eastAsia="Times New Roman" w:hAnsi="Times New Roman" w:cs="Times New Roman"/>
          <w:b/>
          <w:spacing w:val="2"/>
          <w:shd w:val="clear" w:color="auto" w:fill="FCFCFC"/>
          <w:lang w:val="en-US"/>
        </w:rPr>
        <w:t xml:space="preserve"> the </w:t>
      </w:r>
      <w:r w:rsidR="007E28FC">
        <w:rPr>
          <w:rFonts w:ascii="Times New Roman" w:eastAsia="Times New Roman" w:hAnsi="Times New Roman" w:cs="Times New Roman"/>
          <w:b/>
          <w:spacing w:val="2"/>
          <w:shd w:val="clear" w:color="auto" w:fill="FCFCFC"/>
          <w:lang w:val="en-US"/>
        </w:rPr>
        <w:t xml:space="preserve">study </w:t>
      </w:r>
      <w:r w:rsidRPr="00B920C3">
        <w:rPr>
          <w:rFonts w:ascii="Times New Roman" w:eastAsia="Times New Roman" w:hAnsi="Times New Roman" w:cs="Times New Roman"/>
          <w:b/>
          <w:spacing w:val="2"/>
          <w:shd w:val="clear" w:color="auto" w:fill="FCFCFC"/>
          <w:lang w:val="en-US"/>
        </w:rPr>
        <w:t xml:space="preserve">population </w:t>
      </w:r>
    </w:p>
    <w:tbl>
      <w:tblPr>
        <w:tblStyle w:val="TableGrid"/>
        <w:tblpPr w:leftFromText="141" w:rightFromText="141" w:vertAnchor="text" w:horzAnchor="margin" w:tblpY="517"/>
        <w:tblW w:w="6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1701"/>
        <w:gridCol w:w="1701"/>
      </w:tblGrid>
      <w:tr w:rsidR="00B7734A" w:rsidRPr="00534CA4" w14:paraId="44564E32" w14:textId="77777777" w:rsidTr="00B7734A">
        <w:trPr>
          <w:trHeight w:val="454"/>
        </w:trPr>
        <w:tc>
          <w:tcPr>
            <w:tcW w:w="226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A130CE" w14:textId="77777777" w:rsidR="00B7734A" w:rsidRPr="00534CA4" w:rsidRDefault="00B7734A" w:rsidP="002922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01DA2AB4" w14:textId="77777777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251A47" w14:textId="77777777" w:rsidR="00B7734A" w:rsidRDefault="00B7734A" w:rsidP="002922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 Infants</w:t>
            </w:r>
          </w:p>
          <w:p w14:paraId="29A4E308" w14:textId="1550D492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N:50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B3B4EE" w14:textId="77777777" w:rsidR="00B7734A" w:rsidRDefault="00B7734A" w:rsidP="002922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Preterm Infants</w:t>
            </w:r>
          </w:p>
          <w:p w14:paraId="35A660C2" w14:textId="3D7BA671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N:</w:t>
            </w:r>
            <w:r w:rsidR="00C74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B7734A" w:rsidRPr="00534CA4" w14:paraId="2BA8F35B" w14:textId="77777777" w:rsidTr="00B7734A">
        <w:trPr>
          <w:trHeight w:val="340"/>
        </w:trPr>
        <w:tc>
          <w:tcPr>
            <w:tcW w:w="226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E02B413" w14:textId="77777777" w:rsidR="00B7734A" w:rsidRPr="00534CA4" w:rsidRDefault="00B7734A" w:rsidP="002922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sz w:val="20"/>
                <w:szCs w:val="20"/>
              </w:rPr>
              <w:t>Maternal age (years)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</w:tcPr>
          <w:p w14:paraId="08C30390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C6C69CE" w14:textId="3B955CCF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32.6±5.9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6" w:space="0" w:color="auto"/>
            </w:tcBorders>
            <w:vAlign w:val="bottom"/>
          </w:tcPr>
          <w:p w14:paraId="2623CA0C" w14:textId="4C06A8C8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33.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</w:t>
            </w: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±5.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</w:t>
            </w:r>
          </w:p>
        </w:tc>
      </w:tr>
      <w:tr w:rsidR="00B7734A" w:rsidRPr="00534CA4" w14:paraId="42B50E32" w14:textId="77777777" w:rsidTr="00B7734A">
        <w:trPr>
          <w:trHeight w:val="34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8CA2DC" w14:textId="77777777" w:rsidR="00B7734A" w:rsidRPr="00534CA4" w:rsidRDefault="00B7734A" w:rsidP="00292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sz w:val="20"/>
                <w:szCs w:val="20"/>
              </w:rPr>
              <w:t>Gestational age (weeks)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2D507943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48C0AE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38.7±1.14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191495AD" w14:textId="07DA994A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29.9±2.4</w:t>
            </w:r>
            <w:r w:rsidRPr="00B7734A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a</w:t>
            </w:r>
          </w:p>
        </w:tc>
      </w:tr>
      <w:tr w:rsidR="00B7734A" w:rsidRPr="00534CA4" w14:paraId="398459FD" w14:textId="77777777" w:rsidTr="00B7734A">
        <w:trPr>
          <w:trHeight w:val="34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E7DE4" w14:textId="77777777" w:rsidR="00B7734A" w:rsidRPr="00534CA4" w:rsidRDefault="00B7734A" w:rsidP="00292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sz w:val="20"/>
                <w:szCs w:val="20"/>
              </w:rPr>
              <w:t>Newborn weight (gr)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7660529D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4E597A" w14:textId="27111F3F" w:rsidR="00B7734A" w:rsidRPr="00534CA4" w:rsidRDefault="00B7734A" w:rsidP="00BC2C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3294±528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CB94AF" w14:textId="6837614E" w:rsidR="00B7734A" w:rsidRPr="00534CA4" w:rsidRDefault="00B7734A" w:rsidP="00BC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1311±307</w:t>
            </w:r>
            <w:r w:rsidRPr="00B7734A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a</w:t>
            </w:r>
          </w:p>
        </w:tc>
      </w:tr>
      <w:tr w:rsidR="00B7734A" w:rsidRPr="00534CA4" w14:paraId="1DC8D96D" w14:textId="77777777" w:rsidTr="00B7734A">
        <w:trPr>
          <w:trHeight w:val="34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7D074B" w14:textId="77777777" w:rsidR="00B7734A" w:rsidRPr="00534CA4" w:rsidRDefault="00B7734A" w:rsidP="002922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sz w:val="20"/>
                <w:szCs w:val="20"/>
              </w:rPr>
              <w:t>Length (cm)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88D8D8E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7C5B19" w14:textId="3503333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49.7±3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FB81B" w14:textId="7067F5A6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38.8±3.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5 </w:t>
            </w:r>
            <w:r w:rsidRPr="00B7734A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a</w:t>
            </w:r>
          </w:p>
        </w:tc>
      </w:tr>
      <w:tr w:rsidR="00B7734A" w:rsidRPr="00534CA4" w14:paraId="13192E43" w14:textId="77777777" w:rsidTr="00B7734A">
        <w:trPr>
          <w:trHeight w:val="34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49F8E6" w14:textId="77777777" w:rsidR="00B7734A" w:rsidRPr="00534CA4" w:rsidRDefault="00B7734A" w:rsidP="00292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sz w:val="20"/>
                <w:szCs w:val="20"/>
              </w:rPr>
              <w:t>Cefalic perimeter (cm)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59DE6FE9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782E1D" w14:textId="3705CB26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34.9±2.5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2E8DDAAA" w14:textId="5F47CF73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27.4±2.3</w:t>
            </w:r>
            <w:r w:rsidRPr="00B7734A">
              <w:rPr>
                <w:rFonts w:ascii="Times New Roman" w:hAnsi="Times New Roman" w:cs="Times New Roman"/>
                <w:color w:val="010205"/>
                <w:sz w:val="20"/>
                <w:szCs w:val="20"/>
                <w:vertAlign w:val="superscript"/>
              </w:rPr>
              <w:t>a</w:t>
            </w:r>
          </w:p>
        </w:tc>
      </w:tr>
      <w:tr w:rsidR="00B7734A" w:rsidRPr="00534CA4" w14:paraId="7052A3CB" w14:textId="77777777" w:rsidTr="00B7734A">
        <w:trPr>
          <w:trHeight w:val="340"/>
        </w:trPr>
        <w:tc>
          <w:tcPr>
            <w:tcW w:w="2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10705E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sz w:val="20"/>
                <w:szCs w:val="20"/>
              </w:rPr>
              <w:t>Gender (male)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39B3B08C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88C200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20(40%)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2875D5B" w14:textId="77777777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sz w:val="20"/>
                <w:szCs w:val="20"/>
              </w:rPr>
              <w:t>24 (49%)</w:t>
            </w:r>
          </w:p>
        </w:tc>
      </w:tr>
      <w:tr w:rsidR="00B7734A" w:rsidRPr="00534CA4" w14:paraId="3F59BE55" w14:textId="77777777" w:rsidTr="00B7734A">
        <w:trPr>
          <w:trHeight w:val="340"/>
        </w:trPr>
        <w:tc>
          <w:tcPr>
            <w:tcW w:w="2263" w:type="dxa"/>
            <w:vMerge w:val="restar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2D62A08D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BB61A2A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Spring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4168809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20(40%)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bottom"/>
          </w:tcPr>
          <w:p w14:paraId="7F6DA5BF" w14:textId="77777777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11(22%)</w:t>
            </w:r>
          </w:p>
        </w:tc>
      </w:tr>
      <w:tr w:rsidR="00B7734A" w:rsidRPr="00534CA4" w14:paraId="6621C6B5" w14:textId="77777777" w:rsidTr="00B7734A">
        <w:trPr>
          <w:trHeight w:val="340"/>
        </w:trPr>
        <w:tc>
          <w:tcPr>
            <w:tcW w:w="2263" w:type="dxa"/>
            <w:vMerge/>
            <w:tcBorders>
              <w:bottom w:val="single" w:sz="18" w:space="0" w:color="auto"/>
            </w:tcBorders>
            <w:vAlign w:val="center"/>
          </w:tcPr>
          <w:p w14:paraId="70E79FF0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EFAAF5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Summer</w:t>
            </w:r>
          </w:p>
        </w:tc>
        <w:tc>
          <w:tcPr>
            <w:tcW w:w="1701" w:type="dxa"/>
            <w:vAlign w:val="center"/>
          </w:tcPr>
          <w:p w14:paraId="057E3AB8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6(12%)</w:t>
            </w:r>
          </w:p>
        </w:tc>
        <w:tc>
          <w:tcPr>
            <w:tcW w:w="1701" w:type="dxa"/>
            <w:vAlign w:val="bottom"/>
          </w:tcPr>
          <w:p w14:paraId="569F63C9" w14:textId="77777777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15(31%)</w:t>
            </w:r>
          </w:p>
        </w:tc>
      </w:tr>
      <w:tr w:rsidR="00B7734A" w:rsidRPr="00534CA4" w14:paraId="58798800" w14:textId="77777777" w:rsidTr="00B7734A">
        <w:trPr>
          <w:trHeight w:val="340"/>
        </w:trPr>
        <w:tc>
          <w:tcPr>
            <w:tcW w:w="2263" w:type="dxa"/>
            <w:vMerge/>
            <w:tcBorders>
              <w:bottom w:val="single" w:sz="18" w:space="0" w:color="auto"/>
            </w:tcBorders>
            <w:vAlign w:val="center"/>
          </w:tcPr>
          <w:p w14:paraId="38D0F1C9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D8724D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Autumn</w:t>
            </w:r>
          </w:p>
        </w:tc>
        <w:tc>
          <w:tcPr>
            <w:tcW w:w="1701" w:type="dxa"/>
            <w:vAlign w:val="center"/>
          </w:tcPr>
          <w:p w14:paraId="04A5DC5A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7(14%)</w:t>
            </w:r>
          </w:p>
        </w:tc>
        <w:tc>
          <w:tcPr>
            <w:tcW w:w="1701" w:type="dxa"/>
            <w:vAlign w:val="bottom"/>
          </w:tcPr>
          <w:p w14:paraId="6A031D25" w14:textId="77777777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8(16%)</w:t>
            </w:r>
          </w:p>
        </w:tc>
      </w:tr>
      <w:tr w:rsidR="00B7734A" w:rsidRPr="00534CA4" w14:paraId="040EB183" w14:textId="77777777" w:rsidTr="00B7734A">
        <w:trPr>
          <w:trHeight w:val="350"/>
        </w:trPr>
        <w:tc>
          <w:tcPr>
            <w:tcW w:w="2263" w:type="dxa"/>
            <w:vMerge/>
            <w:tcBorders>
              <w:bottom w:val="single" w:sz="18" w:space="0" w:color="auto"/>
            </w:tcBorders>
            <w:vAlign w:val="center"/>
          </w:tcPr>
          <w:p w14:paraId="49633B18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EDEF26A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Winter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4A06BF86" w14:textId="77777777" w:rsidR="00B7734A" w:rsidRPr="00534CA4" w:rsidRDefault="00B7734A" w:rsidP="002922A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17(34%)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bottom"/>
          </w:tcPr>
          <w:p w14:paraId="7FEE4A9F" w14:textId="77777777" w:rsidR="00B7734A" w:rsidRPr="00534CA4" w:rsidRDefault="00B7734A" w:rsidP="00292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CA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15(31%)</w:t>
            </w:r>
          </w:p>
        </w:tc>
      </w:tr>
    </w:tbl>
    <w:p w14:paraId="79757293" w14:textId="77777777" w:rsidR="00AF4943" w:rsidRDefault="00AF4943" w:rsidP="00001D24">
      <w:pPr>
        <w:spacing w:after="160" w:line="259" w:lineRule="auto"/>
        <w:ind w:hanging="142"/>
        <w:rPr>
          <w:b/>
          <w:bCs/>
          <w:lang w:val="en-GB"/>
        </w:rPr>
      </w:pPr>
    </w:p>
    <w:p w14:paraId="1CB4A4C9" w14:textId="77777777" w:rsidR="00B7734A" w:rsidRPr="00AF4943" w:rsidRDefault="00AF4943" w:rsidP="00B7734A">
      <w:pPr>
        <w:spacing w:line="276" w:lineRule="auto"/>
        <w:ind w:right="14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b/>
          <w:bCs/>
          <w:lang w:val="en-GB"/>
        </w:rPr>
        <w:t xml:space="preserve"> </w:t>
      </w:r>
      <w:r w:rsidRPr="00AF4943">
        <w:rPr>
          <w:rFonts w:ascii="Times New Roman" w:hAnsi="Times New Roman" w:cs="Times New Roman"/>
          <w:sz w:val="20"/>
          <w:szCs w:val="20"/>
          <w:lang w:val="en-GB"/>
        </w:rPr>
        <w:t>Data are given as the mean ± standard deviation</w:t>
      </w:r>
      <w:r w:rsidR="009401FE">
        <w:rPr>
          <w:rFonts w:ascii="Times New Roman" w:hAnsi="Times New Roman" w:cs="Times New Roman"/>
          <w:sz w:val="20"/>
          <w:szCs w:val="20"/>
          <w:lang w:val="en-GB"/>
        </w:rPr>
        <w:t xml:space="preserve"> and</w:t>
      </w:r>
      <w:r w:rsidR="009401FE" w:rsidRPr="009401FE">
        <w:rPr>
          <w:rFonts w:ascii="Times New Roman" w:hAnsi="Times New Roman" w:cs="Times New Roman"/>
          <w:sz w:val="20"/>
          <w:szCs w:val="20"/>
          <w:lang w:val="en-GB"/>
        </w:rPr>
        <w:t xml:space="preserve"> absolutes frequencies (percentages)</w:t>
      </w:r>
      <w:r w:rsidRPr="00AF4943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AF4943">
        <w:rPr>
          <w:rFonts w:ascii="Times New Roman" w:hAnsi="Times New Roman" w:cs="Times New Roman"/>
          <w:sz w:val="20"/>
          <w:szCs w:val="20"/>
          <w:lang w:val="en-US"/>
        </w:rPr>
        <w:t xml:space="preserve">P values were obtained from the Mann-Whitney U-test, Student’s T test, or the Fisher exact test, as appropriate. </w:t>
      </w:r>
      <w:r w:rsidR="00B7734A" w:rsidRPr="00C24A94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US"/>
        </w:rPr>
        <w:t>a</w:t>
      </w:r>
      <w:r w:rsidR="00B7734A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: </w:t>
      </w:r>
      <w:r w:rsidR="00B7734A" w:rsidRPr="00AF4943">
        <w:rPr>
          <w:rFonts w:ascii="Times New Roman" w:hAnsi="Times New Roman" w:cs="Times New Roman"/>
          <w:sz w:val="20"/>
          <w:szCs w:val="20"/>
          <w:lang w:val="en-US"/>
        </w:rPr>
        <w:t xml:space="preserve">P&lt;0.05 </w:t>
      </w:r>
      <w:r w:rsidR="00B7734A">
        <w:rPr>
          <w:rFonts w:ascii="Times New Roman" w:hAnsi="Times New Roman" w:cs="Times New Roman"/>
          <w:sz w:val="20"/>
          <w:szCs w:val="20"/>
          <w:lang w:val="en-US"/>
        </w:rPr>
        <w:t xml:space="preserve">value between </w:t>
      </w:r>
      <w:r w:rsidR="00B7734A" w:rsidRPr="00C24A94">
        <w:rPr>
          <w:rFonts w:ascii="Times New Roman" w:hAnsi="Times New Roman" w:cs="Times New Roman"/>
          <w:sz w:val="20"/>
          <w:szCs w:val="20"/>
          <w:lang w:val="en-US"/>
        </w:rPr>
        <w:t>prematurity and term infants</w:t>
      </w:r>
    </w:p>
    <w:p w14:paraId="7E5F24C0" w14:textId="5922831E" w:rsidR="00AF4943" w:rsidRPr="00AF4943" w:rsidRDefault="00AF4943" w:rsidP="00AF4943">
      <w:pPr>
        <w:spacing w:line="276" w:lineRule="auto"/>
        <w:ind w:right="425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7D57540" w14:textId="2311D635" w:rsidR="00AF4943" w:rsidRPr="00AF4943" w:rsidRDefault="00AF4943" w:rsidP="00001D24">
      <w:pPr>
        <w:spacing w:after="160" w:line="259" w:lineRule="auto"/>
        <w:ind w:hanging="142"/>
        <w:rPr>
          <w:lang w:val="en-GB"/>
        </w:rPr>
      </w:pPr>
    </w:p>
    <w:p w14:paraId="4F76C816" w14:textId="29B96146" w:rsidR="00001D24" w:rsidRPr="00001D24" w:rsidRDefault="00EB24BB" w:rsidP="00B7734A">
      <w:pPr>
        <w:spacing w:after="160" w:line="259" w:lineRule="auto"/>
        <w:ind w:right="425"/>
        <w:jc w:val="both"/>
        <w:rPr>
          <w:rFonts w:ascii="Times New Roman" w:hAnsi="Times New Roman" w:cs="Times New Roman"/>
          <w:b/>
          <w:bCs/>
          <w:lang w:val="en-GB"/>
        </w:rPr>
      </w:pPr>
      <w:r w:rsidRPr="00BE0D3B">
        <w:rPr>
          <w:b/>
          <w:bCs/>
          <w:lang w:val="en-GB"/>
        </w:rPr>
        <w:br w:type="page"/>
      </w:r>
      <w:r w:rsidR="00042805" w:rsidRPr="00534CA4">
        <w:rPr>
          <w:rFonts w:ascii="Times New Roman" w:hAnsi="Times New Roman" w:cs="Times New Roman"/>
          <w:b/>
          <w:bCs/>
          <w:lang w:val="en-GB"/>
        </w:rPr>
        <w:lastRenderedPageBreak/>
        <w:t xml:space="preserve">Table 2. </w:t>
      </w:r>
      <w:r w:rsidR="00001D24">
        <w:rPr>
          <w:rFonts w:ascii="Times New Roman" w:hAnsi="Times New Roman" w:cs="Times New Roman"/>
          <w:b/>
          <w:bCs/>
          <w:lang w:val="en-GB"/>
        </w:rPr>
        <w:t>M</w:t>
      </w:r>
      <w:r w:rsidR="00001D24" w:rsidRPr="00001D24">
        <w:rPr>
          <w:rFonts w:ascii="Times New Roman" w:hAnsi="Times New Roman" w:cs="Times New Roman"/>
          <w:b/>
          <w:bCs/>
          <w:lang w:val="en-GB"/>
        </w:rPr>
        <w:t xml:space="preserve">aternal and neonatal 25-hydroxyvitamin D (25-OHD) levels and biochemical markers </w:t>
      </w:r>
      <w:r w:rsidR="00EF4D7D" w:rsidRPr="00001D24">
        <w:rPr>
          <w:rFonts w:ascii="Times New Roman" w:hAnsi="Times New Roman" w:cs="Times New Roman"/>
          <w:b/>
          <w:bCs/>
          <w:lang w:val="en-GB"/>
        </w:rPr>
        <w:t>in</w:t>
      </w:r>
      <w:r w:rsidR="00EF4D7D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EF4D7D" w:rsidRPr="00001D24">
        <w:rPr>
          <w:rFonts w:ascii="Times New Roman" w:hAnsi="Times New Roman" w:cs="Times New Roman"/>
          <w:b/>
          <w:bCs/>
          <w:lang w:val="en-GB"/>
        </w:rPr>
        <w:t>prematurity</w:t>
      </w:r>
      <w:r w:rsidR="00001D24" w:rsidRPr="00001D24">
        <w:rPr>
          <w:rFonts w:ascii="Times New Roman" w:hAnsi="Times New Roman" w:cs="Times New Roman"/>
          <w:b/>
          <w:bCs/>
          <w:lang w:val="en-GB"/>
        </w:rPr>
        <w:t xml:space="preserve"> and </w:t>
      </w:r>
      <w:r w:rsidR="00001D24">
        <w:rPr>
          <w:rFonts w:ascii="Times New Roman" w:hAnsi="Times New Roman" w:cs="Times New Roman"/>
          <w:b/>
          <w:bCs/>
          <w:lang w:val="en-GB"/>
        </w:rPr>
        <w:t>term infants</w:t>
      </w:r>
    </w:p>
    <w:tbl>
      <w:tblPr>
        <w:tblStyle w:val="TableGrid"/>
        <w:tblpPr w:leftFromText="141" w:rightFromText="141" w:vertAnchor="page" w:horzAnchor="margin" w:tblpY="23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1735"/>
        <w:gridCol w:w="1946"/>
      </w:tblGrid>
      <w:tr w:rsidR="00C24A94" w:rsidRPr="007057B9" w14:paraId="5BB7A48B" w14:textId="77777777" w:rsidTr="00C24A94">
        <w:trPr>
          <w:trHeight w:val="624"/>
        </w:trPr>
        <w:tc>
          <w:tcPr>
            <w:tcW w:w="2614" w:type="dxa"/>
            <w:tcBorders>
              <w:top w:val="single" w:sz="18" w:space="0" w:color="auto"/>
              <w:bottom w:val="single" w:sz="18" w:space="0" w:color="auto"/>
            </w:tcBorders>
          </w:tcPr>
          <w:p w14:paraId="6F273D2E" w14:textId="77777777" w:rsidR="00C24A94" w:rsidRPr="003E4FA9" w:rsidRDefault="00C24A94" w:rsidP="00EF4D7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8BD2A9" w14:textId="77777777" w:rsidR="00C24A94" w:rsidRDefault="00C24A94" w:rsidP="00EF4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b/>
                <w:sz w:val="20"/>
                <w:szCs w:val="20"/>
              </w:rPr>
              <w:t>Term Infants</w:t>
            </w:r>
          </w:p>
          <w:p w14:paraId="4F62F782" w14:textId="1BD304ED" w:rsidR="00C24A94" w:rsidRPr="007057B9" w:rsidRDefault="00C24A94" w:rsidP="00EF4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N:50</w:t>
            </w:r>
          </w:p>
        </w:tc>
        <w:tc>
          <w:tcPr>
            <w:tcW w:w="19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A63337" w14:textId="6447E6D0" w:rsidR="00C24A94" w:rsidRDefault="00C24A94" w:rsidP="00EF4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b/>
                <w:sz w:val="20"/>
                <w:szCs w:val="20"/>
              </w:rPr>
              <w:t>Preterm Infants</w:t>
            </w:r>
          </w:p>
          <w:p w14:paraId="22BE225A" w14:textId="2EEE4914" w:rsidR="00C24A94" w:rsidRPr="007057B9" w:rsidRDefault="00C24A94" w:rsidP="00EF4D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N: </w:t>
            </w:r>
            <w:r w:rsidR="00793C63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C24A94" w:rsidRPr="007057B9" w14:paraId="2D84E922" w14:textId="77777777" w:rsidTr="00C24A94">
        <w:trPr>
          <w:trHeight w:val="624"/>
        </w:trPr>
        <w:tc>
          <w:tcPr>
            <w:tcW w:w="2614" w:type="dxa"/>
            <w:tcBorders>
              <w:top w:val="single" w:sz="18" w:space="0" w:color="auto"/>
            </w:tcBorders>
            <w:vAlign w:val="center"/>
          </w:tcPr>
          <w:p w14:paraId="2F30457C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69E6697B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057B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25(OH)D mothers (</w:t>
            </w:r>
            <w:r w:rsidRPr="007057B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ng/mL)</w:t>
            </w:r>
          </w:p>
          <w:p w14:paraId="47697FCE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735" w:type="dxa"/>
            <w:tcBorders>
              <w:top w:val="single" w:sz="18" w:space="0" w:color="auto"/>
            </w:tcBorders>
            <w:vAlign w:val="center"/>
          </w:tcPr>
          <w:p w14:paraId="3558DFCC" w14:textId="77777777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9,78 (24.20)</w:t>
            </w:r>
          </w:p>
        </w:tc>
        <w:tc>
          <w:tcPr>
            <w:tcW w:w="1946" w:type="dxa"/>
            <w:tcBorders>
              <w:top w:val="single" w:sz="18" w:space="0" w:color="auto"/>
            </w:tcBorders>
            <w:vAlign w:val="center"/>
          </w:tcPr>
          <w:p w14:paraId="2D8E6668" w14:textId="77777777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10.49 (22.15)</w:t>
            </w:r>
          </w:p>
        </w:tc>
      </w:tr>
      <w:tr w:rsidR="00C24A94" w:rsidRPr="007057B9" w14:paraId="1FCD336F" w14:textId="77777777" w:rsidTr="00C24A94">
        <w:trPr>
          <w:trHeight w:val="624"/>
        </w:trPr>
        <w:tc>
          <w:tcPr>
            <w:tcW w:w="2614" w:type="dxa"/>
            <w:vAlign w:val="center"/>
          </w:tcPr>
          <w:p w14:paraId="5EF0873B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4C80C005" w14:textId="67CA3040" w:rsidR="00C24A94" w:rsidRPr="007057B9" w:rsidRDefault="00C24A94" w:rsidP="00EF4D7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057B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25(OH)D Newborn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</w:t>
            </w:r>
            <w:r w:rsidRPr="007057B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ng/mL)</w:t>
            </w:r>
          </w:p>
          <w:p w14:paraId="025354A4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735" w:type="dxa"/>
            <w:vAlign w:val="center"/>
          </w:tcPr>
          <w:p w14:paraId="51E2BC5E" w14:textId="75725BCE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 (7,85)</w:t>
            </w:r>
          </w:p>
        </w:tc>
        <w:tc>
          <w:tcPr>
            <w:tcW w:w="1946" w:type="dxa"/>
            <w:vAlign w:val="center"/>
          </w:tcPr>
          <w:p w14:paraId="0261431D" w14:textId="0F5E3DF5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 (13.62)</w:t>
            </w:r>
          </w:p>
        </w:tc>
      </w:tr>
      <w:tr w:rsidR="00C24A94" w:rsidRPr="007057B9" w14:paraId="78830D8D" w14:textId="77777777" w:rsidTr="00C24A94">
        <w:trPr>
          <w:trHeight w:val="624"/>
        </w:trPr>
        <w:tc>
          <w:tcPr>
            <w:tcW w:w="2614" w:type="dxa"/>
            <w:vAlign w:val="center"/>
          </w:tcPr>
          <w:p w14:paraId="1E3AE63E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Calcium (mg/dl)</w:t>
            </w:r>
          </w:p>
        </w:tc>
        <w:tc>
          <w:tcPr>
            <w:tcW w:w="1735" w:type="dxa"/>
            <w:vAlign w:val="center"/>
          </w:tcPr>
          <w:p w14:paraId="549FA5D9" w14:textId="77777777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1(6)</w:t>
            </w:r>
          </w:p>
        </w:tc>
        <w:tc>
          <w:tcPr>
            <w:tcW w:w="1946" w:type="dxa"/>
            <w:vAlign w:val="center"/>
          </w:tcPr>
          <w:p w14:paraId="0BAA610F" w14:textId="31FA9AAC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15(7.4)</w:t>
            </w:r>
            <w:r w:rsidRPr="00C24A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C24A94" w:rsidRPr="007057B9" w14:paraId="45B380AD" w14:textId="77777777" w:rsidTr="00C24A94">
        <w:trPr>
          <w:trHeight w:val="624"/>
        </w:trPr>
        <w:tc>
          <w:tcPr>
            <w:tcW w:w="2614" w:type="dxa"/>
            <w:vAlign w:val="center"/>
          </w:tcPr>
          <w:p w14:paraId="56ABD900" w14:textId="77777777" w:rsidR="00C24A94" w:rsidRDefault="00C24A94" w:rsidP="00EF4D7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057B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Phosphorus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(ng/ml)</w:t>
            </w:r>
          </w:p>
        </w:tc>
        <w:tc>
          <w:tcPr>
            <w:tcW w:w="1735" w:type="dxa"/>
            <w:vAlign w:val="center"/>
          </w:tcPr>
          <w:p w14:paraId="19B0BBBB" w14:textId="77777777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(8.1)</w:t>
            </w:r>
          </w:p>
        </w:tc>
        <w:tc>
          <w:tcPr>
            <w:tcW w:w="1946" w:type="dxa"/>
            <w:vAlign w:val="center"/>
          </w:tcPr>
          <w:p w14:paraId="2C1EA989" w14:textId="2A7DAA4A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(9.3)</w:t>
            </w:r>
            <w:r w:rsidRPr="00C24A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C24A94" w:rsidRPr="007057B9" w14:paraId="59DA66BC" w14:textId="77777777" w:rsidTr="00C24A94">
        <w:trPr>
          <w:trHeight w:val="624"/>
        </w:trPr>
        <w:tc>
          <w:tcPr>
            <w:tcW w:w="2614" w:type="dxa"/>
            <w:vAlign w:val="center"/>
          </w:tcPr>
          <w:p w14:paraId="125C40B2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b/>
                <w:sz w:val="20"/>
                <w:szCs w:val="20"/>
              </w:rPr>
              <w:t>Osteocalcin (ng/mL)</w:t>
            </w:r>
          </w:p>
        </w:tc>
        <w:tc>
          <w:tcPr>
            <w:tcW w:w="1735" w:type="dxa"/>
            <w:vAlign w:val="center"/>
          </w:tcPr>
          <w:p w14:paraId="782AA9F4" w14:textId="45C2613A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1.9 (20,27)</w:t>
            </w:r>
          </w:p>
        </w:tc>
        <w:tc>
          <w:tcPr>
            <w:tcW w:w="1946" w:type="dxa"/>
            <w:vAlign w:val="center"/>
          </w:tcPr>
          <w:p w14:paraId="17C6E5D0" w14:textId="760C7E64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61(104,6)</w:t>
            </w:r>
            <w:r w:rsidRPr="00C24A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C24A94" w:rsidRPr="007057B9" w14:paraId="731D12AE" w14:textId="77777777" w:rsidTr="00C24A94">
        <w:trPr>
          <w:trHeight w:val="624"/>
        </w:trPr>
        <w:tc>
          <w:tcPr>
            <w:tcW w:w="2614" w:type="dxa"/>
            <w:vAlign w:val="center"/>
          </w:tcPr>
          <w:p w14:paraId="2AA42752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b/>
                <w:sz w:val="20"/>
                <w:szCs w:val="20"/>
              </w:rPr>
              <w:t>PTH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057B9">
              <w:rPr>
                <w:rFonts w:ascii="Times New Roman" w:hAnsi="Times New Roman" w:cs="Times New Roman"/>
                <w:b/>
                <w:sz w:val="20"/>
                <w:szCs w:val="20"/>
              </w:rPr>
              <w:t>(pg/mL)</w:t>
            </w:r>
          </w:p>
        </w:tc>
        <w:tc>
          <w:tcPr>
            <w:tcW w:w="1735" w:type="dxa"/>
            <w:vAlign w:val="center"/>
          </w:tcPr>
          <w:p w14:paraId="76853347" w14:textId="5D3A7C95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2.25 (3,55)</w:t>
            </w:r>
          </w:p>
        </w:tc>
        <w:tc>
          <w:tcPr>
            <w:tcW w:w="1946" w:type="dxa"/>
            <w:vAlign w:val="center"/>
          </w:tcPr>
          <w:p w14:paraId="6F0D175D" w14:textId="5859AE39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49,1(84.68)</w:t>
            </w:r>
            <w:r w:rsidRPr="00C24A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C24A94" w:rsidRPr="007057B9" w14:paraId="0C5234D8" w14:textId="77777777" w:rsidTr="00C24A94">
        <w:trPr>
          <w:trHeight w:val="624"/>
        </w:trPr>
        <w:tc>
          <w:tcPr>
            <w:tcW w:w="2614" w:type="dxa"/>
            <w:tcBorders>
              <w:bottom w:val="single" w:sz="18" w:space="0" w:color="auto"/>
            </w:tcBorders>
          </w:tcPr>
          <w:p w14:paraId="3D627F38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B7514D" w14:textId="77777777" w:rsidR="00C24A94" w:rsidRPr="007057B9" w:rsidRDefault="00C24A94" w:rsidP="00EF4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57B9">
              <w:rPr>
                <w:rFonts w:ascii="Times New Roman" w:hAnsi="Times New Roman" w:cs="Times New Roman"/>
                <w:b/>
                <w:sz w:val="20"/>
                <w:szCs w:val="20"/>
              </w:rPr>
              <w:t>MMP8 (ng/mL)</w:t>
            </w:r>
          </w:p>
        </w:tc>
        <w:tc>
          <w:tcPr>
            <w:tcW w:w="1735" w:type="dxa"/>
            <w:tcBorders>
              <w:bottom w:val="single" w:sz="18" w:space="0" w:color="auto"/>
            </w:tcBorders>
            <w:vAlign w:val="center"/>
          </w:tcPr>
          <w:p w14:paraId="41B6B52A" w14:textId="37D5D373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2692(2104,8)</w:t>
            </w:r>
          </w:p>
        </w:tc>
        <w:tc>
          <w:tcPr>
            <w:tcW w:w="1946" w:type="dxa"/>
            <w:tcBorders>
              <w:bottom w:val="single" w:sz="18" w:space="0" w:color="auto"/>
            </w:tcBorders>
            <w:vAlign w:val="center"/>
          </w:tcPr>
          <w:p w14:paraId="1950DCF5" w14:textId="037DB021" w:rsidR="00C24A94" w:rsidRPr="007057B9" w:rsidRDefault="00C24A94" w:rsidP="00EF4D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 (70.3)</w:t>
            </w:r>
            <w:r w:rsidRPr="00C24A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p w14:paraId="420B444A" w14:textId="77777777" w:rsidR="00C24A94" w:rsidRDefault="00C24A94" w:rsidP="00C24A94">
      <w:pPr>
        <w:spacing w:line="276" w:lineRule="auto"/>
        <w:ind w:right="425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6A58C9ED" w14:textId="77777777" w:rsidR="00C24A94" w:rsidRDefault="00C24A94" w:rsidP="00C24A94">
      <w:pPr>
        <w:spacing w:line="276" w:lineRule="auto"/>
        <w:ind w:right="425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585A273F" w14:textId="5D293E3D" w:rsidR="00C24A94" w:rsidRPr="00AF4943" w:rsidRDefault="00A86F7A" w:rsidP="00C24A94">
      <w:pPr>
        <w:spacing w:line="276" w:lineRule="auto"/>
        <w:ind w:right="425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E28FC">
        <w:rPr>
          <w:rFonts w:ascii="Times New Roman" w:hAnsi="Times New Roman" w:cs="Times New Roman"/>
          <w:bCs/>
          <w:sz w:val="20"/>
          <w:szCs w:val="20"/>
          <w:lang w:val="en-GB"/>
        </w:rPr>
        <w:t>PTH: P</w:t>
      </w:r>
      <w:r w:rsidRPr="007E28F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arathyroid hormone.</w:t>
      </w:r>
      <w:r w:rsidRPr="007E28F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MMP-8: </w:t>
      </w:r>
      <w:r w:rsidRPr="007E28F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Matrix metalloproteinase-8</w:t>
      </w:r>
      <w:r w:rsidR="004452D1" w:rsidRPr="007E28F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. Data are expressed as medians</w:t>
      </w:r>
      <w:r w:rsidR="00534CA4" w:rsidRPr="007E28F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 </w:t>
      </w:r>
      <w:r w:rsidR="004452D1" w:rsidRPr="007E28F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(interquartile ranges). Statistical significance obtained </w:t>
      </w:r>
      <w:r w:rsidR="00C24A94" w:rsidRPr="007E28F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by Mann</w:t>
      </w:r>
      <w:r w:rsidR="004452D1" w:rsidRPr="007E28F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–Whitney U test</w:t>
      </w:r>
      <w:r w:rsidR="00C24A9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. </w:t>
      </w:r>
      <w:r w:rsidR="00C24A94" w:rsidRPr="00C24A94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US"/>
        </w:rPr>
        <w:t>a</w:t>
      </w:r>
      <w:r w:rsidR="00C24A9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: </w:t>
      </w:r>
      <w:r w:rsidR="00C24A94" w:rsidRPr="00AF4943">
        <w:rPr>
          <w:rFonts w:ascii="Times New Roman" w:hAnsi="Times New Roman" w:cs="Times New Roman"/>
          <w:sz w:val="20"/>
          <w:szCs w:val="20"/>
          <w:lang w:val="en-US"/>
        </w:rPr>
        <w:t xml:space="preserve">P&lt;0.05 </w:t>
      </w:r>
      <w:r w:rsidR="00C24A94">
        <w:rPr>
          <w:rFonts w:ascii="Times New Roman" w:hAnsi="Times New Roman" w:cs="Times New Roman"/>
          <w:sz w:val="20"/>
          <w:szCs w:val="20"/>
          <w:lang w:val="en-US"/>
        </w:rPr>
        <w:t xml:space="preserve">value between </w:t>
      </w:r>
      <w:r w:rsidR="00C24A94" w:rsidRPr="00C24A94">
        <w:rPr>
          <w:rFonts w:ascii="Times New Roman" w:hAnsi="Times New Roman" w:cs="Times New Roman"/>
          <w:sz w:val="20"/>
          <w:szCs w:val="20"/>
          <w:lang w:val="en-US"/>
        </w:rPr>
        <w:t>prematurity and term infants</w:t>
      </w:r>
    </w:p>
    <w:p w14:paraId="15A08012" w14:textId="77777777" w:rsidR="00C24A94" w:rsidRPr="00AF4943" w:rsidRDefault="00C24A94" w:rsidP="00C24A94">
      <w:pPr>
        <w:spacing w:after="160" w:line="259" w:lineRule="auto"/>
        <w:ind w:hanging="142"/>
        <w:rPr>
          <w:lang w:val="en-GB"/>
        </w:rPr>
      </w:pPr>
    </w:p>
    <w:p w14:paraId="0184075A" w14:textId="495DE065" w:rsidR="00A86F7A" w:rsidRPr="007E28FC" w:rsidRDefault="00A86F7A" w:rsidP="007E28FC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</w:p>
    <w:p w14:paraId="411AB0FB" w14:textId="20ABE3A5" w:rsidR="004A5F29" w:rsidRPr="007E28FC" w:rsidRDefault="004A5F29">
      <w:pPr>
        <w:spacing w:after="160" w:line="259" w:lineRule="auto"/>
        <w:rPr>
          <w:bCs/>
          <w:lang w:val="en-GB"/>
        </w:rPr>
      </w:pPr>
      <w:r w:rsidRPr="007E28FC">
        <w:rPr>
          <w:bCs/>
          <w:lang w:val="en-GB"/>
        </w:rPr>
        <w:br w:type="page"/>
      </w:r>
    </w:p>
    <w:p w14:paraId="1C3E5B46" w14:textId="099198BF" w:rsidR="00AB44C4" w:rsidRPr="00800156" w:rsidRDefault="00AB44C4" w:rsidP="00514DE8">
      <w:pPr>
        <w:spacing w:line="360" w:lineRule="auto"/>
        <w:ind w:right="-2126"/>
        <w:jc w:val="both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</w:t>
      </w:r>
      <w:r w:rsidR="005562BC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en-GB"/>
        </w:rPr>
        <w:t>3.</w:t>
      </w:r>
      <w:r w:rsidR="00EB1015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EB1015" w:rsidRPr="009727DF">
        <w:rPr>
          <w:rFonts w:ascii="Times New Roman" w:hAnsi="Times New Roman" w:cs="Times New Roman"/>
          <w:b/>
          <w:bCs/>
          <w:lang w:val="en-GB"/>
        </w:rPr>
        <w:t>25(OH) D, PTH, Osteocalcin</w:t>
      </w:r>
      <w:r w:rsidR="00524D29">
        <w:rPr>
          <w:rFonts w:ascii="Times New Roman" w:hAnsi="Times New Roman" w:cs="Times New Roman"/>
          <w:b/>
          <w:bCs/>
          <w:lang w:val="en-GB"/>
        </w:rPr>
        <w:t xml:space="preserve"> and </w:t>
      </w:r>
      <w:r w:rsidR="00EB1015" w:rsidRPr="009727DF">
        <w:rPr>
          <w:rFonts w:ascii="Times New Roman" w:hAnsi="Times New Roman" w:cs="Times New Roman"/>
          <w:b/>
          <w:bCs/>
          <w:lang w:val="en-GB"/>
        </w:rPr>
        <w:t>MMP-8</w:t>
      </w:r>
      <w:r w:rsidR="00524D29">
        <w:rPr>
          <w:rFonts w:ascii="Times New Roman" w:hAnsi="Times New Roman" w:cs="Times New Roman"/>
          <w:b/>
          <w:bCs/>
          <w:lang w:val="en-GB"/>
        </w:rPr>
        <w:t xml:space="preserve"> serum </w:t>
      </w:r>
      <w:r w:rsidR="00524D29" w:rsidRPr="009727DF">
        <w:rPr>
          <w:rFonts w:ascii="Times New Roman" w:hAnsi="Times New Roman" w:cs="Times New Roman"/>
          <w:b/>
          <w:bCs/>
          <w:lang w:val="en-GB"/>
        </w:rPr>
        <w:t>levels</w:t>
      </w:r>
      <w:r w:rsidR="00EB1015" w:rsidRPr="009727DF">
        <w:rPr>
          <w:rFonts w:ascii="Times New Roman" w:hAnsi="Times New Roman" w:cs="Times New Roman"/>
          <w:b/>
          <w:bCs/>
          <w:lang w:val="en-GB"/>
        </w:rPr>
        <w:t xml:space="preserve"> in </w:t>
      </w:r>
      <w:r w:rsidR="00EB1015">
        <w:rPr>
          <w:rFonts w:ascii="Times New Roman" w:hAnsi="Times New Roman" w:cs="Times New Roman"/>
          <w:b/>
          <w:bCs/>
          <w:lang w:val="en-GB"/>
        </w:rPr>
        <w:t>Preterm Infant</w:t>
      </w:r>
      <w:r w:rsidR="00EB1015" w:rsidRPr="009727DF">
        <w:rPr>
          <w:rFonts w:ascii="Times New Roman" w:hAnsi="Times New Roman" w:cs="Times New Roman"/>
          <w:b/>
          <w:bCs/>
          <w:lang w:val="en-GB"/>
        </w:rPr>
        <w:t>s</w:t>
      </w:r>
      <w:r w:rsidR="00EB1015">
        <w:rPr>
          <w:rFonts w:ascii="Times New Roman" w:hAnsi="Times New Roman" w:cs="Times New Roman"/>
          <w:b/>
          <w:bCs/>
          <w:lang w:val="en-GB"/>
        </w:rPr>
        <w:t>:</w:t>
      </w:r>
      <w:r w:rsidR="00800156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EB1015" w:rsidRPr="00EB1015">
        <w:rPr>
          <w:rFonts w:ascii="Times New Roman" w:hAnsi="Times New Roman" w:cs="Times New Roman"/>
          <w:b/>
          <w:bCs/>
          <w:lang w:val="en-GB"/>
        </w:rPr>
        <w:t xml:space="preserve">change from baseline to </w:t>
      </w:r>
      <w:r w:rsidR="00EB1015">
        <w:rPr>
          <w:rFonts w:ascii="Times New Roman" w:hAnsi="Times New Roman" w:cs="Times New Roman"/>
          <w:b/>
          <w:bCs/>
          <w:lang w:val="en-GB"/>
        </w:rPr>
        <w:t>28 day and 4</w:t>
      </w:r>
      <w:r w:rsidR="00EB1015" w:rsidRPr="00EB1015">
        <w:rPr>
          <w:rFonts w:ascii="Times New Roman" w:hAnsi="Times New Roman" w:cs="Times New Roman"/>
          <w:b/>
          <w:bCs/>
          <w:lang w:val="en-GB"/>
        </w:rPr>
        <w:t xml:space="preserve"> months</w:t>
      </w:r>
    </w:p>
    <w:p w14:paraId="1F403FAF" w14:textId="77777777" w:rsidR="00AB44C4" w:rsidRPr="00AB44C4" w:rsidRDefault="00AB44C4" w:rsidP="00042805">
      <w:pPr>
        <w:rPr>
          <w:b/>
          <w:bCs/>
          <w:lang w:val="en-GB"/>
        </w:rPr>
      </w:pPr>
    </w:p>
    <w:p w14:paraId="7ED7D956" w14:textId="61B8FA6D" w:rsidR="00AB44C4" w:rsidRPr="003E4FA9" w:rsidRDefault="00A66C54" w:rsidP="00B7734A">
      <w:pPr>
        <w:ind w:right="-1843"/>
        <w:jc w:val="both"/>
        <w:rPr>
          <w:rFonts w:ascii="Times New Roman" w:eastAsia="SimSun" w:hAnsi="Times New Roman" w:cs="Times New Roman"/>
          <w:bCs/>
          <w:noProof/>
          <w:color w:val="000000"/>
          <w:sz w:val="20"/>
          <w:szCs w:val="20"/>
          <w:lang w:val="en-GB" w:eastAsia="zh-CN" w:bidi="en-US"/>
        </w:rPr>
      </w:pPr>
      <w:r w:rsidRPr="00565504">
        <w:rPr>
          <w:rFonts w:ascii="Times New Roman" w:hAnsi="Times New Roman" w:cs="Times New Roman"/>
          <w:bCs/>
          <w:sz w:val="20"/>
          <w:szCs w:val="20"/>
          <w:lang w:val="en-GB"/>
        </w:rPr>
        <w:t>PTH: P</w:t>
      </w:r>
      <w:r w:rsidRPr="005655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arathyroid hormone.</w:t>
      </w:r>
      <w:r w:rsidRPr="00565504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MMP-8: </w:t>
      </w:r>
      <w:r w:rsidRPr="0056550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Matrix metalloproteinase-8. </w:t>
      </w:r>
      <w:r w:rsidRPr="003E4FA9">
        <w:rPr>
          <w:rFonts w:ascii="Times New Roman" w:eastAsia="SimSun" w:hAnsi="Times New Roman" w:cs="Times New Roman"/>
          <w:bCs/>
          <w:noProof/>
          <w:color w:val="000000"/>
          <w:sz w:val="20"/>
          <w:szCs w:val="20"/>
          <w:lang w:val="en-GB" w:eastAsia="zh-CN" w:bidi="en-US"/>
        </w:rPr>
        <w:t xml:space="preserve">Data are given as  mean values ± standard deviation, and medians </w:t>
      </w:r>
      <w:r w:rsidR="007D48AB" w:rsidRPr="003E4FA9">
        <w:rPr>
          <w:rFonts w:ascii="Times New Roman" w:eastAsia="SimSun" w:hAnsi="Times New Roman" w:cs="Times New Roman"/>
          <w:bCs/>
          <w:noProof/>
          <w:color w:val="000000"/>
          <w:sz w:val="20"/>
          <w:szCs w:val="20"/>
          <w:lang w:val="en-GB" w:eastAsia="zh-CN" w:bidi="en-US"/>
        </w:rPr>
        <w:t>(</w:t>
      </w:r>
      <w:r w:rsidRPr="003E4FA9">
        <w:rPr>
          <w:rFonts w:ascii="Times New Roman" w:eastAsia="SimSun" w:hAnsi="Times New Roman" w:cs="Times New Roman"/>
          <w:bCs/>
          <w:noProof/>
          <w:color w:val="000000"/>
          <w:sz w:val="20"/>
          <w:szCs w:val="20"/>
          <w:lang w:val="en-GB" w:eastAsia="zh-CN" w:bidi="en-US"/>
        </w:rPr>
        <w:t>interquartile range</w:t>
      </w:r>
      <w:r w:rsidR="007D48AB" w:rsidRPr="003E4FA9">
        <w:rPr>
          <w:rFonts w:ascii="Times New Roman" w:eastAsia="SimSun" w:hAnsi="Times New Roman" w:cs="Times New Roman"/>
          <w:bCs/>
          <w:noProof/>
          <w:color w:val="000000"/>
          <w:sz w:val="20"/>
          <w:szCs w:val="20"/>
          <w:lang w:val="en-GB" w:eastAsia="zh-CN" w:bidi="en-US"/>
        </w:rPr>
        <w:t xml:space="preserve">). </w:t>
      </w:r>
    </w:p>
    <w:p w14:paraId="75FD63D6" w14:textId="423F628C" w:rsidR="005F4F7B" w:rsidRPr="00565504" w:rsidRDefault="007D48AB" w:rsidP="007E28FC">
      <w:pPr>
        <w:ind w:right="-2126"/>
        <w:jc w:val="both"/>
        <w:rPr>
          <w:bCs/>
          <w:lang w:val="en-GB"/>
        </w:rPr>
      </w:pPr>
      <w:r w:rsidRPr="00565504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a</w:t>
      </w:r>
      <w:r w:rsidRPr="0056550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p&lt;0.05 value </w:t>
      </w:r>
      <w:r w:rsidR="00565504" w:rsidRPr="0056550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from </w:t>
      </w:r>
      <w:r w:rsidR="00BC2C55" w:rsidRPr="0056550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baseline; </w:t>
      </w:r>
      <w:r w:rsidR="00BC2C55" w:rsidRPr="00BC2C55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b</w:t>
      </w:r>
      <w:r w:rsidR="0056550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56550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p&lt;0.05 value </w:t>
      </w:r>
      <w:r w:rsidR="00565504" w:rsidRPr="00565504">
        <w:rPr>
          <w:rFonts w:ascii="Times New Roman" w:hAnsi="Times New Roman" w:cs="Times New Roman"/>
          <w:bCs/>
          <w:sz w:val="20"/>
          <w:szCs w:val="20"/>
          <w:lang w:val="en-US"/>
        </w:rPr>
        <w:t>from 28 days</w:t>
      </w:r>
    </w:p>
    <w:tbl>
      <w:tblPr>
        <w:tblStyle w:val="TableGrid"/>
        <w:tblpPr w:leftFromText="141" w:rightFromText="141" w:vertAnchor="page" w:horzAnchor="margin" w:tblpY="2433"/>
        <w:tblW w:w="8624" w:type="dxa"/>
        <w:tblBorders>
          <w:top w:val="single" w:sz="1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1840"/>
        <w:gridCol w:w="2094"/>
        <w:gridCol w:w="2094"/>
      </w:tblGrid>
      <w:tr w:rsidR="00EB1015" w:rsidRPr="008E422E" w14:paraId="5AF2E951" w14:textId="77777777" w:rsidTr="004854FC">
        <w:trPr>
          <w:trHeight w:val="567"/>
        </w:trPr>
        <w:tc>
          <w:tcPr>
            <w:tcW w:w="25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EC07D3" w14:textId="571E335D" w:rsidR="00EB1015" w:rsidRPr="003E4FA9" w:rsidRDefault="00EB1015" w:rsidP="0077733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300885" w14:textId="01230DBB" w:rsidR="00EB1015" w:rsidRPr="008E422E" w:rsidRDefault="00725C2B" w:rsidP="007773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209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C3C549" w14:textId="77777777" w:rsidR="00EB1015" w:rsidRPr="008E422E" w:rsidRDefault="00EB1015" w:rsidP="00AB44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22E">
              <w:rPr>
                <w:rFonts w:ascii="Times New Roman" w:hAnsi="Times New Roman" w:cs="Times New Roman"/>
                <w:b/>
                <w:sz w:val="20"/>
                <w:szCs w:val="20"/>
              </w:rPr>
              <w:t>At 28 days</w:t>
            </w:r>
          </w:p>
        </w:tc>
        <w:tc>
          <w:tcPr>
            <w:tcW w:w="209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745BD0" w14:textId="77777777" w:rsidR="00EB1015" w:rsidRPr="008E422E" w:rsidRDefault="00EB1015" w:rsidP="008E42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22E">
              <w:rPr>
                <w:rFonts w:ascii="Times New Roman" w:hAnsi="Times New Roman" w:cs="Times New Roman"/>
                <w:b/>
                <w:sz w:val="20"/>
                <w:szCs w:val="20"/>
              </w:rPr>
              <w:t>At 4 months</w:t>
            </w:r>
          </w:p>
        </w:tc>
      </w:tr>
      <w:tr w:rsidR="008E422E" w:rsidRPr="008E422E" w14:paraId="3AB356F4" w14:textId="77777777" w:rsidTr="004854FC">
        <w:tc>
          <w:tcPr>
            <w:tcW w:w="2596" w:type="dxa"/>
            <w:tcBorders>
              <w:top w:val="single" w:sz="18" w:space="0" w:color="auto"/>
            </w:tcBorders>
            <w:vAlign w:val="center"/>
          </w:tcPr>
          <w:p w14:paraId="58A69209" w14:textId="461BB4CA" w:rsidR="008E422E" w:rsidRPr="008E422E" w:rsidRDefault="008E422E" w:rsidP="008E4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2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25(OH)D(ng/ml)</w:t>
            </w:r>
          </w:p>
        </w:tc>
        <w:tc>
          <w:tcPr>
            <w:tcW w:w="1840" w:type="dxa"/>
            <w:tcBorders>
              <w:top w:val="single" w:sz="18" w:space="0" w:color="auto"/>
            </w:tcBorders>
            <w:vAlign w:val="center"/>
          </w:tcPr>
          <w:p w14:paraId="093D5863" w14:textId="294EF24A" w:rsidR="008E422E" w:rsidRPr="008E422E" w:rsidRDefault="008E422E" w:rsidP="007773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E422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17.97±9.35</w:t>
            </w:r>
          </w:p>
        </w:tc>
        <w:tc>
          <w:tcPr>
            <w:tcW w:w="2094" w:type="dxa"/>
            <w:tcBorders>
              <w:top w:val="single" w:sz="18" w:space="0" w:color="auto"/>
            </w:tcBorders>
            <w:vAlign w:val="center"/>
          </w:tcPr>
          <w:p w14:paraId="11747DC6" w14:textId="1962553E" w:rsidR="008E422E" w:rsidRPr="008E422E" w:rsidRDefault="008E422E" w:rsidP="00777338">
            <w:pPr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E422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17.</w:t>
            </w:r>
            <w:r w:rsidR="0035738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82 </w:t>
            </w:r>
            <w:r w:rsidRPr="008E422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±</w:t>
            </w:r>
            <w:r w:rsidR="0035738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8E422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6.34</w:t>
            </w:r>
          </w:p>
        </w:tc>
        <w:tc>
          <w:tcPr>
            <w:tcW w:w="2094" w:type="dxa"/>
            <w:tcBorders>
              <w:top w:val="single" w:sz="18" w:space="0" w:color="auto"/>
            </w:tcBorders>
          </w:tcPr>
          <w:p w14:paraId="3D09C40F" w14:textId="522BDC4E" w:rsidR="008E422E" w:rsidRPr="008E422E" w:rsidRDefault="008E422E" w:rsidP="00777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22E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  <w:r w:rsidR="00A66C54" w:rsidRPr="008E422E">
              <w:rPr>
                <w:rFonts w:ascii="Times New Roman" w:hAnsi="Times New Roman" w:cs="Times New Roman"/>
                <w:sz w:val="20"/>
                <w:szCs w:val="20"/>
              </w:rPr>
              <w:t>95±13.4</w:t>
            </w:r>
            <w:r w:rsidR="00A66C54">
              <w:rPr>
                <w:rFonts w:ascii="Times New Roman" w:hAnsi="Times New Roman" w:cs="Times New Roman"/>
                <w:sz w:val="20"/>
                <w:szCs w:val="20"/>
              </w:rPr>
              <w:t>ª,</w:t>
            </w:r>
            <w:r w:rsidR="00A66C54" w:rsidRPr="009658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EB1015" w:rsidRPr="008E422E" w14:paraId="50561FB6" w14:textId="77777777" w:rsidTr="004854FC">
        <w:tc>
          <w:tcPr>
            <w:tcW w:w="2596" w:type="dxa"/>
            <w:vAlign w:val="center"/>
          </w:tcPr>
          <w:p w14:paraId="5976018A" w14:textId="1B803F1C" w:rsidR="00EB1015" w:rsidRPr="008E422E" w:rsidRDefault="00EB1015" w:rsidP="007057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2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PTH </w:t>
            </w:r>
            <w:r w:rsidR="00A66C54" w:rsidRPr="008E42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</w:t>
            </w:r>
            <w:r w:rsidR="00A66C54" w:rsidRPr="008E422E">
              <w:rPr>
                <w:rFonts w:ascii="Times New Roman" w:hAnsi="Times New Roman" w:cs="Times New Roman"/>
                <w:b/>
                <w:sz w:val="20"/>
                <w:szCs w:val="20"/>
              </w:rPr>
              <w:t>pg</w:t>
            </w:r>
            <w:r w:rsidRPr="008E422E">
              <w:rPr>
                <w:rFonts w:ascii="Times New Roman" w:hAnsi="Times New Roman" w:cs="Times New Roman"/>
                <w:b/>
                <w:sz w:val="20"/>
                <w:szCs w:val="20"/>
              </w:rPr>
              <w:t>/mL)</w:t>
            </w:r>
          </w:p>
        </w:tc>
        <w:tc>
          <w:tcPr>
            <w:tcW w:w="1840" w:type="dxa"/>
            <w:vAlign w:val="center"/>
          </w:tcPr>
          <w:p w14:paraId="0B9D1855" w14:textId="654E2803" w:rsidR="00EB1015" w:rsidRPr="008E422E" w:rsidRDefault="00F400DA" w:rsidP="007773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49.1</w:t>
            </w:r>
            <w:r w:rsidR="00524D29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84.68</w:t>
            </w:r>
            <w:r w:rsidR="00524D2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94" w:type="dxa"/>
            <w:vAlign w:val="center"/>
          </w:tcPr>
          <w:p w14:paraId="24BB213D" w14:textId="4E337681" w:rsidR="00EB1015" w:rsidRPr="008E422E" w:rsidRDefault="00524D29" w:rsidP="00777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39.6(</w:t>
            </w:r>
            <w:r w:rsidR="00202920">
              <w:rPr>
                <w:rFonts w:ascii="Arial" w:hAnsi="Arial" w:cs="Arial"/>
                <w:sz w:val="18"/>
                <w:szCs w:val="18"/>
              </w:rPr>
              <w:t>92.63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94" w:type="dxa"/>
          </w:tcPr>
          <w:p w14:paraId="39F6E904" w14:textId="72BF65FA" w:rsidR="00EB1015" w:rsidRPr="008E422E" w:rsidRDefault="00524D29" w:rsidP="00777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26.5(</w:t>
            </w:r>
            <w:r w:rsidR="00202920">
              <w:rPr>
                <w:rFonts w:ascii="Arial" w:hAnsi="Arial" w:cs="Arial"/>
                <w:sz w:val="18"/>
                <w:szCs w:val="18"/>
              </w:rPr>
              <w:t>24.23</w:t>
            </w:r>
            <w:r w:rsidR="00A66C54">
              <w:rPr>
                <w:rFonts w:ascii="Arial" w:hAnsi="Arial" w:cs="Arial"/>
                <w:sz w:val="18"/>
                <w:szCs w:val="18"/>
              </w:rPr>
              <w:t>)</w:t>
            </w:r>
            <w:r w:rsidR="00A66C54" w:rsidRPr="00A66C5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a</w:t>
            </w:r>
            <w:r w:rsidR="009658DA" w:rsidRPr="00A66C54">
              <w:rPr>
                <w:rFonts w:ascii="Arial" w:hAnsi="Arial" w:cs="Arial"/>
                <w:sz w:val="18"/>
                <w:szCs w:val="18"/>
                <w:vertAlign w:val="superscript"/>
              </w:rPr>
              <w:t>,b</w:t>
            </w:r>
          </w:p>
        </w:tc>
      </w:tr>
      <w:tr w:rsidR="00EB1015" w:rsidRPr="008E422E" w14:paraId="73FB6699" w14:textId="77777777" w:rsidTr="004854FC">
        <w:tc>
          <w:tcPr>
            <w:tcW w:w="2596" w:type="dxa"/>
            <w:tcBorders>
              <w:bottom w:val="nil"/>
            </w:tcBorders>
            <w:vAlign w:val="center"/>
          </w:tcPr>
          <w:p w14:paraId="130B5A1E" w14:textId="1321CB79" w:rsidR="00EB1015" w:rsidRPr="008E422E" w:rsidRDefault="00EB1015" w:rsidP="007057B9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E42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Osteocalcin </w:t>
            </w:r>
            <w:r w:rsidR="00BC2C55" w:rsidRPr="008E42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(ng</w:t>
            </w:r>
            <w:r w:rsidRPr="008E422E">
              <w:rPr>
                <w:rFonts w:ascii="Times New Roman" w:hAnsi="Times New Roman" w:cs="Times New Roman"/>
                <w:b/>
                <w:sz w:val="20"/>
                <w:szCs w:val="20"/>
              </w:rPr>
              <w:t>/mL)</w:t>
            </w:r>
          </w:p>
        </w:tc>
        <w:tc>
          <w:tcPr>
            <w:tcW w:w="1840" w:type="dxa"/>
            <w:tcBorders>
              <w:bottom w:val="nil"/>
            </w:tcBorders>
            <w:vAlign w:val="center"/>
          </w:tcPr>
          <w:p w14:paraId="7B2A5123" w14:textId="73F98CC7" w:rsidR="00EB1015" w:rsidRPr="008E422E" w:rsidRDefault="00524D29" w:rsidP="007773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61(</w:t>
            </w:r>
            <w:r w:rsidR="00202920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.6)</w:t>
            </w:r>
          </w:p>
        </w:tc>
        <w:tc>
          <w:tcPr>
            <w:tcW w:w="2094" w:type="dxa"/>
            <w:tcBorders>
              <w:bottom w:val="nil"/>
            </w:tcBorders>
            <w:vAlign w:val="center"/>
          </w:tcPr>
          <w:p w14:paraId="21779A76" w14:textId="77761827" w:rsidR="00EB1015" w:rsidRPr="008E422E" w:rsidRDefault="00524D29" w:rsidP="007773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98.05(</w:t>
            </w:r>
            <w:r w:rsidR="00A66C5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202920">
              <w:rPr>
                <w:rFonts w:ascii="Arial" w:hAnsi="Arial" w:cs="Arial"/>
                <w:color w:val="000000"/>
                <w:sz w:val="18"/>
                <w:szCs w:val="18"/>
              </w:rPr>
              <w:t>8.8</w:t>
            </w:r>
            <w:r w:rsidR="00A66C54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A66C54" w:rsidRPr="00A66C5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094" w:type="dxa"/>
            <w:tcBorders>
              <w:bottom w:val="nil"/>
            </w:tcBorders>
          </w:tcPr>
          <w:p w14:paraId="046D6654" w14:textId="147B361D" w:rsidR="00EB1015" w:rsidRPr="008E422E" w:rsidRDefault="00524D29" w:rsidP="007773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110.34(</w:t>
            </w:r>
            <w:r w:rsidR="00202920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  <w:r w:rsidR="00A66C54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r w:rsidR="00A66C54" w:rsidRPr="00A66C5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EB1015" w:rsidRPr="008E422E" w14:paraId="1D42358A" w14:textId="77777777" w:rsidTr="004854FC">
        <w:tc>
          <w:tcPr>
            <w:tcW w:w="2596" w:type="dxa"/>
            <w:tcBorders>
              <w:top w:val="nil"/>
              <w:bottom w:val="single" w:sz="18" w:space="0" w:color="auto"/>
            </w:tcBorders>
            <w:vAlign w:val="center"/>
          </w:tcPr>
          <w:p w14:paraId="0E9C03BB" w14:textId="476F69F8" w:rsidR="00EB1015" w:rsidRPr="008E422E" w:rsidRDefault="00EB1015" w:rsidP="007057B9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E42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MMP-</w:t>
            </w:r>
            <w:r w:rsidR="00A66C54" w:rsidRPr="008E42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8 </w:t>
            </w:r>
            <w:r w:rsidR="004854FC" w:rsidRPr="008E42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(ng</w:t>
            </w:r>
            <w:r w:rsidRPr="008E422E">
              <w:rPr>
                <w:rFonts w:ascii="Times New Roman" w:hAnsi="Times New Roman" w:cs="Times New Roman"/>
                <w:b/>
                <w:sz w:val="20"/>
                <w:szCs w:val="20"/>
              </w:rPr>
              <w:t>/mL)</w:t>
            </w:r>
            <w:r w:rsidRPr="008E42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1840" w:type="dxa"/>
            <w:tcBorders>
              <w:top w:val="nil"/>
              <w:bottom w:val="single" w:sz="18" w:space="0" w:color="auto"/>
            </w:tcBorders>
            <w:vAlign w:val="center"/>
          </w:tcPr>
          <w:p w14:paraId="68525AF8" w14:textId="4B1A782D" w:rsidR="00EB1015" w:rsidRPr="008E422E" w:rsidRDefault="009658DA" w:rsidP="007773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500.8(</w:t>
            </w:r>
            <w:r w:rsidR="00EC470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70.3</w:t>
            </w:r>
            <w:r w:rsidR="004B35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094" w:type="dxa"/>
            <w:tcBorders>
              <w:top w:val="nil"/>
              <w:bottom w:val="single" w:sz="18" w:space="0" w:color="auto"/>
            </w:tcBorders>
            <w:vAlign w:val="center"/>
          </w:tcPr>
          <w:p w14:paraId="3A78CDE9" w14:textId="21F88188" w:rsidR="00EB1015" w:rsidRPr="008E422E" w:rsidRDefault="009658DA" w:rsidP="007773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454,6(</w:t>
            </w:r>
            <w:r w:rsidR="00EC4707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138.49</w:t>
            </w:r>
            <w:r w:rsidR="004B3575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)</w:t>
            </w:r>
          </w:p>
        </w:tc>
        <w:tc>
          <w:tcPr>
            <w:tcW w:w="2094" w:type="dxa"/>
            <w:tcBorders>
              <w:top w:val="nil"/>
              <w:bottom w:val="single" w:sz="18" w:space="0" w:color="auto"/>
            </w:tcBorders>
          </w:tcPr>
          <w:p w14:paraId="47803A1D" w14:textId="4A460835" w:rsidR="00EB1015" w:rsidRPr="008E422E" w:rsidRDefault="009658DA" w:rsidP="007773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1113(</w:t>
            </w:r>
            <w:r w:rsidR="00EC47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1338</w:t>
            </w:r>
            <w:r w:rsidR="004B35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,5)</w:t>
            </w:r>
            <w:r w:rsidR="00A66C5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B3575" w:rsidRPr="00A66C5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a,b</w:t>
            </w:r>
          </w:p>
        </w:tc>
      </w:tr>
    </w:tbl>
    <w:p w14:paraId="100CC228" w14:textId="341C84A4" w:rsidR="004A5F29" w:rsidRDefault="004A5F29" w:rsidP="00042805">
      <w:pPr>
        <w:rPr>
          <w:b/>
          <w:bCs/>
          <w:lang w:val="en-GB"/>
        </w:rPr>
      </w:pPr>
    </w:p>
    <w:p w14:paraId="451959D9" w14:textId="77777777" w:rsidR="004A5F29" w:rsidRDefault="004A5F29">
      <w:pPr>
        <w:spacing w:after="160" w:line="259" w:lineRule="auto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55CA23DA" w14:textId="1C4B7AA8" w:rsidR="007E28FC" w:rsidRPr="00330227" w:rsidRDefault="007E28FC" w:rsidP="007E28FC">
      <w:pPr>
        <w:pStyle w:val="Default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330227">
        <w:rPr>
          <w:rFonts w:ascii="Times New Roman" w:hAnsi="Times New Roman" w:cs="Times New Roman"/>
          <w:b/>
          <w:color w:val="000000" w:themeColor="text1"/>
          <w:lang w:val="en-GB"/>
        </w:rPr>
        <w:lastRenderedPageBreak/>
        <w:t>Table 4.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Pr="00330227">
        <w:rPr>
          <w:rFonts w:ascii="Times New Roman" w:hAnsi="Times New Roman" w:cs="Times New Roman"/>
          <w:b/>
          <w:color w:val="000000" w:themeColor="text1"/>
          <w:lang w:val="en-GB"/>
        </w:rPr>
        <w:t xml:space="preserve">Incidence of comorbidities during the first 28 days of life in preterm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 xml:space="preserve">infants </w:t>
      </w:r>
      <w:r w:rsidRPr="00330227">
        <w:rPr>
          <w:rFonts w:ascii="Times New Roman" w:hAnsi="Times New Roman" w:cs="Times New Roman"/>
          <w:b/>
          <w:color w:val="000000" w:themeColor="text1"/>
          <w:lang w:val="en-GB"/>
        </w:rPr>
        <w:t>according to 25(OH) D levels at birth</w:t>
      </w:r>
    </w:p>
    <w:p w14:paraId="79D16022" w14:textId="77777777" w:rsidR="00202920" w:rsidRDefault="00202920" w:rsidP="007E28FC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tbl>
      <w:tblPr>
        <w:tblW w:w="6941" w:type="dxa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726"/>
        <w:gridCol w:w="1846"/>
      </w:tblGrid>
      <w:tr w:rsidR="00514DE8" w:rsidRPr="00D951F9" w14:paraId="3BB7E605" w14:textId="7D4867DB" w:rsidTr="00571694">
        <w:trPr>
          <w:trHeight w:val="284"/>
        </w:trPr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25B885" w14:textId="77777777" w:rsidR="00514DE8" w:rsidRPr="00D951F9" w:rsidRDefault="00514DE8" w:rsidP="00106AB9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EC5921" w14:textId="6839D8C4" w:rsidR="00514DE8" w:rsidRPr="00D951F9" w:rsidRDefault="00514DE8" w:rsidP="000E5A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25(OH)D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Baseline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&lt;20 ng/ml</w:t>
            </w:r>
          </w:p>
          <w:p w14:paraId="70243355" w14:textId="0E3DC580" w:rsidR="00514DE8" w:rsidRPr="00D951F9" w:rsidRDefault="00514DE8" w:rsidP="000E5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89D054" w14:textId="35A60892" w:rsidR="00514DE8" w:rsidRPr="00D951F9" w:rsidRDefault="00514DE8" w:rsidP="000E5A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25(OH)D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Baseline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&gt;20 ng/ml</w:t>
            </w:r>
          </w:p>
          <w:p w14:paraId="4A74957A" w14:textId="73677F41" w:rsidR="00514DE8" w:rsidRPr="00D951F9" w:rsidRDefault="00514DE8" w:rsidP="000E5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973E36" w14:textId="77777777" w:rsidR="00514DE8" w:rsidRPr="00D951F9" w:rsidRDefault="00514DE8" w:rsidP="000E5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3A961A" w14:textId="2B914B9A" w:rsidR="00514DE8" w:rsidRPr="00D951F9" w:rsidRDefault="00514DE8" w:rsidP="000E5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RR (IC 95%)</w:t>
            </w:r>
          </w:p>
          <w:p w14:paraId="509D4048" w14:textId="77777777" w:rsidR="00514DE8" w:rsidRPr="00D951F9" w:rsidRDefault="00514DE8" w:rsidP="000E5A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4DE8" w:rsidRPr="00D951F9" w14:paraId="408BAF1E" w14:textId="7498E110" w:rsidTr="004E1A4F">
        <w:trPr>
          <w:trHeight w:val="284"/>
        </w:trPr>
        <w:tc>
          <w:tcPr>
            <w:tcW w:w="1951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19001BD2" w14:textId="77777777" w:rsidR="00514DE8" w:rsidRPr="00D951F9" w:rsidRDefault="00514DE8" w:rsidP="005716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BPD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631D5D0E" w14:textId="4B5B3643" w:rsidR="00514DE8" w:rsidRPr="00D951F9" w:rsidRDefault="00514DE8" w:rsidP="0057169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6(24%)</w:t>
            </w:r>
          </w:p>
        </w:tc>
        <w:tc>
          <w:tcPr>
            <w:tcW w:w="172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0B245A8E" w14:textId="4318DE6B" w:rsidR="00514DE8" w:rsidRPr="00D951F9" w:rsidRDefault="00514DE8" w:rsidP="0057169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5(22.7%)</w:t>
            </w:r>
          </w:p>
        </w:tc>
        <w:tc>
          <w:tcPr>
            <w:tcW w:w="184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0CB2C066" w14:textId="1AFC2D78" w:rsidR="00514DE8" w:rsidRPr="00D951F9" w:rsidRDefault="00514DE8" w:rsidP="0057169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1.06</w:t>
            </w:r>
            <w:r w:rsidR="00571694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(0.66-1.71)</w:t>
            </w:r>
          </w:p>
        </w:tc>
      </w:tr>
      <w:tr w:rsidR="00514DE8" w:rsidRPr="00D951F9" w14:paraId="490A2694" w14:textId="79A29193" w:rsidTr="004E1A4F">
        <w:trPr>
          <w:trHeight w:val="284"/>
        </w:trPr>
        <w:tc>
          <w:tcPr>
            <w:tcW w:w="19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614C77" w14:textId="77777777" w:rsidR="00514DE8" w:rsidRDefault="00514DE8" w:rsidP="0057169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Hyaline Membrane</w:t>
            </w:r>
          </w:p>
          <w:p w14:paraId="5598D209" w14:textId="3A9B0C42" w:rsidR="00A72126" w:rsidRPr="00D951F9" w:rsidRDefault="00A72126" w:rsidP="0057169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Disease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6251E3" w14:textId="6F736EF1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13(50%)</w:t>
            </w:r>
          </w:p>
        </w:tc>
        <w:tc>
          <w:tcPr>
            <w:tcW w:w="17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17553E" w14:textId="33ECF392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16(69,6%)</w:t>
            </w:r>
          </w:p>
        </w:tc>
        <w:tc>
          <w:tcPr>
            <w:tcW w:w="184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DE72B" w14:textId="0566DD88" w:rsidR="00514DE8" w:rsidRPr="00E40D91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40D9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0.72(1,29-0.4)</w:t>
            </w:r>
          </w:p>
        </w:tc>
      </w:tr>
      <w:tr w:rsidR="00514DE8" w:rsidRPr="00D951F9" w14:paraId="24545647" w14:textId="2238D995" w:rsidTr="004E1A4F">
        <w:trPr>
          <w:trHeight w:val="284"/>
        </w:trPr>
        <w:tc>
          <w:tcPr>
            <w:tcW w:w="19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97F0A5" w14:textId="77777777" w:rsidR="00514DE8" w:rsidRPr="00D951F9" w:rsidRDefault="00514DE8" w:rsidP="0057169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Retinopathy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934B88" w14:textId="0DA38C7F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2(8%)</w:t>
            </w:r>
          </w:p>
        </w:tc>
        <w:tc>
          <w:tcPr>
            <w:tcW w:w="17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6BF09" w14:textId="62855192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1(4.3%)</w:t>
            </w:r>
          </w:p>
        </w:tc>
        <w:tc>
          <w:tcPr>
            <w:tcW w:w="184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B8A44" w14:textId="1EDBCA9A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1.84(0-4.7)</w:t>
            </w:r>
          </w:p>
        </w:tc>
      </w:tr>
      <w:tr w:rsidR="00514DE8" w:rsidRPr="00D951F9" w14:paraId="317904AA" w14:textId="42B85341" w:rsidTr="004E1A4F">
        <w:trPr>
          <w:trHeight w:val="284"/>
        </w:trPr>
        <w:tc>
          <w:tcPr>
            <w:tcW w:w="19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497720" w14:textId="77777777" w:rsidR="00514DE8" w:rsidRPr="00D951F9" w:rsidRDefault="00514DE8" w:rsidP="0057169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Necrotizing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Enterocolitis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5300A3" w14:textId="6B019F7F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2(8%)</w:t>
            </w:r>
          </w:p>
        </w:tc>
        <w:tc>
          <w:tcPr>
            <w:tcW w:w="17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683D93" w14:textId="3850AFD7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2(8%)</w:t>
            </w:r>
          </w:p>
        </w:tc>
        <w:tc>
          <w:tcPr>
            <w:tcW w:w="184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0F067F" w14:textId="00EB31E3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92(1.33-0.63</w:t>
            </w:r>
          </w:p>
        </w:tc>
      </w:tr>
      <w:tr w:rsidR="00514DE8" w:rsidRPr="00D951F9" w14:paraId="20CBB985" w14:textId="031F1F3A" w:rsidTr="004E1A4F">
        <w:trPr>
          <w:trHeight w:val="284"/>
        </w:trPr>
        <w:tc>
          <w:tcPr>
            <w:tcW w:w="19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EC0C91" w14:textId="77777777" w:rsidR="00C74924" w:rsidRDefault="00C74924" w:rsidP="0057169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Periventricular</w:t>
            </w:r>
          </w:p>
          <w:p w14:paraId="25C7352E" w14:textId="6E605D66" w:rsidR="00514DE8" w:rsidRPr="00D951F9" w:rsidRDefault="00514DE8" w:rsidP="0057169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Leukomalacia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9BA673" w14:textId="62DDDF15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2(8%)</w:t>
            </w:r>
          </w:p>
        </w:tc>
        <w:tc>
          <w:tcPr>
            <w:tcW w:w="17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724766" w14:textId="66B59107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2(8%)</w:t>
            </w:r>
          </w:p>
        </w:tc>
        <w:tc>
          <w:tcPr>
            <w:tcW w:w="184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29FC94" w14:textId="2CE026EE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92</w:t>
            </w:r>
            <w:r w:rsidR="004E1A4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(1.33-0.63)</w:t>
            </w:r>
          </w:p>
        </w:tc>
      </w:tr>
      <w:tr w:rsidR="00514DE8" w:rsidRPr="00D951F9" w14:paraId="645235B3" w14:textId="1F5BE4EA" w:rsidTr="004E1A4F">
        <w:trPr>
          <w:trHeight w:val="284"/>
        </w:trPr>
        <w:tc>
          <w:tcPr>
            <w:tcW w:w="19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CA328D" w14:textId="77777777" w:rsidR="00514DE8" w:rsidRPr="00D951F9" w:rsidRDefault="00514DE8" w:rsidP="0057169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Intraventricular Hemorrhage.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BEACAD" w14:textId="3AFC8856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2(8%)</w:t>
            </w:r>
          </w:p>
        </w:tc>
        <w:tc>
          <w:tcPr>
            <w:tcW w:w="17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73D081" w14:textId="0D75DEBA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1(4.3%)</w:t>
            </w:r>
          </w:p>
        </w:tc>
        <w:tc>
          <w:tcPr>
            <w:tcW w:w="184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12E117" w14:textId="3A496623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1.84</w:t>
            </w:r>
            <w:r w:rsidR="004E1A4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(0-4.7)</w:t>
            </w:r>
          </w:p>
        </w:tc>
      </w:tr>
      <w:tr w:rsidR="00514DE8" w:rsidRPr="00D951F9" w14:paraId="4D5B600F" w14:textId="7529BC28" w:rsidTr="004E1A4F">
        <w:trPr>
          <w:trHeight w:val="284"/>
        </w:trPr>
        <w:tc>
          <w:tcPr>
            <w:tcW w:w="1951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50639DB4" w14:textId="38A66F4E" w:rsidR="00514DE8" w:rsidRPr="00D951F9" w:rsidRDefault="00514DE8" w:rsidP="0057169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LOS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2DB3D878" w14:textId="4582E52C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13(52%)</w:t>
            </w:r>
          </w:p>
        </w:tc>
        <w:tc>
          <w:tcPr>
            <w:tcW w:w="1726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58597B7B" w14:textId="3D919DDA" w:rsidR="00514DE8" w:rsidRPr="00D951F9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10(43,5%)</w:t>
            </w:r>
          </w:p>
        </w:tc>
        <w:tc>
          <w:tcPr>
            <w:tcW w:w="1846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7BE2F845" w14:textId="1EED2B0A" w:rsidR="00514DE8" w:rsidRPr="00E40D91" w:rsidRDefault="00514DE8" w:rsidP="000E5A7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E40D9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1.2 (0.36.3.95)</w:t>
            </w:r>
          </w:p>
        </w:tc>
      </w:tr>
    </w:tbl>
    <w:p w14:paraId="05046C86" w14:textId="14C382BA" w:rsidR="007E28FC" w:rsidRPr="00B916D2" w:rsidRDefault="007E28FC" w:rsidP="007E28FC">
      <w:pPr>
        <w:spacing w:before="240"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  <w:r w:rsidRPr="00B916D2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RR: Relative risk.</w:t>
      </w:r>
      <w:r w:rsidRPr="00B916D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Confidence Interval (CI) 95%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Pr="003E4FA9">
        <w:rPr>
          <w:rFonts w:ascii="Times New Roman" w:hAnsi="Times New Roman" w:cs="Times New Roman"/>
          <w:bCs/>
          <w:sz w:val="20"/>
          <w:szCs w:val="20"/>
          <w:lang w:val="en-US"/>
        </w:rPr>
        <w:t>LOS:</w:t>
      </w:r>
      <w:r w:rsidRPr="007E28F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Late onset sepsis</w:t>
      </w:r>
      <w:r w:rsidR="00C7492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. BPD: bronchopulmonary dysplasia</w:t>
      </w:r>
    </w:p>
    <w:p w14:paraId="769DD2F4" w14:textId="65C439D1" w:rsidR="00202920" w:rsidRDefault="00202920" w:rsidP="00AB44C4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2C17DB7E" w14:textId="77777777" w:rsidR="00202920" w:rsidRDefault="00202920" w:rsidP="00AB44C4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972F641" w14:textId="77777777" w:rsidR="00202920" w:rsidRDefault="00202920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lang w:val="en-GB"/>
        </w:rPr>
        <w:br w:type="page"/>
      </w:r>
    </w:p>
    <w:p w14:paraId="7ED75C2C" w14:textId="3D47FB32" w:rsidR="00AB44C4" w:rsidRPr="009727DF" w:rsidRDefault="00AB44C4" w:rsidP="00AB44C4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9727DF">
        <w:rPr>
          <w:rFonts w:ascii="Times New Roman" w:hAnsi="Times New Roman" w:cs="Times New Roman"/>
          <w:b/>
          <w:color w:val="000000" w:themeColor="text1"/>
          <w:lang w:val="en-GB"/>
        </w:rPr>
        <w:lastRenderedPageBreak/>
        <w:t>Table</w:t>
      </w:r>
      <w:r w:rsidR="00947329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="00202920">
        <w:rPr>
          <w:rFonts w:ascii="Times New Roman" w:hAnsi="Times New Roman" w:cs="Times New Roman"/>
          <w:b/>
          <w:color w:val="000000" w:themeColor="text1"/>
          <w:lang w:val="en-GB"/>
        </w:rPr>
        <w:t>5</w:t>
      </w:r>
      <w:r w:rsidRPr="009727DF">
        <w:rPr>
          <w:rFonts w:ascii="Times New Roman" w:hAnsi="Times New Roman" w:cs="Times New Roman"/>
          <w:b/>
          <w:color w:val="000000" w:themeColor="text1"/>
          <w:lang w:val="en-GB"/>
        </w:rPr>
        <w:t>.</w:t>
      </w:r>
      <w:r w:rsidR="004A5F29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Pr="009727DF">
        <w:rPr>
          <w:rFonts w:ascii="Times New Roman" w:hAnsi="Times New Roman" w:cs="Times New Roman"/>
          <w:b/>
          <w:color w:val="000000" w:themeColor="text1"/>
          <w:lang w:val="en-GB"/>
        </w:rPr>
        <w:t xml:space="preserve">Relationship </w:t>
      </w:r>
      <w:r w:rsidR="00800156">
        <w:rPr>
          <w:rFonts w:ascii="Times New Roman" w:hAnsi="Times New Roman" w:cs="Times New Roman"/>
          <w:b/>
          <w:color w:val="000000" w:themeColor="text1"/>
          <w:lang w:val="en-GB"/>
        </w:rPr>
        <w:t>between</w:t>
      </w:r>
      <w:r w:rsidRPr="009727DF">
        <w:rPr>
          <w:rFonts w:ascii="Times New Roman" w:hAnsi="Times New Roman" w:cs="Times New Roman"/>
          <w:b/>
          <w:color w:val="000000" w:themeColor="text1"/>
          <w:lang w:val="en-GB"/>
        </w:rPr>
        <w:t xml:space="preserve"> 25(OH) D </w:t>
      </w:r>
      <w:r w:rsidR="00800156">
        <w:rPr>
          <w:rFonts w:ascii="Times New Roman" w:hAnsi="Times New Roman" w:cs="Times New Roman"/>
          <w:b/>
          <w:color w:val="000000" w:themeColor="text1"/>
          <w:lang w:val="en-GB"/>
        </w:rPr>
        <w:t xml:space="preserve">serum levels </w:t>
      </w:r>
      <w:r w:rsidRPr="009727DF">
        <w:rPr>
          <w:rFonts w:ascii="Times New Roman" w:hAnsi="Times New Roman" w:cs="Times New Roman"/>
          <w:b/>
          <w:color w:val="000000" w:themeColor="text1"/>
          <w:lang w:val="en-GB"/>
        </w:rPr>
        <w:t xml:space="preserve">and </w:t>
      </w:r>
      <w:r w:rsidR="00D951F9">
        <w:rPr>
          <w:rFonts w:ascii="Times New Roman" w:hAnsi="Times New Roman" w:cs="Times New Roman"/>
          <w:b/>
          <w:color w:val="000000" w:themeColor="text1"/>
          <w:lang w:val="en-GB"/>
        </w:rPr>
        <w:t>c</w:t>
      </w:r>
      <w:r w:rsidRPr="009727DF">
        <w:rPr>
          <w:rFonts w:ascii="Times New Roman" w:hAnsi="Times New Roman" w:cs="Times New Roman"/>
          <w:b/>
          <w:color w:val="000000" w:themeColor="text1"/>
          <w:lang w:val="en-GB"/>
        </w:rPr>
        <w:t>omorbidities in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 xml:space="preserve"> Preterm </w:t>
      </w:r>
      <w:r w:rsidR="009536F4">
        <w:rPr>
          <w:rFonts w:ascii="Times New Roman" w:hAnsi="Times New Roman" w:cs="Times New Roman"/>
          <w:b/>
          <w:color w:val="000000" w:themeColor="text1"/>
          <w:lang w:val="en-GB"/>
        </w:rPr>
        <w:t>Infants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1418"/>
        <w:gridCol w:w="854"/>
        <w:gridCol w:w="1726"/>
        <w:gridCol w:w="907"/>
      </w:tblGrid>
      <w:tr w:rsidR="005F4F7B" w:rsidRPr="00D951F9" w14:paraId="143E43A9" w14:textId="77777777" w:rsidTr="00D951F9">
        <w:trPr>
          <w:trHeight w:val="284"/>
        </w:trPr>
        <w:tc>
          <w:tcPr>
            <w:tcW w:w="19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F80769" w14:textId="77777777" w:rsidR="005F4F7B" w:rsidRPr="00D951F9" w:rsidRDefault="005F4F7B" w:rsidP="00B00FDE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bookmarkStart w:id="0" w:name="_Hlk98706308"/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4111B4" w14:textId="77777777" w:rsidR="005F4F7B" w:rsidRPr="00D951F9" w:rsidRDefault="005F4F7B" w:rsidP="00B0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(N)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D6DDFF" w14:textId="77777777" w:rsidR="006322B9" w:rsidRPr="00D951F9" w:rsidRDefault="00B933A3" w:rsidP="00B00F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25(OH)D</w:t>
            </w:r>
          </w:p>
          <w:p w14:paraId="1F50CF9A" w14:textId="4D732E11" w:rsidR="005F4F7B" w:rsidRPr="00D951F9" w:rsidRDefault="006322B9" w:rsidP="00B0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85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391D09" w14:textId="77777777" w:rsidR="005F4F7B" w:rsidRPr="00D951F9" w:rsidRDefault="005F4F7B" w:rsidP="00B00FD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2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B1B45B" w14:textId="77777777" w:rsidR="00D951F9" w:rsidRDefault="00B933A3" w:rsidP="00B00F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25(OH)D </w:t>
            </w:r>
          </w:p>
          <w:p w14:paraId="7C1BD728" w14:textId="3F27EEA9" w:rsidR="005F4F7B" w:rsidRPr="00D951F9" w:rsidRDefault="00D951F9" w:rsidP="00B0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28</w:t>
            </w:r>
            <w:r w:rsidR="00B933A3"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days</w:t>
            </w:r>
          </w:p>
        </w:tc>
        <w:tc>
          <w:tcPr>
            <w:tcW w:w="907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531A0128" w14:textId="77777777" w:rsidR="005F4F7B" w:rsidRPr="00D951F9" w:rsidRDefault="005F4F7B" w:rsidP="00B0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AB3D77" w14:textId="77777777" w:rsidR="005F4F7B" w:rsidRPr="00D951F9" w:rsidRDefault="005F4F7B" w:rsidP="00B0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  <w:p w14:paraId="6F61C137" w14:textId="77777777" w:rsidR="005F4F7B" w:rsidRPr="00D951F9" w:rsidRDefault="005F4F7B" w:rsidP="00B0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4F7B" w:rsidRPr="00D951F9" w14:paraId="4CD81FC3" w14:textId="77777777" w:rsidTr="00D951F9">
        <w:trPr>
          <w:trHeight w:val="284"/>
        </w:trPr>
        <w:tc>
          <w:tcPr>
            <w:tcW w:w="1951" w:type="dxa"/>
            <w:vMerge w:val="restart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3B6546E" w14:textId="77777777" w:rsidR="005F4F7B" w:rsidRPr="00D951F9" w:rsidRDefault="005F4F7B" w:rsidP="00B00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="00800156"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PD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74D1D5FA" w14:textId="3AFE716D" w:rsidR="005F4F7B" w:rsidRPr="00D951F9" w:rsidRDefault="008148E8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5F4F7B" w:rsidRPr="00D951F9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="00793C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F4F7B"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310AC5BE" w14:textId="77777777" w:rsidR="005F4F7B" w:rsidRPr="00D951F9" w:rsidRDefault="005F4F7B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8±9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</w:t>
            </w:r>
          </w:p>
        </w:tc>
        <w:tc>
          <w:tcPr>
            <w:tcW w:w="854" w:type="dxa"/>
            <w:vMerge w:val="restart"/>
            <w:tcBorders>
              <w:top w:val="single" w:sz="18" w:space="0" w:color="auto"/>
            </w:tcBorders>
            <w:vAlign w:val="center"/>
          </w:tcPr>
          <w:p w14:paraId="0550CF7C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0.584</w:t>
            </w:r>
          </w:p>
        </w:tc>
        <w:tc>
          <w:tcPr>
            <w:tcW w:w="1726" w:type="dxa"/>
            <w:tcBorders>
              <w:top w:val="single" w:sz="18" w:space="0" w:color="auto"/>
            </w:tcBorders>
            <w:vAlign w:val="center"/>
          </w:tcPr>
          <w:p w14:paraId="08348A23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49±6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65</w:t>
            </w:r>
          </w:p>
        </w:tc>
        <w:tc>
          <w:tcPr>
            <w:tcW w:w="907" w:type="dxa"/>
            <w:vMerge w:val="restart"/>
            <w:tcBorders>
              <w:top w:val="single" w:sz="18" w:space="0" w:color="auto"/>
            </w:tcBorders>
            <w:vAlign w:val="center"/>
          </w:tcPr>
          <w:p w14:paraId="62A41C22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0.532</w:t>
            </w:r>
          </w:p>
        </w:tc>
      </w:tr>
      <w:tr w:rsidR="005F4F7B" w:rsidRPr="00D951F9" w14:paraId="72C4F5CF" w14:textId="77777777" w:rsidTr="00D951F9">
        <w:trPr>
          <w:trHeight w:val="284"/>
        </w:trPr>
        <w:tc>
          <w:tcPr>
            <w:tcW w:w="1951" w:type="dxa"/>
            <w:vMerge/>
            <w:tcBorders>
              <w:bottom w:val="single" w:sz="8" w:space="0" w:color="auto"/>
            </w:tcBorders>
            <w:vAlign w:val="center"/>
          </w:tcPr>
          <w:p w14:paraId="1A476CC2" w14:textId="77777777" w:rsidR="005F4F7B" w:rsidRPr="00D951F9" w:rsidRDefault="005F4F7B" w:rsidP="00B00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1241E0D" w14:textId="066C7ED4" w:rsidR="005F4F7B" w:rsidRPr="00D951F9" w:rsidRDefault="008148E8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="005F4F7B" w:rsidRPr="00D951F9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="00793C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4F7B"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21A1AED1" w14:textId="77777777" w:rsidR="005F4F7B" w:rsidRPr="00D951F9" w:rsidRDefault="005F4F7B" w:rsidP="00D95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12±7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71</w:t>
            </w:r>
          </w:p>
        </w:tc>
        <w:tc>
          <w:tcPr>
            <w:tcW w:w="854" w:type="dxa"/>
            <w:vMerge/>
            <w:tcBorders>
              <w:bottom w:val="single" w:sz="8" w:space="0" w:color="auto"/>
            </w:tcBorders>
            <w:vAlign w:val="center"/>
          </w:tcPr>
          <w:p w14:paraId="52BC5673" w14:textId="77777777" w:rsidR="005F4F7B" w:rsidRPr="00D951F9" w:rsidRDefault="005F4F7B" w:rsidP="00B0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6" w:type="dxa"/>
            <w:tcBorders>
              <w:bottom w:val="single" w:sz="8" w:space="0" w:color="auto"/>
            </w:tcBorders>
            <w:vAlign w:val="center"/>
          </w:tcPr>
          <w:p w14:paraId="1E4D6168" w14:textId="77777777" w:rsidR="005F4F7B" w:rsidRPr="00D951F9" w:rsidRDefault="005F4F7B" w:rsidP="00B0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18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88±5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</w:t>
            </w:r>
          </w:p>
        </w:tc>
        <w:tc>
          <w:tcPr>
            <w:tcW w:w="907" w:type="dxa"/>
            <w:vMerge/>
            <w:tcBorders>
              <w:bottom w:val="single" w:sz="8" w:space="0" w:color="auto"/>
            </w:tcBorders>
            <w:vAlign w:val="center"/>
          </w:tcPr>
          <w:p w14:paraId="199E8E47" w14:textId="77777777" w:rsidR="005F4F7B" w:rsidRPr="00D951F9" w:rsidRDefault="005F4F7B" w:rsidP="00B00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F7B" w:rsidRPr="00D951F9" w14:paraId="25CAF04D" w14:textId="77777777" w:rsidTr="00D951F9">
        <w:trPr>
          <w:trHeight w:val="284"/>
        </w:trPr>
        <w:tc>
          <w:tcPr>
            <w:tcW w:w="1951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465B4F" w14:textId="77777777" w:rsidR="005F4F7B" w:rsidRDefault="00131219" w:rsidP="00E633A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Hyaline Membrane</w:t>
            </w:r>
          </w:p>
          <w:p w14:paraId="0916F300" w14:textId="4B701F0A" w:rsidR="00E633A7" w:rsidRPr="00D951F9" w:rsidRDefault="00E633A7" w:rsidP="00E633A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Disease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5074F096" w14:textId="565CC5D4" w:rsidR="005F4F7B" w:rsidRPr="00D951F9" w:rsidRDefault="005F4F7B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N (</w:t>
            </w:r>
            <w:r w:rsidR="001B0D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313E7D10" w14:textId="77777777" w:rsidR="005F4F7B" w:rsidRPr="00D951F9" w:rsidRDefault="005F4F7B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14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32±7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55</w:t>
            </w:r>
          </w:p>
        </w:tc>
        <w:tc>
          <w:tcPr>
            <w:tcW w:w="854" w:type="dxa"/>
            <w:vMerge w:val="restart"/>
            <w:tcBorders>
              <w:top w:val="single" w:sz="8" w:space="0" w:color="auto"/>
            </w:tcBorders>
            <w:vAlign w:val="center"/>
          </w:tcPr>
          <w:p w14:paraId="4550AF18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726" w:type="dxa"/>
            <w:tcBorders>
              <w:top w:val="single" w:sz="8" w:space="0" w:color="auto"/>
            </w:tcBorders>
            <w:vAlign w:val="center"/>
          </w:tcPr>
          <w:p w14:paraId="435A1538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63±5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33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</w:tcBorders>
            <w:vAlign w:val="center"/>
          </w:tcPr>
          <w:p w14:paraId="71ECD597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0.048</w:t>
            </w:r>
          </w:p>
        </w:tc>
      </w:tr>
      <w:tr w:rsidR="005F4F7B" w:rsidRPr="00D951F9" w14:paraId="0DA211E9" w14:textId="77777777" w:rsidTr="00D951F9">
        <w:trPr>
          <w:trHeight w:val="284"/>
        </w:trPr>
        <w:tc>
          <w:tcPr>
            <w:tcW w:w="1951" w:type="dxa"/>
            <w:vMerge/>
            <w:tcBorders>
              <w:bottom w:val="single" w:sz="8" w:space="0" w:color="auto"/>
            </w:tcBorders>
            <w:vAlign w:val="center"/>
          </w:tcPr>
          <w:p w14:paraId="757189EB" w14:textId="77777777" w:rsidR="005F4F7B" w:rsidRPr="00D951F9" w:rsidRDefault="005F4F7B" w:rsidP="00B00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FC4F54F" w14:textId="45C850A2" w:rsidR="005F4F7B" w:rsidRPr="00D951F9" w:rsidRDefault="008148E8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="005F4F7B" w:rsidRPr="00D951F9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="00793C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F4F7B"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620391C4" w14:textId="77777777" w:rsidR="005F4F7B" w:rsidRPr="00D951F9" w:rsidRDefault="005F4F7B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19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56±8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99</w:t>
            </w:r>
          </w:p>
        </w:tc>
        <w:tc>
          <w:tcPr>
            <w:tcW w:w="854" w:type="dxa"/>
            <w:vMerge/>
            <w:tcBorders>
              <w:bottom w:val="single" w:sz="8" w:space="0" w:color="auto"/>
            </w:tcBorders>
            <w:vAlign w:val="center"/>
          </w:tcPr>
          <w:p w14:paraId="3DFC03A4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26" w:type="dxa"/>
            <w:tcBorders>
              <w:bottom w:val="single" w:sz="8" w:space="0" w:color="auto"/>
            </w:tcBorders>
            <w:vAlign w:val="center"/>
          </w:tcPr>
          <w:p w14:paraId="08247297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19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36±6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63</w:t>
            </w:r>
          </w:p>
        </w:tc>
        <w:tc>
          <w:tcPr>
            <w:tcW w:w="907" w:type="dxa"/>
            <w:vMerge/>
            <w:tcBorders>
              <w:bottom w:val="single" w:sz="8" w:space="0" w:color="auto"/>
            </w:tcBorders>
            <w:vAlign w:val="center"/>
          </w:tcPr>
          <w:p w14:paraId="794CAD52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</w:tr>
      <w:tr w:rsidR="005F4F7B" w:rsidRPr="00D951F9" w14:paraId="4F282BEE" w14:textId="77777777" w:rsidTr="00D951F9">
        <w:trPr>
          <w:trHeight w:val="284"/>
        </w:trPr>
        <w:tc>
          <w:tcPr>
            <w:tcW w:w="1951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95D982" w14:textId="77777777" w:rsidR="005F4F7B" w:rsidRPr="00D951F9" w:rsidRDefault="00B933A3" w:rsidP="00B00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Retinopathy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18C61D1B" w14:textId="57648BDA" w:rsidR="005F4F7B" w:rsidRPr="00D951F9" w:rsidRDefault="005F4F7B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N (4</w:t>
            </w:r>
            <w:r w:rsidR="00793C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0357563A" w14:textId="77777777" w:rsidR="005F4F7B" w:rsidRPr="00D951F9" w:rsidRDefault="005F4F7B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4± 8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71</w:t>
            </w:r>
          </w:p>
        </w:tc>
        <w:tc>
          <w:tcPr>
            <w:tcW w:w="854" w:type="dxa"/>
            <w:vMerge w:val="restart"/>
            <w:tcBorders>
              <w:top w:val="single" w:sz="8" w:space="0" w:color="auto"/>
            </w:tcBorders>
            <w:vAlign w:val="center"/>
          </w:tcPr>
          <w:p w14:paraId="48939223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0.996</w:t>
            </w:r>
          </w:p>
        </w:tc>
        <w:tc>
          <w:tcPr>
            <w:tcW w:w="1726" w:type="dxa"/>
            <w:tcBorders>
              <w:top w:val="single" w:sz="8" w:space="0" w:color="auto"/>
            </w:tcBorders>
            <w:vAlign w:val="center"/>
          </w:tcPr>
          <w:p w14:paraId="605A22DA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18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14±6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23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</w:tcBorders>
            <w:vAlign w:val="center"/>
          </w:tcPr>
          <w:p w14:paraId="7CF7F2BD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0.192</w:t>
            </w:r>
          </w:p>
        </w:tc>
      </w:tr>
      <w:tr w:rsidR="005F4F7B" w:rsidRPr="00D951F9" w14:paraId="4DC37611" w14:textId="77777777" w:rsidTr="001A65C5">
        <w:trPr>
          <w:trHeight w:val="284"/>
        </w:trPr>
        <w:tc>
          <w:tcPr>
            <w:tcW w:w="1951" w:type="dxa"/>
            <w:vMerge/>
            <w:tcBorders>
              <w:bottom w:val="single" w:sz="8" w:space="0" w:color="auto"/>
            </w:tcBorders>
            <w:vAlign w:val="center"/>
          </w:tcPr>
          <w:p w14:paraId="532A1942" w14:textId="77777777" w:rsidR="005F4F7B" w:rsidRPr="00D951F9" w:rsidRDefault="005F4F7B" w:rsidP="00B00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117E3FA" w14:textId="77777777" w:rsidR="005F4F7B" w:rsidRPr="00D951F9" w:rsidRDefault="008148E8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="005F4F7B" w:rsidRPr="00D951F9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5C91AFFB" w14:textId="77777777" w:rsidR="005F4F7B" w:rsidRPr="00D951F9" w:rsidRDefault="005F4F7B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37±11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06</w:t>
            </w:r>
          </w:p>
        </w:tc>
        <w:tc>
          <w:tcPr>
            <w:tcW w:w="854" w:type="dxa"/>
            <w:vMerge/>
            <w:tcBorders>
              <w:bottom w:val="single" w:sz="8" w:space="0" w:color="auto"/>
            </w:tcBorders>
            <w:vAlign w:val="center"/>
          </w:tcPr>
          <w:p w14:paraId="5C1918EF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26" w:type="dxa"/>
            <w:tcBorders>
              <w:bottom w:val="single" w:sz="8" w:space="0" w:color="auto"/>
            </w:tcBorders>
            <w:vAlign w:val="center"/>
          </w:tcPr>
          <w:p w14:paraId="49DE601E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13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17±7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32</w:t>
            </w:r>
          </w:p>
        </w:tc>
        <w:tc>
          <w:tcPr>
            <w:tcW w:w="907" w:type="dxa"/>
            <w:vMerge/>
            <w:tcBorders>
              <w:bottom w:val="single" w:sz="8" w:space="0" w:color="auto"/>
            </w:tcBorders>
            <w:vAlign w:val="center"/>
          </w:tcPr>
          <w:p w14:paraId="731A29D3" w14:textId="77777777" w:rsidR="005F4F7B" w:rsidRPr="00D951F9" w:rsidRDefault="005F4F7B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</w:tr>
      <w:tr w:rsidR="00B933A3" w:rsidRPr="00D951F9" w14:paraId="18FDE98C" w14:textId="77777777" w:rsidTr="001A65C5">
        <w:trPr>
          <w:trHeight w:val="284"/>
        </w:trPr>
        <w:tc>
          <w:tcPr>
            <w:tcW w:w="1951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95521A" w14:textId="6C738A8D" w:rsidR="00B933A3" w:rsidRPr="00D951F9" w:rsidRDefault="00B933A3" w:rsidP="00E633A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Necrotizing </w:t>
            </w:r>
            <w:r w:rsidR="001A65C5">
              <w:rPr>
                <w:rFonts w:ascii="Times New Roman" w:hAnsi="Times New Roman" w:cs="Times New Roman"/>
                <w:b/>
                <w:sz w:val="20"/>
                <w:szCs w:val="20"/>
              </w:rPr>
              <w:t>Enterocolitis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217B86D0" w14:textId="37EECDCF" w:rsidR="00B933A3" w:rsidRPr="00D951F9" w:rsidRDefault="00B933A3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A725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 w:rsidR="00793C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1AEFAB76" w14:textId="77777777" w:rsidR="00B933A3" w:rsidRPr="00D951F9" w:rsidRDefault="00B933A3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36±8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</w:t>
            </w:r>
          </w:p>
        </w:tc>
        <w:tc>
          <w:tcPr>
            <w:tcW w:w="854" w:type="dxa"/>
            <w:vMerge w:val="restart"/>
            <w:tcBorders>
              <w:top w:val="single" w:sz="8" w:space="0" w:color="auto"/>
            </w:tcBorders>
            <w:vAlign w:val="center"/>
          </w:tcPr>
          <w:p w14:paraId="779195CC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0.917</w:t>
            </w:r>
          </w:p>
        </w:tc>
        <w:tc>
          <w:tcPr>
            <w:tcW w:w="1726" w:type="dxa"/>
            <w:tcBorders>
              <w:top w:val="single" w:sz="8" w:space="0" w:color="auto"/>
            </w:tcBorders>
            <w:vAlign w:val="center"/>
          </w:tcPr>
          <w:p w14:paraId="272C9B56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61±6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18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4FFF31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0.473</w:t>
            </w:r>
          </w:p>
        </w:tc>
      </w:tr>
      <w:tr w:rsidR="00B933A3" w:rsidRPr="00D951F9" w14:paraId="15A030B7" w14:textId="77777777" w:rsidTr="006529B6">
        <w:trPr>
          <w:trHeight w:val="394"/>
        </w:trPr>
        <w:tc>
          <w:tcPr>
            <w:tcW w:w="1951" w:type="dxa"/>
            <w:vMerge/>
            <w:tcBorders>
              <w:bottom w:val="single" w:sz="8" w:space="0" w:color="auto"/>
            </w:tcBorders>
            <w:vAlign w:val="center"/>
          </w:tcPr>
          <w:p w14:paraId="5FF56551" w14:textId="77777777" w:rsidR="00B933A3" w:rsidRPr="00D951F9" w:rsidRDefault="00B933A3" w:rsidP="00B00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643CBCE0" w14:textId="77777777" w:rsidR="00B933A3" w:rsidRPr="00D951F9" w:rsidRDefault="008148E8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="00B933A3" w:rsidRPr="00D951F9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0926BF29" w14:textId="77777777" w:rsidR="00B933A3" w:rsidRPr="00D951F9" w:rsidRDefault="00B933A3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84±8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62</w:t>
            </w:r>
          </w:p>
        </w:tc>
        <w:tc>
          <w:tcPr>
            <w:tcW w:w="854" w:type="dxa"/>
            <w:vMerge/>
            <w:tcBorders>
              <w:bottom w:val="single" w:sz="8" w:space="0" w:color="auto"/>
            </w:tcBorders>
            <w:vAlign w:val="center"/>
          </w:tcPr>
          <w:p w14:paraId="2E803CF2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26" w:type="dxa"/>
            <w:tcBorders>
              <w:bottom w:val="single" w:sz="8" w:space="0" w:color="auto"/>
            </w:tcBorders>
            <w:vAlign w:val="center"/>
          </w:tcPr>
          <w:p w14:paraId="08AEDA79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20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02±8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58</w:t>
            </w:r>
          </w:p>
        </w:tc>
        <w:tc>
          <w:tcPr>
            <w:tcW w:w="907" w:type="dxa"/>
            <w:vMerge/>
            <w:tcBorders>
              <w:bottom w:val="single" w:sz="8" w:space="0" w:color="auto"/>
            </w:tcBorders>
            <w:vAlign w:val="center"/>
          </w:tcPr>
          <w:p w14:paraId="36FFFD2B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</w:tr>
      <w:tr w:rsidR="00B933A3" w:rsidRPr="00D951F9" w14:paraId="0ECDBF57" w14:textId="77777777" w:rsidTr="006529B6">
        <w:trPr>
          <w:trHeight w:val="284"/>
        </w:trPr>
        <w:tc>
          <w:tcPr>
            <w:tcW w:w="1951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8FB47B" w14:textId="77777777" w:rsidR="00C74924" w:rsidRDefault="00C74924" w:rsidP="00E633A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Periventricular</w:t>
            </w:r>
          </w:p>
          <w:p w14:paraId="3D79AB01" w14:textId="1159C2B8" w:rsidR="00B933A3" w:rsidRPr="00D951F9" w:rsidRDefault="00B933A3" w:rsidP="00E633A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Leukomalacia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FA22CFC" w14:textId="22C10A31" w:rsidR="00B933A3" w:rsidRPr="00D951F9" w:rsidRDefault="00B933A3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N (4</w:t>
            </w:r>
            <w:r w:rsidR="00A725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0BA4C7C5" w14:textId="77777777" w:rsidR="00B933A3" w:rsidRPr="00D951F9" w:rsidRDefault="00B933A3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42±8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86</w:t>
            </w:r>
          </w:p>
        </w:tc>
        <w:tc>
          <w:tcPr>
            <w:tcW w:w="854" w:type="dxa"/>
            <w:vMerge w:val="restart"/>
            <w:tcBorders>
              <w:top w:val="single" w:sz="8" w:space="0" w:color="auto"/>
            </w:tcBorders>
            <w:vAlign w:val="center"/>
          </w:tcPr>
          <w:p w14:paraId="4B908CBC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0.96</w:t>
            </w:r>
          </w:p>
        </w:tc>
        <w:tc>
          <w:tcPr>
            <w:tcW w:w="1726" w:type="dxa"/>
            <w:tcBorders>
              <w:top w:val="single" w:sz="8" w:space="0" w:color="auto"/>
            </w:tcBorders>
            <w:vAlign w:val="center"/>
          </w:tcPr>
          <w:p w14:paraId="0373DCAC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94±6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57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</w:tcBorders>
            <w:vAlign w:val="center"/>
          </w:tcPr>
          <w:p w14:paraId="0EE553D5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0.670</w:t>
            </w:r>
          </w:p>
        </w:tc>
      </w:tr>
      <w:tr w:rsidR="00B933A3" w:rsidRPr="00D951F9" w14:paraId="0F0F18EF" w14:textId="77777777" w:rsidTr="006529B6">
        <w:trPr>
          <w:trHeight w:val="284"/>
        </w:trPr>
        <w:tc>
          <w:tcPr>
            <w:tcW w:w="1951" w:type="dxa"/>
            <w:vMerge/>
            <w:tcBorders>
              <w:bottom w:val="single" w:sz="8" w:space="0" w:color="auto"/>
            </w:tcBorders>
            <w:vAlign w:val="center"/>
          </w:tcPr>
          <w:p w14:paraId="06321F7C" w14:textId="77777777" w:rsidR="00B933A3" w:rsidRPr="00D951F9" w:rsidRDefault="00B933A3" w:rsidP="00B00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BEE9856" w14:textId="23DCD841" w:rsidR="00B933A3" w:rsidRPr="00D951F9" w:rsidRDefault="00461840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="00B933A3" w:rsidRPr="00D951F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725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933A3"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1B56EF3D" w14:textId="77777777" w:rsidR="00B933A3" w:rsidRPr="00D951F9" w:rsidRDefault="00B933A3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19±8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46</w:t>
            </w:r>
          </w:p>
        </w:tc>
        <w:tc>
          <w:tcPr>
            <w:tcW w:w="854" w:type="dxa"/>
            <w:vMerge/>
            <w:tcBorders>
              <w:bottom w:val="single" w:sz="8" w:space="0" w:color="auto"/>
            </w:tcBorders>
            <w:vAlign w:val="center"/>
          </w:tcPr>
          <w:p w14:paraId="7124C263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26" w:type="dxa"/>
            <w:tcBorders>
              <w:bottom w:val="single" w:sz="8" w:space="0" w:color="auto"/>
            </w:tcBorders>
            <w:vAlign w:val="center"/>
          </w:tcPr>
          <w:p w14:paraId="2A4237E4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51±3</w:t>
            </w:r>
            <w:r w:rsidR="008148E8"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18</w:t>
            </w:r>
          </w:p>
        </w:tc>
        <w:tc>
          <w:tcPr>
            <w:tcW w:w="907" w:type="dxa"/>
            <w:vMerge/>
            <w:tcBorders>
              <w:bottom w:val="single" w:sz="8" w:space="0" w:color="auto"/>
            </w:tcBorders>
            <w:vAlign w:val="center"/>
          </w:tcPr>
          <w:p w14:paraId="4966FD45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</w:tr>
      <w:tr w:rsidR="00B933A3" w:rsidRPr="00D951F9" w14:paraId="67ECF137" w14:textId="77777777" w:rsidTr="006529B6">
        <w:trPr>
          <w:trHeight w:val="284"/>
        </w:trPr>
        <w:tc>
          <w:tcPr>
            <w:tcW w:w="1951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3C4CA2" w14:textId="77777777" w:rsidR="00B933A3" w:rsidRPr="00D951F9" w:rsidRDefault="00B933A3" w:rsidP="00E633A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Intraventricula</w:t>
            </w:r>
            <w:r w:rsidR="00131219"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31219" w:rsidRPr="00D951F9">
              <w:rPr>
                <w:rFonts w:ascii="Times New Roman" w:hAnsi="Times New Roman" w:cs="Times New Roman"/>
                <w:b/>
                <w:sz w:val="20"/>
                <w:szCs w:val="20"/>
              </w:rPr>
              <w:t>Hemorrhage.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1154CB74" w14:textId="3471EF3A" w:rsidR="00B933A3" w:rsidRPr="00D951F9" w:rsidRDefault="00B933A3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N (4</w:t>
            </w:r>
            <w:r w:rsidR="00A725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7D0DEA7E" w14:textId="77777777" w:rsidR="00B933A3" w:rsidRPr="00D951F9" w:rsidRDefault="00B933A3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17,57±8,89</w:t>
            </w:r>
          </w:p>
        </w:tc>
        <w:tc>
          <w:tcPr>
            <w:tcW w:w="854" w:type="dxa"/>
            <w:vMerge w:val="restart"/>
            <w:tcBorders>
              <w:top w:val="single" w:sz="8" w:space="0" w:color="auto"/>
            </w:tcBorders>
            <w:vAlign w:val="center"/>
          </w:tcPr>
          <w:p w14:paraId="19E9DD4F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0.630</w:t>
            </w:r>
          </w:p>
        </w:tc>
        <w:tc>
          <w:tcPr>
            <w:tcW w:w="1726" w:type="dxa"/>
            <w:tcBorders>
              <w:top w:val="single" w:sz="8" w:space="0" w:color="auto"/>
            </w:tcBorders>
            <w:vAlign w:val="center"/>
          </w:tcPr>
          <w:p w14:paraId="3BDBEB27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18,03±6,42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D90DA2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0.4</w:t>
            </w:r>
          </w:p>
        </w:tc>
      </w:tr>
      <w:tr w:rsidR="00B933A3" w:rsidRPr="00D951F9" w14:paraId="38A6D223" w14:textId="77777777" w:rsidTr="006529B6">
        <w:trPr>
          <w:trHeight w:val="284"/>
        </w:trPr>
        <w:tc>
          <w:tcPr>
            <w:tcW w:w="1951" w:type="dxa"/>
            <w:vMerge/>
            <w:tcBorders>
              <w:bottom w:val="single" w:sz="8" w:space="0" w:color="auto"/>
            </w:tcBorders>
            <w:vAlign w:val="center"/>
          </w:tcPr>
          <w:p w14:paraId="07EEC471" w14:textId="77777777" w:rsidR="00B933A3" w:rsidRPr="00D951F9" w:rsidRDefault="00B933A3" w:rsidP="00B0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6DF2E762" w14:textId="77777777" w:rsidR="00B933A3" w:rsidRPr="00D951F9" w:rsidRDefault="00461840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="00B933A3" w:rsidRPr="00D951F9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1AA38D9E" w14:textId="77777777" w:rsidR="00B933A3" w:rsidRPr="00D951F9" w:rsidRDefault="00B933A3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15,01±6,97</w:t>
            </w:r>
          </w:p>
        </w:tc>
        <w:tc>
          <w:tcPr>
            <w:tcW w:w="854" w:type="dxa"/>
            <w:vMerge/>
            <w:tcBorders>
              <w:bottom w:val="single" w:sz="8" w:space="0" w:color="auto"/>
            </w:tcBorders>
            <w:vAlign w:val="center"/>
          </w:tcPr>
          <w:p w14:paraId="0F7CB959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26" w:type="dxa"/>
            <w:tcBorders>
              <w:bottom w:val="single" w:sz="8" w:space="0" w:color="auto"/>
            </w:tcBorders>
            <w:vAlign w:val="center"/>
          </w:tcPr>
          <w:p w14:paraId="3EDF41BB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14,8±4,73</w:t>
            </w:r>
          </w:p>
        </w:tc>
        <w:tc>
          <w:tcPr>
            <w:tcW w:w="907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E977D5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</w:tr>
      <w:tr w:rsidR="00B933A3" w:rsidRPr="00D951F9" w14:paraId="5A9A0D3B" w14:textId="77777777" w:rsidTr="006529B6">
        <w:trPr>
          <w:trHeight w:val="284"/>
        </w:trPr>
        <w:tc>
          <w:tcPr>
            <w:tcW w:w="1951" w:type="dxa"/>
            <w:vMerge w:val="restart"/>
            <w:tcBorders>
              <w:top w:val="single" w:sz="8" w:space="0" w:color="auto"/>
            </w:tcBorders>
            <w:vAlign w:val="center"/>
          </w:tcPr>
          <w:p w14:paraId="72D8658C" w14:textId="289A0623" w:rsidR="00B933A3" w:rsidRPr="00D951F9" w:rsidRDefault="00285649" w:rsidP="00B00F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LOS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2BCAE15" w14:textId="12C450FD" w:rsidR="00B933A3" w:rsidRPr="00D951F9" w:rsidRDefault="00B933A3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N (2</w:t>
            </w:r>
            <w:r w:rsidR="00A725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4B6F5024" w14:textId="77777777" w:rsidR="00B933A3" w:rsidRPr="00D951F9" w:rsidRDefault="00B933A3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17,82±8,99</w:t>
            </w:r>
          </w:p>
        </w:tc>
        <w:tc>
          <w:tcPr>
            <w:tcW w:w="854" w:type="dxa"/>
            <w:vMerge w:val="restart"/>
            <w:tcBorders>
              <w:top w:val="single" w:sz="8" w:space="0" w:color="auto"/>
            </w:tcBorders>
            <w:vAlign w:val="center"/>
          </w:tcPr>
          <w:p w14:paraId="0862604E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0.738</w:t>
            </w:r>
          </w:p>
        </w:tc>
        <w:tc>
          <w:tcPr>
            <w:tcW w:w="1726" w:type="dxa"/>
            <w:tcBorders>
              <w:top w:val="single" w:sz="8" w:space="0" w:color="auto"/>
            </w:tcBorders>
            <w:vAlign w:val="center"/>
          </w:tcPr>
          <w:p w14:paraId="4115410A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19,74±7,37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76CF904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0.031</w:t>
            </w:r>
          </w:p>
        </w:tc>
      </w:tr>
      <w:tr w:rsidR="00B933A3" w:rsidRPr="00D951F9" w14:paraId="7CF24384" w14:textId="77777777" w:rsidTr="00D951F9">
        <w:trPr>
          <w:trHeight w:val="284"/>
        </w:trPr>
        <w:tc>
          <w:tcPr>
            <w:tcW w:w="1951" w:type="dxa"/>
            <w:vMerge/>
            <w:tcBorders>
              <w:bottom w:val="single" w:sz="18" w:space="0" w:color="auto"/>
            </w:tcBorders>
            <w:vAlign w:val="center"/>
          </w:tcPr>
          <w:p w14:paraId="62FA7729" w14:textId="77777777" w:rsidR="00B933A3" w:rsidRPr="00D951F9" w:rsidRDefault="00B933A3" w:rsidP="00B00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3DBA3ADC" w14:textId="3D4A4924" w:rsidR="00B933A3" w:rsidRPr="00D951F9" w:rsidRDefault="00461840" w:rsidP="00B00F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  <w:r w:rsidR="00B933A3" w:rsidRPr="00D951F9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="00A725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933A3" w:rsidRPr="00D951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2C70D108" w14:textId="77777777" w:rsidR="00B933A3" w:rsidRPr="00D951F9" w:rsidRDefault="00B933A3" w:rsidP="00D951F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16,94±8,63</w:t>
            </w:r>
          </w:p>
        </w:tc>
        <w:tc>
          <w:tcPr>
            <w:tcW w:w="854" w:type="dxa"/>
            <w:vMerge/>
            <w:tcBorders>
              <w:bottom w:val="single" w:sz="18" w:space="0" w:color="auto"/>
            </w:tcBorders>
          </w:tcPr>
          <w:p w14:paraId="7F0FE1D7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  <w:tc>
          <w:tcPr>
            <w:tcW w:w="1726" w:type="dxa"/>
            <w:tcBorders>
              <w:bottom w:val="single" w:sz="18" w:space="0" w:color="auto"/>
            </w:tcBorders>
            <w:vAlign w:val="center"/>
          </w:tcPr>
          <w:p w14:paraId="1F57EF51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D951F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15,73±4,23</w:t>
            </w:r>
          </w:p>
        </w:tc>
        <w:tc>
          <w:tcPr>
            <w:tcW w:w="907" w:type="dxa"/>
            <w:vMerge/>
            <w:tcBorders>
              <w:bottom w:val="single" w:sz="18" w:space="0" w:color="auto"/>
            </w:tcBorders>
          </w:tcPr>
          <w:p w14:paraId="0B84B3CC" w14:textId="77777777" w:rsidR="00B933A3" w:rsidRPr="00D951F9" w:rsidRDefault="00B933A3" w:rsidP="00B00F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</w:p>
        </w:tc>
      </w:tr>
      <w:bookmarkEnd w:id="0"/>
    </w:tbl>
    <w:p w14:paraId="751517CF" w14:textId="77777777" w:rsidR="008148E8" w:rsidRDefault="008148E8" w:rsidP="00B933A3">
      <w:pPr>
        <w:spacing w:line="360" w:lineRule="auto"/>
        <w:rPr>
          <w:rFonts w:ascii="Times New Roman" w:eastAsia="Times New Roman" w:hAnsi="Times New Roman" w:cs="Times New Roman"/>
          <w:b/>
          <w:spacing w:val="2"/>
          <w:shd w:val="clear" w:color="auto" w:fill="FCFCFC"/>
          <w:lang w:val="en-US"/>
        </w:rPr>
      </w:pPr>
    </w:p>
    <w:p w14:paraId="453F5FF4" w14:textId="037BA59B" w:rsidR="005F4F7B" w:rsidRPr="003E4FA9" w:rsidRDefault="00B933A3" w:rsidP="009C243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E4FA9">
        <w:rPr>
          <w:rFonts w:ascii="Times New Roman" w:eastAsia="Times New Roman" w:hAnsi="Times New Roman" w:cs="Times New Roman"/>
          <w:bCs/>
          <w:spacing w:val="2"/>
          <w:sz w:val="20"/>
          <w:szCs w:val="20"/>
          <w:shd w:val="clear" w:color="auto" w:fill="FCFCFC"/>
          <w:lang w:val="en-US"/>
        </w:rPr>
        <w:t>B</w:t>
      </w:r>
      <w:r w:rsidR="008148E8" w:rsidRPr="003E4FA9">
        <w:rPr>
          <w:rFonts w:ascii="Times New Roman" w:eastAsia="Times New Roman" w:hAnsi="Times New Roman" w:cs="Times New Roman"/>
          <w:bCs/>
          <w:spacing w:val="2"/>
          <w:sz w:val="20"/>
          <w:szCs w:val="20"/>
          <w:shd w:val="clear" w:color="auto" w:fill="FCFCFC"/>
          <w:lang w:val="en-US"/>
        </w:rPr>
        <w:t>PD</w:t>
      </w:r>
      <w:r w:rsidRPr="003E4FA9">
        <w:rPr>
          <w:rFonts w:ascii="Times New Roman" w:eastAsia="Times New Roman" w:hAnsi="Times New Roman" w:cs="Times New Roman"/>
          <w:bCs/>
          <w:spacing w:val="2"/>
          <w:sz w:val="20"/>
          <w:szCs w:val="20"/>
          <w:shd w:val="clear" w:color="auto" w:fill="FCFCFC"/>
          <w:lang w:val="en-US"/>
        </w:rPr>
        <w:t>: Bronchopulmonary dysplasia</w:t>
      </w:r>
      <w:r w:rsidR="009C2438" w:rsidRPr="003E4FA9">
        <w:rPr>
          <w:rFonts w:ascii="Times New Roman" w:eastAsia="Times New Roman" w:hAnsi="Times New Roman" w:cs="Times New Roman"/>
          <w:bCs/>
          <w:spacing w:val="2"/>
          <w:sz w:val="20"/>
          <w:szCs w:val="20"/>
          <w:shd w:val="clear" w:color="auto" w:fill="FCFCFC"/>
          <w:lang w:val="en-US"/>
        </w:rPr>
        <w:t>.</w:t>
      </w:r>
      <w:r w:rsidR="00285649" w:rsidRPr="003E4FA9">
        <w:rPr>
          <w:rFonts w:ascii="Times New Roman" w:eastAsia="Times New Roman" w:hAnsi="Times New Roman" w:cs="Times New Roman"/>
          <w:bCs/>
          <w:spacing w:val="2"/>
          <w:sz w:val="20"/>
          <w:szCs w:val="20"/>
          <w:shd w:val="clear" w:color="auto" w:fill="FCFCFC"/>
          <w:lang w:val="en-US"/>
        </w:rPr>
        <w:t xml:space="preserve"> </w:t>
      </w:r>
      <w:r w:rsidR="00285649" w:rsidRPr="003E4FA9">
        <w:rPr>
          <w:rFonts w:ascii="Times New Roman" w:hAnsi="Times New Roman" w:cs="Times New Roman"/>
          <w:bCs/>
          <w:sz w:val="20"/>
          <w:szCs w:val="20"/>
          <w:lang w:val="en-US"/>
        </w:rPr>
        <w:t>LOS:</w:t>
      </w:r>
      <w:r w:rsidR="00285649" w:rsidRPr="007E28F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Late onset sepsis</w:t>
      </w:r>
      <w:r w:rsidR="00285649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. </w:t>
      </w:r>
      <w:r w:rsidR="00461840" w:rsidRPr="003E4FA9">
        <w:rPr>
          <w:rFonts w:ascii="Times New Roman" w:hAnsi="Times New Roman" w:cs="Times New Roman"/>
          <w:sz w:val="20"/>
          <w:szCs w:val="20"/>
          <w:lang w:val="en-US"/>
        </w:rPr>
        <w:t>No: N; Yes: Y</w:t>
      </w:r>
    </w:p>
    <w:p w14:paraId="73BE7AB3" w14:textId="2ECEA6F0" w:rsidR="005A134F" w:rsidRDefault="00D951F9" w:rsidP="009C243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E4FA9">
        <w:rPr>
          <w:rFonts w:ascii="Times New Roman" w:hAnsi="Times New Roman" w:cs="Times New Roman"/>
          <w:sz w:val="20"/>
          <w:szCs w:val="20"/>
          <w:lang w:val="en-US"/>
        </w:rPr>
        <w:t xml:space="preserve">Analysis of variance (ANOVA) with repeated measures for comparisons between groups. </w:t>
      </w:r>
      <w:r w:rsidRPr="00D951F9">
        <w:rPr>
          <w:rFonts w:ascii="Times New Roman" w:hAnsi="Times New Roman" w:cs="Times New Roman"/>
          <w:sz w:val="20"/>
          <w:szCs w:val="20"/>
        </w:rPr>
        <w:t>Data are expressed as mean ± SD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8E711C4" w14:textId="77777777" w:rsidR="005A134F" w:rsidRDefault="005A134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835013B" w14:textId="6872167E" w:rsidR="006A4ADD" w:rsidRPr="003E4FA9" w:rsidRDefault="006A4ADD" w:rsidP="007E28FC">
      <w:pPr>
        <w:spacing w:line="360" w:lineRule="auto"/>
        <w:rPr>
          <w:b/>
          <w:bCs/>
          <w:lang w:val="en-US"/>
        </w:rPr>
      </w:pPr>
      <w:bookmarkStart w:id="1" w:name="_GoBack"/>
      <w:bookmarkEnd w:id="1"/>
    </w:p>
    <w:sectPr w:rsidR="006A4ADD" w:rsidRPr="003E4FA9" w:rsidSect="00B7734A">
      <w:pgSz w:w="11906" w:h="16838"/>
      <w:pgMar w:top="1417" w:right="34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25"/>
    <w:rsid w:val="00001D24"/>
    <w:rsid w:val="00003E8F"/>
    <w:rsid w:val="0000758C"/>
    <w:rsid w:val="00042805"/>
    <w:rsid w:val="000628C0"/>
    <w:rsid w:val="000E5A72"/>
    <w:rsid w:val="00131219"/>
    <w:rsid w:val="001572D4"/>
    <w:rsid w:val="00174356"/>
    <w:rsid w:val="00186ABA"/>
    <w:rsid w:val="001A65C5"/>
    <w:rsid w:val="001B0D4E"/>
    <w:rsid w:val="00202920"/>
    <w:rsid w:val="00207B79"/>
    <w:rsid w:val="00210D35"/>
    <w:rsid w:val="00247B8B"/>
    <w:rsid w:val="00285649"/>
    <w:rsid w:val="002922A3"/>
    <w:rsid w:val="002A724B"/>
    <w:rsid w:val="002B376F"/>
    <w:rsid w:val="002E4557"/>
    <w:rsid w:val="0030569B"/>
    <w:rsid w:val="00315C98"/>
    <w:rsid w:val="00334E56"/>
    <w:rsid w:val="00357388"/>
    <w:rsid w:val="003946A8"/>
    <w:rsid w:val="003C573D"/>
    <w:rsid w:val="003E4FA9"/>
    <w:rsid w:val="004146DE"/>
    <w:rsid w:val="004452D1"/>
    <w:rsid w:val="00461840"/>
    <w:rsid w:val="004854FC"/>
    <w:rsid w:val="004A5F29"/>
    <w:rsid w:val="004B3575"/>
    <w:rsid w:val="004E1A4F"/>
    <w:rsid w:val="0050360B"/>
    <w:rsid w:val="00514DE8"/>
    <w:rsid w:val="00524D29"/>
    <w:rsid w:val="00534CA4"/>
    <w:rsid w:val="00550308"/>
    <w:rsid w:val="00550882"/>
    <w:rsid w:val="00554FE7"/>
    <w:rsid w:val="005562BC"/>
    <w:rsid w:val="00565504"/>
    <w:rsid w:val="00566658"/>
    <w:rsid w:val="00571694"/>
    <w:rsid w:val="005A134F"/>
    <w:rsid w:val="005D0C8A"/>
    <w:rsid w:val="005F4F7B"/>
    <w:rsid w:val="005F6F85"/>
    <w:rsid w:val="006322B9"/>
    <w:rsid w:val="006529B6"/>
    <w:rsid w:val="006A01EB"/>
    <w:rsid w:val="006A4ADD"/>
    <w:rsid w:val="00702CCA"/>
    <w:rsid w:val="007057B9"/>
    <w:rsid w:val="00725C2B"/>
    <w:rsid w:val="0073270C"/>
    <w:rsid w:val="00777338"/>
    <w:rsid w:val="00793C63"/>
    <w:rsid w:val="007A17A8"/>
    <w:rsid w:val="007D48AB"/>
    <w:rsid w:val="007E28FC"/>
    <w:rsid w:val="007E46A5"/>
    <w:rsid w:val="00800156"/>
    <w:rsid w:val="0080578F"/>
    <w:rsid w:val="008148E8"/>
    <w:rsid w:val="008459E2"/>
    <w:rsid w:val="00855763"/>
    <w:rsid w:val="008C48AE"/>
    <w:rsid w:val="008E422E"/>
    <w:rsid w:val="008F50BC"/>
    <w:rsid w:val="00902932"/>
    <w:rsid w:val="00923E7A"/>
    <w:rsid w:val="0093021D"/>
    <w:rsid w:val="009401FE"/>
    <w:rsid w:val="009402D8"/>
    <w:rsid w:val="00947329"/>
    <w:rsid w:val="009536F4"/>
    <w:rsid w:val="009548A7"/>
    <w:rsid w:val="009658DA"/>
    <w:rsid w:val="00975393"/>
    <w:rsid w:val="009B20F2"/>
    <w:rsid w:val="009C2438"/>
    <w:rsid w:val="00A436C0"/>
    <w:rsid w:val="00A60D98"/>
    <w:rsid w:val="00A66C54"/>
    <w:rsid w:val="00A72126"/>
    <w:rsid w:val="00A72536"/>
    <w:rsid w:val="00A86F7A"/>
    <w:rsid w:val="00A97055"/>
    <w:rsid w:val="00AB44C4"/>
    <w:rsid w:val="00AC41D3"/>
    <w:rsid w:val="00AE504A"/>
    <w:rsid w:val="00AF4943"/>
    <w:rsid w:val="00B35BFC"/>
    <w:rsid w:val="00B7734A"/>
    <w:rsid w:val="00B8630B"/>
    <w:rsid w:val="00B920C3"/>
    <w:rsid w:val="00B933A3"/>
    <w:rsid w:val="00BC2C55"/>
    <w:rsid w:val="00BE04BF"/>
    <w:rsid w:val="00BE0D3B"/>
    <w:rsid w:val="00BF67CB"/>
    <w:rsid w:val="00C04AD4"/>
    <w:rsid w:val="00C063AC"/>
    <w:rsid w:val="00C24A94"/>
    <w:rsid w:val="00C42BF5"/>
    <w:rsid w:val="00C6251E"/>
    <w:rsid w:val="00C74924"/>
    <w:rsid w:val="00C818B6"/>
    <w:rsid w:val="00C824CD"/>
    <w:rsid w:val="00CA0C0E"/>
    <w:rsid w:val="00CA14D2"/>
    <w:rsid w:val="00CB752D"/>
    <w:rsid w:val="00CF150C"/>
    <w:rsid w:val="00D951F9"/>
    <w:rsid w:val="00DB23CD"/>
    <w:rsid w:val="00DD02AE"/>
    <w:rsid w:val="00DD36AC"/>
    <w:rsid w:val="00DE0532"/>
    <w:rsid w:val="00E02A78"/>
    <w:rsid w:val="00E37425"/>
    <w:rsid w:val="00E40D91"/>
    <w:rsid w:val="00E633A7"/>
    <w:rsid w:val="00E929C3"/>
    <w:rsid w:val="00EB1015"/>
    <w:rsid w:val="00EB24BB"/>
    <w:rsid w:val="00EC4707"/>
    <w:rsid w:val="00EF4D7D"/>
    <w:rsid w:val="00F0067F"/>
    <w:rsid w:val="00F0610D"/>
    <w:rsid w:val="00F400DA"/>
    <w:rsid w:val="00F50F00"/>
    <w:rsid w:val="00F51018"/>
    <w:rsid w:val="00F62230"/>
    <w:rsid w:val="00FD0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DA38C"/>
  <w15:docId w15:val="{0A3978A1-C410-499D-AFAB-F0628A79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920"/>
    <w:pPr>
      <w:spacing w:after="0" w:line="240" w:lineRule="auto"/>
    </w:pPr>
    <w:rPr>
      <w:rFonts w:eastAsiaTheme="minorEastAsia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7425"/>
    <w:pPr>
      <w:spacing w:after="0" w:line="240" w:lineRule="auto"/>
    </w:pPr>
    <w:rPr>
      <w:rFonts w:eastAsiaTheme="minorEastAsia"/>
      <w:sz w:val="24"/>
      <w:szCs w:val="24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6A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FA6B9-485C-428B-8F8C-256CB6AC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José de la Torre Aguilar</dc:creator>
  <cp:lastModifiedBy>Nilesh Nawale</cp:lastModifiedBy>
  <cp:revision>3</cp:revision>
  <dcterms:created xsi:type="dcterms:W3CDTF">2022-05-20T16:12:00Z</dcterms:created>
  <dcterms:modified xsi:type="dcterms:W3CDTF">2022-06-01T12:46:00Z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http://www.zotero.org/styles/parkinsonism-and-related-disorders</vt:lpwstr>
  </property>
  <property fmtid="{D5CDD505-2E9C-101B-9397-08002B2CF9AE}" pid="19" name="Mendeley Recent Style Name 8_1">
    <vt:lpwstr>Parkinsonism and Related Disorders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