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E6835" w14:textId="77777777" w:rsidR="00F84EC0" w:rsidRPr="00E02A20" w:rsidRDefault="00F84EC0" w:rsidP="00F84EC0">
      <w:pPr>
        <w:spacing w:after="0" w:line="240" w:lineRule="auto"/>
        <w:jc w:val="both"/>
        <w:rPr>
          <w:rFonts w:ascii="Times New Roman" w:hAnsi="Times New Roman" w:cs="Times New Roman"/>
          <w:color w:val="000000"/>
          <w:sz w:val="24"/>
          <w:szCs w:val="24"/>
        </w:rPr>
      </w:pPr>
    </w:p>
    <w:p w14:paraId="7C50B914" w14:textId="77777777" w:rsidR="00F84EC0" w:rsidRPr="00E02A20" w:rsidRDefault="00F84EC0" w:rsidP="00F84EC0">
      <w:pPr>
        <w:spacing w:after="0" w:line="240" w:lineRule="auto"/>
        <w:jc w:val="center"/>
        <w:rPr>
          <w:rFonts w:ascii="Times New Roman" w:hAnsi="Times New Roman" w:cs="Times New Roman"/>
          <w:color w:val="000000"/>
          <w:sz w:val="24"/>
          <w:szCs w:val="24"/>
        </w:rPr>
      </w:pPr>
      <w:r w:rsidRPr="005269B6">
        <w:rPr>
          <w:noProof/>
          <w:highlight w:val="yellow"/>
        </w:rPr>
        <w:drawing>
          <wp:inline distT="0" distB="0" distL="0" distR="0" wp14:anchorId="315360A3" wp14:editId="66AF1A17">
            <wp:extent cx="5359400" cy="5448300"/>
            <wp:effectExtent l="0" t="0" r="0" b="0"/>
            <wp:docPr id="7" name="Picture 7"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7" descr="Chart&#10;&#10;Description automatically generated"/>
                    <pic:cNvPicPr>
                      <a:picLocks/>
                    </pic:cNvPicPr>
                  </pic:nvPicPr>
                  <pic:blipFill>
                    <a:blip r:embed="rId4" cstate="print">
                      <a:extLst>
                        <a:ext uri="{28A0092B-C50C-407E-A947-70E740481C1C}">
                          <a14:useLocalDpi xmlns:a14="http://schemas.microsoft.com/office/drawing/2010/main" val="0"/>
                        </a:ext>
                      </a:extLst>
                    </a:blip>
                    <a:srcRect l="8678" t="4935" r="40822" b="4074"/>
                    <a:stretch>
                      <a:fillRect/>
                    </a:stretch>
                  </pic:blipFill>
                  <pic:spPr bwMode="auto">
                    <a:xfrm>
                      <a:off x="0" y="0"/>
                      <a:ext cx="5359400" cy="5448300"/>
                    </a:xfrm>
                    <a:prstGeom prst="rect">
                      <a:avLst/>
                    </a:prstGeom>
                    <a:noFill/>
                    <a:ln>
                      <a:noFill/>
                    </a:ln>
                  </pic:spPr>
                </pic:pic>
              </a:graphicData>
            </a:graphic>
          </wp:inline>
        </w:drawing>
      </w:r>
    </w:p>
    <w:p w14:paraId="3FD92FF9" w14:textId="77777777" w:rsidR="00F84EC0" w:rsidRPr="00E02A20" w:rsidRDefault="00F84EC0" w:rsidP="00F84EC0">
      <w:pPr>
        <w:spacing w:after="0" w:line="240" w:lineRule="auto"/>
        <w:jc w:val="both"/>
        <w:rPr>
          <w:rFonts w:ascii="Times New Roman" w:hAnsi="Times New Roman" w:cs="Times New Roman"/>
          <w:color w:val="000000"/>
          <w:sz w:val="24"/>
          <w:szCs w:val="24"/>
        </w:rPr>
      </w:pPr>
    </w:p>
    <w:p w14:paraId="0A12391B" w14:textId="77777777" w:rsidR="00F84EC0" w:rsidRPr="00E02A20" w:rsidRDefault="00F84EC0" w:rsidP="00F84EC0">
      <w:pPr>
        <w:spacing w:after="0" w:line="240" w:lineRule="auto"/>
        <w:jc w:val="both"/>
        <w:rPr>
          <w:rFonts w:ascii="Times New Roman" w:hAnsi="Times New Roman" w:cs="Times New Roman"/>
          <w:color w:val="000000"/>
          <w:sz w:val="24"/>
          <w:szCs w:val="24"/>
        </w:rPr>
      </w:pPr>
      <w:r w:rsidRPr="00E02A20">
        <w:rPr>
          <w:rFonts w:ascii="Times New Roman" w:hAnsi="Times New Roman" w:cs="Times New Roman"/>
          <w:color w:val="000000"/>
          <w:sz w:val="24"/>
          <w:szCs w:val="24"/>
        </w:rPr>
        <w:t>Supplemental Figure 1. Heatmap with cluster analysis depicting Pearson’s correlation analysis between physiological and biochemical parameters evaluated in ‘</w:t>
      </w:r>
      <w:proofErr w:type="spellStart"/>
      <w:r w:rsidRPr="00E02A20">
        <w:rPr>
          <w:rFonts w:ascii="Times New Roman" w:hAnsi="Times New Roman" w:cs="Times New Roman"/>
          <w:color w:val="000000"/>
          <w:sz w:val="24"/>
          <w:szCs w:val="24"/>
          <w:lang w:val="en-US"/>
        </w:rPr>
        <w:t>Asgari</w:t>
      </w:r>
      <w:proofErr w:type="spellEnd"/>
      <w:r w:rsidRPr="00E02A20">
        <w:rPr>
          <w:rFonts w:ascii="Times New Roman" w:hAnsi="Times New Roman" w:cs="Times New Roman"/>
          <w:color w:val="000000"/>
          <w:sz w:val="24"/>
          <w:szCs w:val="24"/>
          <w:lang w:val="en-US"/>
        </w:rPr>
        <w:t>’ seedless grape (</w:t>
      </w:r>
      <w:r w:rsidRPr="00E02A20">
        <w:rPr>
          <w:rFonts w:ascii="Times New Roman" w:hAnsi="Times New Roman" w:cs="Times New Roman"/>
          <w:i/>
          <w:iCs/>
          <w:color w:val="000000"/>
          <w:sz w:val="24"/>
          <w:szCs w:val="24"/>
          <w:lang w:val="en-US"/>
        </w:rPr>
        <w:t>Vitis vinifera</w:t>
      </w:r>
      <w:r w:rsidRPr="00E02A20">
        <w:rPr>
          <w:rFonts w:ascii="Times New Roman" w:hAnsi="Times New Roman" w:cs="Times New Roman"/>
          <w:color w:val="000000"/>
          <w:sz w:val="24"/>
          <w:szCs w:val="24"/>
          <w:lang w:val="en-US"/>
        </w:rPr>
        <w:t xml:space="preserve"> L.) </w:t>
      </w:r>
      <w:r w:rsidRPr="00E02A20">
        <w:rPr>
          <w:rFonts w:ascii="Times New Roman" w:hAnsi="Times New Roman" w:cs="Times New Roman"/>
          <w:color w:val="000000"/>
          <w:sz w:val="24"/>
          <w:szCs w:val="24"/>
        </w:rPr>
        <w:t xml:space="preserve">under PEG-induced drought stress. </w:t>
      </w:r>
    </w:p>
    <w:p w14:paraId="78256585" w14:textId="77777777" w:rsidR="00F84EC0" w:rsidRPr="00E02A20" w:rsidRDefault="00F84EC0" w:rsidP="00F84EC0">
      <w:pPr>
        <w:spacing w:after="0" w:line="240" w:lineRule="auto"/>
        <w:jc w:val="both"/>
        <w:rPr>
          <w:rFonts w:ascii="Times New Roman" w:hAnsi="Times New Roman" w:cs="Times New Roman"/>
          <w:color w:val="000000"/>
          <w:sz w:val="24"/>
          <w:szCs w:val="24"/>
        </w:rPr>
      </w:pPr>
    </w:p>
    <w:p w14:paraId="4DB49FAB" w14:textId="77777777" w:rsidR="00F84EC0" w:rsidRPr="00E02A20" w:rsidRDefault="00F84EC0" w:rsidP="00F84EC0">
      <w:pPr>
        <w:spacing w:after="0" w:line="240" w:lineRule="auto"/>
        <w:jc w:val="both"/>
        <w:rPr>
          <w:rFonts w:ascii="Times New Roman" w:hAnsi="Times New Roman" w:cs="Times New Roman"/>
          <w:color w:val="000000"/>
          <w:sz w:val="24"/>
          <w:szCs w:val="24"/>
        </w:rPr>
      </w:pPr>
    </w:p>
    <w:p w14:paraId="255E42CE" w14:textId="77777777" w:rsidR="00F84EC0" w:rsidRPr="00E02A20" w:rsidRDefault="00F84EC0" w:rsidP="00F84EC0">
      <w:pPr>
        <w:spacing w:after="0" w:line="240" w:lineRule="auto"/>
        <w:jc w:val="both"/>
        <w:rPr>
          <w:rFonts w:ascii="Times New Roman" w:hAnsi="Times New Roman" w:cs="Times New Roman"/>
          <w:color w:val="000000"/>
          <w:sz w:val="24"/>
          <w:szCs w:val="24"/>
        </w:rPr>
      </w:pPr>
    </w:p>
    <w:p w14:paraId="2C35B0F4" w14:textId="77777777" w:rsidR="00F84EC0" w:rsidRPr="00E02A20" w:rsidRDefault="00F84EC0" w:rsidP="00F84EC0">
      <w:pPr>
        <w:spacing w:after="0" w:line="240" w:lineRule="auto"/>
        <w:jc w:val="both"/>
        <w:rPr>
          <w:rFonts w:ascii="Times New Roman" w:hAnsi="Times New Roman" w:cs="Times New Roman"/>
          <w:color w:val="000000"/>
          <w:sz w:val="24"/>
          <w:szCs w:val="24"/>
        </w:rPr>
      </w:pPr>
    </w:p>
    <w:p w14:paraId="22D24B7F" w14:textId="77777777" w:rsidR="00F84EC0" w:rsidRPr="00E02A20" w:rsidRDefault="00F84EC0" w:rsidP="00F84EC0">
      <w:pPr>
        <w:spacing w:after="0" w:line="240" w:lineRule="auto"/>
        <w:jc w:val="both"/>
        <w:rPr>
          <w:rFonts w:ascii="Times New Roman" w:hAnsi="Times New Roman" w:cs="Times New Roman"/>
          <w:color w:val="000000"/>
          <w:sz w:val="24"/>
          <w:szCs w:val="24"/>
        </w:rPr>
      </w:pPr>
    </w:p>
    <w:p w14:paraId="78A70C38" w14:textId="77777777" w:rsidR="00F84EC0" w:rsidRPr="00E02A20" w:rsidRDefault="00F84EC0" w:rsidP="00F84EC0">
      <w:pPr>
        <w:spacing w:after="0" w:line="240" w:lineRule="auto"/>
        <w:jc w:val="both"/>
        <w:rPr>
          <w:rFonts w:ascii="Times New Roman" w:hAnsi="Times New Roman" w:cs="Times New Roman"/>
          <w:color w:val="000000"/>
          <w:sz w:val="24"/>
          <w:szCs w:val="24"/>
        </w:rPr>
      </w:pPr>
    </w:p>
    <w:p w14:paraId="3B8CAC51" w14:textId="77777777" w:rsidR="00F84EC0" w:rsidRPr="00E02A20" w:rsidRDefault="00F84EC0" w:rsidP="00F84EC0">
      <w:pPr>
        <w:spacing w:after="0" w:line="240" w:lineRule="auto"/>
        <w:jc w:val="both"/>
        <w:rPr>
          <w:rFonts w:ascii="Times New Roman" w:hAnsi="Times New Roman" w:cs="Times New Roman"/>
          <w:color w:val="000000"/>
          <w:sz w:val="24"/>
          <w:szCs w:val="24"/>
        </w:rPr>
      </w:pPr>
    </w:p>
    <w:p w14:paraId="1EBB6F87" w14:textId="77777777" w:rsidR="00F84EC0" w:rsidRPr="00E02A20" w:rsidRDefault="00F84EC0" w:rsidP="00F84EC0">
      <w:pPr>
        <w:spacing w:after="0" w:line="240" w:lineRule="auto"/>
        <w:jc w:val="both"/>
        <w:rPr>
          <w:rFonts w:ascii="Times New Roman" w:hAnsi="Times New Roman" w:cs="Times New Roman"/>
          <w:color w:val="000000"/>
          <w:sz w:val="24"/>
          <w:szCs w:val="24"/>
        </w:rPr>
      </w:pPr>
    </w:p>
    <w:p w14:paraId="17B24831" w14:textId="77777777" w:rsidR="00F84EC0" w:rsidRPr="00E02A20" w:rsidRDefault="00F84EC0" w:rsidP="00F84EC0">
      <w:pPr>
        <w:spacing w:after="0" w:line="240" w:lineRule="auto"/>
        <w:jc w:val="both"/>
        <w:rPr>
          <w:rFonts w:ascii="Times New Roman" w:hAnsi="Times New Roman" w:cs="Times New Roman"/>
          <w:color w:val="000000"/>
          <w:sz w:val="24"/>
          <w:szCs w:val="24"/>
        </w:rPr>
      </w:pPr>
    </w:p>
    <w:p w14:paraId="2D88317B" w14:textId="77777777" w:rsidR="00F84EC0" w:rsidRPr="00E02A20" w:rsidRDefault="00F84EC0" w:rsidP="00F84EC0">
      <w:pPr>
        <w:spacing w:after="0" w:line="240" w:lineRule="auto"/>
        <w:jc w:val="both"/>
        <w:rPr>
          <w:rFonts w:ascii="Times New Roman" w:hAnsi="Times New Roman" w:cs="Times New Roman"/>
          <w:color w:val="000000"/>
          <w:sz w:val="24"/>
          <w:szCs w:val="24"/>
        </w:rPr>
      </w:pPr>
    </w:p>
    <w:p w14:paraId="5CDEFF91" w14:textId="77777777" w:rsidR="00F84EC0" w:rsidRPr="00E02A20" w:rsidRDefault="00F84EC0" w:rsidP="00F84EC0">
      <w:pPr>
        <w:spacing w:after="0" w:line="240" w:lineRule="auto"/>
        <w:jc w:val="both"/>
        <w:rPr>
          <w:rFonts w:ascii="Times New Roman" w:hAnsi="Times New Roman" w:cs="Times New Roman"/>
          <w:color w:val="000000"/>
          <w:sz w:val="24"/>
          <w:szCs w:val="24"/>
        </w:rPr>
      </w:pPr>
    </w:p>
    <w:p w14:paraId="71FF4D3E" w14:textId="77777777" w:rsidR="00F84EC0" w:rsidRPr="00E02A20" w:rsidRDefault="00F84EC0" w:rsidP="00F84EC0">
      <w:pPr>
        <w:spacing w:after="0" w:line="240" w:lineRule="auto"/>
        <w:jc w:val="both"/>
        <w:rPr>
          <w:rFonts w:ascii="Times New Roman" w:hAnsi="Times New Roman" w:cs="Times New Roman"/>
          <w:color w:val="000000"/>
          <w:sz w:val="24"/>
          <w:szCs w:val="24"/>
        </w:rPr>
      </w:pPr>
    </w:p>
    <w:p w14:paraId="6A432F1E" w14:textId="77777777" w:rsidR="00F84EC0" w:rsidRPr="00E02A20" w:rsidRDefault="00F84EC0" w:rsidP="00F84EC0">
      <w:pPr>
        <w:spacing w:after="0" w:line="240" w:lineRule="auto"/>
        <w:jc w:val="both"/>
        <w:rPr>
          <w:rFonts w:ascii="Times New Roman" w:hAnsi="Times New Roman" w:cs="Times New Roman"/>
          <w:color w:val="000000"/>
          <w:sz w:val="24"/>
          <w:szCs w:val="24"/>
        </w:rPr>
      </w:pPr>
    </w:p>
    <w:p w14:paraId="2E738BCF" w14:textId="77777777" w:rsidR="00F84EC0" w:rsidRPr="00E02A20" w:rsidRDefault="00F84EC0" w:rsidP="00F84EC0">
      <w:pPr>
        <w:spacing w:after="0" w:line="240" w:lineRule="auto"/>
        <w:jc w:val="both"/>
        <w:rPr>
          <w:rFonts w:ascii="Times New Roman" w:hAnsi="Times New Roman" w:cs="Times New Roman"/>
          <w:color w:val="000000"/>
          <w:sz w:val="24"/>
          <w:szCs w:val="24"/>
        </w:rPr>
      </w:pPr>
    </w:p>
    <w:p w14:paraId="21C74BFC" w14:textId="77777777" w:rsidR="00F84EC0" w:rsidRPr="00E02A20" w:rsidRDefault="00F84EC0" w:rsidP="00F84EC0">
      <w:pPr>
        <w:spacing w:after="0" w:line="240" w:lineRule="auto"/>
        <w:jc w:val="center"/>
        <w:rPr>
          <w:rFonts w:ascii="Times New Roman" w:hAnsi="Times New Roman" w:cs="Times New Roman"/>
          <w:color w:val="000000"/>
          <w:sz w:val="24"/>
          <w:szCs w:val="24"/>
        </w:rPr>
      </w:pPr>
      <w:r>
        <w:rPr>
          <w:noProof/>
        </w:rPr>
        <w:drawing>
          <wp:inline distT="0" distB="0" distL="0" distR="0" wp14:anchorId="6688CC21" wp14:editId="290BFDC8">
            <wp:extent cx="5194300" cy="6743700"/>
            <wp:effectExtent l="0" t="0" r="0" b="0"/>
            <wp:docPr id="8" name="Picture 8" descr="Chart, scatter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8" descr="Chart, scatter chart&#10;&#10;Description automatically generated"/>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94300" cy="6743700"/>
                    </a:xfrm>
                    <a:prstGeom prst="rect">
                      <a:avLst/>
                    </a:prstGeom>
                    <a:noFill/>
                    <a:ln>
                      <a:noFill/>
                    </a:ln>
                  </pic:spPr>
                </pic:pic>
              </a:graphicData>
            </a:graphic>
          </wp:inline>
        </w:drawing>
      </w:r>
    </w:p>
    <w:p w14:paraId="75BAB678" w14:textId="77777777" w:rsidR="00F84EC0" w:rsidRPr="00E02A20" w:rsidRDefault="00F84EC0" w:rsidP="00F84EC0">
      <w:pPr>
        <w:spacing w:after="0" w:line="240" w:lineRule="auto"/>
        <w:jc w:val="both"/>
        <w:rPr>
          <w:rFonts w:ascii="Times New Roman" w:hAnsi="Times New Roman" w:cs="Times New Roman"/>
          <w:color w:val="000000"/>
          <w:sz w:val="24"/>
          <w:szCs w:val="24"/>
        </w:rPr>
      </w:pPr>
    </w:p>
    <w:p w14:paraId="16F71514" w14:textId="77777777" w:rsidR="00F84EC0" w:rsidRPr="00E02A20" w:rsidRDefault="00F84EC0" w:rsidP="00F84EC0">
      <w:pPr>
        <w:spacing w:after="0" w:line="240" w:lineRule="auto"/>
        <w:jc w:val="both"/>
        <w:rPr>
          <w:rFonts w:ascii="Times New Roman" w:hAnsi="Times New Roman" w:cs="Times New Roman"/>
          <w:color w:val="000000"/>
          <w:sz w:val="24"/>
          <w:szCs w:val="24"/>
        </w:rPr>
      </w:pPr>
      <w:r w:rsidRPr="00E02A20">
        <w:rPr>
          <w:rFonts w:ascii="Times New Roman" w:hAnsi="Times New Roman" w:cs="Times New Roman"/>
          <w:color w:val="000000"/>
          <w:sz w:val="24"/>
          <w:szCs w:val="24"/>
        </w:rPr>
        <w:t>Supplemental Figure 2. The effect of Fe NPs concentration on the relationship between MDA and A) DHAR, C) MDHAR, E) APX, and GSH and B) GST, D) GPX, and F) GR in control (grey shapes) and PEG-induced drought-stressed (</w:t>
      </w:r>
      <w:proofErr w:type="spellStart"/>
      <w:r w:rsidRPr="00E02A20">
        <w:rPr>
          <w:rFonts w:ascii="Times New Roman" w:hAnsi="Times New Roman" w:cs="Times New Roman"/>
          <w:color w:val="000000"/>
          <w:sz w:val="24"/>
          <w:szCs w:val="24"/>
        </w:rPr>
        <w:t>colored</w:t>
      </w:r>
      <w:proofErr w:type="spellEnd"/>
      <w:r w:rsidRPr="00E02A20">
        <w:rPr>
          <w:rFonts w:ascii="Times New Roman" w:hAnsi="Times New Roman" w:cs="Times New Roman"/>
          <w:color w:val="000000"/>
          <w:sz w:val="24"/>
          <w:szCs w:val="24"/>
        </w:rPr>
        <w:t xml:space="preserve"> shapes) ‘</w:t>
      </w:r>
      <w:proofErr w:type="spellStart"/>
      <w:r w:rsidRPr="00E02A20">
        <w:rPr>
          <w:rFonts w:ascii="Times New Roman" w:hAnsi="Times New Roman" w:cs="Times New Roman"/>
          <w:color w:val="000000"/>
          <w:sz w:val="24"/>
          <w:szCs w:val="24"/>
          <w:lang w:val="en-US"/>
        </w:rPr>
        <w:t>Asgari</w:t>
      </w:r>
      <w:proofErr w:type="spellEnd"/>
      <w:r w:rsidRPr="00E02A20">
        <w:rPr>
          <w:rFonts w:ascii="Times New Roman" w:hAnsi="Times New Roman" w:cs="Times New Roman"/>
          <w:color w:val="000000"/>
          <w:sz w:val="24"/>
          <w:szCs w:val="24"/>
          <w:lang w:val="en-US"/>
        </w:rPr>
        <w:t>’ seedless grape (</w:t>
      </w:r>
      <w:r w:rsidRPr="00E02A20">
        <w:rPr>
          <w:rFonts w:ascii="Times New Roman" w:hAnsi="Times New Roman" w:cs="Times New Roman"/>
          <w:i/>
          <w:iCs/>
          <w:color w:val="000000"/>
          <w:sz w:val="24"/>
          <w:szCs w:val="24"/>
          <w:lang w:val="en-US"/>
        </w:rPr>
        <w:t>Vitis vinifera</w:t>
      </w:r>
      <w:r w:rsidRPr="00E02A20">
        <w:rPr>
          <w:rFonts w:ascii="Times New Roman" w:hAnsi="Times New Roman" w:cs="Times New Roman"/>
          <w:color w:val="000000"/>
          <w:sz w:val="24"/>
          <w:szCs w:val="24"/>
          <w:lang w:val="en-US"/>
        </w:rPr>
        <w:t xml:space="preserve"> L.)</w:t>
      </w:r>
      <w:r w:rsidRPr="00E02A20">
        <w:rPr>
          <w:rFonts w:ascii="Times New Roman" w:hAnsi="Times New Roman" w:cs="Times New Roman"/>
          <w:color w:val="000000"/>
          <w:sz w:val="24"/>
          <w:szCs w:val="24"/>
        </w:rPr>
        <w:t xml:space="preserve"> plants. R</w:t>
      </w:r>
      <w:r w:rsidRPr="00E02A20">
        <w:rPr>
          <w:rFonts w:ascii="Times New Roman" w:hAnsi="Times New Roman" w:cs="Times New Roman"/>
          <w:color w:val="000000"/>
          <w:sz w:val="24"/>
          <w:szCs w:val="24"/>
          <w:vertAlign w:val="superscript"/>
        </w:rPr>
        <w:t>2</w:t>
      </w:r>
      <w:r w:rsidRPr="00E02A20">
        <w:rPr>
          <w:rFonts w:ascii="Times New Roman" w:hAnsi="Times New Roman" w:cs="Times New Roman"/>
          <w:color w:val="000000"/>
          <w:sz w:val="24"/>
          <w:szCs w:val="24"/>
        </w:rPr>
        <w:t xml:space="preserve"> values for C and E depict first-order correlations, while A, B, D, and F depict second-order correlations. </w:t>
      </w:r>
    </w:p>
    <w:p w14:paraId="1FF060EE" w14:textId="77777777" w:rsidR="00F84EC0" w:rsidRPr="00E02A20" w:rsidRDefault="00F84EC0" w:rsidP="00F84EC0">
      <w:pPr>
        <w:spacing w:after="0" w:line="240" w:lineRule="auto"/>
        <w:jc w:val="both"/>
        <w:rPr>
          <w:rFonts w:ascii="Times New Roman" w:hAnsi="Times New Roman" w:cs="Times New Roman"/>
          <w:color w:val="000000"/>
          <w:sz w:val="24"/>
          <w:szCs w:val="24"/>
        </w:rPr>
      </w:pPr>
    </w:p>
    <w:p w14:paraId="63C35AEF" w14:textId="77777777" w:rsidR="00F84EC0" w:rsidRPr="00E02A20" w:rsidRDefault="00F84EC0" w:rsidP="00F84EC0">
      <w:pPr>
        <w:spacing w:after="0" w:line="240" w:lineRule="auto"/>
        <w:jc w:val="both"/>
        <w:rPr>
          <w:rFonts w:ascii="Times New Roman" w:hAnsi="Times New Roman" w:cs="Times New Roman"/>
          <w:color w:val="000000"/>
          <w:sz w:val="24"/>
          <w:szCs w:val="24"/>
        </w:rPr>
      </w:pPr>
    </w:p>
    <w:p w14:paraId="58845FCF" w14:textId="77777777" w:rsidR="00F84EC0" w:rsidRPr="00E02A20" w:rsidRDefault="00F84EC0" w:rsidP="00F84EC0">
      <w:pPr>
        <w:spacing w:after="0" w:line="240" w:lineRule="auto"/>
        <w:jc w:val="both"/>
        <w:rPr>
          <w:rFonts w:ascii="Times New Roman" w:hAnsi="Times New Roman" w:cs="Times New Roman"/>
          <w:color w:val="000000"/>
          <w:sz w:val="24"/>
          <w:szCs w:val="24"/>
        </w:rPr>
      </w:pPr>
    </w:p>
    <w:p w14:paraId="695C71FF" w14:textId="77777777" w:rsidR="00F84EC0" w:rsidRPr="00E02A20" w:rsidRDefault="00F84EC0" w:rsidP="00F84EC0">
      <w:pPr>
        <w:spacing w:after="0" w:line="240" w:lineRule="auto"/>
        <w:jc w:val="both"/>
        <w:rPr>
          <w:rFonts w:ascii="Times New Roman" w:hAnsi="Times New Roman" w:cs="Times New Roman"/>
          <w:color w:val="000000"/>
          <w:sz w:val="24"/>
          <w:szCs w:val="24"/>
        </w:rPr>
      </w:pPr>
    </w:p>
    <w:p w14:paraId="1A8E2FC3" w14:textId="77777777" w:rsidR="00F84EC0" w:rsidRPr="00E02A20" w:rsidRDefault="00F84EC0" w:rsidP="00F84EC0">
      <w:pPr>
        <w:spacing w:after="0" w:line="240" w:lineRule="auto"/>
        <w:jc w:val="both"/>
        <w:rPr>
          <w:rFonts w:ascii="Times New Roman" w:hAnsi="Times New Roman" w:cs="Times New Roman"/>
          <w:color w:val="000000"/>
          <w:sz w:val="24"/>
          <w:szCs w:val="24"/>
        </w:rPr>
      </w:pPr>
    </w:p>
    <w:p w14:paraId="5BCB036F" w14:textId="77777777" w:rsidR="00F84EC0" w:rsidRPr="00E02A20" w:rsidRDefault="00F84EC0" w:rsidP="00F84EC0">
      <w:pPr>
        <w:spacing w:after="0" w:line="240" w:lineRule="auto"/>
        <w:jc w:val="center"/>
        <w:rPr>
          <w:rFonts w:ascii="Times New Roman" w:hAnsi="Times New Roman" w:cs="Times New Roman"/>
          <w:color w:val="000000"/>
          <w:sz w:val="24"/>
          <w:szCs w:val="24"/>
        </w:rPr>
      </w:pPr>
      <w:r>
        <w:rPr>
          <w:noProof/>
        </w:rPr>
        <w:drawing>
          <wp:inline distT="0" distB="0" distL="0" distR="0" wp14:anchorId="4C13BBCB" wp14:editId="2C18484B">
            <wp:extent cx="5499100" cy="2717800"/>
            <wp:effectExtent l="0" t="0" r="0" b="0"/>
            <wp:docPr id="9" name="Picture 9" descr="Chart, scatter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icture 9" descr="Chart, scatter chart&#10;&#10;Description automatically generated"/>
                    <pic:cNvPicPr>
                      <a:picLocks/>
                    </pic:cNvPicPr>
                  </pic:nvPicPr>
                  <pic:blipFill>
                    <a:blip r:embed="rId6" cstate="print">
                      <a:extLst>
                        <a:ext uri="{28A0092B-C50C-407E-A947-70E740481C1C}">
                          <a14:useLocalDpi xmlns:a14="http://schemas.microsoft.com/office/drawing/2010/main" val="0"/>
                        </a:ext>
                      </a:extLst>
                    </a:blip>
                    <a:srcRect l="3221" t="31541" b="31644"/>
                    <a:stretch>
                      <a:fillRect/>
                    </a:stretch>
                  </pic:blipFill>
                  <pic:spPr bwMode="auto">
                    <a:xfrm>
                      <a:off x="0" y="0"/>
                      <a:ext cx="5499100" cy="2717800"/>
                    </a:xfrm>
                    <a:prstGeom prst="rect">
                      <a:avLst/>
                    </a:prstGeom>
                    <a:noFill/>
                    <a:ln>
                      <a:noFill/>
                    </a:ln>
                  </pic:spPr>
                </pic:pic>
              </a:graphicData>
            </a:graphic>
          </wp:inline>
        </w:drawing>
      </w:r>
    </w:p>
    <w:p w14:paraId="164FB0FD" w14:textId="77777777" w:rsidR="00F84EC0" w:rsidRPr="00E02A20" w:rsidRDefault="00F84EC0" w:rsidP="00F84EC0">
      <w:pPr>
        <w:spacing w:after="0" w:line="240" w:lineRule="auto"/>
        <w:jc w:val="both"/>
        <w:rPr>
          <w:rFonts w:ascii="Times New Roman" w:hAnsi="Times New Roman" w:cs="Times New Roman"/>
          <w:color w:val="000000"/>
          <w:sz w:val="24"/>
          <w:szCs w:val="24"/>
        </w:rPr>
      </w:pPr>
      <w:r w:rsidRPr="00E02A20">
        <w:rPr>
          <w:rFonts w:ascii="Times New Roman" w:hAnsi="Times New Roman" w:cs="Times New Roman"/>
          <w:color w:val="000000"/>
          <w:sz w:val="24"/>
          <w:szCs w:val="24"/>
        </w:rPr>
        <w:t>Supplemental Figure 3. The effect of Fe NPs concentration on the relationship between A) H</w:t>
      </w:r>
      <w:r w:rsidRPr="00E02A20">
        <w:rPr>
          <w:rFonts w:ascii="Times New Roman" w:hAnsi="Times New Roman" w:cs="Times New Roman"/>
          <w:color w:val="000000"/>
          <w:sz w:val="24"/>
          <w:szCs w:val="24"/>
          <w:vertAlign w:val="subscript"/>
        </w:rPr>
        <w:t>2</w:t>
      </w:r>
      <w:r w:rsidRPr="00E02A20">
        <w:rPr>
          <w:rFonts w:ascii="Times New Roman" w:hAnsi="Times New Roman" w:cs="Times New Roman"/>
          <w:color w:val="000000"/>
          <w:sz w:val="24"/>
          <w:szCs w:val="24"/>
        </w:rPr>
        <w:t>O</w:t>
      </w:r>
      <w:r w:rsidRPr="00E02A20">
        <w:rPr>
          <w:rFonts w:ascii="Times New Roman" w:hAnsi="Times New Roman" w:cs="Times New Roman"/>
          <w:color w:val="000000"/>
          <w:sz w:val="24"/>
          <w:szCs w:val="24"/>
          <w:vertAlign w:val="subscript"/>
        </w:rPr>
        <w:t>2</w:t>
      </w:r>
      <w:r w:rsidRPr="00E02A20">
        <w:rPr>
          <w:rFonts w:ascii="Times New Roman" w:hAnsi="Times New Roman" w:cs="Times New Roman"/>
          <w:color w:val="000000"/>
          <w:sz w:val="24"/>
          <w:szCs w:val="24"/>
        </w:rPr>
        <w:t xml:space="preserve"> and B) MDA with Proline content in control (grey shapes) and PEG-induced drought-stressed (</w:t>
      </w:r>
      <w:proofErr w:type="spellStart"/>
      <w:r w:rsidRPr="00E02A20">
        <w:rPr>
          <w:rFonts w:ascii="Times New Roman" w:hAnsi="Times New Roman" w:cs="Times New Roman"/>
          <w:color w:val="000000"/>
          <w:sz w:val="24"/>
          <w:szCs w:val="24"/>
        </w:rPr>
        <w:t>colored</w:t>
      </w:r>
      <w:proofErr w:type="spellEnd"/>
      <w:r w:rsidRPr="00E02A20">
        <w:rPr>
          <w:rFonts w:ascii="Times New Roman" w:hAnsi="Times New Roman" w:cs="Times New Roman"/>
          <w:color w:val="000000"/>
          <w:sz w:val="24"/>
          <w:szCs w:val="24"/>
        </w:rPr>
        <w:t xml:space="preserve"> shapes) ‘</w:t>
      </w:r>
      <w:proofErr w:type="spellStart"/>
      <w:r w:rsidRPr="00E02A20">
        <w:rPr>
          <w:rFonts w:ascii="Times New Roman" w:hAnsi="Times New Roman" w:cs="Times New Roman"/>
          <w:color w:val="000000"/>
          <w:sz w:val="24"/>
          <w:szCs w:val="24"/>
          <w:lang w:val="en-US"/>
        </w:rPr>
        <w:t>Asgari</w:t>
      </w:r>
      <w:proofErr w:type="spellEnd"/>
      <w:r w:rsidRPr="00E02A20">
        <w:rPr>
          <w:rFonts w:ascii="Times New Roman" w:hAnsi="Times New Roman" w:cs="Times New Roman"/>
          <w:color w:val="000000"/>
          <w:sz w:val="24"/>
          <w:szCs w:val="24"/>
          <w:lang w:val="en-US"/>
        </w:rPr>
        <w:t>’ seedless grape (</w:t>
      </w:r>
      <w:r w:rsidRPr="00E02A20">
        <w:rPr>
          <w:rFonts w:ascii="Times New Roman" w:hAnsi="Times New Roman" w:cs="Times New Roman"/>
          <w:i/>
          <w:iCs/>
          <w:color w:val="000000"/>
          <w:sz w:val="24"/>
          <w:szCs w:val="24"/>
          <w:lang w:val="en-US"/>
        </w:rPr>
        <w:t>Vitis vinifera</w:t>
      </w:r>
      <w:r w:rsidRPr="00E02A20">
        <w:rPr>
          <w:rFonts w:ascii="Times New Roman" w:hAnsi="Times New Roman" w:cs="Times New Roman"/>
          <w:color w:val="000000"/>
          <w:sz w:val="24"/>
          <w:szCs w:val="24"/>
          <w:lang w:val="en-US"/>
        </w:rPr>
        <w:t xml:space="preserve"> L.)</w:t>
      </w:r>
      <w:r w:rsidRPr="00E02A20">
        <w:rPr>
          <w:rFonts w:ascii="Times New Roman" w:hAnsi="Times New Roman" w:cs="Times New Roman"/>
          <w:color w:val="000000"/>
          <w:sz w:val="24"/>
          <w:szCs w:val="24"/>
        </w:rPr>
        <w:t xml:space="preserve"> plants. R</w:t>
      </w:r>
      <w:r w:rsidRPr="00E02A20">
        <w:rPr>
          <w:rFonts w:ascii="Times New Roman" w:hAnsi="Times New Roman" w:cs="Times New Roman"/>
          <w:color w:val="000000"/>
          <w:sz w:val="24"/>
          <w:szCs w:val="24"/>
          <w:vertAlign w:val="superscript"/>
        </w:rPr>
        <w:t>2</w:t>
      </w:r>
      <w:r w:rsidRPr="00E02A20">
        <w:rPr>
          <w:rFonts w:ascii="Times New Roman" w:hAnsi="Times New Roman" w:cs="Times New Roman"/>
          <w:color w:val="000000"/>
          <w:sz w:val="24"/>
          <w:szCs w:val="24"/>
        </w:rPr>
        <w:t xml:space="preserve"> values for A depict first-order correlations, while B depicts second-order correlations. </w:t>
      </w:r>
    </w:p>
    <w:p w14:paraId="0A459076" w14:textId="77777777" w:rsidR="00F84EC0" w:rsidRPr="00E02A20" w:rsidRDefault="00F84EC0" w:rsidP="00F84EC0">
      <w:pPr>
        <w:spacing w:after="0" w:line="240" w:lineRule="auto"/>
        <w:jc w:val="both"/>
        <w:rPr>
          <w:rFonts w:ascii="Times New Roman" w:hAnsi="Times New Roman" w:cs="Times New Roman"/>
          <w:color w:val="000000"/>
          <w:sz w:val="24"/>
          <w:szCs w:val="24"/>
        </w:rPr>
      </w:pPr>
    </w:p>
    <w:p w14:paraId="29C3BB56" w14:textId="77777777" w:rsidR="00F84EC0" w:rsidRPr="00E02A20" w:rsidRDefault="00F84EC0" w:rsidP="00F84EC0">
      <w:pPr>
        <w:spacing w:after="0" w:line="240" w:lineRule="auto"/>
        <w:jc w:val="both"/>
        <w:rPr>
          <w:rFonts w:ascii="Times New Roman" w:hAnsi="Times New Roman" w:cs="Times New Roman"/>
          <w:color w:val="000000"/>
          <w:sz w:val="24"/>
          <w:szCs w:val="24"/>
        </w:rPr>
      </w:pPr>
    </w:p>
    <w:p w14:paraId="54F69C1F" w14:textId="77777777" w:rsidR="00F84EC0" w:rsidRPr="00E02A20" w:rsidRDefault="00F84EC0" w:rsidP="00F84EC0">
      <w:pPr>
        <w:spacing w:after="0" w:line="240" w:lineRule="auto"/>
        <w:jc w:val="both"/>
        <w:rPr>
          <w:rFonts w:ascii="Times New Roman" w:hAnsi="Times New Roman" w:cs="Times New Roman"/>
          <w:color w:val="000000"/>
          <w:sz w:val="24"/>
          <w:szCs w:val="24"/>
        </w:rPr>
      </w:pPr>
    </w:p>
    <w:p w14:paraId="13D02EDA" w14:textId="77777777" w:rsidR="00F84EC0" w:rsidRPr="00E02A20" w:rsidRDefault="00F84EC0" w:rsidP="00F84EC0">
      <w:pPr>
        <w:spacing w:after="0" w:line="240" w:lineRule="auto"/>
        <w:jc w:val="both"/>
        <w:rPr>
          <w:rFonts w:ascii="Times New Roman" w:hAnsi="Times New Roman" w:cs="Times New Roman"/>
          <w:color w:val="000000"/>
          <w:sz w:val="24"/>
          <w:szCs w:val="24"/>
        </w:rPr>
      </w:pPr>
    </w:p>
    <w:p w14:paraId="34A20FA7" w14:textId="77777777" w:rsidR="00F84EC0" w:rsidRPr="00E02A20" w:rsidRDefault="00F84EC0" w:rsidP="00F84EC0">
      <w:pPr>
        <w:spacing w:after="0" w:line="240" w:lineRule="auto"/>
        <w:jc w:val="both"/>
        <w:rPr>
          <w:rFonts w:ascii="Times New Roman" w:hAnsi="Times New Roman" w:cs="Times New Roman"/>
          <w:color w:val="000000"/>
          <w:sz w:val="24"/>
          <w:szCs w:val="24"/>
        </w:rPr>
      </w:pPr>
    </w:p>
    <w:p w14:paraId="483F44D2" w14:textId="77777777" w:rsidR="00F84EC0" w:rsidRPr="00E02A20" w:rsidRDefault="00F84EC0" w:rsidP="00F84EC0">
      <w:pPr>
        <w:spacing w:after="0" w:line="240" w:lineRule="auto"/>
        <w:jc w:val="both"/>
        <w:rPr>
          <w:rFonts w:ascii="Times New Roman" w:hAnsi="Times New Roman" w:cs="Times New Roman"/>
          <w:color w:val="000000"/>
          <w:sz w:val="24"/>
          <w:szCs w:val="24"/>
        </w:rPr>
      </w:pPr>
    </w:p>
    <w:p w14:paraId="3E400D3F" w14:textId="77777777" w:rsidR="00F84EC0" w:rsidRPr="00E02A20" w:rsidRDefault="00F84EC0" w:rsidP="00F84EC0">
      <w:pPr>
        <w:spacing w:after="0" w:line="240" w:lineRule="auto"/>
        <w:jc w:val="both"/>
        <w:rPr>
          <w:rFonts w:ascii="Times New Roman" w:hAnsi="Times New Roman" w:cs="Times New Roman"/>
          <w:color w:val="000000"/>
          <w:sz w:val="24"/>
          <w:szCs w:val="24"/>
        </w:rPr>
      </w:pPr>
    </w:p>
    <w:p w14:paraId="3A490560" w14:textId="77777777" w:rsidR="00F84EC0" w:rsidRPr="00E02A20" w:rsidRDefault="00F84EC0" w:rsidP="00F84EC0">
      <w:pPr>
        <w:spacing w:after="0" w:line="240" w:lineRule="auto"/>
        <w:jc w:val="both"/>
        <w:rPr>
          <w:rFonts w:ascii="Times New Roman" w:hAnsi="Times New Roman" w:cs="Times New Roman"/>
          <w:color w:val="000000"/>
          <w:sz w:val="24"/>
          <w:szCs w:val="24"/>
        </w:rPr>
      </w:pPr>
    </w:p>
    <w:p w14:paraId="1E600566" w14:textId="77777777" w:rsidR="00F84EC0" w:rsidRPr="00E02A20" w:rsidRDefault="00F84EC0" w:rsidP="00F84EC0">
      <w:pPr>
        <w:spacing w:after="0" w:line="240" w:lineRule="auto"/>
        <w:jc w:val="both"/>
        <w:rPr>
          <w:rFonts w:ascii="Times New Roman" w:hAnsi="Times New Roman" w:cs="Times New Roman"/>
          <w:color w:val="000000"/>
          <w:sz w:val="24"/>
          <w:szCs w:val="24"/>
        </w:rPr>
      </w:pPr>
    </w:p>
    <w:p w14:paraId="64BBE581" w14:textId="77777777" w:rsidR="00F84EC0" w:rsidRPr="00E02A20" w:rsidRDefault="00F84EC0" w:rsidP="00F84EC0">
      <w:pPr>
        <w:spacing w:after="0" w:line="240" w:lineRule="auto"/>
        <w:jc w:val="both"/>
        <w:rPr>
          <w:rFonts w:ascii="Times New Roman" w:hAnsi="Times New Roman" w:cs="Times New Roman"/>
          <w:color w:val="000000"/>
          <w:sz w:val="24"/>
          <w:szCs w:val="24"/>
        </w:rPr>
      </w:pPr>
    </w:p>
    <w:p w14:paraId="176082B2" w14:textId="77777777" w:rsidR="00F84EC0" w:rsidRPr="00E02A20" w:rsidRDefault="00F84EC0" w:rsidP="00F84EC0">
      <w:pPr>
        <w:spacing w:after="0" w:line="240" w:lineRule="auto"/>
        <w:jc w:val="both"/>
        <w:rPr>
          <w:rFonts w:ascii="Times New Roman" w:hAnsi="Times New Roman" w:cs="Times New Roman"/>
          <w:color w:val="000000"/>
          <w:sz w:val="24"/>
          <w:szCs w:val="24"/>
        </w:rPr>
      </w:pPr>
    </w:p>
    <w:p w14:paraId="6C82B1AA" w14:textId="77777777" w:rsidR="00F84EC0" w:rsidRPr="00E02A20" w:rsidRDefault="00F84EC0" w:rsidP="00F84EC0">
      <w:pPr>
        <w:spacing w:after="0" w:line="240" w:lineRule="auto"/>
        <w:jc w:val="both"/>
        <w:rPr>
          <w:rFonts w:ascii="Times New Roman" w:hAnsi="Times New Roman" w:cs="Times New Roman"/>
          <w:color w:val="000000"/>
          <w:sz w:val="24"/>
          <w:szCs w:val="24"/>
        </w:rPr>
      </w:pPr>
    </w:p>
    <w:p w14:paraId="6CE6C024" w14:textId="77777777" w:rsidR="00F84EC0" w:rsidRPr="00E02A20" w:rsidRDefault="00F84EC0" w:rsidP="00F84EC0">
      <w:pPr>
        <w:spacing w:after="0" w:line="240" w:lineRule="auto"/>
        <w:jc w:val="both"/>
        <w:rPr>
          <w:rFonts w:ascii="Times New Roman" w:hAnsi="Times New Roman" w:cs="Times New Roman"/>
          <w:color w:val="000000"/>
          <w:sz w:val="24"/>
          <w:szCs w:val="24"/>
        </w:rPr>
      </w:pPr>
    </w:p>
    <w:p w14:paraId="6B6608CE" w14:textId="77777777" w:rsidR="00F84EC0" w:rsidRPr="00E02A20" w:rsidRDefault="00F84EC0" w:rsidP="00F84EC0">
      <w:pPr>
        <w:spacing w:after="0" w:line="240" w:lineRule="auto"/>
        <w:jc w:val="both"/>
        <w:rPr>
          <w:rFonts w:ascii="Times New Roman" w:hAnsi="Times New Roman" w:cs="Times New Roman"/>
          <w:color w:val="000000"/>
          <w:sz w:val="24"/>
          <w:szCs w:val="24"/>
        </w:rPr>
      </w:pPr>
    </w:p>
    <w:p w14:paraId="446CBE0C" w14:textId="77777777" w:rsidR="00F84EC0" w:rsidRPr="00E02A20" w:rsidRDefault="00F84EC0" w:rsidP="00F84EC0">
      <w:pPr>
        <w:spacing w:after="0" w:line="240" w:lineRule="auto"/>
        <w:jc w:val="both"/>
        <w:rPr>
          <w:rFonts w:ascii="Times New Roman" w:hAnsi="Times New Roman" w:cs="Times New Roman"/>
          <w:color w:val="000000"/>
          <w:sz w:val="24"/>
          <w:szCs w:val="24"/>
        </w:rPr>
      </w:pPr>
    </w:p>
    <w:p w14:paraId="1AC3ABE7" w14:textId="77777777" w:rsidR="00F84EC0" w:rsidRPr="00E02A20" w:rsidRDefault="00F84EC0" w:rsidP="00F84EC0">
      <w:pPr>
        <w:spacing w:after="0" w:line="240" w:lineRule="auto"/>
        <w:jc w:val="both"/>
        <w:rPr>
          <w:rFonts w:ascii="Times New Roman" w:hAnsi="Times New Roman" w:cs="Times New Roman"/>
          <w:color w:val="000000"/>
          <w:sz w:val="24"/>
          <w:szCs w:val="24"/>
        </w:rPr>
      </w:pPr>
    </w:p>
    <w:p w14:paraId="5FA672B7" w14:textId="77777777" w:rsidR="00F84EC0" w:rsidRPr="00E02A20" w:rsidRDefault="00F84EC0" w:rsidP="00F84EC0">
      <w:pPr>
        <w:spacing w:after="0" w:line="240" w:lineRule="auto"/>
        <w:jc w:val="both"/>
        <w:rPr>
          <w:rFonts w:ascii="Times New Roman" w:hAnsi="Times New Roman" w:cs="Times New Roman"/>
          <w:color w:val="000000"/>
          <w:sz w:val="24"/>
          <w:szCs w:val="24"/>
        </w:rPr>
      </w:pPr>
    </w:p>
    <w:p w14:paraId="0F8BC05C" w14:textId="77777777" w:rsidR="00F84EC0" w:rsidRPr="00E02A20" w:rsidRDefault="00F84EC0" w:rsidP="00F84EC0">
      <w:pPr>
        <w:spacing w:after="0" w:line="240" w:lineRule="auto"/>
        <w:jc w:val="both"/>
        <w:rPr>
          <w:rFonts w:ascii="Times New Roman" w:hAnsi="Times New Roman" w:cs="Times New Roman"/>
          <w:color w:val="000000"/>
          <w:sz w:val="24"/>
          <w:szCs w:val="24"/>
        </w:rPr>
      </w:pPr>
    </w:p>
    <w:p w14:paraId="7F5F2FC8" w14:textId="77777777" w:rsidR="00F84EC0" w:rsidRPr="00E02A20" w:rsidRDefault="00F84EC0" w:rsidP="00F84EC0">
      <w:pPr>
        <w:spacing w:after="0" w:line="240" w:lineRule="auto"/>
        <w:jc w:val="both"/>
        <w:rPr>
          <w:rFonts w:ascii="Times New Roman" w:hAnsi="Times New Roman" w:cs="Times New Roman"/>
          <w:color w:val="000000"/>
          <w:sz w:val="24"/>
          <w:szCs w:val="24"/>
        </w:rPr>
      </w:pPr>
    </w:p>
    <w:p w14:paraId="01B90BDD" w14:textId="77777777" w:rsidR="00F84EC0" w:rsidRPr="00E02A20" w:rsidRDefault="00F84EC0" w:rsidP="00F84EC0">
      <w:pPr>
        <w:spacing w:after="0" w:line="240" w:lineRule="auto"/>
        <w:jc w:val="both"/>
        <w:rPr>
          <w:rFonts w:ascii="Times New Roman" w:hAnsi="Times New Roman" w:cs="Times New Roman"/>
          <w:color w:val="000000"/>
          <w:sz w:val="24"/>
          <w:szCs w:val="24"/>
        </w:rPr>
      </w:pPr>
    </w:p>
    <w:p w14:paraId="3308C8AB" w14:textId="77777777" w:rsidR="00F84EC0" w:rsidRPr="00E02A20" w:rsidRDefault="00F84EC0" w:rsidP="00F84EC0">
      <w:pPr>
        <w:spacing w:after="0" w:line="240" w:lineRule="auto"/>
        <w:jc w:val="both"/>
        <w:rPr>
          <w:rFonts w:ascii="Times New Roman" w:hAnsi="Times New Roman" w:cs="Times New Roman"/>
          <w:color w:val="000000"/>
          <w:sz w:val="24"/>
          <w:szCs w:val="24"/>
        </w:rPr>
      </w:pPr>
    </w:p>
    <w:p w14:paraId="7307287A" w14:textId="77777777" w:rsidR="00F84EC0" w:rsidRPr="00E02A20" w:rsidRDefault="00F84EC0" w:rsidP="00F84EC0">
      <w:pPr>
        <w:spacing w:after="0" w:line="240" w:lineRule="auto"/>
        <w:jc w:val="both"/>
        <w:rPr>
          <w:rFonts w:ascii="Times New Roman" w:hAnsi="Times New Roman" w:cs="Times New Roman"/>
          <w:color w:val="000000"/>
          <w:sz w:val="24"/>
          <w:szCs w:val="24"/>
        </w:rPr>
      </w:pPr>
    </w:p>
    <w:p w14:paraId="74A8D7CA" w14:textId="77777777" w:rsidR="00F84EC0" w:rsidRPr="00E02A20" w:rsidRDefault="00F84EC0" w:rsidP="00F84EC0">
      <w:pPr>
        <w:spacing w:after="0" w:line="240" w:lineRule="auto"/>
        <w:jc w:val="both"/>
        <w:rPr>
          <w:rFonts w:ascii="Times New Roman" w:hAnsi="Times New Roman" w:cs="Times New Roman"/>
          <w:color w:val="000000"/>
          <w:sz w:val="24"/>
          <w:szCs w:val="24"/>
        </w:rPr>
      </w:pPr>
    </w:p>
    <w:p w14:paraId="0C6B49CF" w14:textId="77777777" w:rsidR="00F84EC0" w:rsidRPr="00E02A20" w:rsidRDefault="00F84EC0" w:rsidP="00F84EC0">
      <w:pPr>
        <w:spacing w:after="0" w:line="240" w:lineRule="auto"/>
        <w:jc w:val="both"/>
        <w:rPr>
          <w:rFonts w:ascii="Times New Roman" w:hAnsi="Times New Roman" w:cs="Times New Roman"/>
          <w:color w:val="000000"/>
          <w:sz w:val="24"/>
          <w:szCs w:val="24"/>
        </w:rPr>
      </w:pPr>
    </w:p>
    <w:p w14:paraId="0AFB538F" w14:textId="77777777" w:rsidR="00F84EC0" w:rsidRPr="00E02A20" w:rsidRDefault="00F84EC0" w:rsidP="00F84EC0">
      <w:pPr>
        <w:spacing w:after="0" w:line="240" w:lineRule="auto"/>
        <w:jc w:val="both"/>
        <w:rPr>
          <w:rFonts w:ascii="Times New Roman" w:hAnsi="Times New Roman" w:cs="Times New Roman"/>
          <w:color w:val="000000"/>
          <w:sz w:val="24"/>
          <w:szCs w:val="24"/>
        </w:rPr>
      </w:pPr>
    </w:p>
    <w:p w14:paraId="66C141C1" w14:textId="77777777" w:rsidR="00F84EC0" w:rsidRPr="00E02A20" w:rsidRDefault="00F84EC0" w:rsidP="00F84EC0">
      <w:pPr>
        <w:spacing w:after="0" w:line="240" w:lineRule="auto"/>
        <w:jc w:val="both"/>
        <w:rPr>
          <w:rFonts w:ascii="Times New Roman" w:hAnsi="Times New Roman" w:cs="Times New Roman"/>
          <w:color w:val="000000"/>
          <w:sz w:val="24"/>
          <w:szCs w:val="24"/>
        </w:rPr>
      </w:pPr>
    </w:p>
    <w:p w14:paraId="1F047AC8" w14:textId="77777777" w:rsidR="00F84EC0" w:rsidRPr="00E02A20" w:rsidRDefault="00F84EC0" w:rsidP="00F84EC0">
      <w:pPr>
        <w:spacing w:after="0" w:line="240" w:lineRule="auto"/>
        <w:jc w:val="both"/>
        <w:rPr>
          <w:rFonts w:ascii="Times New Roman" w:hAnsi="Times New Roman" w:cs="Times New Roman"/>
          <w:color w:val="000000"/>
          <w:sz w:val="24"/>
          <w:szCs w:val="24"/>
        </w:rPr>
      </w:pPr>
    </w:p>
    <w:p w14:paraId="09E71331" w14:textId="77777777" w:rsidR="00F84EC0" w:rsidRPr="00E02A20" w:rsidRDefault="00F84EC0" w:rsidP="00F84EC0">
      <w:pPr>
        <w:spacing w:after="0" w:line="240" w:lineRule="auto"/>
        <w:jc w:val="both"/>
        <w:rPr>
          <w:rFonts w:ascii="Times New Roman" w:hAnsi="Times New Roman" w:cs="Times New Roman"/>
          <w:color w:val="000000"/>
          <w:sz w:val="24"/>
          <w:szCs w:val="24"/>
        </w:rPr>
      </w:pPr>
    </w:p>
    <w:p w14:paraId="00D7EBB0" w14:textId="77777777" w:rsidR="00F84EC0" w:rsidRPr="00E02A20" w:rsidRDefault="00F84EC0" w:rsidP="00F84EC0">
      <w:pPr>
        <w:spacing w:after="0" w:line="240" w:lineRule="auto"/>
        <w:jc w:val="both"/>
        <w:rPr>
          <w:rFonts w:ascii="Times New Roman" w:hAnsi="Times New Roman" w:cs="Times New Roman"/>
          <w:color w:val="000000"/>
          <w:sz w:val="24"/>
          <w:szCs w:val="24"/>
        </w:rPr>
      </w:pPr>
    </w:p>
    <w:p w14:paraId="76796AD8" w14:textId="77777777" w:rsidR="00F84EC0" w:rsidRPr="00E02A20" w:rsidRDefault="00F84EC0" w:rsidP="00F84EC0">
      <w:pPr>
        <w:spacing w:after="0" w:line="240" w:lineRule="auto"/>
        <w:jc w:val="both"/>
        <w:rPr>
          <w:rFonts w:ascii="Times New Roman" w:hAnsi="Times New Roman" w:cs="Times New Roman"/>
          <w:color w:val="000000"/>
          <w:sz w:val="24"/>
          <w:szCs w:val="24"/>
        </w:rPr>
      </w:pPr>
    </w:p>
    <w:p w14:paraId="2B04CB3F" w14:textId="77777777" w:rsidR="00F84EC0" w:rsidRPr="00E02A20" w:rsidRDefault="00F84EC0" w:rsidP="00F84EC0">
      <w:pPr>
        <w:spacing w:after="0" w:line="240" w:lineRule="auto"/>
        <w:jc w:val="center"/>
        <w:rPr>
          <w:rFonts w:ascii="Times New Roman" w:hAnsi="Times New Roman" w:cs="Times New Roman"/>
          <w:color w:val="000000"/>
          <w:sz w:val="24"/>
          <w:szCs w:val="24"/>
        </w:rPr>
      </w:pPr>
      <w:r>
        <w:rPr>
          <w:noProof/>
        </w:rPr>
        <w:drawing>
          <wp:inline distT="0" distB="0" distL="0" distR="0" wp14:anchorId="3A9A2E27" wp14:editId="47E95DE4">
            <wp:extent cx="5410200" cy="2628900"/>
            <wp:effectExtent l="0" t="0" r="0" b="0"/>
            <wp:docPr id="10" name="Picture 10" descr="Chart, scatter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10" descr="Chart, scatter chart&#10;&#10;Description automatically generated"/>
                    <pic:cNvPicPr>
                      <a:picLocks/>
                    </pic:cNvPicPr>
                  </pic:nvPicPr>
                  <pic:blipFill>
                    <a:blip r:embed="rId7" cstate="print">
                      <a:extLst>
                        <a:ext uri="{28A0092B-C50C-407E-A947-70E740481C1C}">
                          <a14:useLocalDpi xmlns:a14="http://schemas.microsoft.com/office/drawing/2010/main" val="0"/>
                        </a:ext>
                      </a:extLst>
                    </a:blip>
                    <a:srcRect t="30205" b="32224"/>
                    <a:stretch>
                      <a:fillRect/>
                    </a:stretch>
                  </pic:blipFill>
                  <pic:spPr bwMode="auto">
                    <a:xfrm>
                      <a:off x="0" y="0"/>
                      <a:ext cx="5410200" cy="2628900"/>
                    </a:xfrm>
                    <a:prstGeom prst="rect">
                      <a:avLst/>
                    </a:prstGeom>
                    <a:noFill/>
                    <a:ln>
                      <a:noFill/>
                    </a:ln>
                  </pic:spPr>
                </pic:pic>
              </a:graphicData>
            </a:graphic>
          </wp:inline>
        </w:drawing>
      </w:r>
    </w:p>
    <w:p w14:paraId="71F5E8C1" w14:textId="77777777" w:rsidR="00F84EC0" w:rsidRPr="00E02A20" w:rsidRDefault="00F84EC0" w:rsidP="00F84EC0">
      <w:pPr>
        <w:spacing w:after="0" w:line="240" w:lineRule="auto"/>
        <w:jc w:val="both"/>
        <w:rPr>
          <w:rFonts w:ascii="Times New Roman" w:hAnsi="Times New Roman" w:cs="Times New Roman"/>
          <w:color w:val="000000"/>
          <w:sz w:val="24"/>
          <w:szCs w:val="24"/>
        </w:rPr>
      </w:pPr>
    </w:p>
    <w:p w14:paraId="01EF2F26" w14:textId="77777777" w:rsidR="00F84EC0" w:rsidRDefault="00F84EC0" w:rsidP="00F84EC0">
      <w:pPr>
        <w:spacing w:after="0" w:line="240" w:lineRule="auto"/>
        <w:jc w:val="both"/>
        <w:rPr>
          <w:rFonts w:ascii="Times New Roman" w:hAnsi="Times New Roman" w:cs="Times New Roman"/>
          <w:color w:val="000000"/>
          <w:sz w:val="24"/>
          <w:szCs w:val="24"/>
        </w:rPr>
      </w:pPr>
      <w:r w:rsidRPr="00E02A20">
        <w:rPr>
          <w:rFonts w:ascii="Times New Roman" w:hAnsi="Times New Roman" w:cs="Times New Roman"/>
          <w:color w:val="000000"/>
          <w:sz w:val="24"/>
          <w:szCs w:val="24"/>
        </w:rPr>
        <w:t>Supplemental Figure 4. The effect of Fe NPs concentration on the relationship between A) H</w:t>
      </w:r>
      <w:r w:rsidRPr="00E02A20">
        <w:rPr>
          <w:rFonts w:ascii="Times New Roman" w:hAnsi="Times New Roman" w:cs="Times New Roman"/>
          <w:color w:val="000000"/>
          <w:sz w:val="24"/>
          <w:szCs w:val="24"/>
          <w:vertAlign w:val="subscript"/>
        </w:rPr>
        <w:t>2</w:t>
      </w:r>
      <w:r w:rsidRPr="00E02A20">
        <w:rPr>
          <w:rFonts w:ascii="Times New Roman" w:hAnsi="Times New Roman" w:cs="Times New Roman"/>
          <w:color w:val="000000"/>
          <w:sz w:val="24"/>
          <w:szCs w:val="24"/>
        </w:rPr>
        <w:t>O</w:t>
      </w:r>
      <w:r w:rsidRPr="00E02A20">
        <w:rPr>
          <w:rFonts w:ascii="Times New Roman" w:hAnsi="Times New Roman" w:cs="Times New Roman"/>
          <w:color w:val="000000"/>
          <w:sz w:val="24"/>
          <w:szCs w:val="24"/>
          <w:vertAlign w:val="subscript"/>
        </w:rPr>
        <w:t>2</w:t>
      </w:r>
      <w:r w:rsidRPr="00E02A20">
        <w:rPr>
          <w:rFonts w:ascii="Times New Roman" w:hAnsi="Times New Roman" w:cs="Times New Roman"/>
          <w:color w:val="000000"/>
          <w:sz w:val="24"/>
          <w:szCs w:val="24"/>
        </w:rPr>
        <w:t xml:space="preserve"> and B) MDA with CAT in control (grey shapes) and PEG-induced drought-stressed (</w:t>
      </w:r>
      <w:proofErr w:type="spellStart"/>
      <w:r w:rsidRPr="00E02A20">
        <w:rPr>
          <w:rFonts w:ascii="Times New Roman" w:hAnsi="Times New Roman" w:cs="Times New Roman"/>
          <w:color w:val="000000"/>
          <w:sz w:val="24"/>
          <w:szCs w:val="24"/>
        </w:rPr>
        <w:t>colored</w:t>
      </w:r>
      <w:proofErr w:type="spellEnd"/>
      <w:r w:rsidRPr="00E02A20">
        <w:rPr>
          <w:rFonts w:ascii="Times New Roman" w:hAnsi="Times New Roman" w:cs="Times New Roman"/>
          <w:color w:val="000000"/>
          <w:sz w:val="24"/>
          <w:szCs w:val="24"/>
        </w:rPr>
        <w:t xml:space="preserve"> shapes) ‘</w:t>
      </w:r>
      <w:proofErr w:type="spellStart"/>
      <w:r w:rsidRPr="00E02A20">
        <w:rPr>
          <w:rFonts w:ascii="Times New Roman" w:hAnsi="Times New Roman" w:cs="Times New Roman"/>
          <w:color w:val="000000"/>
          <w:sz w:val="24"/>
          <w:szCs w:val="24"/>
          <w:lang w:val="en-US"/>
        </w:rPr>
        <w:t>Asgari</w:t>
      </w:r>
      <w:proofErr w:type="spellEnd"/>
      <w:r w:rsidRPr="00E02A20">
        <w:rPr>
          <w:rFonts w:ascii="Times New Roman" w:hAnsi="Times New Roman" w:cs="Times New Roman"/>
          <w:color w:val="000000"/>
          <w:sz w:val="24"/>
          <w:szCs w:val="24"/>
          <w:lang w:val="en-US"/>
        </w:rPr>
        <w:t>’ seedless grape (</w:t>
      </w:r>
      <w:r w:rsidRPr="00E02A20">
        <w:rPr>
          <w:rFonts w:ascii="Times New Roman" w:hAnsi="Times New Roman" w:cs="Times New Roman"/>
          <w:i/>
          <w:iCs/>
          <w:color w:val="000000"/>
          <w:sz w:val="24"/>
          <w:szCs w:val="24"/>
          <w:lang w:val="en-US"/>
        </w:rPr>
        <w:t>Vitis vinifera</w:t>
      </w:r>
      <w:r w:rsidRPr="00E02A20">
        <w:rPr>
          <w:rFonts w:ascii="Times New Roman" w:hAnsi="Times New Roman" w:cs="Times New Roman"/>
          <w:color w:val="000000"/>
          <w:sz w:val="24"/>
          <w:szCs w:val="24"/>
          <w:lang w:val="en-US"/>
        </w:rPr>
        <w:t xml:space="preserve"> L.)</w:t>
      </w:r>
      <w:r w:rsidRPr="00E02A20">
        <w:rPr>
          <w:rFonts w:ascii="Times New Roman" w:hAnsi="Times New Roman" w:cs="Times New Roman"/>
          <w:color w:val="000000"/>
          <w:sz w:val="24"/>
          <w:szCs w:val="24"/>
        </w:rPr>
        <w:t xml:space="preserve"> plants. R</w:t>
      </w:r>
      <w:r w:rsidRPr="00E02A20">
        <w:rPr>
          <w:rFonts w:ascii="Times New Roman" w:hAnsi="Times New Roman" w:cs="Times New Roman"/>
          <w:color w:val="000000"/>
          <w:sz w:val="24"/>
          <w:szCs w:val="24"/>
          <w:vertAlign w:val="superscript"/>
        </w:rPr>
        <w:t>2</w:t>
      </w:r>
      <w:r w:rsidRPr="00E02A20">
        <w:rPr>
          <w:rFonts w:ascii="Times New Roman" w:hAnsi="Times New Roman" w:cs="Times New Roman"/>
          <w:color w:val="000000"/>
          <w:sz w:val="24"/>
          <w:szCs w:val="24"/>
        </w:rPr>
        <w:t xml:space="preserve"> values for A depict first-order correlations, while B depicts second-order correlations.</w:t>
      </w:r>
      <w:r>
        <w:rPr>
          <w:rFonts w:ascii="Times New Roman" w:hAnsi="Times New Roman" w:cs="Times New Roman"/>
          <w:color w:val="000000"/>
          <w:sz w:val="24"/>
          <w:szCs w:val="24"/>
        </w:rPr>
        <w:t xml:space="preserve"> </w:t>
      </w:r>
    </w:p>
    <w:p w14:paraId="4FF0822C" w14:textId="77777777" w:rsidR="00F84EC0" w:rsidRDefault="00F84EC0" w:rsidP="00F84EC0">
      <w:pPr>
        <w:spacing w:after="0" w:line="240" w:lineRule="auto"/>
        <w:jc w:val="both"/>
        <w:rPr>
          <w:rFonts w:ascii="Times New Roman" w:hAnsi="Times New Roman" w:cs="Times New Roman"/>
          <w:color w:val="000000"/>
          <w:sz w:val="24"/>
          <w:szCs w:val="24"/>
        </w:rPr>
      </w:pPr>
    </w:p>
    <w:p w14:paraId="58BEA2C2" w14:textId="77777777" w:rsidR="00F84EC0" w:rsidRDefault="00F84EC0" w:rsidP="00F84EC0">
      <w:pPr>
        <w:spacing w:after="0" w:line="240" w:lineRule="auto"/>
        <w:jc w:val="both"/>
        <w:rPr>
          <w:rFonts w:ascii="Times New Roman" w:hAnsi="Times New Roman" w:cs="Times New Roman"/>
          <w:color w:val="000000"/>
          <w:sz w:val="24"/>
          <w:szCs w:val="24"/>
        </w:rPr>
      </w:pPr>
    </w:p>
    <w:p w14:paraId="2476D5FA" w14:textId="77777777" w:rsidR="00F84EC0" w:rsidRDefault="00F84EC0" w:rsidP="00F84EC0">
      <w:pPr>
        <w:spacing w:after="0" w:line="240" w:lineRule="auto"/>
        <w:jc w:val="both"/>
        <w:rPr>
          <w:rFonts w:ascii="Times New Roman" w:hAnsi="Times New Roman" w:cs="Times New Roman"/>
          <w:color w:val="000000"/>
          <w:sz w:val="24"/>
          <w:szCs w:val="24"/>
        </w:rPr>
      </w:pPr>
    </w:p>
    <w:p w14:paraId="7DFBA811" w14:textId="77777777" w:rsidR="00F84EC0" w:rsidRDefault="00F84EC0" w:rsidP="00F84EC0">
      <w:pPr>
        <w:spacing w:after="0" w:line="240" w:lineRule="auto"/>
        <w:jc w:val="both"/>
        <w:rPr>
          <w:rFonts w:ascii="Times New Roman" w:hAnsi="Times New Roman" w:cs="Times New Roman"/>
          <w:color w:val="000000"/>
          <w:sz w:val="24"/>
          <w:szCs w:val="24"/>
        </w:rPr>
      </w:pPr>
    </w:p>
    <w:p w14:paraId="3A6B829F" w14:textId="77777777" w:rsidR="00F84EC0" w:rsidRDefault="00F84EC0" w:rsidP="00F84EC0">
      <w:pPr>
        <w:spacing w:after="0" w:line="240" w:lineRule="auto"/>
        <w:jc w:val="both"/>
        <w:rPr>
          <w:rFonts w:ascii="Times New Roman" w:hAnsi="Times New Roman" w:cs="Times New Roman"/>
          <w:color w:val="000000"/>
          <w:sz w:val="24"/>
          <w:szCs w:val="24"/>
        </w:rPr>
      </w:pPr>
    </w:p>
    <w:p w14:paraId="497EDDB6" w14:textId="77777777" w:rsidR="00F84EC0" w:rsidRDefault="00F84EC0" w:rsidP="00F84EC0">
      <w:pPr>
        <w:spacing w:after="0" w:line="240" w:lineRule="auto"/>
        <w:jc w:val="both"/>
        <w:rPr>
          <w:rFonts w:ascii="Times New Roman" w:hAnsi="Times New Roman" w:cs="Times New Roman"/>
          <w:color w:val="000000"/>
          <w:sz w:val="24"/>
          <w:szCs w:val="24"/>
        </w:rPr>
      </w:pPr>
    </w:p>
    <w:p w14:paraId="230C61B1" w14:textId="77777777" w:rsidR="00F84EC0" w:rsidRDefault="00F84EC0" w:rsidP="00F84EC0">
      <w:pPr>
        <w:spacing w:after="0" w:line="240" w:lineRule="auto"/>
        <w:jc w:val="both"/>
        <w:rPr>
          <w:rFonts w:ascii="Times New Roman" w:hAnsi="Times New Roman" w:cs="Times New Roman"/>
          <w:color w:val="000000"/>
          <w:sz w:val="24"/>
          <w:szCs w:val="24"/>
        </w:rPr>
      </w:pPr>
    </w:p>
    <w:p w14:paraId="2D0C7D39" w14:textId="77777777" w:rsidR="00F84EC0" w:rsidRDefault="00F84EC0" w:rsidP="00F84EC0">
      <w:pPr>
        <w:spacing w:after="0" w:line="240" w:lineRule="auto"/>
        <w:jc w:val="both"/>
        <w:rPr>
          <w:rFonts w:ascii="Times New Roman" w:hAnsi="Times New Roman" w:cs="Times New Roman"/>
          <w:color w:val="000000"/>
          <w:sz w:val="24"/>
          <w:szCs w:val="24"/>
        </w:rPr>
      </w:pPr>
    </w:p>
    <w:p w14:paraId="532CB6D8" w14:textId="77777777" w:rsidR="00F84EC0" w:rsidRDefault="00F84EC0" w:rsidP="00F84EC0">
      <w:pPr>
        <w:spacing w:after="0" w:line="240" w:lineRule="auto"/>
        <w:jc w:val="both"/>
        <w:rPr>
          <w:rFonts w:ascii="Times New Roman" w:hAnsi="Times New Roman" w:cs="Times New Roman"/>
          <w:color w:val="000000"/>
          <w:sz w:val="24"/>
          <w:szCs w:val="24"/>
        </w:rPr>
      </w:pPr>
    </w:p>
    <w:p w14:paraId="756F4CB7" w14:textId="77777777" w:rsidR="00F84EC0" w:rsidRDefault="00F84EC0" w:rsidP="00F84EC0">
      <w:pPr>
        <w:spacing w:after="0" w:line="240" w:lineRule="auto"/>
        <w:jc w:val="both"/>
        <w:rPr>
          <w:rFonts w:ascii="Times New Roman" w:hAnsi="Times New Roman" w:cs="Times New Roman"/>
          <w:color w:val="000000"/>
          <w:sz w:val="24"/>
          <w:szCs w:val="24"/>
        </w:rPr>
      </w:pPr>
    </w:p>
    <w:p w14:paraId="49DEF6ED" w14:textId="77777777" w:rsidR="00F84EC0" w:rsidRDefault="00F84EC0" w:rsidP="00F84EC0">
      <w:pPr>
        <w:spacing w:after="0" w:line="240" w:lineRule="auto"/>
        <w:jc w:val="both"/>
        <w:rPr>
          <w:rFonts w:ascii="Times New Roman" w:hAnsi="Times New Roman" w:cs="Times New Roman"/>
          <w:color w:val="000000"/>
          <w:sz w:val="24"/>
          <w:szCs w:val="24"/>
        </w:rPr>
      </w:pPr>
    </w:p>
    <w:p w14:paraId="09B3B20D" w14:textId="77777777" w:rsidR="00F84EC0" w:rsidRDefault="00F84EC0" w:rsidP="00F84EC0">
      <w:pPr>
        <w:spacing w:after="0" w:line="240" w:lineRule="auto"/>
        <w:jc w:val="both"/>
        <w:rPr>
          <w:rFonts w:ascii="Times New Roman" w:hAnsi="Times New Roman" w:cs="Times New Roman"/>
          <w:color w:val="000000"/>
          <w:sz w:val="24"/>
          <w:szCs w:val="24"/>
        </w:rPr>
      </w:pPr>
    </w:p>
    <w:p w14:paraId="4DC248EE" w14:textId="77777777" w:rsidR="00F84EC0" w:rsidRDefault="00F84EC0" w:rsidP="00F84EC0">
      <w:pPr>
        <w:spacing w:after="0" w:line="240" w:lineRule="auto"/>
        <w:jc w:val="both"/>
        <w:rPr>
          <w:rFonts w:ascii="Times New Roman" w:hAnsi="Times New Roman" w:cs="Times New Roman"/>
          <w:color w:val="000000"/>
          <w:sz w:val="24"/>
          <w:szCs w:val="24"/>
        </w:rPr>
      </w:pPr>
    </w:p>
    <w:p w14:paraId="3174B2BF" w14:textId="77777777" w:rsidR="00F84EC0" w:rsidRDefault="00F84EC0" w:rsidP="00F84EC0">
      <w:pPr>
        <w:spacing w:after="0" w:line="240" w:lineRule="auto"/>
        <w:jc w:val="both"/>
        <w:rPr>
          <w:rFonts w:ascii="Times New Roman" w:hAnsi="Times New Roman" w:cs="Times New Roman"/>
          <w:color w:val="000000"/>
          <w:sz w:val="24"/>
          <w:szCs w:val="24"/>
        </w:rPr>
      </w:pPr>
    </w:p>
    <w:p w14:paraId="64FA0C85" w14:textId="77777777" w:rsidR="00F84EC0" w:rsidRDefault="00F84EC0" w:rsidP="00F84EC0">
      <w:pPr>
        <w:spacing w:after="0" w:line="240" w:lineRule="auto"/>
        <w:jc w:val="both"/>
        <w:rPr>
          <w:rFonts w:ascii="Times New Roman" w:hAnsi="Times New Roman" w:cs="Times New Roman"/>
          <w:color w:val="000000"/>
          <w:sz w:val="24"/>
          <w:szCs w:val="24"/>
        </w:rPr>
      </w:pPr>
    </w:p>
    <w:p w14:paraId="67BF40ED" w14:textId="77777777" w:rsidR="00F84EC0" w:rsidRDefault="00F84EC0" w:rsidP="00F84EC0">
      <w:pPr>
        <w:spacing w:after="0" w:line="240" w:lineRule="auto"/>
        <w:jc w:val="both"/>
        <w:rPr>
          <w:rFonts w:ascii="Times New Roman" w:hAnsi="Times New Roman" w:cs="Times New Roman"/>
          <w:color w:val="000000"/>
          <w:sz w:val="24"/>
          <w:szCs w:val="24"/>
        </w:rPr>
      </w:pPr>
    </w:p>
    <w:p w14:paraId="2F2AB28B" w14:textId="77777777" w:rsidR="00F84EC0" w:rsidRDefault="00F84EC0" w:rsidP="00F84EC0">
      <w:pPr>
        <w:spacing w:after="0" w:line="240" w:lineRule="auto"/>
        <w:jc w:val="both"/>
        <w:rPr>
          <w:rFonts w:ascii="Times New Roman" w:hAnsi="Times New Roman" w:cs="Times New Roman"/>
          <w:color w:val="000000"/>
          <w:sz w:val="24"/>
          <w:szCs w:val="24"/>
        </w:rPr>
      </w:pPr>
    </w:p>
    <w:p w14:paraId="14104E4C" w14:textId="77777777" w:rsidR="00F84EC0" w:rsidRDefault="00F84EC0" w:rsidP="00F84EC0">
      <w:pPr>
        <w:spacing w:after="0" w:line="240" w:lineRule="auto"/>
        <w:jc w:val="both"/>
        <w:rPr>
          <w:rFonts w:ascii="Times New Roman" w:hAnsi="Times New Roman" w:cs="Times New Roman"/>
          <w:color w:val="000000"/>
          <w:sz w:val="24"/>
          <w:szCs w:val="24"/>
        </w:rPr>
      </w:pPr>
    </w:p>
    <w:p w14:paraId="50987E3E" w14:textId="77777777" w:rsidR="00F84EC0" w:rsidRDefault="00F84EC0" w:rsidP="00F84EC0">
      <w:pPr>
        <w:spacing w:after="0" w:line="240" w:lineRule="auto"/>
        <w:jc w:val="both"/>
        <w:rPr>
          <w:rFonts w:ascii="Times New Roman" w:hAnsi="Times New Roman" w:cs="Times New Roman"/>
          <w:color w:val="000000"/>
          <w:sz w:val="24"/>
          <w:szCs w:val="24"/>
        </w:rPr>
      </w:pPr>
    </w:p>
    <w:p w14:paraId="052FF90D" w14:textId="77777777" w:rsidR="00F84EC0" w:rsidRDefault="00F84EC0" w:rsidP="00F84EC0">
      <w:pPr>
        <w:spacing w:after="0" w:line="240" w:lineRule="auto"/>
        <w:jc w:val="both"/>
        <w:rPr>
          <w:rFonts w:ascii="Times New Roman" w:hAnsi="Times New Roman" w:cs="Times New Roman"/>
          <w:color w:val="000000"/>
          <w:sz w:val="24"/>
          <w:szCs w:val="24"/>
        </w:rPr>
      </w:pPr>
    </w:p>
    <w:p w14:paraId="1C722A1D" w14:textId="77777777" w:rsidR="00F84EC0" w:rsidRDefault="00F84EC0" w:rsidP="00F84EC0">
      <w:pPr>
        <w:spacing w:after="0" w:line="240" w:lineRule="auto"/>
        <w:jc w:val="both"/>
        <w:rPr>
          <w:rFonts w:ascii="Times New Roman" w:hAnsi="Times New Roman" w:cs="Times New Roman"/>
          <w:color w:val="000000"/>
          <w:sz w:val="24"/>
          <w:szCs w:val="24"/>
        </w:rPr>
      </w:pPr>
    </w:p>
    <w:p w14:paraId="62C64B76" w14:textId="77777777" w:rsidR="00F84EC0" w:rsidRDefault="00F84EC0" w:rsidP="00F84EC0">
      <w:pPr>
        <w:spacing w:after="0" w:line="240" w:lineRule="auto"/>
        <w:jc w:val="both"/>
        <w:rPr>
          <w:rFonts w:ascii="Times New Roman" w:hAnsi="Times New Roman" w:cs="Times New Roman"/>
          <w:color w:val="000000"/>
          <w:sz w:val="24"/>
          <w:szCs w:val="24"/>
        </w:rPr>
      </w:pPr>
    </w:p>
    <w:p w14:paraId="6C49DF28" w14:textId="77777777" w:rsidR="00F84EC0" w:rsidRDefault="00F84EC0" w:rsidP="00F84EC0">
      <w:pPr>
        <w:spacing w:after="0" w:line="240" w:lineRule="auto"/>
        <w:jc w:val="both"/>
        <w:rPr>
          <w:rFonts w:ascii="Times New Roman" w:hAnsi="Times New Roman" w:cs="Times New Roman"/>
          <w:color w:val="000000"/>
          <w:sz w:val="24"/>
          <w:szCs w:val="24"/>
        </w:rPr>
      </w:pPr>
    </w:p>
    <w:p w14:paraId="6902F3F2" w14:textId="77777777" w:rsidR="00F84EC0" w:rsidRDefault="00F84EC0" w:rsidP="00F84EC0">
      <w:pPr>
        <w:spacing w:after="0" w:line="240" w:lineRule="auto"/>
        <w:jc w:val="both"/>
        <w:rPr>
          <w:rFonts w:ascii="Times New Roman" w:hAnsi="Times New Roman" w:cs="Times New Roman"/>
          <w:color w:val="000000"/>
          <w:sz w:val="24"/>
          <w:szCs w:val="24"/>
        </w:rPr>
      </w:pPr>
    </w:p>
    <w:p w14:paraId="315572D7" w14:textId="77777777" w:rsidR="00F84EC0" w:rsidRDefault="00F84EC0" w:rsidP="00F84EC0">
      <w:pPr>
        <w:spacing w:after="0" w:line="240" w:lineRule="auto"/>
        <w:jc w:val="both"/>
        <w:rPr>
          <w:rFonts w:ascii="Times New Roman" w:hAnsi="Times New Roman" w:cs="Times New Roman"/>
          <w:color w:val="000000"/>
          <w:sz w:val="24"/>
          <w:szCs w:val="24"/>
        </w:rPr>
      </w:pPr>
    </w:p>
    <w:p w14:paraId="36237979" w14:textId="77777777" w:rsidR="00F84EC0" w:rsidRDefault="00F84EC0" w:rsidP="00F84EC0">
      <w:pPr>
        <w:spacing w:after="0" w:line="240" w:lineRule="auto"/>
        <w:jc w:val="both"/>
        <w:rPr>
          <w:rFonts w:ascii="Times New Roman" w:hAnsi="Times New Roman" w:cs="Times New Roman"/>
          <w:color w:val="000000"/>
          <w:sz w:val="24"/>
          <w:szCs w:val="24"/>
        </w:rPr>
      </w:pPr>
    </w:p>
    <w:p w14:paraId="09F7E8DB" w14:textId="77777777" w:rsidR="00F84EC0" w:rsidRDefault="00F84EC0" w:rsidP="00F84EC0">
      <w:pPr>
        <w:spacing w:after="0" w:line="240" w:lineRule="auto"/>
        <w:jc w:val="both"/>
        <w:rPr>
          <w:rFonts w:ascii="Times New Roman" w:hAnsi="Times New Roman" w:cs="Times New Roman"/>
          <w:color w:val="000000"/>
          <w:sz w:val="24"/>
          <w:szCs w:val="24"/>
        </w:rPr>
      </w:pPr>
    </w:p>
    <w:p w14:paraId="6F4186C1" w14:textId="77777777" w:rsidR="00477968" w:rsidRDefault="00477968"/>
    <w:sectPr w:rsidR="00477968" w:rsidSect="00EC3D28">
      <w:footerReference w:type="default" r:id="rId8"/>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3D7DB" w14:textId="77777777" w:rsidR="003E6D9E" w:rsidRDefault="00F84EC0">
    <w:pPr>
      <w:pStyle w:val="Footer"/>
      <w:jc w:val="right"/>
    </w:pPr>
    <w:r>
      <w:fldChar w:fldCharType="begin"/>
    </w:r>
    <w:r>
      <w:instrText xml:space="preserve"> PAGE   \* MERGEFORMAT </w:instrText>
    </w:r>
    <w:r>
      <w:fldChar w:fldCharType="separate"/>
    </w:r>
    <w:r>
      <w:rPr>
        <w:noProof/>
      </w:rPr>
      <w:t>21</w:t>
    </w:r>
    <w:r>
      <w:rPr>
        <w:noProof/>
      </w:rPr>
      <w:fldChar w:fldCharType="end"/>
    </w:r>
  </w:p>
  <w:p w14:paraId="1A3CD935" w14:textId="77777777" w:rsidR="003E6D9E" w:rsidRDefault="00F84EC0">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EC0"/>
    <w:rsid w:val="00477968"/>
    <w:rsid w:val="00F84E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57F9D"/>
  <w15:chartTrackingRefBased/>
  <w15:docId w15:val="{038A99A6-E107-8D49-9002-78E03CC3D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4EC0"/>
    <w:pPr>
      <w:spacing w:after="200" w:line="276" w:lineRule="auto"/>
    </w:pPr>
    <w:rPr>
      <w:rFonts w:ascii="Calibri" w:eastAsia="Calibri" w:hAnsi="Calibri" w:cs="Arial"/>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84EC0"/>
    <w:pPr>
      <w:tabs>
        <w:tab w:val="center" w:pos="4513"/>
        <w:tab w:val="right" w:pos="9026"/>
      </w:tabs>
    </w:pPr>
  </w:style>
  <w:style w:type="character" w:customStyle="1" w:styleId="FooterChar">
    <w:name w:val="Footer Char"/>
    <w:basedOn w:val="DefaultParagraphFont"/>
    <w:link w:val="Footer"/>
    <w:uiPriority w:val="99"/>
    <w:rsid w:val="00F84EC0"/>
    <w:rPr>
      <w:rFonts w:ascii="Calibri" w:eastAsia="Calibri" w:hAnsi="Calibri" w:cs="Arial"/>
      <w:sz w:val="22"/>
      <w:szCs w:val="22"/>
      <w:lang w:val="en-GB"/>
    </w:rPr>
  </w:style>
  <w:style w:type="character" w:styleId="LineNumber">
    <w:name w:val="line number"/>
    <w:basedOn w:val="DefaultParagraphFont"/>
    <w:uiPriority w:val="99"/>
    <w:semiHidden/>
    <w:unhideWhenUsed/>
    <w:rsid w:val="00F84E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209</Words>
  <Characters>1192</Characters>
  <Application>Microsoft Office Word</Application>
  <DocSecurity>0</DocSecurity>
  <Lines>9</Lines>
  <Paragraphs>2</Paragraphs>
  <ScaleCrop>false</ScaleCrop>
  <Company/>
  <LinksUpToDate>false</LinksUpToDate>
  <CharactersWithSpaces>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Sabbatini, Paolo</dc:creator>
  <cp:keywords/>
  <dc:description/>
  <cp:lastModifiedBy>Sabbatini, Paolo</cp:lastModifiedBy>
  <cp:revision>1</cp:revision>
  <dcterms:created xsi:type="dcterms:W3CDTF">2022-06-01T14:03:00Z</dcterms:created>
  <dcterms:modified xsi:type="dcterms:W3CDTF">2022-06-01T14:04:00Z</dcterms:modified>
</cp:coreProperties>
</file>