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7B3B5" w14:textId="6F76D2D9" w:rsidR="003A5618" w:rsidRPr="001C55E5" w:rsidRDefault="003A5618" w:rsidP="003A5618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1C55E5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Table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>S</w:t>
      </w:r>
      <w:r w:rsidRPr="001C55E5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4. Predictive margins with 95% confidence intervals for </w:t>
      </w:r>
      <w:r w:rsidR="00202794" w:rsidRPr="0048762E">
        <w:rPr>
          <w:rFonts w:asciiTheme="majorBidi" w:hAnsiTheme="majorBidi" w:cstheme="majorBidi"/>
          <w:sz w:val="20"/>
          <w:szCs w:val="20"/>
        </w:rPr>
        <w:t>cardiovascular diseases and endocrine, metabolic and nutritional disorders</w:t>
      </w:r>
      <w:r w:rsidRPr="001C55E5">
        <w:rPr>
          <w:rFonts w:ascii="Times New Roman" w:eastAsia="Times New Roman" w:hAnsi="Times New Roman" w:cs="Times New Roman"/>
          <w:sz w:val="20"/>
          <w:szCs w:val="20"/>
          <w:lang w:eastAsia="en-GB"/>
        </w:rPr>
        <w:t>.</w:t>
      </w:r>
    </w:p>
    <w:tbl>
      <w:tblPr>
        <w:tblStyle w:val="Vanligtabell2"/>
        <w:tblW w:w="15227" w:type="dxa"/>
        <w:tblInd w:w="-608" w:type="dxa"/>
        <w:tblLayout w:type="fixed"/>
        <w:tblLook w:val="0620" w:firstRow="1" w:lastRow="0" w:firstColumn="0" w:lastColumn="0" w:noHBand="1" w:noVBand="1"/>
      </w:tblPr>
      <w:tblGrid>
        <w:gridCol w:w="2154"/>
        <w:gridCol w:w="614"/>
        <w:gridCol w:w="923"/>
        <w:gridCol w:w="616"/>
        <w:gridCol w:w="925"/>
        <w:gridCol w:w="616"/>
        <w:gridCol w:w="924"/>
        <w:gridCol w:w="616"/>
        <w:gridCol w:w="918"/>
        <w:gridCol w:w="533"/>
        <w:gridCol w:w="849"/>
        <w:gridCol w:w="520"/>
        <w:gridCol w:w="862"/>
        <w:gridCol w:w="520"/>
        <w:gridCol w:w="862"/>
        <w:gridCol w:w="520"/>
        <w:gridCol w:w="862"/>
        <w:gridCol w:w="520"/>
        <w:gridCol w:w="860"/>
        <w:gridCol w:w="13"/>
      </w:tblGrid>
      <w:tr w:rsidR="003A5618" w:rsidRPr="006D6ECF" w14:paraId="5CFBE6FF" w14:textId="77777777" w:rsidTr="00C57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B5F7E6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F427E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Norwegian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AB40E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E5A70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Western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countries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465BF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43E79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17FD7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iddle East/ North Africa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B63DA3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0B7EA0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997A7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/S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outh 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Asia</w:t>
            </w:r>
          </w:p>
        </w:tc>
      </w:tr>
      <w:tr w:rsidR="003A5618" w:rsidRPr="006D6ECF" w14:paraId="6AA59571" w14:textId="77777777" w:rsidTr="00C5746D">
        <w:trPr>
          <w:gridAfter w:val="1"/>
          <w:wAfter w:w="13" w:type="dxa"/>
          <w:trHeight w:val="70"/>
        </w:trPr>
        <w:tc>
          <w:tcPr>
            <w:tcW w:w="2154" w:type="dxa"/>
            <w:hideMark/>
          </w:tcPr>
          <w:p w14:paraId="46D999B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614" w:type="dxa"/>
            <w:tcBorders>
              <w:top w:val="nil"/>
              <w:bottom w:val="single" w:sz="4" w:space="0" w:color="auto"/>
            </w:tcBorders>
            <w:hideMark/>
          </w:tcPr>
          <w:p w14:paraId="24EAF82B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hideMark/>
          </w:tcPr>
          <w:p w14:paraId="653F58AB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hideMark/>
          </w:tcPr>
          <w:p w14:paraId="4A398A29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  <w:hideMark/>
          </w:tcPr>
          <w:p w14:paraId="1C763245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hideMark/>
          </w:tcPr>
          <w:p w14:paraId="7D733FB4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  <w:hideMark/>
          </w:tcPr>
          <w:p w14:paraId="495FD6E6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hideMark/>
          </w:tcPr>
          <w:p w14:paraId="7CC40ECA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hideMark/>
          </w:tcPr>
          <w:p w14:paraId="08786867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33" w:type="dxa"/>
            <w:tcBorders>
              <w:top w:val="nil"/>
              <w:bottom w:val="single" w:sz="4" w:space="0" w:color="auto"/>
            </w:tcBorders>
            <w:hideMark/>
          </w:tcPr>
          <w:p w14:paraId="0E49E534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849" w:type="dxa"/>
            <w:tcBorders>
              <w:top w:val="nil"/>
              <w:bottom w:val="single" w:sz="4" w:space="0" w:color="auto"/>
            </w:tcBorders>
            <w:hideMark/>
          </w:tcPr>
          <w:p w14:paraId="43EAAEB1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hideMark/>
          </w:tcPr>
          <w:p w14:paraId="1D3C9BFD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hideMark/>
          </w:tcPr>
          <w:p w14:paraId="3938EAAA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hideMark/>
          </w:tcPr>
          <w:p w14:paraId="578F469C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hideMark/>
          </w:tcPr>
          <w:p w14:paraId="2E94BA1F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hideMark/>
          </w:tcPr>
          <w:p w14:paraId="1AB4FCDF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hideMark/>
          </w:tcPr>
          <w:p w14:paraId="2C55C709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hideMark/>
          </w:tcPr>
          <w:p w14:paraId="71C17DCE" w14:textId="77777777" w:rsidR="003A5618" w:rsidRPr="00E05D7D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hideMark/>
          </w:tcPr>
          <w:p w14:paraId="27044A5D" w14:textId="77777777" w:rsidR="003A5618" w:rsidRPr="00E05D7D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05D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</w:tr>
      <w:tr w:rsidR="003A5618" w:rsidRPr="006D6ECF" w14:paraId="208695B8" w14:textId="77777777" w:rsidTr="00C5746D">
        <w:trPr>
          <w:gridAfter w:val="1"/>
          <w:wAfter w:w="13" w:type="dxa"/>
          <w:trHeight w:val="70"/>
        </w:trPr>
        <w:tc>
          <w:tcPr>
            <w:tcW w:w="2154" w:type="dxa"/>
            <w:noWrap/>
            <w:hideMark/>
          </w:tcPr>
          <w:p w14:paraId="6D631113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Cardiovascular diseases</w:t>
            </w:r>
          </w:p>
        </w:tc>
        <w:tc>
          <w:tcPr>
            <w:tcW w:w="614" w:type="dxa"/>
            <w:tcBorders>
              <w:top w:val="single" w:sz="4" w:space="0" w:color="auto"/>
            </w:tcBorders>
            <w:noWrap/>
            <w:hideMark/>
          </w:tcPr>
          <w:p w14:paraId="0C92FDDE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hideMark/>
          </w:tcPr>
          <w:p w14:paraId="7E21D9C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noWrap/>
            <w:hideMark/>
          </w:tcPr>
          <w:p w14:paraId="73ACA6F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tcBorders>
              <w:top w:val="single" w:sz="4" w:space="0" w:color="auto"/>
            </w:tcBorders>
            <w:noWrap/>
            <w:hideMark/>
          </w:tcPr>
          <w:p w14:paraId="418E65B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noWrap/>
            <w:hideMark/>
          </w:tcPr>
          <w:p w14:paraId="0EE0ED6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  <w:noWrap/>
            <w:hideMark/>
          </w:tcPr>
          <w:p w14:paraId="6601678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noWrap/>
            <w:hideMark/>
          </w:tcPr>
          <w:p w14:paraId="5EEDACB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tcBorders>
              <w:top w:val="single" w:sz="4" w:space="0" w:color="auto"/>
            </w:tcBorders>
            <w:noWrap/>
            <w:hideMark/>
          </w:tcPr>
          <w:p w14:paraId="5F06C56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noWrap/>
            <w:hideMark/>
          </w:tcPr>
          <w:p w14:paraId="21D129F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7042A44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tcBorders>
              <w:top w:val="single" w:sz="4" w:space="0" w:color="auto"/>
            </w:tcBorders>
            <w:noWrap/>
            <w:hideMark/>
          </w:tcPr>
          <w:p w14:paraId="47A4BAD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tcBorders>
              <w:top w:val="single" w:sz="4" w:space="0" w:color="auto"/>
            </w:tcBorders>
            <w:noWrap/>
            <w:hideMark/>
          </w:tcPr>
          <w:p w14:paraId="15A19B5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tcBorders>
              <w:top w:val="single" w:sz="4" w:space="0" w:color="auto"/>
            </w:tcBorders>
            <w:noWrap/>
            <w:hideMark/>
          </w:tcPr>
          <w:p w14:paraId="73D1E18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tcBorders>
              <w:top w:val="single" w:sz="4" w:space="0" w:color="auto"/>
            </w:tcBorders>
            <w:noWrap/>
            <w:hideMark/>
          </w:tcPr>
          <w:p w14:paraId="55C6C2D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tcBorders>
              <w:top w:val="single" w:sz="4" w:space="0" w:color="auto"/>
            </w:tcBorders>
            <w:noWrap/>
            <w:hideMark/>
          </w:tcPr>
          <w:p w14:paraId="452DFCF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tcBorders>
              <w:top w:val="single" w:sz="4" w:space="0" w:color="auto"/>
            </w:tcBorders>
            <w:noWrap/>
            <w:hideMark/>
          </w:tcPr>
          <w:p w14:paraId="104D519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tcBorders>
              <w:top w:val="single" w:sz="4" w:space="0" w:color="auto"/>
            </w:tcBorders>
            <w:noWrap/>
            <w:hideMark/>
          </w:tcPr>
          <w:p w14:paraId="013EDB0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noWrap/>
            <w:hideMark/>
          </w:tcPr>
          <w:p w14:paraId="6364791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5CE5261E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662A666B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Hypertensive diseases </w:t>
            </w:r>
          </w:p>
        </w:tc>
        <w:tc>
          <w:tcPr>
            <w:tcW w:w="614" w:type="dxa"/>
            <w:noWrap/>
            <w:hideMark/>
          </w:tcPr>
          <w:p w14:paraId="03A80804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60483F9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4EBB8DC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0C3A8E3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3D6EB10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5A8ABD6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1790DA0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2B0A296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3FE3E20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2462556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6B72E86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324A495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66EBDEE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01D21C8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49D491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510B218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3312EF5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875DE7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322C19B1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5DF43C77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7DC08CD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923" w:type="dxa"/>
            <w:noWrap/>
            <w:hideMark/>
          </w:tcPr>
          <w:p w14:paraId="5EE7748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0.12-0.12</w:t>
            </w:r>
          </w:p>
        </w:tc>
        <w:tc>
          <w:tcPr>
            <w:tcW w:w="616" w:type="dxa"/>
            <w:noWrap/>
            <w:hideMark/>
          </w:tcPr>
          <w:p w14:paraId="706F802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925" w:type="dxa"/>
            <w:noWrap/>
            <w:hideMark/>
          </w:tcPr>
          <w:p w14:paraId="0094D2E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0.11-0.12</w:t>
            </w:r>
          </w:p>
        </w:tc>
        <w:tc>
          <w:tcPr>
            <w:tcW w:w="616" w:type="dxa"/>
            <w:noWrap/>
            <w:hideMark/>
          </w:tcPr>
          <w:p w14:paraId="686AD2E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924" w:type="dxa"/>
            <w:noWrap/>
            <w:hideMark/>
          </w:tcPr>
          <w:p w14:paraId="65291D7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0.10-0.11</w:t>
            </w:r>
          </w:p>
        </w:tc>
        <w:tc>
          <w:tcPr>
            <w:tcW w:w="616" w:type="dxa"/>
            <w:noWrap/>
            <w:hideMark/>
          </w:tcPr>
          <w:p w14:paraId="755B483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918" w:type="dxa"/>
            <w:noWrap/>
            <w:hideMark/>
          </w:tcPr>
          <w:p w14:paraId="49EE9A2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0.13-0.14</w:t>
            </w:r>
          </w:p>
        </w:tc>
        <w:tc>
          <w:tcPr>
            <w:tcW w:w="533" w:type="dxa"/>
            <w:noWrap/>
            <w:hideMark/>
          </w:tcPr>
          <w:p w14:paraId="619DD11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849" w:type="dxa"/>
            <w:noWrap/>
            <w:hideMark/>
          </w:tcPr>
          <w:p w14:paraId="7E6A6AC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0.11-0.12</w:t>
            </w:r>
          </w:p>
        </w:tc>
        <w:tc>
          <w:tcPr>
            <w:tcW w:w="520" w:type="dxa"/>
            <w:noWrap/>
            <w:hideMark/>
          </w:tcPr>
          <w:p w14:paraId="538EC92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62" w:type="dxa"/>
            <w:noWrap/>
            <w:hideMark/>
          </w:tcPr>
          <w:p w14:paraId="27C6CE6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520" w:type="dxa"/>
            <w:noWrap/>
            <w:hideMark/>
          </w:tcPr>
          <w:p w14:paraId="10EA2AD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0.17</w:t>
            </w:r>
          </w:p>
        </w:tc>
        <w:tc>
          <w:tcPr>
            <w:tcW w:w="862" w:type="dxa"/>
            <w:noWrap/>
            <w:hideMark/>
          </w:tcPr>
          <w:p w14:paraId="0279CAD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0.17-0.18</w:t>
            </w:r>
          </w:p>
        </w:tc>
        <w:tc>
          <w:tcPr>
            <w:tcW w:w="520" w:type="dxa"/>
            <w:noWrap/>
            <w:hideMark/>
          </w:tcPr>
          <w:p w14:paraId="1566E94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862" w:type="dxa"/>
            <w:noWrap/>
            <w:hideMark/>
          </w:tcPr>
          <w:p w14:paraId="280F2BF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0.10-0.11</w:t>
            </w:r>
          </w:p>
        </w:tc>
        <w:tc>
          <w:tcPr>
            <w:tcW w:w="520" w:type="dxa"/>
            <w:noWrap/>
            <w:hideMark/>
          </w:tcPr>
          <w:p w14:paraId="6916B34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860" w:type="dxa"/>
            <w:noWrap/>
            <w:hideMark/>
          </w:tcPr>
          <w:p w14:paraId="26E8204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0.10-0.11</w:t>
            </w:r>
          </w:p>
        </w:tc>
      </w:tr>
      <w:tr w:rsidR="003A5618" w:rsidRPr="006D6ECF" w14:paraId="66836F27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60E26E78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69B4E34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923" w:type="dxa"/>
            <w:noWrap/>
            <w:hideMark/>
          </w:tcPr>
          <w:p w14:paraId="5B7F49D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0.15-0.16</w:t>
            </w:r>
          </w:p>
        </w:tc>
        <w:tc>
          <w:tcPr>
            <w:tcW w:w="616" w:type="dxa"/>
            <w:noWrap/>
            <w:hideMark/>
          </w:tcPr>
          <w:p w14:paraId="3D41C34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925" w:type="dxa"/>
            <w:noWrap/>
            <w:hideMark/>
          </w:tcPr>
          <w:p w14:paraId="1EEC8D4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0.15-0.17</w:t>
            </w:r>
          </w:p>
        </w:tc>
        <w:tc>
          <w:tcPr>
            <w:tcW w:w="616" w:type="dxa"/>
            <w:noWrap/>
            <w:hideMark/>
          </w:tcPr>
          <w:p w14:paraId="73F394A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924" w:type="dxa"/>
            <w:noWrap/>
            <w:hideMark/>
          </w:tcPr>
          <w:p w14:paraId="629AEB0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616" w:type="dxa"/>
            <w:noWrap/>
            <w:hideMark/>
          </w:tcPr>
          <w:p w14:paraId="6C36C73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0.20</w:t>
            </w:r>
          </w:p>
        </w:tc>
        <w:tc>
          <w:tcPr>
            <w:tcW w:w="918" w:type="dxa"/>
            <w:noWrap/>
            <w:hideMark/>
          </w:tcPr>
          <w:p w14:paraId="0C84EC1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0.19-0.22</w:t>
            </w:r>
          </w:p>
        </w:tc>
        <w:tc>
          <w:tcPr>
            <w:tcW w:w="533" w:type="dxa"/>
            <w:noWrap/>
            <w:hideMark/>
          </w:tcPr>
          <w:p w14:paraId="6260D11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49" w:type="dxa"/>
            <w:noWrap/>
            <w:hideMark/>
          </w:tcPr>
          <w:p w14:paraId="374250C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520" w:type="dxa"/>
            <w:noWrap/>
            <w:hideMark/>
          </w:tcPr>
          <w:p w14:paraId="06227C1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0.19</w:t>
            </w:r>
          </w:p>
        </w:tc>
        <w:tc>
          <w:tcPr>
            <w:tcW w:w="862" w:type="dxa"/>
            <w:noWrap/>
            <w:hideMark/>
          </w:tcPr>
          <w:p w14:paraId="73FFAAB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0.17-0.21</w:t>
            </w:r>
          </w:p>
        </w:tc>
        <w:tc>
          <w:tcPr>
            <w:tcW w:w="520" w:type="dxa"/>
            <w:noWrap/>
            <w:hideMark/>
          </w:tcPr>
          <w:p w14:paraId="3244197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0.27</w:t>
            </w:r>
          </w:p>
        </w:tc>
        <w:tc>
          <w:tcPr>
            <w:tcW w:w="862" w:type="dxa"/>
            <w:noWrap/>
            <w:hideMark/>
          </w:tcPr>
          <w:p w14:paraId="79911FD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0.25-0.29</w:t>
            </w:r>
          </w:p>
        </w:tc>
        <w:tc>
          <w:tcPr>
            <w:tcW w:w="520" w:type="dxa"/>
            <w:noWrap/>
            <w:hideMark/>
          </w:tcPr>
          <w:p w14:paraId="4F7ED3B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62" w:type="dxa"/>
            <w:noWrap/>
            <w:hideMark/>
          </w:tcPr>
          <w:p w14:paraId="4F8C18D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0.14-0.18</w:t>
            </w:r>
          </w:p>
        </w:tc>
        <w:tc>
          <w:tcPr>
            <w:tcW w:w="520" w:type="dxa"/>
            <w:noWrap/>
            <w:hideMark/>
          </w:tcPr>
          <w:p w14:paraId="4CA1233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60" w:type="dxa"/>
            <w:noWrap/>
            <w:hideMark/>
          </w:tcPr>
          <w:p w14:paraId="5CD15A5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0.14-0.18</w:t>
            </w:r>
          </w:p>
        </w:tc>
      </w:tr>
      <w:tr w:rsidR="003A5618" w:rsidRPr="006D6ECF" w14:paraId="2B11F782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5B4C2A2C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Ischemic diseases </w:t>
            </w:r>
          </w:p>
        </w:tc>
        <w:tc>
          <w:tcPr>
            <w:tcW w:w="614" w:type="dxa"/>
            <w:noWrap/>
            <w:hideMark/>
          </w:tcPr>
          <w:p w14:paraId="13FAAF41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13221F3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1F14493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68497A5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65E7B17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048F720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E173E6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2CC2D66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49A8227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523EB1B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A34200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4CBCA97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CBF2C8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4D1C042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6D7D5D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13336C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04C9477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8C650A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17D43F8D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6B50F6F6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1C1F392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923" w:type="dxa"/>
            <w:noWrap/>
            <w:hideMark/>
          </w:tcPr>
          <w:p w14:paraId="74E125E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0.07-0.07</w:t>
            </w:r>
          </w:p>
        </w:tc>
        <w:tc>
          <w:tcPr>
            <w:tcW w:w="616" w:type="dxa"/>
            <w:noWrap/>
            <w:hideMark/>
          </w:tcPr>
          <w:p w14:paraId="7C78BFD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925" w:type="dxa"/>
            <w:noWrap/>
            <w:hideMark/>
          </w:tcPr>
          <w:p w14:paraId="3F65D90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0.06-0.07</w:t>
            </w:r>
          </w:p>
        </w:tc>
        <w:tc>
          <w:tcPr>
            <w:tcW w:w="616" w:type="dxa"/>
            <w:noWrap/>
            <w:hideMark/>
          </w:tcPr>
          <w:p w14:paraId="4142D31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4" w:type="dxa"/>
            <w:noWrap/>
            <w:hideMark/>
          </w:tcPr>
          <w:p w14:paraId="3BA9812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0.06-0.06</w:t>
            </w:r>
          </w:p>
        </w:tc>
        <w:tc>
          <w:tcPr>
            <w:tcW w:w="616" w:type="dxa"/>
            <w:noWrap/>
            <w:hideMark/>
          </w:tcPr>
          <w:p w14:paraId="70CDC1C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918" w:type="dxa"/>
            <w:noWrap/>
            <w:hideMark/>
          </w:tcPr>
          <w:p w14:paraId="208F3FF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0.08-0.09</w:t>
            </w:r>
          </w:p>
        </w:tc>
        <w:tc>
          <w:tcPr>
            <w:tcW w:w="533" w:type="dxa"/>
            <w:noWrap/>
            <w:hideMark/>
          </w:tcPr>
          <w:p w14:paraId="3294BBD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49" w:type="dxa"/>
            <w:noWrap/>
            <w:hideMark/>
          </w:tcPr>
          <w:p w14:paraId="0EF634C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0.09-0.10</w:t>
            </w:r>
          </w:p>
        </w:tc>
        <w:tc>
          <w:tcPr>
            <w:tcW w:w="520" w:type="dxa"/>
            <w:noWrap/>
            <w:hideMark/>
          </w:tcPr>
          <w:p w14:paraId="1653160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2" w:type="dxa"/>
            <w:noWrap/>
            <w:hideMark/>
          </w:tcPr>
          <w:p w14:paraId="0C7FCCD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520" w:type="dxa"/>
            <w:noWrap/>
            <w:hideMark/>
          </w:tcPr>
          <w:p w14:paraId="1DE197C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62" w:type="dxa"/>
            <w:noWrap/>
            <w:hideMark/>
          </w:tcPr>
          <w:p w14:paraId="7288F1C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520" w:type="dxa"/>
            <w:noWrap/>
            <w:hideMark/>
          </w:tcPr>
          <w:p w14:paraId="0AAF5CF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2" w:type="dxa"/>
            <w:noWrap/>
            <w:hideMark/>
          </w:tcPr>
          <w:p w14:paraId="048F5B1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520" w:type="dxa"/>
            <w:noWrap/>
            <w:hideMark/>
          </w:tcPr>
          <w:p w14:paraId="0AA51FA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860" w:type="dxa"/>
            <w:noWrap/>
            <w:hideMark/>
          </w:tcPr>
          <w:p w14:paraId="7BBCDF6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0.06-0.07</w:t>
            </w:r>
          </w:p>
        </w:tc>
      </w:tr>
      <w:tr w:rsidR="003A5618" w:rsidRPr="006D6ECF" w14:paraId="0B14C262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4496CDE1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6864F96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923" w:type="dxa"/>
            <w:noWrap/>
            <w:hideMark/>
          </w:tcPr>
          <w:p w14:paraId="04C15F0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0.09-0.09</w:t>
            </w:r>
          </w:p>
        </w:tc>
        <w:tc>
          <w:tcPr>
            <w:tcW w:w="616" w:type="dxa"/>
            <w:noWrap/>
            <w:hideMark/>
          </w:tcPr>
          <w:p w14:paraId="0968661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925" w:type="dxa"/>
            <w:noWrap/>
            <w:hideMark/>
          </w:tcPr>
          <w:p w14:paraId="0522521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0.08-0.10</w:t>
            </w:r>
          </w:p>
        </w:tc>
        <w:tc>
          <w:tcPr>
            <w:tcW w:w="616" w:type="dxa"/>
            <w:noWrap/>
            <w:hideMark/>
          </w:tcPr>
          <w:p w14:paraId="10B2D60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924" w:type="dxa"/>
            <w:noWrap/>
            <w:hideMark/>
          </w:tcPr>
          <w:p w14:paraId="37C9967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0.08-0.09</w:t>
            </w:r>
          </w:p>
        </w:tc>
        <w:tc>
          <w:tcPr>
            <w:tcW w:w="616" w:type="dxa"/>
            <w:noWrap/>
            <w:hideMark/>
          </w:tcPr>
          <w:p w14:paraId="4B9D6D5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918" w:type="dxa"/>
            <w:noWrap/>
            <w:hideMark/>
          </w:tcPr>
          <w:p w14:paraId="7178082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533" w:type="dxa"/>
            <w:noWrap/>
            <w:hideMark/>
          </w:tcPr>
          <w:p w14:paraId="24DDBBC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849" w:type="dxa"/>
            <w:noWrap/>
            <w:hideMark/>
          </w:tcPr>
          <w:p w14:paraId="697A763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0.12-0.14</w:t>
            </w:r>
          </w:p>
        </w:tc>
        <w:tc>
          <w:tcPr>
            <w:tcW w:w="520" w:type="dxa"/>
            <w:noWrap/>
            <w:hideMark/>
          </w:tcPr>
          <w:p w14:paraId="1A163EE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862" w:type="dxa"/>
            <w:noWrap/>
            <w:hideMark/>
          </w:tcPr>
          <w:p w14:paraId="6276ECD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0.06-0.09</w:t>
            </w:r>
          </w:p>
        </w:tc>
        <w:tc>
          <w:tcPr>
            <w:tcW w:w="520" w:type="dxa"/>
            <w:noWrap/>
            <w:hideMark/>
          </w:tcPr>
          <w:p w14:paraId="0769E42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0.21</w:t>
            </w:r>
          </w:p>
        </w:tc>
        <w:tc>
          <w:tcPr>
            <w:tcW w:w="862" w:type="dxa"/>
            <w:noWrap/>
            <w:hideMark/>
          </w:tcPr>
          <w:p w14:paraId="04628E6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0.19-0.23</w:t>
            </w:r>
          </w:p>
        </w:tc>
        <w:tc>
          <w:tcPr>
            <w:tcW w:w="520" w:type="dxa"/>
            <w:noWrap/>
            <w:hideMark/>
          </w:tcPr>
          <w:p w14:paraId="53FDBDE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862" w:type="dxa"/>
            <w:noWrap/>
            <w:hideMark/>
          </w:tcPr>
          <w:p w14:paraId="486B923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0.05-0.08</w:t>
            </w:r>
          </w:p>
        </w:tc>
        <w:tc>
          <w:tcPr>
            <w:tcW w:w="520" w:type="dxa"/>
            <w:noWrap/>
            <w:hideMark/>
          </w:tcPr>
          <w:p w14:paraId="61D4805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860" w:type="dxa"/>
            <w:noWrap/>
            <w:hideMark/>
          </w:tcPr>
          <w:p w14:paraId="304CBDA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0.07-0.11</w:t>
            </w:r>
          </w:p>
        </w:tc>
      </w:tr>
      <w:tr w:rsidR="003A5618" w:rsidRPr="006D6ECF" w14:paraId="0E409224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3671CFBE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Cerebrovascular diseases </w:t>
            </w:r>
          </w:p>
        </w:tc>
        <w:tc>
          <w:tcPr>
            <w:tcW w:w="614" w:type="dxa"/>
            <w:noWrap/>
            <w:hideMark/>
          </w:tcPr>
          <w:p w14:paraId="473B70F5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4E69450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378A68E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53E7185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639DCB2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378843B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19A3FB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158BE5F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3302FAD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145D1C7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531934E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090FE1F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15D9B8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3F23494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7BE0E9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14297B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52C4022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494745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518C1B5E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5E3322B4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6AC732F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3" w:type="dxa"/>
            <w:noWrap/>
            <w:hideMark/>
          </w:tcPr>
          <w:p w14:paraId="76FC582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49CE78D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5" w:type="dxa"/>
            <w:noWrap/>
            <w:hideMark/>
          </w:tcPr>
          <w:p w14:paraId="10FF355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29AD0A0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4" w:type="dxa"/>
            <w:noWrap/>
            <w:hideMark/>
          </w:tcPr>
          <w:p w14:paraId="6E67028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00D8567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18" w:type="dxa"/>
            <w:noWrap/>
            <w:hideMark/>
          </w:tcPr>
          <w:p w14:paraId="067A359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33" w:type="dxa"/>
            <w:noWrap/>
            <w:hideMark/>
          </w:tcPr>
          <w:p w14:paraId="1967200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49" w:type="dxa"/>
            <w:noWrap/>
            <w:hideMark/>
          </w:tcPr>
          <w:p w14:paraId="24446BA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6FE33F6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7C03BB3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363114F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13FD998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02F69A9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2" w:type="dxa"/>
            <w:noWrap/>
            <w:hideMark/>
          </w:tcPr>
          <w:p w14:paraId="4994891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0.00-0.00</w:t>
            </w:r>
          </w:p>
        </w:tc>
        <w:tc>
          <w:tcPr>
            <w:tcW w:w="520" w:type="dxa"/>
            <w:noWrap/>
            <w:hideMark/>
          </w:tcPr>
          <w:p w14:paraId="625B033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0" w:type="dxa"/>
            <w:noWrap/>
            <w:hideMark/>
          </w:tcPr>
          <w:p w14:paraId="5897C5C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</w:tr>
      <w:tr w:rsidR="003A5618" w:rsidRPr="006D6ECF" w14:paraId="4BC71E93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0702D372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12767E4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3" w:type="dxa"/>
            <w:noWrap/>
            <w:hideMark/>
          </w:tcPr>
          <w:p w14:paraId="66D736A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695925E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5" w:type="dxa"/>
            <w:noWrap/>
            <w:hideMark/>
          </w:tcPr>
          <w:p w14:paraId="1C0FB1F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616" w:type="dxa"/>
            <w:noWrap/>
            <w:hideMark/>
          </w:tcPr>
          <w:p w14:paraId="212BEAB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4" w:type="dxa"/>
            <w:noWrap/>
            <w:hideMark/>
          </w:tcPr>
          <w:p w14:paraId="2CD7291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616" w:type="dxa"/>
            <w:noWrap/>
            <w:hideMark/>
          </w:tcPr>
          <w:p w14:paraId="5551532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18" w:type="dxa"/>
            <w:noWrap/>
            <w:hideMark/>
          </w:tcPr>
          <w:p w14:paraId="2BF0685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33" w:type="dxa"/>
            <w:noWrap/>
            <w:hideMark/>
          </w:tcPr>
          <w:p w14:paraId="40DFDC0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49" w:type="dxa"/>
            <w:noWrap/>
            <w:hideMark/>
          </w:tcPr>
          <w:p w14:paraId="6707B24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20" w:type="dxa"/>
            <w:noWrap/>
            <w:hideMark/>
          </w:tcPr>
          <w:p w14:paraId="2D4F5C8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589DA83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0.01-0.03</w:t>
            </w:r>
          </w:p>
        </w:tc>
        <w:tc>
          <w:tcPr>
            <w:tcW w:w="520" w:type="dxa"/>
            <w:noWrap/>
            <w:hideMark/>
          </w:tcPr>
          <w:p w14:paraId="334B4BE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6AAAC0E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20" w:type="dxa"/>
            <w:noWrap/>
            <w:hideMark/>
          </w:tcPr>
          <w:p w14:paraId="33B7CA7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2CDF21E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0725741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0" w:type="dxa"/>
            <w:noWrap/>
            <w:hideMark/>
          </w:tcPr>
          <w:p w14:paraId="42E44F6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</w:tr>
      <w:tr w:rsidR="003A5618" w:rsidRPr="006D6ECF" w14:paraId="1ED167A0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30ECC66B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Pulmonary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diseases</w:t>
            </w: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614" w:type="dxa"/>
            <w:noWrap/>
            <w:hideMark/>
          </w:tcPr>
          <w:p w14:paraId="0684C89F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2F1135C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42481D9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63A3A94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18A1116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76269B9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422C395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35A082B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69C3849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0CC2741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1AEC6B0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7AD2A8C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EA103A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0216DE9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265F92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5D13629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BBB535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C79FC5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68925ECD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62812197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0EF28E1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923" w:type="dxa"/>
            <w:noWrap/>
            <w:hideMark/>
          </w:tcPr>
          <w:p w14:paraId="0A4232A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0.03-0.03</w:t>
            </w:r>
          </w:p>
        </w:tc>
        <w:tc>
          <w:tcPr>
            <w:tcW w:w="616" w:type="dxa"/>
            <w:noWrap/>
            <w:hideMark/>
          </w:tcPr>
          <w:p w14:paraId="289E9EF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925" w:type="dxa"/>
            <w:noWrap/>
            <w:hideMark/>
          </w:tcPr>
          <w:p w14:paraId="68444EB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0.03-0.03</w:t>
            </w:r>
          </w:p>
        </w:tc>
        <w:tc>
          <w:tcPr>
            <w:tcW w:w="616" w:type="dxa"/>
            <w:noWrap/>
            <w:hideMark/>
          </w:tcPr>
          <w:p w14:paraId="1F8C305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24" w:type="dxa"/>
            <w:noWrap/>
            <w:hideMark/>
          </w:tcPr>
          <w:p w14:paraId="6027A1D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616" w:type="dxa"/>
            <w:noWrap/>
            <w:hideMark/>
          </w:tcPr>
          <w:p w14:paraId="6B77C6CF" w14:textId="216C781E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</w:t>
            </w:r>
            <w:r w:rsidR="004545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918" w:type="dxa"/>
            <w:noWrap/>
            <w:hideMark/>
          </w:tcPr>
          <w:p w14:paraId="6D12E50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533" w:type="dxa"/>
            <w:noWrap/>
            <w:hideMark/>
          </w:tcPr>
          <w:p w14:paraId="08E8A10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49" w:type="dxa"/>
            <w:noWrap/>
            <w:hideMark/>
          </w:tcPr>
          <w:p w14:paraId="5F7528A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0.02-0.02</w:t>
            </w:r>
          </w:p>
        </w:tc>
        <w:tc>
          <w:tcPr>
            <w:tcW w:w="520" w:type="dxa"/>
            <w:noWrap/>
            <w:hideMark/>
          </w:tcPr>
          <w:p w14:paraId="2CA6977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0E0CAA0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520" w:type="dxa"/>
            <w:noWrap/>
            <w:hideMark/>
          </w:tcPr>
          <w:p w14:paraId="16E3E8E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62" w:type="dxa"/>
            <w:noWrap/>
            <w:hideMark/>
          </w:tcPr>
          <w:p w14:paraId="406A79E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0.03-0.03</w:t>
            </w:r>
          </w:p>
        </w:tc>
        <w:tc>
          <w:tcPr>
            <w:tcW w:w="520" w:type="dxa"/>
            <w:noWrap/>
            <w:hideMark/>
          </w:tcPr>
          <w:p w14:paraId="4FD43FA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62" w:type="dxa"/>
            <w:noWrap/>
            <w:hideMark/>
          </w:tcPr>
          <w:p w14:paraId="1C9BD41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520" w:type="dxa"/>
            <w:noWrap/>
            <w:hideMark/>
          </w:tcPr>
          <w:p w14:paraId="21248D6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0" w:type="dxa"/>
            <w:noWrap/>
            <w:hideMark/>
          </w:tcPr>
          <w:p w14:paraId="1251D62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</w:tr>
      <w:tr w:rsidR="003A5618" w:rsidRPr="006D6ECF" w14:paraId="3B4C2B12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524BD23C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41CD39F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3" w:type="dxa"/>
            <w:noWrap/>
            <w:hideMark/>
          </w:tcPr>
          <w:p w14:paraId="793671D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0.06-0.06</w:t>
            </w:r>
          </w:p>
        </w:tc>
        <w:tc>
          <w:tcPr>
            <w:tcW w:w="616" w:type="dxa"/>
            <w:noWrap/>
            <w:hideMark/>
          </w:tcPr>
          <w:p w14:paraId="38BABB5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5" w:type="dxa"/>
            <w:noWrap/>
            <w:hideMark/>
          </w:tcPr>
          <w:p w14:paraId="6EB10DD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0.06-0.07</w:t>
            </w:r>
          </w:p>
        </w:tc>
        <w:tc>
          <w:tcPr>
            <w:tcW w:w="616" w:type="dxa"/>
            <w:noWrap/>
            <w:hideMark/>
          </w:tcPr>
          <w:p w14:paraId="196C847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4" w:type="dxa"/>
            <w:noWrap/>
            <w:hideMark/>
          </w:tcPr>
          <w:p w14:paraId="7321916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0.05-0.06</w:t>
            </w:r>
          </w:p>
        </w:tc>
        <w:tc>
          <w:tcPr>
            <w:tcW w:w="616" w:type="dxa"/>
            <w:noWrap/>
            <w:hideMark/>
          </w:tcPr>
          <w:p w14:paraId="69D51382" w14:textId="5948D29D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18" w:type="dxa"/>
            <w:noWrap/>
            <w:hideMark/>
          </w:tcPr>
          <w:p w14:paraId="2E5A477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0.04-0.06</w:t>
            </w:r>
          </w:p>
        </w:tc>
        <w:tc>
          <w:tcPr>
            <w:tcW w:w="533" w:type="dxa"/>
            <w:noWrap/>
            <w:hideMark/>
          </w:tcPr>
          <w:p w14:paraId="5874163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49" w:type="dxa"/>
            <w:noWrap/>
            <w:hideMark/>
          </w:tcPr>
          <w:p w14:paraId="7884229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520" w:type="dxa"/>
            <w:noWrap/>
            <w:hideMark/>
          </w:tcPr>
          <w:p w14:paraId="00304EC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2" w:type="dxa"/>
            <w:noWrap/>
            <w:hideMark/>
          </w:tcPr>
          <w:p w14:paraId="584A0FA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0.04-0.07</w:t>
            </w:r>
          </w:p>
        </w:tc>
        <w:tc>
          <w:tcPr>
            <w:tcW w:w="520" w:type="dxa"/>
            <w:noWrap/>
            <w:hideMark/>
          </w:tcPr>
          <w:p w14:paraId="2C47C68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862" w:type="dxa"/>
            <w:noWrap/>
            <w:hideMark/>
          </w:tcPr>
          <w:p w14:paraId="5897DBC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0.06-0.09</w:t>
            </w:r>
          </w:p>
        </w:tc>
        <w:tc>
          <w:tcPr>
            <w:tcW w:w="520" w:type="dxa"/>
            <w:noWrap/>
            <w:hideMark/>
          </w:tcPr>
          <w:p w14:paraId="54D6ED4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862" w:type="dxa"/>
            <w:noWrap/>
            <w:hideMark/>
          </w:tcPr>
          <w:p w14:paraId="5459BF6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0.05-0.08</w:t>
            </w:r>
          </w:p>
        </w:tc>
        <w:tc>
          <w:tcPr>
            <w:tcW w:w="520" w:type="dxa"/>
            <w:noWrap/>
            <w:hideMark/>
          </w:tcPr>
          <w:p w14:paraId="1210502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0" w:type="dxa"/>
            <w:noWrap/>
            <w:hideMark/>
          </w:tcPr>
          <w:p w14:paraId="16E0709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0.04-0.07</w:t>
            </w:r>
          </w:p>
        </w:tc>
      </w:tr>
      <w:tr w:rsidR="003A5618" w:rsidRPr="006D6ECF" w14:paraId="42E0D700" w14:textId="77777777" w:rsidTr="00C5746D">
        <w:trPr>
          <w:gridAfter w:val="1"/>
          <w:wAfter w:w="13" w:type="dxa"/>
          <w:trHeight w:val="247"/>
        </w:trPr>
        <w:tc>
          <w:tcPr>
            <w:tcW w:w="2768" w:type="dxa"/>
            <w:gridSpan w:val="2"/>
            <w:noWrap/>
            <w:hideMark/>
          </w:tcPr>
          <w:p w14:paraId="741D1FB0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Endocrine, metabolic </w:t>
            </w:r>
          </w:p>
          <w:p w14:paraId="1C558E16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and nutritional disorders</w:t>
            </w:r>
          </w:p>
        </w:tc>
        <w:tc>
          <w:tcPr>
            <w:tcW w:w="923" w:type="dxa"/>
            <w:noWrap/>
            <w:hideMark/>
          </w:tcPr>
          <w:p w14:paraId="1938B23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2F1ABC9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2FC2561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4D6E34C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17ECAB5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6D76D12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02435C4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6D37DAC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12D1972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0D9FC7C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45C0ABC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0B8B0D3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7086F6F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04BCF82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088162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5FC7B6C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BBBE8D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61733C1F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46A4F2BE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Diabetes mellitus </w:t>
            </w:r>
          </w:p>
        </w:tc>
        <w:tc>
          <w:tcPr>
            <w:tcW w:w="614" w:type="dxa"/>
            <w:noWrap/>
            <w:hideMark/>
          </w:tcPr>
          <w:p w14:paraId="41013166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65D0EFB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1B8A362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204B24E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7DD332A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2A4B9CE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31CFB24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07F6E52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25C2963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350A600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6A13ADE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10039FA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610CBF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7D6DBE0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621450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7562EA7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6EC918D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3C9D81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6B4EA237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1CD66EB2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696158A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23" w:type="dxa"/>
            <w:noWrap/>
            <w:hideMark/>
          </w:tcPr>
          <w:p w14:paraId="5694305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0.05-0.05</w:t>
            </w:r>
          </w:p>
        </w:tc>
        <w:tc>
          <w:tcPr>
            <w:tcW w:w="616" w:type="dxa"/>
            <w:noWrap/>
            <w:hideMark/>
          </w:tcPr>
          <w:p w14:paraId="0E0FD36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25" w:type="dxa"/>
            <w:noWrap/>
            <w:hideMark/>
          </w:tcPr>
          <w:p w14:paraId="102EB13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0.05-0.05</w:t>
            </w:r>
          </w:p>
        </w:tc>
        <w:tc>
          <w:tcPr>
            <w:tcW w:w="616" w:type="dxa"/>
            <w:noWrap/>
            <w:hideMark/>
          </w:tcPr>
          <w:p w14:paraId="6A50B8A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924" w:type="dxa"/>
            <w:noWrap/>
            <w:hideMark/>
          </w:tcPr>
          <w:p w14:paraId="35C8072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616" w:type="dxa"/>
            <w:noWrap/>
            <w:hideMark/>
          </w:tcPr>
          <w:p w14:paraId="55C7370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918" w:type="dxa"/>
            <w:noWrap/>
            <w:hideMark/>
          </w:tcPr>
          <w:p w14:paraId="569651B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0.07-0.08</w:t>
            </w:r>
          </w:p>
        </w:tc>
        <w:tc>
          <w:tcPr>
            <w:tcW w:w="533" w:type="dxa"/>
            <w:noWrap/>
            <w:hideMark/>
          </w:tcPr>
          <w:p w14:paraId="5FCAD63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849" w:type="dxa"/>
            <w:noWrap/>
            <w:hideMark/>
          </w:tcPr>
          <w:p w14:paraId="0387EC6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0.11-0.12</w:t>
            </w:r>
          </w:p>
        </w:tc>
        <w:tc>
          <w:tcPr>
            <w:tcW w:w="520" w:type="dxa"/>
            <w:noWrap/>
            <w:hideMark/>
          </w:tcPr>
          <w:p w14:paraId="10859DD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862" w:type="dxa"/>
            <w:noWrap/>
            <w:hideMark/>
          </w:tcPr>
          <w:p w14:paraId="7103FF5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0.11-0.13</w:t>
            </w:r>
          </w:p>
        </w:tc>
        <w:tc>
          <w:tcPr>
            <w:tcW w:w="520" w:type="dxa"/>
            <w:noWrap/>
            <w:hideMark/>
          </w:tcPr>
          <w:p w14:paraId="4167911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862" w:type="dxa"/>
            <w:noWrap/>
            <w:hideMark/>
          </w:tcPr>
          <w:p w14:paraId="3D35C2C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0.21-0.22</w:t>
            </w:r>
          </w:p>
        </w:tc>
        <w:tc>
          <w:tcPr>
            <w:tcW w:w="520" w:type="dxa"/>
            <w:noWrap/>
            <w:hideMark/>
          </w:tcPr>
          <w:p w14:paraId="527EE2B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862" w:type="dxa"/>
            <w:noWrap/>
            <w:hideMark/>
          </w:tcPr>
          <w:p w14:paraId="68CCD28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0.09-0.10</w:t>
            </w:r>
          </w:p>
        </w:tc>
        <w:tc>
          <w:tcPr>
            <w:tcW w:w="520" w:type="dxa"/>
            <w:noWrap/>
            <w:hideMark/>
          </w:tcPr>
          <w:p w14:paraId="14B4B65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860" w:type="dxa"/>
            <w:noWrap/>
            <w:hideMark/>
          </w:tcPr>
          <w:p w14:paraId="73C518A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0.07-0.07</w:t>
            </w:r>
          </w:p>
        </w:tc>
      </w:tr>
      <w:tr w:rsidR="003A5618" w:rsidRPr="006D6ECF" w14:paraId="3096EE7A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42B20DFE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43CFA66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923" w:type="dxa"/>
            <w:noWrap/>
            <w:hideMark/>
          </w:tcPr>
          <w:p w14:paraId="102FDB8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0.07-0.07</w:t>
            </w:r>
          </w:p>
        </w:tc>
        <w:tc>
          <w:tcPr>
            <w:tcW w:w="616" w:type="dxa"/>
            <w:noWrap/>
            <w:hideMark/>
          </w:tcPr>
          <w:p w14:paraId="17053AD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925" w:type="dxa"/>
            <w:noWrap/>
            <w:hideMark/>
          </w:tcPr>
          <w:p w14:paraId="3EAEDC1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0.06-0.07</w:t>
            </w:r>
          </w:p>
        </w:tc>
        <w:tc>
          <w:tcPr>
            <w:tcW w:w="616" w:type="dxa"/>
            <w:noWrap/>
            <w:hideMark/>
          </w:tcPr>
          <w:p w14:paraId="553E289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4" w:type="dxa"/>
            <w:noWrap/>
            <w:hideMark/>
          </w:tcPr>
          <w:p w14:paraId="4CA8C2B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0.06-0.07</w:t>
            </w:r>
          </w:p>
        </w:tc>
        <w:tc>
          <w:tcPr>
            <w:tcW w:w="616" w:type="dxa"/>
            <w:noWrap/>
            <w:hideMark/>
          </w:tcPr>
          <w:p w14:paraId="01438CE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918" w:type="dxa"/>
            <w:noWrap/>
            <w:hideMark/>
          </w:tcPr>
          <w:p w14:paraId="17803A6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0.11-0.13</w:t>
            </w:r>
          </w:p>
        </w:tc>
        <w:tc>
          <w:tcPr>
            <w:tcW w:w="533" w:type="dxa"/>
            <w:noWrap/>
            <w:hideMark/>
          </w:tcPr>
          <w:p w14:paraId="2D4D50C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49" w:type="dxa"/>
            <w:noWrap/>
            <w:hideMark/>
          </w:tcPr>
          <w:p w14:paraId="0A20624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0.13-0.15</w:t>
            </w:r>
          </w:p>
        </w:tc>
        <w:tc>
          <w:tcPr>
            <w:tcW w:w="520" w:type="dxa"/>
            <w:noWrap/>
            <w:hideMark/>
          </w:tcPr>
          <w:p w14:paraId="1766412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0.17</w:t>
            </w:r>
          </w:p>
        </w:tc>
        <w:tc>
          <w:tcPr>
            <w:tcW w:w="862" w:type="dxa"/>
            <w:noWrap/>
            <w:hideMark/>
          </w:tcPr>
          <w:p w14:paraId="48DE35B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0.15-0.19</w:t>
            </w:r>
          </w:p>
        </w:tc>
        <w:tc>
          <w:tcPr>
            <w:tcW w:w="520" w:type="dxa"/>
            <w:noWrap/>
            <w:hideMark/>
          </w:tcPr>
          <w:p w14:paraId="0FBFAD0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0.27</w:t>
            </w:r>
          </w:p>
        </w:tc>
        <w:tc>
          <w:tcPr>
            <w:tcW w:w="862" w:type="dxa"/>
            <w:noWrap/>
            <w:hideMark/>
          </w:tcPr>
          <w:p w14:paraId="475E756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0.26-0.29</w:t>
            </w:r>
          </w:p>
        </w:tc>
        <w:tc>
          <w:tcPr>
            <w:tcW w:w="520" w:type="dxa"/>
            <w:noWrap/>
            <w:hideMark/>
          </w:tcPr>
          <w:p w14:paraId="0DCA0A2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862" w:type="dxa"/>
            <w:noWrap/>
            <w:hideMark/>
          </w:tcPr>
          <w:p w14:paraId="1AF3E33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0.12-0.15</w:t>
            </w:r>
          </w:p>
        </w:tc>
        <w:tc>
          <w:tcPr>
            <w:tcW w:w="520" w:type="dxa"/>
            <w:noWrap/>
            <w:hideMark/>
          </w:tcPr>
          <w:p w14:paraId="1961850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860" w:type="dxa"/>
            <w:noWrap/>
            <w:hideMark/>
          </w:tcPr>
          <w:p w14:paraId="4D3976F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0.09-0.12</w:t>
            </w:r>
          </w:p>
        </w:tc>
      </w:tr>
      <w:tr w:rsidR="003A5618" w:rsidRPr="006D6ECF" w14:paraId="365BCA50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29478FFE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Malnutrition </w:t>
            </w:r>
          </w:p>
        </w:tc>
        <w:tc>
          <w:tcPr>
            <w:tcW w:w="614" w:type="dxa"/>
            <w:noWrap/>
            <w:hideMark/>
          </w:tcPr>
          <w:p w14:paraId="396BDCAA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79FD33F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1C0164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4124540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29B8520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1F2FE44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B5677A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0F390A0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1A435A0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24E1BF6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037955E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0E10CD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34B6FF2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B6773F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AD829F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51CF9A5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2461B85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3E9407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2EFDB834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7A6D1CCD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46F6D81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3" w:type="dxa"/>
            <w:noWrap/>
            <w:hideMark/>
          </w:tcPr>
          <w:p w14:paraId="06CCA85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746233F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5" w:type="dxa"/>
            <w:noWrap/>
            <w:hideMark/>
          </w:tcPr>
          <w:p w14:paraId="766FA2C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616" w:type="dxa"/>
            <w:noWrap/>
            <w:hideMark/>
          </w:tcPr>
          <w:p w14:paraId="33C5953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4" w:type="dxa"/>
            <w:noWrap/>
            <w:hideMark/>
          </w:tcPr>
          <w:p w14:paraId="3DFA843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616" w:type="dxa"/>
            <w:noWrap/>
            <w:hideMark/>
          </w:tcPr>
          <w:p w14:paraId="4EAE5FD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918" w:type="dxa"/>
            <w:noWrap/>
            <w:hideMark/>
          </w:tcPr>
          <w:p w14:paraId="12A051C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0.00-0.00</w:t>
            </w:r>
          </w:p>
        </w:tc>
        <w:tc>
          <w:tcPr>
            <w:tcW w:w="533" w:type="dxa"/>
            <w:noWrap/>
            <w:hideMark/>
          </w:tcPr>
          <w:p w14:paraId="2B6D93B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49" w:type="dxa"/>
            <w:noWrap/>
            <w:hideMark/>
          </w:tcPr>
          <w:p w14:paraId="25C7855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0.00-0.00</w:t>
            </w:r>
          </w:p>
        </w:tc>
        <w:tc>
          <w:tcPr>
            <w:tcW w:w="520" w:type="dxa"/>
            <w:noWrap/>
            <w:hideMark/>
          </w:tcPr>
          <w:p w14:paraId="7253B34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1012502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20" w:type="dxa"/>
            <w:noWrap/>
            <w:hideMark/>
          </w:tcPr>
          <w:p w14:paraId="29992D5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2" w:type="dxa"/>
            <w:noWrap/>
            <w:hideMark/>
          </w:tcPr>
          <w:p w14:paraId="746D98F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2B92B35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2" w:type="dxa"/>
            <w:noWrap/>
            <w:hideMark/>
          </w:tcPr>
          <w:p w14:paraId="35F8036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06A8441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0" w:type="dxa"/>
            <w:noWrap/>
            <w:hideMark/>
          </w:tcPr>
          <w:p w14:paraId="0049EC5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</w:tr>
      <w:tr w:rsidR="003A5618" w:rsidRPr="006D6ECF" w14:paraId="6CCAD3BE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56906581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7C92DA1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923" w:type="dxa"/>
            <w:noWrap/>
            <w:hideMark/>
          </w:tcPr>
          <w:p w14:paraId="28C537C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616" w:type="dxa"/>
            <w:noWrap/>
            <w:hideMark/>
          </w:tcPr>
          <w:p w14:paraId="30F90F7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25" w:type="dxa"/>
            <w:noWrap/>
            <w:hideMark/>
          </w:tcPr>
          <w:p w14:paraId="5DD39AC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616" w:type="dxa"/>
            <w:noWrap/>
            <w:hideMark/>
          </w:tcPr>
          <w:p w14:paraId="19E5ADD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24" w:type="dxa"/>
            <w:noWrap/>
            <w:hideMark/>
          </w:tcPr>
          <w:p w14:paraId="1B4BF4D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616" w:type="dxa"/>
            <w:noWrap/>
            <w:hideMark/>
          </w:tcPr>
          <w:p w14:paraId="4BFDAC9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18" w:type="dxa"/>
            <w:noWrap/>
            <w:hideMark/>
          </w:tcPr>
          <w:p w14:paraId="5DD3ACD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533" w:type="dxa"/>
            <w:noWrap/>
            <w:hideMark/>
          </w:tcPr>
          <w:p w14:paraId="1C9AC1F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49" w:type="dxa"/>
            <w:noWrap/>
            <w:hideMark/>
          </w:tcPr>
          <w:p w14:paraId="780F34D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0.01-0.01</w:t>
            </w:r>
          </w:p>
        </w:tc>
        <w:tc>
          <w:tcPr>
            <w:tcW w:w="520" w:type="dxa"/>
            <w:noWrap/>
            <w:hideMark/>
          </w:tcPr>
          <w:p w14:paraId="7A6ABA0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62" w:type="dxa"/>
            <w:noWrap/>
            <w:hideMark/>
          </w:tcPr>
          <w:p w14:paraId="6B6E7E1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520" w:type="dxa"/>
            <w:noWrap/>
            <w:hideMark/>
          </w:tcPr>
          <w:p w14:paraId="08E9494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78ADC0F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520" w:type="dxa"/>
            <w:noWrap/>
            <w:hideMark/>
          </w:tcPr>
          <w:p w14:paraId="3CD00A0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141DDA8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520" w:type="dxa"/>
            <w:noWrap/>
            <w:hideMark/>
          </w:tcPr>
          <w:p w14:paraId="58545B8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0" w:type="dxa"/>
            <w:noWrap/>
            <w:hideMark/>
          </w:tcPr>
          <w:p w14:paraId="374853F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</w:tr>
      <w:tr w:rsidR="003A5618" w:rsidRPr="006D6ECF" w14:paraId="124634CC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3C2A2120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Obesity </w:t>
            </w:r>
          </w:p>
        </w:tc>
        <w:tc>
          <w:tcPr>
            <w:tcW w:w="614" w:type="dxa"/>
            <w:noWrap/>
            <w:hideMark/>
          </w:tcPr>
          <w:p w14:paraId="3745A144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054882F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49D5590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18C65CA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CDE5CF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49A092A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3027936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794E6B6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507AFC8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1935894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35DF326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4E9E085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1FB3BB4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4D24E81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1BE97F6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7C91DE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298C38E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3709D1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55F58323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2A64429D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noWrap/>
            <w:hideMark/>
          </w:tcPr>
          <w:p w14:paraId="635C45F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23" w:type="dxa"/>
            <w:noWrap/>
            <w:hideMark/>
          </w:tcPr>
          <w:p w14:paraId="65F5192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0.02-0.02</w:t>
            </w:r>
          </w:p>
        </w:tc>
        <w:tc>
          <w:tcPr>
            <w:tcW w:w="616" w:type="dxa"/>
            <w:noWrap/>
            <w:hideMark/>
          </w:tcPr>
          <w:p w14:paraId="06D1DF4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25" w:type="dxa"/>
            <w:noWrap/>
            <w:hideMark/>
          </w:tcPr>
          <w:p w14:paraId="3C6E996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0.02-0.02</w:t>
            </w:r>
          </w:p>
        </w:tc>
        <w:tc>
          <w:tcPr>
            <w:tcW w:w="616" w:type="dxa"/>
            <w:noWrap/>
            <w:hideMark/>
          </w:tcPr>
          <w:p w14:paraId="79FFE79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924" w:type="dxa"/>
            <w:noWrap/>
            <w:hideMark/>
          </w:tcPr>
          <w:p w14:paraId="6965AB7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616" w:type="dxa"/>
            <w:noWrap/>
            <w:hideMark/>
          </w:tcPr>
          <w:p w14:paraId="7C707D1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918" w:type="dxa"/>
            <w:noWrap/>
            <w:hideMark/>
          </w:tcPr>
          <w:p w14:paraId="027C2C1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0.01-0.02</w:t>
            </w:r>
          </w:p>
        </w:tc>
        <w:tc>
          <w:tcPr>
            <w:tcW w:w="533" w:type="dxa"/>
            <w:noWrap/>
            <w:hideMark/>
          </w:tcPr>
          <w:p w14:paraId="70B4E3B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49" w:type="dxa"/>
            <w:noWrap/>
            <w:hideMark/>
          </w:tcPr>
          <w:p w14:paraId="6691EB5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  <w:tc>
          <w:tcPr>
            <w:tcW w:w="520" w:type="dxa"/>
            <w:noWrap/>
            <w:hideMark/>
          </w:tcPr>
          <w:p w14:paraId="06FEF23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7D9F71A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0.02-0.02</w:t>
            </w:r>
          </w:p>
        </w:tc>
        <w:tc>
          <w:tcPr>
            <w:tcW w:w="520" w:type="dxa"/>
            <w:noWrap/>
            <w:hideMark/>
          </w:tcPr>
          <w:p w14:paraId="68D945E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2" w:type="dxa"/>
            <w:noWrap/>
            <w:hideMark/>
          </w:tcPr>
          <w:p w14:paraId="725A939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0.02-0.02</w:t>
            </w:r>
          </w:p>
        </w:tc>
        <w:tc>
          <w:tcPr>
            <w:tcW w:w="520" w:type="dxa"/>
            <w:noWrap/>
            <w:hideMark/>
          </w:tcPr>
          <w:p w14:paraId="17DCF34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</w:t>
            </w:r>
          </w:p>
        </w:tc>
        <w:tc>
          <w:tcPr>
            <w:tcW w:w="862" w:type="dxa"/>
            <w:noWrap/>
            <w:hideMark/>
          </w:tcPr>
          <w:p w14:paraId="126EBD1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0.00-0.00</w:t>
            </w:r>
          </w:p>
        </w:tc>
        <w:tc>
          <w:tcPr>
            <w:tcW w:w="520" w:type="dxa"/>
            <w:noWrap/>
            <w:hideMark/>
          </w:tcPr>
          <w:p w14:paraId="3D591FA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60" w:type="dxa"/>
            <w:noWrap/>
            <w:hideMark/>
          </w:tcPr>
          <w:p w14:paraId="1F21278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0.02-0.03</w:t>
            </w:r>
          </w:p>
        </w:tc>
      </w:tr>
      <w:tr w:rsidR="003A5618" w:rsidRPr="006D6ECF" w14:paraId="650C105D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46B4B88C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noWrap/>
            <w:hideMark/>
          </w:tcPr>
          <w:p w14:paraId="1E189CB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923" w:type="dxa"/>
            <w:noWrap/>
            <w:hideMark/>
          </w:tcPr>
          <w:p w14:paraId="3141DC3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616" w:type="dxa"/>
            <w:noWrap/>
            <w:hideMark/>
          </w:tcPr>
          <w:p w14:paraId="46AB31B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925" w:type="dxa"/>
            <w:noWrap/>
            <w:hideMark/>
          </w:tcPr>
          <w:p w14:paraId="309EB7E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616" w:type="dxa"/>
            <w:noWrap/>
            <w:hideMark/>
          </w:tcPr>
          <w:p w14:paraId="5402203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924" w:type="dxa"/>
            <w:noWrap/>
            <w:hideMark/>
          </w:tcPr>
          <w:p w14:paraId="709B9FA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616" w:type="dxa"/>
            <w:noWrap/>
            <w:hideMark/>
          </w:tcPr>
          <w:p w14:paraId="1D4874D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918" w:type="dxa"/>
            <w:noWrap/>
            <w:hideMark/>
          </w:tcPr>
          <w:p w14:paraId="7FB6B47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0.03-004</w:t>
            </w:r>
          </w:p>
        </w:tc>
        <w:tc>
          <w:tcPr>
            <w:tcW w:w="533" w:type="dxa"/>
            <w:noWrap/>
            <w:hideMark/>
          </w:tcPr>
          <w:p w14:paraId="1F36361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49" w:type="dxa"/>
            <w:noWrap/>
            <w:hideMark/>
          </w:tcPr>
          <w:p w14:paraId="7DC4CEF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0.04-0.04</w:t>
            </w:r>
          </w:p>
        </w:tc>
        <w:tc>
          <w:tcPr>
            <w:tcW w:w="520" w:type="dxa"/>
            <w:noWrap/>
            <w:hideMark/>
          </w:tcPr>
          <w:p w14:paraId="0244BAB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62" w:type="dxa"/>
            <w:noWrap/>
            <w:hideMark/>
          </w:tcPr>
          <w:p w14:paraId="21BACD9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0.03-0.05</w:t>
            </w:r>
          </w:p>
        </w:tc>
        <w:tc>
          <w:tcPr>
            <w:tcW w:w="520" w:type="dxa"/>
            <w:noWrap/>
            <w:hideMark/>
          </w:tcPr>
          <w:p w14:paraId="166D5FDE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2" w:type="dxa"/>
            <w:noWrap/>
            <w:hideMark/>
          </w:tcPr>
          <w:p w14:paraId="7D037B7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520" w:type="dxa"/>
            <w:noWrap/>
            <w:hideMark/>
          </w:tcPr>
          <w:p w14:paraId="09A5ABA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62" w:type="dxa"/>
            <w:noWrap/>
            <w:hideMark/>
          </w:tcPr>
          <w:p w14:paraId="33B6EA8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0.00-0.01</w:t>
            </w:r>
          </w:p>
        </w:tc>
        <w:tc>
          <w:tcPr>
            <w:tcW w:w="520" w:type="dxa"/>
            <w:noWrap/>
            <w:hideMark/>
          </w:tcPr>
          <w:p w14:paraId="0B50141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0" w:type="dxa"/>
            <w:noWrap/>
            <w:hideMark/>
          </w:tcPr>
          <w:p w14:paraId="1A20529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0.04-0.06</w:t>
            </w:r>
          </w:p>
        </w:tc>
      </w:tr>
      <w:tr w:rsidR="003A5618" w:rsidRPr="006D6ECF" w14:paraId="2C1751F1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noWrap/>
            <w:hideMark/>
          </w:tcPr>
          <w:p w14:paraId="1ADCA684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Metabolic disorders </w:t>
            </w:r>
          </w:p>
        </w:tc>
        <w:tc>
          <w:tcPr>
            <w:tcW w:w="614" w:type="dxa"/>
            <w:noWrap/>
            <w:hideMark/>
          </w:tcPr>
          <w:p w14:paraId="1DECCA8E" w14:textId="77777777" w:rsidR="003A5618" w:rsidRPr="006D6ECF" w:rsidRDefault="003A5618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23" w:type="dxa"/>
            <w:noWrap/>
            <w:hideMark/>
          </w:tcPr>
          <w:p w14:paraId="202370B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0AA71E9B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5" w:type="dxa"/>
            <w:noWrap/>
            <w:hideMark/>
          </w:tcPr>
          <w:p w14:paraId="484DCDC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6BDCA20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4" w:type="dxa"/>
            <w:noWrap/>
            <w:hideMark/>
          </w:tcPr>
          <w:p w14:paraId="0A41237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6" w:type="dxa"/>
            <w:noWrap/>
            <w:hideMark/>
          </w:tcPr>
          <w:p w14:paraId="7FF9566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18" w:type="dxa"/>
            <w:noWrap/>
            <w:hideMark/>
          </w:tcPr>
          <w:p w14:paraId="1B73A72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33" w:type="dxa"/>
            <w:noWrap/>
            <w:hideMark/>
          </w:tcPr>
          <w:p w14:paraId="3EE0237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49" w:type="dxa"/>
            <w:noWrap/>
            <w:hideMark/>
          </w:tcPr>
          <w:p w14:paraId="37BD4AB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73E8616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34EE00E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29A5EFF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5DF2CFB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71746D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2" w:type="dxa"/>
            <w:noWrap/>
            <w:hideMark/>
          </w:tcPr>
          <w:p w14:paraId="6304A7A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0" w:type="dxa"/>
            <w:noWrap/>
            <w:hideMark/>
          </w:tcPr>
          <w:p w14:paraId="449F8DF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815818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A5618" w:rsidRPr="006D6ECF" w14:paraId="5E808C31" w14:textId="77777777" w:rsidTr="00C5746D">
        <w:trPr>
          <w:gridAfter w:val="1"/>
          <w:wAfter w:w="13" w:type="dxa"/>
          <w:trHeight w:val="247"/>
        </w:trPr>
        <w:tc>
          <w:tcPr>
            <w:tcW w:w="2154" w:type="dxa"/>
            <w:tcBorders>
              <w:bottom w:val="nil"/>
            </w:tcBorders>
            <w:noWrap/>
            <w:hideMark/>
          </w:tcPr>
          <w:p w14:paraId="15AF56FB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614" w:type="dxa"/>
            <w:tcBorders>
              <w:bottom w:val="nil"/>
            </w:tcBorders>
            <w:noWrap/>
            <w:hideMark/>
          </w:tcPr>
          <w:p w14:paraId="02A8992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923" w:type="dxa"/>
            <w:tcBorders>
              <w:bottom w:val="nil"/>
            </w:tcBorders>
            <w:noWrap/>
            <w:hideMark/>
          </w:tcPr>
          <w:p w14:paraId="190828F7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0.06-0.06</w:t>
            </w:r>
          </w:p>
        </w:tc>
        <w:tc>
          <w:tcPr>
            <w:tcW w:w="616" w:type="dxa"/>
            <w:tcBorders>
              <w:bottom w:val="nil"/>
            </w:tcBorders>
            <w:noWrap/>
            <w:hideMark/>
          </w:tcPr>
          <w:p w14:paraId="69183D42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25" w:type="dxa"/>
            <w:tcBorders>
              <w:bottom w:val="nil"/>
            </w:tcBorders>
            <w:noWrap/>
            <w:hideMark/>
          </w:tcPr>
          <w:p w14:paraId="61F3004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0.05-0.06</w:t>
            </w:r>
          </w:p>
        </w:tc>
        <w:tc>
          <w:tcPr>
            <w:tcW w:w="616" w:type="dxa"/>
            <w:tcBorders>
              <w:bottom w:val="nil"/>
            </w:tcBorders>
            <w:noWrap/>
            <w:hideMark/>
          </w:tcPr>
          <w:p w14:paraId="425F05A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24" w:type="dxa"/>
            <w:tcBorders>
              <w:bottom w:val="nil"/>
            </w:tcBorders>
            <w:noWrap/>
            <w:hideMark/>
          </w:tcPr>
          <w:p w14:paraId="5267B6C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0.05-0.05</w:t>
            </w:r>
          </w:p>
        </w:tc>
        <w:tc>
          <w:tcPr>
            <w:tcW w:w="616" w:type="dxa"/>
            <w:tcBorders>
              <w:bottom w:val="nil"/>
            </w:tcBorders>
            <w:noWrap/>
            <w:hideMark/>
          </w:tcPr>
          <w:p w14:paraId="6FDC8A9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918" w:type="dxa"/>
            <w:tcBorders>
              <w:bottom w:val="nil"/>
            </w:tcBorders>
            <w:noWrap/>
            <w:hideMark/>
          </w:tcPr>
          <w:p w14:paraId="7ABEDFC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0.05-0.05</w:t>
            </w:r>
          </w:p>
        </w:tc>
        <w:tc>
          <w:tcPr>
            <w:tcW w:w="533" w:type="dxa"/>
            <w:tcBorders>
              <w:bottom w:val="nil"/>
            </w:tcBorders>
            <w:noWrap/>
            <w:hideMark/>
          </w:tcPr>
          <w:p w14:paraId="079BFCC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849" w:type="dxa"/>
            <w:tcBorders>
              <w:bottom w:val="nil"/>
            </w:tcBorders>
            <w:noWrap/>
            <w:hideMark/>
          </w:tcPr>
          <w:p w14:paraId="063C771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0.05-0.06</w:t>
            </w:r>
          </w:p>
        </w:tc>
        <w:tc>
          <w:tcPr>
            <w:tcW w:w="520" w:type="dxa"/>
            <w:tcBorders>
              <w:bottom w:val="nil"/>
            </w:tcBorders>
            <w:noWrap/>
            <w:hideMark/>
          </w:tcPr>
          <w:p w14:paraId="58B28F2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2" w:type="dxa"/>
            <w:tcBorders>
              <w:bottom w:val="nil"/>
            </w:tcBorders>
            <w:noWrap/>
            <w:hideMark/>
          </w:tcPr>
          <w:p w14:paraId="552B333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0.05-0.05</w:t>
            </w:r>
          </w:p>
        </w:tc>
        <w:tc>
          <w:tcPr>
            <w:tcW w:w="520" w:type="dxa"/>
            <w:tcBorders>
              <w:bottom w:val="nil"/>
            </w:tcBorders>
            <w:noWrap/>
            <w:hideMark/>
          </w:tcPr>
          <w:p w14:paraId="7558D9EF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862" w:type="dxa"/>
            <w:tcBorders>
              <w:bottom w:val="nil"/>
            </w:tcBorders>
            <w:noWrap/>
            <w:hideMark/>
          </w:tcPr>
          <w:p w14:paraId="6CADA9E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0.07-0.08</w:t>
            </w:r>
          </w:p>
        </w:tc>
        <w:tc>
          <w:tcPr>
            <w:tcW w:w="520" w:type="dxa"/>
            <w:tcBorders>
              <w:bottom w:val="nil"/>
            </w:tcBorders>
            <w:noWrap/>
            <w:hideMark/>
          </w:tcPr>
          <w:p w14:paraId="5D5CA590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62" w:type="dxa"/>
            <w:tcBorders>
              <w:bottom w:val="nil"/>
            </w:tcBorders>
            <w:noWrap/>
            <w:hideMark/>
          </w:tcPr>
          <w:p w14:paraId="464875A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  <w:tc>
          <w:tcPr>
            <w:tcW w:w="520" w:type="dxa"/>
            <w:tcBorders>
              <w:bottom w:val="nil"/>
            </w:tcBorders>
            <w:noWrap/>
            <w:hideMark/>
          </w:tcPr>
          <w:p w14:paraId="64D5860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60" w:type="dxa"/>
            <w:tcBorders>
              <w:bottom w:val="nil"/>
            </w:tcBorders>
            <w:noWrap/>
            <w:hideMark/>
          </w:tcPr>
          <w:p w14:paraId="6E8424B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0.04-0.05</w:t>
            </w:r>
          </w:p>
        </w:tc>
      </w:tr>
      <w:tr w:rsidR="003A5618" w:rsidRPr="006D6ECF" w14:paraId="1A24E1E0" w14:textId="77777777" w:rsidTr="00C5746D">
        <w:trPr>
          <w:gridAfter w:val="1"/>
          <w:wAfter w:w="13" w:type="dxa"/>
          <w:trHeight w:val="80"/>
        </w:trPr>
        <w:tc>
          <w:tcPr>
            <w:tcW w:w="215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8F113E" w14:textId="77777777" w:rsidR="003A5618" w:rsidRPr="006D6ECF" w:rsidRDefault="003A5618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61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F95180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5C8316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0.13-0.13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1BA99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46AF2D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0.11-0.13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EBAFB3C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644F4E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0.10-0.13</w:t>
            </w:r>
          </w:p>
        </w:tc>
        <w:tc>
          <w:tcPr>
            <w:tcW w:w="6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E732B8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35A11C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0.10-0.12</w:t>
            </w:r>
          </w:p>
        </w:tc>
        <w:tc>
          <w:tcPr>
            <w:tcW w:w="53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16874BA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84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F52EC6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0.10-0.12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B43BCF4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B4A399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0.10-0.14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F4FEF3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DE5660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0.13-0.16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86F0E8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7D4C521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0.08-0.11</w:t>
            </w:r>
          </w:p>
        </w:tc>
        <w:tc>
          <w:tcPr>
            <w:tcW w:w="5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89B5C75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0.10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B36A356" w14:textId="77777777" w:rsidR="003A5618" w:rsidRPr="006D6ECF" w:rsidRDefault="003A5618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6D6E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0.08-0.11</w:t>
            </w:r>
          </w:p>
        </w:tc>
      </w:tr>
    </w:tbl>
    <w:p w14:paraId="13FA1ABB" w14:textId="77777777" w:rsidR="003A5618" w:rsidRPr="00545E8A" w:rsidRDefault="003A5618" w:rsidP="003A5618">
      <w:pPr>
        <w:rPr>
          <w:rFonts w:asciiTheme="majorBidi" w:hAnsiTheme="majorBidi" w:cstheme="majorBidi"/>
          <w:sz w:val="16"/>
          <w:szCs w:val="16"/>
        </w:rPr>
      </w:pPr>
      <w:r w:rsidRPr="00545E8A">
        <w:rPr>
          <w:rFonts w:asciiTheme="majorBidi" w:hAnsiTheme="majorBidi" w:cstheme="majorBidi"/>
          <w:sz w:val="16"/>
          <w:szCs w:val="16"/>
        </w:rPr>
        <w:t>Pr – Predictive margins; 95% CI – confidence interval</w:t>
      </w:r>
    </w:p>
    <w:p w14:paraId="3C4CF906" w14:textId="77777777" w:rsidR="002A6428" w:rsidRDefault="002A6428"/>
    <w:sectPr w:rsidR="002A6428" w:rsidSect="004105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0D53E9"/>
    <w:rsid w:val="00202794"/>
    <w:rsid w:val="00225ACA"/>
    <w:rsid w:val="002A6428"/>
    <w:rsid w:val="003027EA"/>
    <w:rsid w:val="003A5618"/>
    <w:rsid w:val="00410500"/>
    <w:rsid w:val="00454582"/>
    <w:rsid w:val="008009C1"/>
    <w:rsid w:val="00C9693C"/>
    <w:rsid w:val="00EA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618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2813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5</cp:revision>
  <dcterms:created xsi:type="dcterms:W3CDTF">2021-03-26T08:02:00Z</dcterms:created>
  <dcterms:modified xsi:type="dcterms:W3CDTF">2021-06-04T05:22:00Z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